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667DE2">
        <w:rPr>
          <w:rFonts w:ascii="Arial" w:hAnsi="Arial" w:cs="Arial"/>
          <w:b/>
          <w:sz w:val="17"/>
          <w:szCs w:val="17"/>
        </w:rPr>
        <w:t>INSTITUTO ELECTORAL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7A39DA">
        <w:rPr>
          <w:rFonts w:ascii="Arial" w:eastAsia="Calibri" w:hAnsi="Arial" w:cs="Arial"/>
          <w:spacing w:val="-1"/>
          <w:sz w:val="17"/>
          <w:szCs w:val="17"/>
        </w:rPr>
        <w:t>2016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 w:rsidP="00371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371246" w:rsidP="00371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2,726.98 m2 clave catastral 140100136038009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37124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12,516,838.20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 w:rsidP="0037124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 w:rsidR="00371246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12,516,838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.</w:t>
            </w:r>
            <w:r w:rsidR="00371246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67DE2" w:rsidP="00667DE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Carlos Rubén Eguiarte Mereles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67DE2" w:rsidP="00667DE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Arturo Rosendo de Santiago Valencia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67DE2" w:rsidP="00667D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Ejecutivo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67DE2" w:rsidP="00667D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D2" w:rsidRDefault="004C1AD2">
      <w:r>
        <w:separator/>
      </w:r>
    </w:p>
  </w:endnote>
  <w:endnote w:type="continuationSeparator" w:id="0">
    <w:p w:rsidR="004C1AD2" w:rsidRDefault="004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665DC6" wp14:editId="3A28701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5BC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5BC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43FBD" wp14:editId="372DDAC0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5BCD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05BCD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D2" w:rsidRDefault="004C1AD2">
      <w:r>
        <w:separator/>
      </w:r>
    </w:p>
  </w:footnote>
  <w:footnote w:type="continuationSeparator" w:id="0">
    <w:p w:rsidR="004C1AD2" w:rsidRDefault="004C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667DE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ELECTORAL DEL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477A5" wp14:editId="39FEE7E2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1858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246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AD2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05BCD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67DE2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E7DF4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428B4BB-2E5B-4178-81ED-305973EE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C.P. Arturo Hernández Baltazar</cp:lastModifiedBy>
  <cp:revision>6</cp:revision>
  <cp:lastPrinted>2017-02-14T21:51:00Z</cp:lastPrinted>
  <dcterms:created xsi:type="dcterms:W3CDTF">2017-01-28T20:41:00Z</dcterms:created>
  <dcterms:modified xsi:type="dcterms:W3CDTF">2017-02-14T21:52:00Z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