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CF" w:rsidRDefault="00B74CA3" w:rsidP="001901CF">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-135890</wp:posOffset>
                </wp:positionV>
                <wp:extent cx="6178550" cy="101600"/>
                <wp:effectExtent l="0" t="0" r="12700" b="12700"/>
                <wp:wrapNone/>
                <wp:docPr id="5"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8550" cy="101600"/>
                        </a:xfrm>
                        <a:prstGeom prst="re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4 Rectángulo" o:spid="_x0000_s1026" style="position:absolute;margin-left:-4.4pt;margin-top:-10.7pt;width:486.5pt;height: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7bfgIAABYFAAAOAAAAZHJzL2Uyb0RvYy54bWysVEtu2zAQ3RfoHQjuG0mG7aSC5cBIkKKA&#10;kQRNiqzHFPVBKQ5L0pbT2/QsvViHlJw4n1VRLQiO5v/mDRfn+06xnbSuRV3w7CTlTGqBZavrgn+/&#10;v/p0xpnzoEtQqGXBH6Xj58uPHxa9yeUEG1SltIyCaJf3puCN9yZPEica2YE7QSM1KSu0HXgSbZ2U&#10;FnqK3qlkkqbzpEdbGotCOkd/LwclX8b4VSWFv6kqJz1TBafafDxtPDfhTJYLyGsLpmnFWAb8QxUd&#10;tJqSPoW6BA9sa9s3obpWWHRY+ROBXYJV1QoZe6BusvRVN3cNGBl7IXCceYLJ/b+w4np3a1lbFnzG&#10;mYaORjRl3wi2P791vVUYAOqNy8nuztza0KIzaxQ/HCmSF5oguNFmX9ku2FKDbB/RfnxCW+49E/Rz&#10;np2ezWY0FEG6LM3maRxHAvnB21jnv0jsWLgU3FJZEWTYrZ0P+SE/mMTCULXlVatUFGy9uVCW7YAm&#10;f5bOp6tJ6IVc3LGZ0qwv+GQ2peRMADGwUuDp2hnCxOmaM1A1UVt4G3O/8HbvJInJGyjlkHqW0nfI&#10;PJi/rSJ0cQmuGVxiitFF6RBPRiaPTT/jHG4bLB9pghYHajsjrlqKtgbnb8ESl6kv2k9/Q0elkJrF&#10;8cZZg/bXe/+DPVGMtJz1tBsExM8tWMmZ+qqJfJ+z6TQsUxSms9MJCfZYsznW6G13gTSEjF4CI+I1&#10;2Ht1uFYWuwda41XISirQgnIPkI/ChR92lh4CIVeraEYLZMCv9Z0RIXjAKeB4v38Aa0bKeCLbNR72&#10;CPJXzBlsg6fG1dZj1UZaPeM6cpyWLw5tfCjCdh/L0er5OVv+BQAA//8DAFBLAwQUAAYACAAAACEA&#10;ZiNh4t4AAAAJAQAADwAAAGRycy9kb3ducmV2LnhtbEyPzW6DMBCE75X6DtZW6i0xIEoSgon6o0i5&#10;VUn7AAZvMCpeI+wk9O27PbWn1c6OZr6tdrMbxBWn0HtSkC4TEEitNz11Cj4/9os1iBA1GT14QgXf&#10;GGBX399VujT+Rke8nmInOIRCqRXYGMdSytBadDos/YjEt7OfnI68Tp00k75xuBtkliSFdLonbrB6&#10;xFeL7dfp4hQcCtLN6lD4NLzbt83L3vZje1Tq8WF+3oKIOMc/M/ziMzrUzNT4C5kgBgWLNZNHnlma&#10;g2DDpsgzEA0rTznIupL/P6h/AAAA//8DAFBLAQItABQABgAIAAAAIQC2gziS/gAAAOEBAAATAAAA&#10;AAAAAAAAAAAAAAAAAABbQ29udGVudF9UeXBlc10ueG1sUEsBAi0AFAAGAAgAAAAhADj9If/WAAAA&#10;lAEAAAsAAAAAAAAAAAAAAAAALwEAAF9yZWxzLy5yZWxzUEsBAi0AFAAGAAgAAAAhAAg5rtt+AgAA&#10;FgUAAA4AAAAAAAAAAAAAAAAALgIAAGRycy9lMm9Eb2MueG1sUEsBAi0AFAAGAAgAAAAhAGYjYeLe&#10;AAAACQEAAA8AAAAAAAAAAAAAAAAA2AQAAGRycy9kb3ducmV2LnhtbFBLBQYAAAAABAAEAPMAAADj&#10;BQAAAAA=&#10;" fillcolor="#8064a2" strokecolor="#5c4776" strokeweight="2pt">
                <v:path arrowok="t"/>
              </v:rect>
            </w:pict>
          </mc:Fallback>
        </mc:AlternateContent>
      </w:r>
    </w:p>
    <w:p w:rsidR="001901CF" w:rsidRDefault="001901CF" w:rsidP="001901CF">
      <w:pPr>
        <w:jc w:val="center"/>
        <w:rPr>
          <w:rFonts w:ascii="Gothic720 BT" w:hAnsi="Gothic720 BT"/>
          <w:b/>
          <w:sz w:val="30"/>
          <w:szCs w:val="30"/>
        </w:rPr>
      </w:pPr>
    </w:p>
    <w:p w:rsidR="003931D4" w:rsidRDefault="003931D4" w:rsidP="001901CF">
      <w:pPr>
        <w:jc w:val="center"/>
        <w:rPr>
          <w:rFonts w:ascii="Gothic720 BT" w:hAnsi="Gothic720 BT"/>
          <w:b/>
          <w:sz w:val="30"/>
          <w:szCs w:val="30"/>
        </w:rPr>
      </w:pPr>
    </w:p>
    <w:p w:rsidR="001901CF" w:rsidRPr="003931D4" w:rsidRDefault="00B74CA3" w:rsidP="001901CF">
      <w:pPr>
        <w:jc w:val="center"/>
        <w:rPr>
          <w:rFonts w:ascii="Gothic720 BT" w:hAnsi="Gothic720 BT"/>
          <w:b/>
          <w:sz w:val="28"/>
          <w:szCs w:val="28"/>
        </w:rPr>
      </w:pPr>
      <w:r>
        <w:rPr>
          <w:rFonts w:ascii="Gothic720 BT" w:hAnsi="Gothic720 BT"/>
          <w:b/>
          <w:noProof/>
          <w:sz w:val="28"/>
          <w:szCs w:val="28"/>
          <w:lang w:eastAsia="es-MX"/>
        </w:rPr>
        <w:drawing>
          <wp:inline distT="0" distB="0" distL="0" distR="0">
            <wp:extent cx="2466975" cy="2314575"/>
            <wp:effectExtent l="0" t="0" r="9525" b="9525"/>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2314575"/>
                    </a:xfrm>
                    <a:prstGeom prst="rect">
                      <a:avLst/>
                    </a:prstGeom>
                    <a:noFill/>
                    <a:ln>
                      <a:noFill/>
                    </a:ln>
                  </pic:spPr>
                </pic:pic>
              </a:graphicData>
            </a:graphic>
          </wp:inline>
        </w:drawing>
      </w:r>
    </w:p>
    <w:p w:rsidR="001901CF" w:rsidRPr="003931D4" w:rsidRDefault="001901CF" w:rsidP="001901CF">
      <w:pPr>
        <w:jc w:val="center"/>
        <w:rPr>
          <w:rFonts w:ascii="Gothic720 BT" w:hAnsi="Gothic720 BT"/>
          <w:b/>
          <w:sz w:val="28"/>
          <w:szCs w:val="28"/>
        </w:rPr>
      </w:pPr>
    </w:p>
    <w:p w:rsidR="001901CF" w:rsidRDefault="001901CF" w:rsidP="001901CF">
      <w:pPr>
        <w:jc w:val="center"/>
        <w:rPr>
          <w:rFonts w:ascii="Gothic720 BT" w:hAnsi="Gothic720 BT"/>
          <w:b/>
          <w:sz w:val="28"/>
          <w:szCs w:val="28"/>
        </w:rPr>
      </w:pPr>
    </w:p>
    <w:p w:rsidR="00AA4107" w:rsidRPr="003931D4" w:rsidRDefault="00AA4107" w:rsidP="001901CF">
      <w:pPr>
        <w:jc w:val="center"/>
        <w:rPr>
          <w:rFonts w:ascii="Gothic720 BT" w:hAnsi="Gothic720 BT"/>
          <w:b/>
          <w:sz w:val="28"/>
          <w:szCs w:val="28"/>
        </w:rPr>
      </w:pPr>
      <w:bookmarkStart w:id="0" w:name="_GoBack"/>
      <w:bookmarkEnd w:id="0"/>
    </w:p>
    <w:p w:rsidR="003931D4" w:rsidRPr="003931D4" w:rsidRDefault="003931D4" w:rsidP="001901CF">
      <w:pPr>
        <w:jc w:val="center"/>
        <w:rPr>
          <w:rFonts w:ascii="Gothic720 BT" w:hAnsi="Gothic720 BT"/>
          <w:b/>
          <w:sz w:val="28"/>
          <w:szCs w:val="28"/>
        </w:rPr>
      </w:pPr>
    </w:p>
    <w:p w:rsidR="001901CF" w:rsidRDefault="00AA4107" w:rsidP="001901CF">
      <w:pPr>
        <w:jc w:val="center"/>
        <w:rPr>
          <w:rFonts w:ascii="Gothic720 BT" w:hAnsi="Gothic720 BT"/>
          <w:b/>
          <w:sz w:val="36"/>
          <w:szCs w:val="30"/>
        </w:rPr>
      </w:pPr>
      <w:r>
        <w:rPr>
          <w:rFonts w:ascii="Gothic720 BT" w:hAnsi="Gothic720 BT"/>
          <w:b/>
          <w:sz w:val="36"/>
          <w:szCs w:val="30"/>
        </w:rPr>
        <w:t>SISTEMA DE EVALUACIÓN DEL DESEMPEÑO</w:t>
      </w:r>
    </w:p>
    <w:p w:rsidR="001901CF" w:rsidRDefault="00AA4107" w:rsidP="00AA4107">
      <w:pPr>
        <w:jc w:val="center"/>
        <w:rPr>
          <w:rFonts w:ascii="Gothic720 BT" w:hAnsi="Gothic720 BT"/>
          <w:b/>
          <w:sz w:val="36"/>
          <w:szCs w:val="30"/>
        </w:rPr>
      </w:pPr>
      <w:r>
        <w:rPr>
          <w:rFonts w:ascii="Gothic720 BT" w:hAnsi="Gothic720 BT"/>
          <w:b/>
          <w:sz w:val="36"/>
          <w:szCs w:val="30"/>
        </w:rPr>
        <w:t xml:space="preserve">DEL PERSONAL DE LA </w:t>
      </w:r>
      <w:r w:rsidR="001901CF">
        <w:rPr>
          <w:rFonts w:ascii="Gothic720 BT" w:hAnsi="Gothic720 BT"/>
          <w:b/>
          <w:sz w:val="36"/>
          <w:szCs w:val="30"/>
        </w:rPr>
        <w:t xml:space="preserve">RAMA ADMINISTRATIVA </w:t>
      </w:r>
    </w:p>
    <w:p w:rsidR="001901CF" w:rsidRDefault="00AA4107" w:rsidP="001901CF">
      <w:pPr>
        <w:jc w:val="center"/>
        <w:rPr>
          <w:rFonts w:ascii="Gothic720 BT" w:hAnsi="Gothic720 BT"/>
          <w:b/>
          <w:sz w:val="36"/>
          <w:szCs w:val="30"/>
        </w:rPr>
      </w:pPr>
      <w:r>
        <w:rPr>
          <w:rFonts w:ascii="Gothic720 BT" w:hAnsi="Gothic720 BT"/>
          <w:b/>
          <w:sz w:val="36"/>
          <w:szCs w:val="30"/>
        </w:rPr>
        <w:t xml:space="preserve">DEL </w:t>
      </w:r>
      <w:r w:rsidR="001901CF">
        <w:rPr>
          <w:rFonts w:ascii="Gothic720 BT" w:hAnsi="Gothic720 BT"/>
          <w:b/>
          <w:sz w:val="36"/>
          <w:szCs w:val="30"/>
        </w:rPr>
        <w:t>INSTITUTO ELECTORAL</w:t>
      </w:r>
    </w:p>
    <w:p w:rsidR="001901CF" w:rsidRPr="001901CF" w:rsidRDefault="001901CF" w:rsidP="001901CF">
      <w:pPr>
        <w:jc w:val="center"/>
        <w:rPr>
          <w:rFonts w:ascii="Gothic720 BT" w:hAnsi="Gothic720 BT"/>
          <w:b/>
          <w:sz w:val="36"/>
          <w:szCs w:val="30"/>
        </w:rPr>
      </w:pPr>
      <w:r w:rsidRPr="001901CF">
        <w:rPr>
          <w:rFonts w:ascii="Gothic720 BT" w:hAnsi="Gothic720 BT"/>
          <w:b/>
          <w:sz w:val="36"/>
          <w:szCs w:val="30"/>
        </w:rPr>
        <w:t>DEL ESTADO DE QUERÉTARO</w:t>
      </w:r>
    </w:p>
    <w:p w:rsidR="001901CF" w:rsidRDefault="001901CF" w:rsidP="001901CF"/>
    <w:p w:rsidR="00AA4107" w:rsidRDefault="00AA4107" w:rsidP="001901CF"/>
    <w:p w:rsidR="00AA4107" w:rsidRDefault="00AA4107" w:rsidP="001901CF"/>
    <w:p w:rsidR="001901CF" w:rsidRDefault="00B74CA3" w:rsidP="001901CF">
      <w:pPr>
        <w:jc w:val="right"/>
        <w:rPr>
          <w:rFonts w:ascii="Gothic720 BT" w:hAnsi="Gothic720 BT"/>
          <w:sz w:val="28"/>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-56515</wp:posOffset>
                </wp:positionH>
                <wp:positionV relativeFrom="paragraph">
                  <wp:posOffset>165735</wp:posOffset>
                </wp:positionV>
                <wp:extent cx="6178550" cy="101600"/>
                <wp:effectExtent l="0" t="0" r="12700" b="12700"/>
                <wp:wrapNone/>
                <wp:docPr id="7" name="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8550" cy="101600"/>
                        </a:xfrm>
                        <a:prstGeom prst="re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7 Rectángulo" o:spid="_x0000_s1026" style="position:absolute;margin-left:-4.45pt;margin-top:13.05pt;width:486.5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NiKfgIAABYFAAAOAAAAZHJzL2Uyb0RvYy54bWysVMlu2zAQvRfoPxC8N5IML6kQOTASpChg&#10;JEGTIucxRS0oxWFJ2nL6N/2W/liHlJw4y6moDgRHs795w7PzfafYTlrXoi54dpJyJrXAstV1wb/f&#10;X3065cx50CUo1LLgj9Lx8+XHD2e9yeUEG1SltIyCaJf3puCN9yZPEica2YE7QSM1KSu0HXgSbZ2U&#10;FnqK3qlkkqbzpEdbGotCOkd/LwclX8b4VSWFv6kqJz1TBafafDxtPDfhTJZnkNcWTNOKsQz4hyo6&#10;aDUlfQp1CR7Y1rZvQnWtsOiw8icCuwSrqhUy9kDdZOmrbu4aMDL2QuA48wST+39hxfXu1rK2LPiC&#10;Mw0djWjBvhFsf37reqswANQbl5Pdnbm1oUVn1ih+OFIkLzRBcKPNvrJdsKUG2T6i/fiEttx7Jujn&#10;PFuczmY0FEG6LM3maRxHAvnB21jnv0jsWLgU3FJZEWTYrZ0P+SE/mMTCULXlVatUFGy9uVCW7YAm&#10;f5rOp6tJ6IVc3LGZ0qwv+GQ2peRMADGwUuDp2hnCxOmaM1A1UVt4G3O/8HbvJInJGyjlkHqW0nfI&#10;PJi/rSJ0cQmuGVxiitFF6RBPRiaPTT/jHG4bLB9pghYHajsjrlqKtgbnb8ESl6kv2k9/Q0elkJrF&#10;8cZZg/bXe/+DPVGMtJz1tBsExM8tWMmZ+qqJfJ+z6TQsUxSms8WEBHus2Rxr9La7QBpCRi+BEfEa&#10;7L06XCuL3QOt8SpkJRVoQbkHyEfhwg87Sw+BkKtVNKMFMuDX+s6IEDzgFHC83z+ANSNlPJHtGg97&#10;BPkr5gy2wVPjauuxaiOtnnEdOU7LF4c2PhRhu4/laPX8nC3/AgAA//8DAFBLAwQUAAYACAAAACEA&#10;DmemDNwAAAAIAQAADwAAAGRycy9kb3ducmV2LnhtbEyPzU7DMBCE70i8g7VI3FonUWWaEKfiR5V6&#10;Qy08gBMvcUS8jmK3DW/PcoLbrGY08229W/woLjjHIZCGfJ2BQOqCHajX8PG+X21BxGTImjEQavjG&#10;CLvm9qY2lQ1XOuLllHrBJRQro8GlNFVSxs6hN3EdJiT2PsPsTeJz7qWdzZXL/SiLLFPSm4F4wZkJ&#10;Xxx2X6ez13BQZNqHgwp5fHOv5fPeDVN31Pr+bnl6BJFwSX9h+MVndGiYqQ1nslGMGlbbkpMaCpWD&#10;YL9UGxathk2Rg2xq+f+B5gcAAP//AwBQSwECLQAUAAYACAAAACEAtoM4kv4AAADhAQAAEwAAAAAA&#10;AAAAAAAAAAAAAAAAW0NvbnRlbnRfVHlwZXNdLnhtbFBLAQItABQABgAIAAAAIQA4/SH/1gAAAJQB&#10;AAALAAAAAAAAAAAAAAAAAC8BAABfcmVscy8ucmVsc1BLAQItABQABgAIAAAAIQD62NiKfgIAABYF&#10;AAAOAAAAAAAAAAAAAAAAAC4CAABkcnMvZTJvRG9jLnhtbFBLAQItABQABgAIAAAAIQAOZ6YM3AAA&#10;AAgBAAAPAAAAAAAAAAAAAAAAANgEAABkcnMvZG93bnJldi54bWxQSwUGAAAAAAQABADzAAAA4QUA&#10;AAAA&#10;" fillcolor="#8064a2" strokecolor="#5c4776" strokeweight="2pt">
                <v:path arrowok="t"/>
              </v:rect>
            </w:pict>
          </mc:Fallback>
        </mc:AlternateContent>
      </w:r>
    </w:p>
    <w:p w:rsidR="001901CF" w:rsidRDefault="001901CF" w:rsidP="001901CF">
      <w:pPr>
        <w:jc w:val="right"/>
        <w:rPr>
          <w:rFonts w:ascii="Gothic720 BT" w:hAnsi="Gothic720 BT"/>
          <w:sz w:val="28"/>
        </w:rPr>
      </w:pPr>
    </w:p>
    <w:p w:rsidR="001901CF" w:rsidRPr="00967C03" w:rsidRDefault="001901CF" w:rsidP="001901CF">
      <w:pPr>
        <w:pStyle w:val="TDC1"/>
        <w:tabs>
          <w:tab w:val="right" w:pos="9394"/>
        </w:tabs>
        <w:rPr>
          <w:rFonts w:ascii="Gothic720 BT" w:hAnsi="Gothic720 BT"/>
          <w:sz w:val="23"/>
          <w:szCs w:val="23"/>
        </w:rPr>
      </w:pPr>
    </w:p>
    <w:p w:rsidR="000931C6" w:rsidRDefault="000931C6" w:rsidP="000931C6">
      <w:pPr>
        <w:spacing w:after="0" w:line="360" w:lineRule="auto"/>
        <w:rPr>
          <w:rFonts w:ascii="Gothic720 BT" w:hAnsi="Gothic720 BT"/>
          <w:sz w:val="23"/>
          <w:szCs w:val="23"/>
        </w:rPr>
      </w:pPr>
    </w:p>
    <w:p w:rsidR="00AA4107" w:rsidRPr="00967C03" w:rsidRDefault="00AA4107" w:rsidP="000931C6">
      <w:pPr>
        <w:spacing w:after="0" w:line="360" w:lineRule="auto"/>
        <w:rPr>
          <w:rFonts w:ascii="Gothic720 BT" w:hAnsi="Gothic720 BT"/>
          <w:sz w:val="23"/>
          <w:szCs w:val="23"/>
        </w:rPr>
      </w:pPr>
    </w:p>
    <w:p w:rsidR="00281719" w:rsidRPr="00233942" w:rsidRDefault="00281719" w:rsidP="00281719">
      <w:pPr>
        <w:pStyle w:val="Sinespaciado"/>
        <w:tabs>
          <w:tab w:val="left" w:pos="9078"/>
          <w:tab w:val="left" w:pos="9348"/>
        </w:tabs>
        <w:spacing w:line="276" w:lineRule="auto"/>
        <w:jc w:val="center"/>
        <w:rPr>
          <w:rFonts w:ascii="Gothic720 BT" w:hAnsi="Gothic720 BT"/>
          <w:b/>
        </w:rPr>
      </w:pPr>
      <w:r w:rsidRPr="00233942">
        <w:rPr>
          <w:rFonts w:ascii="Gothic720 BT" w:hAnsi="Gothic720 BT"/>
          <w:b/>
        </w:rPr>
        <w:t>EXPOSICIÓN DE MOTIVOS</w:t>
      </w:r>
    </w:p>
    <w:p w:rsidR="00281719" w:rsidRPr="00233942" w:rsidRDefault="00281719" w:rsidP="00281719">
      <w:pPr>
        <w:pStyle w:val="Sinespaciado"/>
        <w:spacing w:line="276" w:lineRule="auto"/>
        <w:jc w:val="center"/>
        <w:rPr>
          <w:rFonts w:ascii="Gothic720 BT" w:hAnsi="Gothic720 BT"/>
          <w:b/>
        </w:rPr>
      </w:pPr>
    </w:p>
    <w:p w:rsidR="00281719" w:rsidRPr="00233942" w:rsidRDefault="00281719" w:rsidP="00281719">
      <w:pPr>
        <w:pStyle w:val="Sinespaciado"/>
        <w:spacing w:line="276" w:lineRule="auto"/>
        <w:jc w:val="center"/>
        <w:rPr>
          <w:rFonts w:ascii="Gothic720 BT" w:hAnsi="Gothic720 BT"/>
          <w:b/>
        </w:rPr>
      </w:pPr>
    </w:p>
    <w:p w:rsidR="00281719" w:rsidRPr="00233942" w:rsidRDefault="00281719" w:rsidP="00281719">
      <w:pPr>
        <w:pStyle w:val="Sinespaciado"/>
        <w:tabs>
          <w:tab w:val="left" w:pos="7938"/>
          <w:tab w:val="left" w:pos="9107"/>
        </w:tabs>
        <w:spacing w:line="276" w:lineRule="auto"/>
        <w:ind w:right="426"/>
        <w:jc w:val="both"/>
        <w:rPr>
          <w:rFonts w:ascii="Gothic720 BT" w:eastAsia="Gothic720 BT" w:hAnsi="Gothic720 BT" w:cs="Gothic720 BT"/>
          <w:b/>
        </w:rPr>
      </w:pPr>
      <w:r w:rsidRPr="00233942">
        <w:rPr>
          <w:rFonts w:ascii="Gothic720 BT" w:eastAsia="Gothic720 BT" w:hAnsi="Gothic720 BT" w:cs="Gothic720 BT"/>
          <w:b/>
        </w:rPr>
        <w:t>SISTEMA DE EVALUACIÓN DEL DESEMPEÑO DEL PERSONAL DE LA RAMA ADMINISTRATIVA DEL INSTITUTO EL</w:t>
      </w:r>
      <w:r w:rsidR="00651725">
        <w:rPr>
          <w:rFonts w:ascii="Gothic720 BT" w:eastAsia="Gothic720 BT" w:hAnsi="Gothic720 BT" w:cs="Gothic720 BT"/>
          <w:b/>
        </w:rPr>
        <w:t>ECTORAL DEL ESTADO DE QUERÉTARO</w:t>
      </w:r>
    </w:p>
    <w:p w:rsidR="00281719" w:rsidRPr="00233942" w:rsidRDefault="00281719" w:rsidP="00281719">
      <w:pPr>
        <w:pStyle w:val="Sinespaciado"/>
        <w:tabs>
          <w:tab w:val="left" w:pos="318"/>
          <w:tab w:val="left" w:pos="9107"/>
        </w:tabs>
        <w:spacing w:line="276" w:lineRule="auto"/>
        <w:ind w:right="601"/>
        <w:jc w:val="both"/>
        <w:rPr>
          <w:rFonts w:ascii="Gothic720 BT" w:eastAsia="Gothic720 BT" w:hAnsi="Gothic720 BT" w:cs="Gothic720 BT"/>
          <w:b/>
        </w:rPr>
      </w:pPr>
    </w:p>
    <w:p w:rsidR="00281719" w:rsidRPr="00233942" w:rsidRDefault="00281719" w:rsidP="00281719">
      <w:pPr>
        <w:ind w:right="423"/>
        <w:jc w:val="both"/>
        <w:rPr>
          <w:rFonts w:ascii="Gothic720 BT" w:eastAsia="Gothic720 BT" w:hAnsi="Gothic720 BT" w:cs="Gothic720 BT"/>
        </w:rPr>
      </w:pPr>
      <w:bookmarkStart w:id="1" w:name="_gjdgxs"/>
      <w:bookmarkEnd w:id="1"/>
      <w:r w:rsidRPr="00233942">
        <w:rPr>
          <w:rFonts w:ascii="Gothic720 BT" w:eastAsia="Gothic720 BT" w:hAnsi="Gothic720 BT" w:cs="Gothic720 BT"/>
        </w:rPr>
        <w:t>El Sistema de Evaluación del Desempeño del Personal de la Rama Administrativa del Instituto Electoral del Estado de Querétaro se elaboró en atención al acuerdo del Consejo General por el que se aprobó la integración del Comité de Normatividad de este organismo público local, así como el respectivo programa de trabajo.</w:t>
      </w:r>
    </w:p>
    <w:p w:rsidR="00281719" w:rsidRPr="00233942" w:rsidRDefault="00281719" w:rsidP="00281719">
      <w:pPr>
        <w:ind w:right="423"/>
        <w:jc w:val="both"/>
        <w:rPr>
          <w:rFonts w:ascii="Gothic720 BT" w:eastAsia="Gothic720 BT" w:hAnsi="Gothic720 BT" w:cs="Gothic720 BT"/>
        </w:rPr>
      </w:pPr>
      <w:r w:rsidRPr="00233942">
        <w:rPr>
          <w:rFonts w:ascii="Gothic720 BT" w:eastAsia="Gothic720 BT" w:hAnsi="Gothic720 BT" w:cs="Gothic720 BT"/>
        </w:rPr>
        <w:t xml:space="preserve">Además, con el presente sistema se da cumplimiento a lo previsto por los artículos 732, 733 y 734 del Estatuto del Servicio Profesional Electoral Nacional y del Personal de la Rama Administrativa emitido por el Instituto Nacional Electoral y publicado en el Diario Oficial de la Federación el quince de enero de dos mil dieciséis. Dichos preceptos prevén la responsabilidad de esta autoridad electoral para definir y operar el sistema de evaluación del personal de la rama administrativa en </w:t>
      </w:r>
      <w:r w:rsidRPr="00847F85">
        <w:rPr>
          <w:rFonts w:ascii="Gothic720 BT" w:eastAsia="Gothic720 BT" w:hAnsi="Gothic720 BT" w:cs="Gothic720 BT"/>
        </w:rPr>
        <w:t>atención a sus</w:t>
      </w:r>
      <w:r w:rsidRPr="00233942">
        <w:rPr>
          <w:rFonts w:ascii="Gothic720 BT" w:eastAsia="Gothic720 BT" w:hAnsi="Gothic720 BT" w:cs="Gothic720 BT"/>
        </w:rPr>
        <w:t xml:space="preserve"> necesidades, capacidades y presupuesto disponible. </w:t>
      </w:r>
    </w:p>
    <w:p w:rsidR="00281719" w:rsidRPr="00233942" w:rsidRDefault="00281719" w:rsidP="00281719">
      <w:pPr>
        <w:ind w:right="423"/>
        <w:jc w:val="both"/>
        <w:rPr>
          <w:rFonts w:ascii="Gothic720 BT" w:eastAsia="Gothic720 BT" w:hAnsi="Gothic720 BT" w:cs="Gothic720 BT"/>
        </w:rPr>
      </w:pPr>
      <w:r w:rsidRPr="00233942">
        <w:rPr>
          <w:rFonts w:ascii="Gothic720 BT" w:eastAsia="Gothic720 BT" w:hAnsi="Gothic720 BT" w:cs="Gothic720 BT"/>
        </w:rPr>
        <w:t xml:space="preserve">Así, en el sistema se establece el modelo de evaluación del desempeño del personal de la rama administrativa del Instituto, el cual contiene parámetros de evaluación en el ámbito individual y colectivo; así como vinculación del proceso de evaluación con la capacitación; los periodos y tiempos para la aplicación de dicho proceso; además de factores de evaluación y ponderación. </w:t>
      </w:r>
    </w:p>
    <w:p w:rsidR="00281719" w:rsidRPr="00233942" w:rsidRDefault="00281719" w:rsidP="00281719">
      <w:pPr>
        <w:ind w:right="423"/>
        <w:jc w:val="both"/>
        <w:rPr>
          <w:rFonts w:ascii="Gothic720 BT" w:eastAsia="Gothic720 BT" w:hAnsi="Gothic720 BT" w:cs="Gothic720 BT"/>
        </w:rPr>
      </w:pPr>
      <w:r w:rsidRPr="00233942">
        <w:rPr>
          <w:rFonts w:ascii="Gothic720 BT" w:eastAsia="Gothic720 BT" w:hAnsi="Gothic720 BT" w:cs="Gothic720 BT"/>
        </w:rPr>
        <w:t>De igual modo, el presente ordenamiento seña</w:t>
      </w:r>
      <w:r w:rsidRPr="00847F85">
        <w:rPr>
          <w:rFonts w:ascii="Gothic720 BT" w:eastAsia="Gothic720 BT" w:hAnsi="Gothic720 BT" w:cs="Gothic720 BT"/>
        </w:rPr>
        <w:t xml:space="preserve">la </w:t>
      </w:r>
      <w:r w:rsidRPr="00233942">
        <w:rPr>
          <w:rFonts w:ascii="Gothic720 BT" w:eastAsia="Gothic720 BT" w:hAnsi="Gothic720 BT" w:cs="Gothic720 BT"/>
        </w:rPr>
        <w:t>los puestos que son objeto de evaluación, así como sus excepciones; calificación mínima aprobatoria; instancias encargadas de vigilar el cumplimiento del proceso de evaluación; las medidas disciplinarias asociadas a las evaluaciones no aprobatorias y los mecanismos de verificación para llevar a cabo una evaluación del desempeño objetiva, certera e imparcial, vinculada a la entrega de estímulos e incentivos.</w:t>
      </w:r>
    </w:p>
    <w:p w:rsidR="00281719" w:rsidRPr="00233942" w:rsidRDefault="00281719" w:rsidP="00281719">
      <w:pPr>
        <w:ind w:right="423"/>
        <w:jc w:val="both"/>
        <w:rPr>
          <w:rFonts w:ascii="Gothic720 BT" w:eastAsia="Gothic720 BT" w:hAnsi="Gothic720 BT" w:cs="Gothic720 BT"/>
        </w:rPr>
      </w:pPr>
      <w:r w:rsidRPr="00233942">
        <w:rPr>
          <w:rFonts w:ascii="Gothic720 BT" w:eastAsia="Gothic720 BT" w:hAnsi="Gothic720 BT" w:cs="Gothic720 BT"/>
        </w:rPr>
        <w:t xml:space="preserve">Lo anterior a fin de que este organismo público local electoral cuente con el personal adecuado para el desempeño de las funciones que tiene encomendadas constitucional y legalmente.  </w:t>
      </w:r>
    </w:p>
    <w:p w:rsidR="00281719" w:rsidRPr="00233942" w:rsidRDefault="00281719" w:rsidP="00281719">
      <w:pPr>
        <w:ind w:right="423"/>
        <w:jc w:val="both"/>
        <w:rPr>
          <w:rFonts w:ascii="Gothic720 BT" w:eastAsia="Gothic720 BT" w:hAnsi="Gothic720 BT" w:cs="Gothic720 BT"/>
        </w:rPr>
      </w:pPr>
    </w:p>
    <w:p w:rsidR="00AA4107" w:rsidRDefault="00AA4107" w:rsidP="00AA4107">
      <w:pPr>
        <w:pStyle w:val="Sinespaciado"/>
        <w:tabs>
          <w:tab w:val="left" w:pos="7938"/>
          <w:tab w:val="left" w:pos="9107"/>
        </w:tabs>
        <w:spacing w:line="276" w:lineRule="auto"/>
        <w:ind w:right="426"/>
        <w:jc w:val="both"/>
        <w:rPr>
          <w:rFonts w:ascii="Gothic720 BT" w:eastAsia="Gothic720 BT" w:hAnsi="Gothic720 BT" w:cs="Gothic720 BT"/>
          <w:b/>
        </w:rPr>
      </w:pPr>
    </w:p>
    <w:p w:rsidR="00AA4107" w:rsidRPr="00233942" w:rsidRDefault="00AA4107" w:rsidP="00AA4107">
      <w:pPr>
        <w:pStyle w:val="Sinespaciado"/>
        <w:tabs>
          <w:tab w:val="left" w:pos="7938"/>
          <w:tab w:val="left" w:pos="9107"/>
        </w:tabs>
        <w:spacing w:line="276" w:lineRule="auto"/>
        <w:ind w:right="426"/>
        <w:jc w:val="both"/>
        <w:rPr>
          <w:rFonts w:ascii="Gothic720 BT" w:eastAsia="Gothic720 BT" w:hAnsi="Gothic720 BT" w:cs="Gothic720 BT"/>
          <w:b/>
        </w:rPr>
      </w:pPr>
      <w:r w:rsidRPr="00233942">
        <w:rPr>
          <w:rFonts w:ascii="Gothic720 BT" w:eastAsia="Gothic720 BT" w:hAnsi="Gothic720 BT" w:cs="Gothic720 BT"/>
          <w:b/>
        </w:rPr>
        <w:t>SISTEMA DE EVALUACIÓN DEL DESEMPEÑO DEL PERSONAL DE LA RAMA ADMINISTRATIVA DEL INSTITUTO EL</w:t>
      </w:r>
      <w:r w:rsidR="00651725">
        <w:rPr>
          <w:rFonts w:ascii="Gothic720 BT" w:eastAsia="Gothic720 BT" w:hAnsi="Gothic720 BT" w:cs="Gothic720 BT"/>
          <w:b/>
        </w:rPr>
        <w:t>ECTORAL DEL ESTADO DE QUERÉTARO</w:t>
      </w:r>
    </w:p>
    <w:p w:rsidR="00281719" w:rsidRDefault="00281719" w:rsidP="00281719">
      <w:pPr>
        <w:jc w:val="center"/>
        <w:rPr>
          <w:rFonts w:ascii="Gothic720 BT" w:eastAsia="Gothic720 BT" w:hAnsi="Gothic720 BT" w:cs="Gothic720 BT"/>
          <w:b/>
        </w:rPr>
      </w:pPr>
    </w:p>
    <w:p w:rsidR="00AA4107" w:rsidRDefault="00AA4107" w:rsidP="00281719">
      <w:pPr>
        <w:jc w:val="center"/>
        <w:rPr>
          <w:rFonts w:ascii="Gothic720 BT" w:eastAsia="Gothic720 BT" w:hAnsi="Gothic720 BT" w:cs="Gothic720 BT"/>
          <w:b/>
        </w:rPr>
      </w:pPr>
    </w:p>
    <w:p w:rsidR="00281719" w:rsidRPr="00233942" w:rsidRDefault="00281719" w:rsidP="00281719">
      <w:pPr>
        <w:jc w:val="center"/>
        <w:rPr>
          <w:rFonts w:ascii="Gothic720 BT" w:eastAsia="Gothic720 BT" w:hAnsi="Gothic720 BT" w:cs="Gothic720 BT"/>
          <w:b/>
        </w:rPr>
      </w:pPr>
      <w:r w:rsidRPr="00233942">
        <w:rPr>
          <w:rFonts w:ascii="Gothic720 BT" w:eastAsia="Gothic720 BT" w:hAnsi="Gothic720 BT" w:cs="Gothic720 BT"/>
          <w:b/>
        </w:rPr>
        <w:t>TÍTULO ÚNICO</w:t>
      </w:r>
    </w:p>
    <w:p w:rsidR="00281719" w:rsidRPr="00233942" w:rsidRDefault="00281719" w:rsidP="00281719">
      <w:pPr>
        <w:jc w:val="center"/>
        <w:rPr>
          <w:rFonts w:ascii="Gothic720 BT" w:eastAsia="Gothic720 BT" w:hAnsi="Gothic720 BT" w:cs="Gothic720 BT"/>
          <w:b/>
        </w:rPr>
      </w:pPr>
      <w:r w:rsidRPr="00233942">
        <w:rPr>
          <w:rFonts w:ascii="Gothic720 BT" w:eastAsia="Gothic720 BT" w:hAnsi="Gothic720 BT" w:cs="Gothic720 BT"/>
          <w:b/>
        </w:rPr>
        <w:t>CAPÍTULO PRIMERO</w:t>
      </w:r>
    </w:p>
    <w:p w:rsidR="00281719" w:rsidRDefault="00281719" w:rsidP="00281719">
      <w:pPr>
        <w:jc w:val="center"/>
        <w:rPr>
          <w:rFonts w:ascii="Gothic720 BT" w:eastAsia="Gothic720 BT" w:hAnsi="Gothic720 BT" w:cs="Gothic720 BT"/>
          <w:b/>
        </w:rPr>
      </w:pPr>
      <w:r w:rsidRPr="00233942">
        <w:rPr>
          <w:rFonts w:ascii="Gothic720 BT" w:eastAsia="Gothic720 BT" w:hAnsi="Gothic720 BT" w:cs="Gothic720 BT"/>
          <w:b/>
        </w:rPr>
        <w:t>Disposiciones Generales</w:t>
      </w:r>
    </w:p>
    <w:p w:rsidR="00AA4107" w:rsidRPr="00233942" w:rsidRDefault="00AA4107" w:rsidP="00281719">
      <w:pPr>
        <w:jc w:val="center"/>
        <w:rPr>
          <w:rFonts w:ascii="Gothic720 BT" w:eastAsia="Gothic720 BT" w:hAnsi="Gothic720 BT" w:cs="Gothic720 BT"/>
          <w:b/>
        </w:rPr>
      </w:pP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b/>
        </w:rPr>
        <w:t xml:space="preserve">Artículo 1. </w:t>
      </w:r>
      <w:r w:rsidRPr="00233942">
        <w:rPr>
          <w:rFonts w:ascii="Gothic720 BT" w:eastAsia="Gothic720 BT" w:hAnsi="Gothic720 BT" w:cs="Gothic720 BT"/>
        </w:rPr>
        <w:t xml:space="preserve">El presente Sistema tiene por objeto establecer los mecanismos para medir el rendimiento del personal de la rama administrativa del Instituto Electoral del Estado de </w:t>
      </w:r>
      <w:r w:rsidRPr="00233942">
        <w:rPr>
          <w:rFonts w:ascii="Gothic720 BT" w:eastAsia="Gothic720 BT" w:hAnsi="Gothic720 BT" w:cs="Gothic720 BT"/>
        </w:rPr>
        <w:tab/>
        <w:t xml:space="preserve">Querétaro con base en el cumplimiento de metas y objetivos; es de observancia general y obligatoria en los procedimientos que regula. </w:t>
      </w:r>
    </w:p>
    <w:p w:rsidR="00281719" w:rsidRPr="00233942" w:rsidRDefault="00281719" w:rsidP="00281719">
      <w:pPr>
        <w:jc w:val="both"/>
        <w:rPr>
          <w:rFonts w:ascii="Gothic720 BT" w:eastAsia="Gothic720 BT" w:hAnsi="Gothic720 BT" w:cs="Gothic720 BT"/>
          <w:b/>
        </w:rPr>
      </w:pPr>
      <w:r w:rsidRPr="00233942">
        <w:rPr>
          <w:rFonts w:ascii="Gothic720 BT" w:eastAsia="Gothic720 BT" w:hAnsi="Gothic720 BT" w:cs="Gothic720 BT"/>
          <w:b/>
        </w:rPr>
        <w:t xml:space="preserve">Artículo 2. </w:t>
      </w:r>
      <w:r w:rsidRPr="00233942">
        <w:rPr>
          <w:rFonts w:ascii="Gothic720 BT" w:eastAsia="Gothic720 BT" w:hAnsi="Gothic720 BT" w:cs="Gothic720 BT"/>
        </w:rPr>
        <w:t>Para los efectos de</w:t>
      </w:r>
      <w:r w:rsidRPr="00233942">
        <w:rPr>
          <w:rFonts w:ascii="Gothic720 BT" w:eastAsia="Gothic720 BT" w:hAnsi="Gothic720 BT" w:cs="Gothic720 BT"/>
          <w:b/>
        </w:rPr>
        <w:t xml:space="preserve">l </w:t>
      </w:r>
      <w:r w:rsidRPr="00233942">
        <w:rPr>
          <w:rFonts w:ascii="Gothic720 BT" w:eastAsia="Gothic720 BT" w:hAnsi="Gothic720 BT" w:cs="Gothic720 BT"/>
        </w:rPr>
        <w:t>Sistema se entenderá:</w:t>
      </w:r>
      <w:r w:rsidRPr="00233942">
        <w:rPr>
          <w:rFonts w:ascii="Gothic720 BT" w:eastAsia="Gothic720 BT" w:hAnsi="Gothic720 BT" w:cs="Gothic720 BT"/>
          <w:b/>
        </w:rPr>
        <w:t xml:space="preserve"> </w:t>
      </w: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rPr>
        <w:t>I. En cuanto a ordenamientos jurídicos:</w:t>
      </w:r>
    </w:p>
    <w:p w:rsidR="00281719" w:rsidRPr="00233942" w:rsidRDefault="00281719" w:rsidP="00281719">
      <w:pPr>
        <w:pStyle w:val="Prrafodelista"/>
        <w:numPr>
          <w:ilvl w:val="0"/>
          <w:numId w:val="24"/>
        </w:numPr>
        <w:jc w:val="both"/>
        <w:rPr>
          <w:rFonts w:ascii="Gothic720 BT" w:eastAsia="Gothic720 BT" w:hAnsi="Gothic720 BT" w:cs="Gothic720 BT"/>
          <w:b/>
        </w:rPr>
      </w:pPr>
      <w:r w:rsidRPr="00233942">
        <w:rPr>
          <w:rFonts w:ascii="Gothic720 BT" w:eastAsia="Gothic720 BT" w:hAnsi="Gothic720 BT" w:cs="Gothic720 BT"/>
          <w:b/>
        </w:rPr>
        <w:t xml:space="preserve">Estatuto: </w:t>
      </w:r>
      <w:r w:rsidRPr="00233942">
        <w:rPr>
          <w:rFonts w:ascii="Gothic720 BT" w:eastAsia="Gothic720 BT" w:hAnsi="Gothic720 BT" w:cs="Gothic720 BT"/>
        </w:rPr>
        <w:t>Estatuto del Servicio Profesional Electoral Nacional y del Personal de la Rama Administrativa emitido por el Instituto Nacional Electoral.</w:t>
      </w:r>
    </w:p>
    <w:p w:rsidR="00281719" w:rsidRPr="00233942" w:rsidRDefault="00281719" w:rsidP="00281719">
      <w:pPr>
        <w:pStyle w:val="Prrafodelista"/>
        <w:rPr>
          <w:rFonts w:ascii="Gothic720 BT" w:eastAsia="Gothic720 BT" w:hAnsi="Gothic720 BT" w:cs="Gothic720 BT"/>
          <w:b/>
        </w:rPr>
      </w:pPr>
    </w:p>
    <w:p w:rsidR="00281719" w:rsidRPr="00233942" w:rsidRDefault="00281719" w:rsidP="00281719">
      <w:pPr>
        <w:pStyle w:val="Prrafodelista"/>
        <w:numPr>
          <w:ilvl w:val="0"/>
          <w:numId w:val="24"/>
        </w:numPr>
        <w:jc w:val="both"/>
        <w:rPr>
          <w:rFonts w:ascii="Gothic720 BT" w:eastAsia="Gothic720 BT" w:hAnsi="Gothic720 BT" w:cs="Gothic720 BT"/>
          <w:b/>
        </w:rPr>
      </w:pPr>
      <w:r w:rsidRPr="00233942">
        <w:rPr>
          <w:rFonts w:ascii="Gothic720 BT" w:eastAsia="Gothic720 BT" w:hAnsi="Gothic720 BT" w:cs="Gothic720 BT"/>
          <w:b/>
        </w:rPr>
        <w:t xml:space="preserve">Sistema: </w:t>
      </w:r>
      <w:r w:rsidRPr="00233942">
        <w:rPr>
          <w:rFonts w:ascii="Gothic720 BT" w:eastAsia="Gothic720 BT" w:hAnsi="Gothic720 BT" w:cs="Gothic720 BT"/>
        </w:rPr>
        <w:t>Sistema de Evaluación del Desempeño del Personal de la Rama Administrativa del Instituto Electoral del Estado de Querétaro.</w:t>
      </w:r>
    </w:p>
    <w:p w:rsidR="00281719" w:rsidRPr="00233942" w:rsidRDefault="00281719" w:rsidP="00281719">
      <w:pPr>
        <w:spacing w:after="0" w:line="240" w:lineRule="auto"/>
        <w:jc w:val="both"/>
        <w:rPr>
          <w:rFonts w:ascii="Gothic720 BT" w:eastAsia="Gothic720 BT" w:hAnsi="Gothic720 BT" w:cs="Gothic720 BT"/>
          <w:sz w:val="2"/>
        </w:rPr>
      </w:pPr>
    </w:p>
    <w:p w:rsidR="00281719" w:rsidRPr="00233942" w:rsidRDefault="00281719" w:rsidP="00281719">
      <w:pPr>
        <w:jc w:val="both"/>
        <w:rPr>
          <w:rFonts w:ascii="Gothic720 BT" w:eastAsia="Gothic720 BT" w:hAnsi="Gothic720 BT" w:cs="Gothic720 BT"/>
          <w:b/>
        </w:rPr>
      </w:pPr>
      <w:r w:rsidRPr="00233942">
        <w:rPr>
          <w:rFonts w:ascii="Gothic720 BT" w:eastAsia="Gothic720 BT" w:hAnsi="Gothic720 BT" w:cs="Gothic720 BT"/>
        </w:rPr>
        <w:t>II. En cuanto a la autoridad electoral, órganos y funcionariado:</w:t>
      </w:r>
    </w:p>
    <w:p w:rsidR="00281719" w:rsidRPr="00233942" w:rsidRDefault="00281719" w:rsidP="00281719">
      <w:pPr>
        <w:pStyle w:val="Prrafodelista"/>
        <w:numPr>
          <w:ilvl w:val="0"/>
          <w:numId w:val="25"/>
        </w:numPr>
        <w:ind w:left="709" w:hanging="283"/>
        <w:jc w:val="both"/>
        <w:rPr>
          <w:rFonts w:ascii="Gothic720 BT" w:eastAsia="Gothic720 BT" w:hAnsi="Gothic720 BT" w:cs="Gothic720 BT"/>
          <w:b/>
        </w:rPr>
      </w:pPr>
      <w:r w:rsidRPr="00233942">
        <w:rPr>
          <w:rFonts w:ascii="Gothic720 BT" w:eastAsia="Gothic720 BT" w:hAnsi="Gothic720 BT" w:cs="Gothic720 BT"/>
          <w:b/>
        </w:rPr>
        <w:t xml:space="preserve">Instituto: </w:t>
      </w:r>
      <w:r w:rsidRPr="00233942">
        <w:rPr>
          <w:rFonts w:ascii="Gothic720 BT" w:eastAsia="Gothic720 BT" w:hAnsi="Gothic720 BT" w:cs="Gothic720 BT"/>
        </w:rPr>
        <w:t>Instituto Electoral del Estado de Querétaro.</w:t>
      </w:r>
    </w:p>
    <w:p w:rsidR="00281719" w:rsidRPr="00233942" w:rsidRDefault="00281719" w:rsidP="00281719">
      <w:pPr>
        <w:pStyle w:val="Prrafodelista"/>
        <w:jc w:val="both"/>
        <w:rPr>
          <w:rFonts w:ascii="Gothic720 BT" w:eastAsia="Gothic720 BT" w:hAnsi="Gothic720 BT" w:cs="Gothic720 BT"/>
          <w:b/>
          <w:sz w:val="16"/>
        </w:rPr>
      </w:pPr>
    </w:p>
    <w:p w:rsidR="00281719" w:rsidRPr="00233942" w:rsidRDefault="00281719" w:rsidP="00281719">
      <w:pPr>
        <w:pStyle w:val="Prrafodelista"/>
        <w:numPr>
          <w:ilvl w:val="0"/>
          <w:numId w:val="25"/>
        </w:numPr>
        <w:ind w:left="709" w:hanging="283"/>
        <w:jc w:val="both"/>
        <w:rPr>
          <w:rFonts w:ascii="Gothic720 BT" w:eastAsia="Gothic720 BT" w:hAnsi="Gothic720 BT" w:cs="Gothic720 BT"/>
          <w:b/>
        </w:rPr>
      </w:pPr>
      <w:r w:rsidRPr="00233942">
        <w:rPr>
          <w:rFonts w:ascii="Gothic720 BT" w:eastAsia="Gothic720 BT" w:hAnsi="Gothic720 BT" w:cs="Gothic720 BT"/>
          <w:b/>
        </w:rPr>
        <w:t xml:space="preserve">Consejo General: </w:t>
      </w:r>
      <w:r w:rsidRPr="00233942">
        <w:rPr>
          <w:rFonts w:ascii="Gothic720 BT" w:eastAsia="Gothic720 BT" w:hAnsi="Gothic720 BT" w:cs="Gothic720 BT"/>
        </w:rPr>
        <w:t>Consejo General del Instituto.</w:t>
      </w:r>
    </w:p>
    <w:p w:rsidR="00281719" w:rsidRPr="00233942" w:rsidRDefault="00281719" w:rsidP="00281719">
      <w:pPr>
        <w:pStyle w:val="Prrafodelista"/>
        <w:rPr>
          <w:rFonts w:ascii="Gothic720 BT" w:eastAsia="Gothic720 BT" w:hAnsi="Gothic720 BT" w:cs="Gothic720 BT"/>
          <w:b/>
          <w:sz w:val="16"/>
        </w:rPr>
      </w:pPr>
    </w:p>
    <w:p w:rsidR="00281719" w:rsidRPr="00233942" w:rsidRDefault="00281719" w:rsidP="00281719">
      <w:pPr>
        <w:pStyle w:val="Prrafodelista"/>
        <w:numPr>
          <w:ilvl w:val="0"/>
          <w:numId w:val="25"/>
        </w:numPr>
        <w:ind w:left="709" w:hanging="283"/>
        <w:jc w:val="both"/>
        <w:rPr>
          <w:rFonts w:ascii="Gothic720 BT" w:eastAsia="Gothic720 BT" w:hAnsi="Gothic720 BT" w:cs="Gothic720 BT"/>
          <w:b/>
        </w:rPr>
      </w:pPr>
      <w:r w:rsidRPr="00233942">
        <w:rPr>
          <w:rFonts w:ascii="Gothic720 BT" w:eastAsia="Gothic720 BT" w:hAnsi="Gothic720 BT" w:cs="Gothic720 BT"/>
          <w:b/>
        </w:rPr>
        <w:t xml:space="preserve">Secretaría Ejecutiva: </w:t>
      </w:r>
      <w:r w:rsidRPr="00233942">
        <w:rPr>
          <w:rFonts w:ascii="Gothic720 BT" w:eastAsia="Gothic720 BT" w:hAnsi="Gothic720 BT" w:cs="Gothic720 BT"/>
        </w:rPr>
        <w:t>Secretaría Ejecutiva del Instituto.</w:t>
      </w:r>
    </w:p>
    <w:p w:rsidR="00281719" w:rsidRPr="00233942" w:rsidRDefault="00281719" w:rsidP="00281719">
      <w:pPr>
        <w:pStyle w:val="Prrafodelista"/>
        <w:rPr>
          <w:rFonts w:ascii="Gothic720 BT" w:eastAsia="Gothic720 BT" w:hAnsi="Gothic720 BT" w:cs="Gothic720 BT"/>
          <w:b/>
          <w:sz w:val="16"/>
        </w:rPr>
      </w:pPr>
    </w:p>
    <w:p w:rsidR="00281719" w:rsidRPr="00233942" w:rsidRDefault="00281719" w:rsidP="00281719">
      <w:pPr>
        <w:pStyle w:val="Prrafodelista"/>
        <w:numPr>
          <w:ilvl w:val="0"/>
          <w:numId w:val="25"/>
        </w:numPr>
        <w:ind w:left="709" w:hanging="283"/>
        <w:jc w:val="both"/>
        <w:rPr>
          <w:rFonts w:ascii="Gothic720 BT" w:eastAsia="Gothic720 BT" w:hAnsi="Gothic720 BT" w:cs="Gothic720 BT"/>
          <w:b/>
        </w:rPr>
      </w:pPr>
      <w:r w:rsidRPr="00233942">
        <w:rPr>
          <w:rFonts w:ascii="Gothic720 BT" w:eastAsia="Gothic720 BT" w:hAnsi="Gothic720 BT" w:cs="Gothic720 BT"/>
          <w:b/>
        </w:rPr>
        <w:t xml:space="preserve">Comité de evaluación: </w:t>
      </w:r>
      <w:r w:rsidRPr="00233942">
        <w:rPr>
          <w:rFonts w:ascii="Gothic720 BT" w:eastAsia="Gothic720 BT" w:hAnsi="Gothic720 BT" w:cs="Gothic720 BT"/>
        </w:rPr>
        <w:t>Comité de Evaluación del Desempeño de la Rama Administrativa del Instituto.</w:t>
      </w:r>
    </w:p>
    <w:p w:rsidR="00281719" w:rsidRPr="00233942" w:rsidRDefault="00281719" w:rsidP="00281719">
      <w:pPr>
        <w:pStyle w:val="Prrafodelista"/>
        <w:rPr>
          <w:rFonts w:ascii="Gothic720 BT" w:eastAsia="Gothic720 BT" w:hAnsi="Gothic720 BT" w:cs="Gothic720 BT"/>
          <w:b/>
          <w:sz w:val="16"/>
        </w:rPr>
      </w:pPr>
    </w:p>
    <w:p w:rsidR="00281719" w:rsidRPr="00AA4107" w:rsidRDefault="00281719" w:rsidP="00281719">
      <w:pPr>
        <w:pStyle w:val="Prrafodelista"/>
        <w:numPr>
          <w:ilvl w:val="0"/>
          <w:numId w:val="25"/>
        </w:numPr>
        <w:ind w:left="709" w:hanging="283"/>
        <w:jc w:val="both"/>
        <w:rPr>
          <w:rFonts w:ascii="Gothic720 BT" w:eastAsia="Gothic720 BT" w:hAnsi="Gothic720 BT" w:cs="Gothic720 BT"/>
          <w:b/>
        </w:rPr>
      </w:pPr>
      <w:r w:rsidRPr="00233942">
        <w:rPr>
          <w:rFonts w:ascii="Gothic720 BT" w:eastAsia="Gothic720 BT" w:hAnsi="Gothic720 BT" w:cs="Gothic720 BT"/>
          <w:b/>
        </w:rPr>
        <w:t xml:space="preserve">Órganos de dirección: </w:t>
      </w:r>
      <w:r w:rsidRPr="00233942">
        <w:rPr>
          <w:rFonts w:ascii="Gothic720 BT" w:eastAsia="Gothic720 BT" w:hAnsi="Gothic720 BT" w:cs="Gothic720 BT"/>
        </w:rPr>
        <w:t>Consejo General y Secretaría Ejecutiva del Instituto.</w:t>
      </w:r>
    </w:p>
    <w:p w:rsidR="00AA4107" w:rsidRPr="00AA4107" w:rsidRDefault="00AA4107" w:rsidP="00AA4107">
      <w:pPr>
        <w:pStyle w:val="Prrafodelista"/>
        <w:rPr>
          <w:rFonts w:ascii="Gothic720 BT" w:eastAsia="Gothic720 BT" w:hAnsi="Gothic720 BT" w:cs="Gothic720 BT"/>
          <w:b/>
        </w:rPr>
      </w:pPr>
    </w:p>
    <w:p w:rsidR="00AA4107" w:rsidRDefault="00AA4107" w:rsidP="00AA4107">
      <w:pPr>
        <w:pStyle w:val="Prrafodelista"/>
        <w:ind w:left="709"/>
        <w:jc w:val="both"/>
        <w:rPr>
          <w:rFonts w:ascii="Gothic720 BT" w:eastAsia="Gothic720 BT" w:hAnsi="Gothic720 BT" w:cs="Gothic720 BT"/>
          <w:b/>
        </w:rPr>
      </w:pPr>
    </w:p>
    <w:p w:rsidR="00AA4107" w:rsidRDefault="00AA4107" w:rsidP="00AA4107">
      <w:pPr>
        <w:pStyle w:val="Prrafodelista"/>
        <w:ind w:left="709"/>
        <w:jc w:val="both"/>
        <w:rPr>
          <w:rFonts w:ascii="Gothic720 BT" w:eastAsia="Gothic720 BT" w:hAnsi="Gothic720 BT" w:cs="Gothic720 BT"/>
          <w:b/>
        </w:rPr>
      </w:pPr>
    </w:p>
    <w:p w:rsidR="00AA4107" w:rsidRPr="00233942" w:rsidRDefault="00AA4107" w:rsidP="00AA4107">
      <w:pPr>
        <w:pStyle w:val="Prrafodelista"/>
        <w:ind w:left="709"/>
        <w:jc w:val="both"/>
        <w:rPr>
          <w:rFonts w:ascii="Gothic720 BT" w:eastAsia="Gothic720 BT" w:hAnsi="Gothic720 BT" w:cs="Gothic720 BT"/>
          <w:b/>
        </w:rPr>
      </w:pPr>
    </w:p>
    <w:p w:rsidR="00281719" w:rsidRPr="00233942" w:rsidRDefault="00281719" w:rsidP="00281719">
      <w:pPr>
        <w:pStyle w:val="Prrafodelista"/>
        <w:rPr>
          <w:rFonts w:ascii="Gothic720 BT" w:eastAsia="Gothic720 BT" w:hAnsi="Gothic720 BT" w:cs="Gothic720 BT"/>
          <w:b/>
          <w:sz w:val="16"/>
        </w:rPr>
      </w:pPr>
    </w:p>
    <w:p w:rsidR="00281719" w:rsidRPr="00233942" w:rsidRDefault="00281719" w:rsidP="00281719">
      <w:pPr>
        <w:pStyle w:val="Prrafodelista"/>
        <w:numPr>
          <w:ilvl w:val="0"/>
          <w:numId w:val="25"/>
        </w:numPr>
        <w:ind w:left="709" w:hanging="283"/>
        <w:jc w:val="both"/>
        <w:rPr>
          <w:rFonts w:ascii="Gothic720 BT" w:eastAsia="Gothic720 BT" w:hAnsi="Gothic720 BT" w:cs="Gothic720 BT"/>
          <w:b/>
        </w:rPr>
      </w:pPr>
      <w:r w:rsidRPr="00233942">
        <w:rPr>
          <w:rFonts w:ascii="Gothic720 BT" w:eastAsia="Gothic720 BT" w:hAnsi="Gothic720 BT" w:cs="Gothic720 BT"/>
          <w:b/>
        </w:rPr>
        <w:t xml:space="preserve">Órganos ejecutivos: </w:t>
      </w:r>
      <w:r w:rsidRPr="00233942">
        <w:rPr>
          <w:rFonts w:ascii="Gothic720 BT" w:eastAsia="Gothic720 BT" w:hAnsi="Gothic720 BT" w:cs="Gothic720 BT"/>
        </w:rPr>
        <w:t>Dirección Ejecutiva de Organización Electoral, Prerrogativas y Partidos Políticos; Dirección Ejecutiva de Educación Cívica y Participación Ciudadana así como Dirección Ejecutiva de Asuntos Jurídicos, del Instituto.</w:t>
      </w:r>
    </w:p>
    <w:p w:rsidR="00281719" w:rsidRPr="00233942" w:rsidRDefault="00281719" w:rsidP="00281719">
      <w:pPr>
        <w:pStyle w:val="Prrafodelista"/>
        <w:rPr>
          <w:rFonts w:ascii="Gothic720 BT" w:eastAsia="Gothic720 BT" w:hAnsi="Gothic720 BT" w:cs="Gothic720 BT"/>
          <w:b/>
        </w:rPr>
      </w:pPr>
    </w:p>
    <w:p w:rsidR="00281719" w:rsidRPr="00233942" w:rsidRDefault="00281719" w:rsidP="00281719">
      <w:pPr>
        <w:pStyle w:val="Prrafodelista"/>
        <w:numPr>
          <w:ilvl w:val="0"/>
          <w:numId w:val="25"/>
        </w:numPr>
        <w:ind w:left="709" w:hanging="283"/>
        <w:jc w:val="both"/>
        <w:rPr>
          <w:rFonts w:ascii="Gothic720 BT" w:eastAsia="Gothic720 BT" w:hAnsi="Gothic720 BT" w:cs="Gothic720 BT"/>
          <w:b/>
        </w:rPr>
      </w:pPr>
      <w:r w:rsidRPr="00233942">
        <w:rPr>
          <w:rFonts w:ascii="Gothic720 BT" w:eastAsia="Gothic720 BT" w:hAnsi="Gothic720 BT" w:cs="Gothic720 BT"/>
          <w:b/>
        </w:rPr>
        <w:t xml:space="preserve">Órganos técnicos: </w:t>
      </w:r>
      <w:r w:rsidRPr="00233942">
        <w:rPr>
          <w:rFonts w:ascii="Gothic720 BT" w:eastAsia="Gothic720 BT" w:hAnsi="Gothic720 BT" w:cs="Gothic720 BT"/>
        </w:rPr>
        <w:t>Unidad de Fiscalización; Unidad de Información; Coordinación</w:t>
      </w:r>
      <w:r w:rsidRPr="00233942">
        <w:rPr>
          <w:rFonts w:ascii="Gothic720 BT" w:eastAsia="Gothic720 BT" w:hAnsi="Gothic720 BT" w:cs="Gothic720 BT"/>
          <w:b/>
        </w:rPr>
        <w:t xml:space="preserve"> Administrativa</w:t>
      </w:r>
      <w:r w:rsidRPr="00233942">
        <w:rPr>
          <w:rFonts w:ascii="Gothic720 BT" w:eastAsia="Gothic720 BT" w:hAnsi="Gothic720 BT" w:cs="Gothic720 BT"/>
        </w:rPr>
        <w:t>; Coordinación de Comunicación Social; Coordinación de Informática; Coordinación de Instrucción Procesal y Coordinación Jurídica.</w:t>
      </w:r>
    </w:p>
    <w:p w:rsidR="00281719" w:rsidRPr="00233942" w:rsidRDefault="00281719" w:rsidP="00281719">
      <w:pPr>
        <w:pStyle w:val="Prrafodelista"/>
        <w:rPr>
          <w:rFonts w:ascii="Gothic720 BT" w:eastAsia="Gothic720 BT" w:hAnsi="Gothic720 BT" w:cs="Gothic720 BT"/>
          <w:b/>
          <w:sz w:val="16"/>
        </w:rPr>
      </w:pPr>
    </w:p>
    <w:p w:rsidR="00281719" w:rsidRPr="00233942" w:rsidRDefault="00281719" w:rsidP="00281719">
      <w:pPr>
        <w:pStyle w:val="Prrafodelista"/>
        <w:numPr>
          <w:ilvl w:val="0"/>
          <w:numId w:val="25"/>
        </w:numPr>
        <w:ind w:left="709" w:hanging="283"/>
        <w:jc w:val="both"/>
        <w:rPr>
          <w:rFonts w:ascii="Gothic720 BT" w:eastAsia="Gothic720 BT" w:hAnsi="Gothic720 BT" w:cs="Gothic720 BT"/>
          <w:b/>
        </w:rPr>
      </w:pPr>
      <w:r w:rsidRPr="00233942">
        <w:rPr>
          <w:rFonts w:ascii="Gothic720 BT" w:eastAsia="Gothic720 BT" w:hAnsi="Gothic720 BT" w:cs="Gothic720 BT"/>
          <w:b/>
        </w:rPr>
        <w:t xml:space="preserve">Personal de la rama administrativa: </w:t>
      </w:r>
      <w:r w:rsidRPr="00233942">
        <w:rPr>
          <w:rFonts w:ascii="Gothic720 BT" w:eastAsia="Gothic720 BT" w:hAnsi="Gothic720 BT" w:cs="Gothic720 BT"/>
        </w:rPr>
        <w:t xml:space="preserve">Funcionariado adscrito a los órganos de dirección, ejecutivos y técnicos del Instituto que prestan sus servicios de manera regular, exceptuando a las personas titulares de dichos órganos.   </w:t>
      </w:r>
      <w:r w:rsidRPr="00233942">
        <w:rPr>
          <w:rFonts w:ascii="Gothic720 BT" w:eastAsia="Gothic720 BT" w:hAnsi="Gothic720 BT" w:cs="Gothic720 BT"/>
          <w:b/>
        </w:rPr>
        <w:t xml:space="preserve"> </w:t>
      </w: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rPr>
        <w:t>III. En cuanto a la terminología:</w:t>
      </w:r>
    </w:p>
    <w:p w:rsidR="00281719" w:rsidRPr="00233942" w:rsidRDefault="00281719" w:rsidP="00281719">
      <w:pPr>
        <w:pStyle w:val="Prrafodelista"/>
        <w:numPr>
          <w:ilvl w:val="0"/>
          <w:numId w:val="30"/>
        </w:numPr>
        <w:jc w:val="both"/>
        <w:rPr>
          <w:rFonts w:ascii="Gothic720 BT" w:eastAsia="Gothic720 BT" w:hAnsi="Gothic720 BT" w:cs="Gothic720 BT"/>
        </w:rPr>
      </w:pPr>
      <w:r w:rsidRPr="00233942">
        <w:rPr>
          <w:rFonts w:ascii="Gothic720 BT" w:eastAsia="Gothic720 BT" w:hAnsi="Gothic720 BT" w:cs="Gothic720 BT"/>
          <w:b/>
        </w:rPr>
        <w:t xml:space="preserve">Capacitación: </w:t>
      </w:r>
      <w:r w:rsidRPr="00233942">
        <w:rPr>
          <w:rFonts w:ascii="Gothic720 BT" w:eastAsia="Gothic720 BT" w:hAnsi="Gothic720 BT" w:cs="Gothic720 BT"/>
        </w:rPr>
        <w:t xml:space="preserve">Conjunto de </w:t>
      </w:r>
      <w:r w:rsidRPr="00233942">
        <w:rPr>
          <w:rFonts w:ascii="Gothic720 BT" w:hAnsi="Gothic720 BT"/>
        </w:rPr>
        <w:t xml:space="preserve">cursos, seminarios, platicas, talleres y/o </w:t>
      </w:r>
      <w:r w:rsidRPr="006928F6">
        <w:rPr>
          <w:rFonts w:ascii="Gothic720 BT" w:hAnsi="Gothic720 BT"/>
        </w:rPr>
        <w:t>actividades académicas análogas</w:t>
      </w:r>
      <w:r w:rsidRPr="00233942">
        <w:rPr>
          <w:rFonts w:ascii="Gothic720 BT" w:hAnsi="Gothic720 BT"/>
        </w:rPr>
        <w:t xml:space="preserve"> que tienen por objeto ampliar los conocimientos, habilidades y aptitudes</w:t>
      </w:r>
      <w:r w:rsidRPr="00233942">
        <w:rPr>
          <w:rFonts w:ascii="Gothic720 BT" w:eastAsia="Gothic720 BT" w:hAnsi="Gothic720 BT" w:cs="Gothic720 BT"/>
        </w:rPr>
        <w:t xml:space="preserve"> del personal de la rama administrativa para mejorar las competencias del personal </w:t>
      </w:r>
      <w:r w:rsidRPr="00233942">
        <w:rPr>
          <w:rFonts w:ascii="Gothic720 BT" w:hAnsi="Gothic720 BT"/>
        </w:rPr>
        <w:t>y que conforman el plan de mejora del Instituto.</w:t>
      </w:r>
    </w:p>
    <w:p w:rsidR="00281719" w:rsidRPr="00233942" w:rsidRDefault="00281719" w:rsidP="00281719">
      <w:pPr>
        <w:pStyle w:val="Prrafodelista"/>
        <w:jc w:val="both"/>
        <w:rPr>
          <w:rFonts w:ascii="Gothic720 BT" w:eastAsia="Gothic720 BT" w:hAnsi="Gothic720 BT" w:cs="Gothic720 BT"/>
          <w:sz w:val="16"/>
        </w:rPr>
      </w:pPr>
    </w:p>
    <w:p w:rsidR="00281719" w:rsidRPr="00233942" w:rsidRDefault="00281719" w:rsidP="00281719">
      <w:pPr>
        <w:pStyle w:val="Prrafodelista"/>
        <w:numPr>
          <w:ilvl w:val="0"/>
          <w:numId w:val="30"/>
        </w:numPr>
        <w:jc w:val="both"/>
        <w:rPr>
          <w:rFonts w:ascii="Gothic720 BT" w:eastAsia="Gothic720 BT" w:hAnsi="Gothic720 BT" w:cs="Gothic720 BT"/>
          <w:b/>
        </w:rPr>
      </w:pPr>
      <w:r w:rsidRPr="00233942">
        <w:rPr>
          <w:rFonts w:ascii="Gothic720 BT" w:eastAsia="Gothic720 BT" w:hAnsi="Gothic720 BT" w:cs="Gothic720 BT"/>
          <w:b/>
        </w:rPr>
        <w:t xml:space="preserve">Competencias: </w:t>
      </w:r>
      <w:r w:rsidRPr="00233942">
        <w:rPr>
          <w:rFonts w:ascii="Gothic720 BT" w:eastAsia="Gothic720 BT" w:hAnsi="Gothic720 BT" w:cs="Gothic720 BT"/>
        </w:rPr>
        <w:t>Conjunto de conocimientos, habilidades y aptitudes para lograr un resultado concreto y deseable en un contexto específico.</w:t>
      </w:r>
    </w:p>
    <w:p w:rsidR="00281719" w:rsidRPr="00233942" w:rsidRDefault="00281719" w:rsidP="00281719">
      <w:pPr>
        <w:pStyle w:val="Prrafodelista"/>
        <w:ind w:hanging="294"/>
        <w:jc w:val="both"/>
        <w:rPr>
          <w:rFonts w:ascii="Gothic720 BT" w:eastAsia="Gothic720 BT" w:hAnsi="Gothic720 BT" w:cs="Gothic720 BT"/>
          <w:b/>
          <w:sz w:val="16"/>
        </w:rPr>
      </w:pPr>
    </w:p>
    <w:p w:rsidR="00281719" w:rsidRPr="00233942" w:rsidRDefault="00281719" w:rsidP="00281719">
      <w:pPr>
        <w:pStyle w:val="Prrafodelista"/>
        <w:numPr>
          <w:ilvl w:val="0"/>
          <w:numId w:val="30"/>
        </w:numPr>
        <w:jc w:val="both"/>
        <w:rPr>
          <w:rFonts w:ascii="Gothic720 BT" w:eastAsia="Gothic720 BT" w:hAnsi="Gothic720 BT" w:cs="Gothic720 BT"/>
          <w:b/>
        </w:rPr>
      </w:pPr>
      <w:r w:rsidRPr="00233942">
        <w:rPr>
          <w:rFonts w:ascii="Gothic720 BT" w:eastAsia="Gothic720 BT" w:hAnsi="Gothic720 BT" w:cs="Gothic720 BT"/>
          <w:b/>
        </w:rPr>
        <w:t>Evaluación:</w:t>
      </w:r>
      <w:r w:rsidRPr="00233942">
        <w:rPr>
          <w:rFonts w:ascii="Gothic720 BT" w:eastAsia="Gothic720 BT" w:hAnsi="Gothic720 BT" w:cs="Gothic720 BT"/>
        </w:rPr>
        <w:t xml:space="preserve"> Análisis del desempeño del personal de la rama administrativa del Instituto.  </w:t>
      </w:r>
    </w:p>
    <w:p w:rsidR="00281719" w:rsidRPr="00233942" w:rsidRDefault="00281719" w:rsidP="00281719">
      <w:pPr>
        <w:pStyle w:val="Prrafodelista"/>
        <w:ind w:hanging="294"/>
        <w:jc w:val="both"/>
        <w:rPr>
          <w:rFonts w:ascii="Gothic720 BT" w:eastAsia="Gothic720 BT" w:hAnsi="Gothic720 BT" w:cs="Gothic720 BT"/>
          <w:b/>
          <w:sz w:val="18"/>
        </w:rPr>
      </w:pPr>
    </w:p>
    <w:p w:rsidR="00281719" w:rsidRPr="00233942" w:rsidRDefault="00281719" w:rsidP="00281719">
      <w:pPr>
        <w:pStyle w:val="Prrafodelista"/>
        <w:numPr>
          <w:ilvl w:val="0"/>
          <w:numId w:val="30"/>
        </w:numPr>
        <w:jc w:val="both"/>
        <w:rPr>
          <w:rFonts w:ascii="Gothic720 BT" w:eastAsia="Gothic720 BT" w:hAnsi="Gothic720 BT" w:cs="Gothic720 BT"/>
        </w:rPr>
      </w:pPr>
      <w:r w:rsidRPr="00233942">
        <w:rPr>
          <w:rFonts w:ascii="Gothic720 BT" w:eastAsia="Gothic720 BT" w:hAnsi="Gothic720 BT" w:cs="Gothic720 BT"/>
          <w:b/>
        </w:rPr>
        <w:t xml:space="preserve">Meta: </w:t>
      </w:r>
      <w:r w:rsidRPr="00233942">
        <w:rPr>
          <w:rFonts w:ascii="Gothic720 BT" w:eastAsia="Gothic720 BT" w:hAnsi="Gothic720 BT" w:cs="Gothic720 BT"/>
        </w:rPr>
        <w:t xml:space="preserve">Propósito o finalidad definida cuantitativamente que el personal debe cumplir de forma individual en un periodo preestablecido. </w:t>
      </w:r>
    </w:p>
    <w:p w:rsidR="00281719" w:rsidRPr="00233942" w:rsidRDefault="00281719" w:rsidP="00281719">
      <w:pPr>
        <w:pStyle w:val="Prrafodelista"/>
        <w:rPr>
          <w:rFonts w:ascii="Gothic720 BT" w:eastAsia="Gothic720 BT" w:hAnsi="Gothic720 BT" w:cs="Gothic720 BT"/>
        </w:rPr>
      </w:pPr>
    </w:p>
    <w:p w:rsidR="00281719" w:rsidRPr="00233942" w:rsidRDefault="00281719" w:rsidP="00281719">
      <w:pPr>
        <w:pStyle w:val="Prrafodelista"/>
        <w:numPr>
          <w:ilvl w:val="0"/>
          <w:numId w:val="30"/>
        </w:numPr>
        <w:jc w:val="both"/>
        <w:rPr>
          <w:rFonts w:ascii="Gothic720 BT" w:eastAsia="Gothic720 BT" w:hAnsi="Gothic720 BT" w:cs="Gothic720 BT"/>
          <w:b/>
        </w:rPr>
      </w:pPr>
      <w:r w:rsidRPr="00233942">
        <w:rPr>
          <w:rFonts w:ascii="Gothic720 BT" w:eastAsia="Gothic720 BT" w:hAnsi="Gothic720 BT" w:cs="Gothic720 BT"/>
          <w:b/>
        </w:rPr>
        <w:t>Objetivo:</w:t>
      </w:r>
      <w:r w:rsidRPr="00233942">
        <w:rPr>
          <w:rFonts w:ascii="Gothic720 BT" w:eastAsia="Gothic720 BT" w:hAnsi="Gothic720 BT" w:cs="Gothic720 BT"/>
        </w:rPr>
        <w:t xml:space="preserve"> Fin común que implica el desempeño de todas las personas integrantes </w:t>
      </w:r>
      <w:r w:rsidRPr="00233942">
        <w:rPr>
          <w:rFonts w:ascii="Gothic720 BT" w:eastAsia="Gothic720 BT" w:hAnsi="Gothic720 BT" w:cs="Gothic720 BT"/>
          <w:b/>
        </w:rPr>
        <w:t>del Instituto</w:t>
      </w:r>
      <w:r w:rsidRPr="00233942">
        <w:rPr>
          <w:rFonts w:ascii="Gothic720 BT" w:eastAsia="Gothic720 BT" w:hAnsi="Gothic720 BT" w:cs="Gothic720 BT"/>
        </w:rPr>
        <w:t xml:space="preserve"> para su cumplimiento.</w:t>
      </w: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b/>
        </w:rPr>
        <w:t xml:space="preserve">Artículo 3. </w:t>
      </w:r>
      <w:r w:rsidRPr="00233942">
        <w:rPr>
          <w:rFonts w:ascii="Gothic720 BT" w:eastAsia="Gothic720 BT" w:hAnsi="Gothic720 BT" w:cs="Gothic720 BT"/>
        </w:rPr>
        <w:t xml:space="preserve">La evaluación consiste en la medición sistemática del cumplimiento cualitativo y cuantitativo de los objetivos que tienen los órganos ejecutivos y técnicos </w:t>
      </w:r>
      <w:r w:rsidRPr="00233942">
        <w:rPr>
          <w:rFonts w:ascii="Gothic720 BT" w:eastAsia="Gothic720 BT" w:hAnsi="Gothic720 BT" w:cs="Gothic720 BT"/>
          <w:b/>
        </w:rPr>
        <w:t xml:space="preserve">del </w:t>
      </w:r>
      <w:r w:rsidRPr="00233942">
        <w:rPr>
          <w:rFonts w:ascii="Gothic720 BT" w:eastAsia="Gothic720 BT" w:hAnsi="Gothic720 BT" w:cs="Gothic720 BT"/>
        </w:rPr>
        <w:t xml:space="preserve">Instituto, en atención a lo previsto en el programa operativo anual; así como las metas previstas para el personal de la rama administrativa en lo individual. </w:t>
      </w:r>
    </w:p>
    <w:p w:rsidR="00AA4107" w:rsidRDefault="00AA4107" w:rsidP="00281719">
      <w:pPr>
        <w:jc w:val="both"/>
        <w:rPr>
          <w:rFonts w:ascii="Gothic720 BT" w:eastAsia="Gothic720 BT" w:hAnsi="Gothic720 BT" w:cs="Gothic720 BT"/>
        </w:rPr>
      </w:pPr>
    </w:p>
    <w:p w:rsidR="00AA4107" w:rsidRDefault="00AA4107" w:rsidP="00281719">
      <w:pPr>
        <w:jc w:val="both"/>
        <w:rPr>
          <w:rFonts w:ascii="Gothic720 BT" w:eastAsia="Gothic720 BT" w:hAnsi="Gothic720 BT" w:cs="Gothic720 BT"/>
        </w:rPr>
      </w:pP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rPr>
        <w:t xml:space="preserve">Se exceptúan de la aplicación de evaluación las personas titulares de los órganos de dirección, ejecutivos y técnicos del Instituto, así como los órganos operativos y la Contraloría General.    </w:t>
      </w: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b/>
        </w:rPr>
        <w:t>Artículo 4.</w:t>
      </w:r>
      <w:r w:rsidRPr="00233942">
        <w:rPr>
          <w:rFonts w:ascii="Gothic720 BT" w:eastAsia="Gothic720 BT" w:hAnsi="Gothic720 BT" w:cs="Gothic720 BT"/>
        </w:rPr>
        <w:t xml:space="preserve"> La evaluación se realizará de acuerdo a las modalidades siguientes: </w:t>
      </w:r>
    </w:p>
    <w:p w:rsidR="00281719" w:rsidRPr="00233942" w:rsidRDefault="00281719" w:rsidP="00281719">
      <w:pPr>
        <w:pStyle w:val="Prrafodelista"/>
        <w:numPr>
          <w:ilvl w:val="0"/>
          <w:numId w:val="31"/>
        </w:numPr>
        <w:jc w:val="both"/>
        <w:rPr>
          <w:rFonts w:ascii="Gothic720 BT" w:eastAsia="Gothic720 BT" w:hAnsi="Gothic720 BT" w:cs="Gothic720 BT"/>
        </w:rPr>
      </w:pPr>
      <w:r w:rsidRPr="00233942">
        <w:rPr>
          <w:rFonts w:ascii="Gothic720 BT" w:eastAsia="Gothic720 BT" w:hAnsi="Gothic720 BT" w:cs="Gothic720 BT"/>
        </w:rPr>
        <w:t xml:space="preserve">Colectiva: Dirigida a los órganos ejecutivos y técnicos del Instituto, implementada a través del Comité de Evaluación. </w:t>
      </w:r>
    </w:p>
    <w:p w:rsidR="00281719" w:rsidRPr="00233942" w:rsidRDefault="00281719" w:rsidP="00281719">
      <w:pPr>
        <w:pStyle w:val="Prrafodelista"/>
        <w:jc w:val="both"/>
        <w:rPr>
          <w:rFonts w:ascii="Gothic720 BT" w:eastAsia="Gothic720 BT" w:hAnsi="Gothic720 BT" w:cs="Gothic720 BT"/>
        </w:rPr>
      </w:pPr>
    </w:p>
    <w:p w:rsidR="00281719" w:rsidRPr="00233942" w:rsidRDefault="00281719" w:rsidP="00281719">
      <w:pPr>
        <w:pStyle w:val="Prrafodelista"/>
        <w:numPr>
          <w:ilvl w:val="0"/>
          <w:numId w:val="31"/>
        </w:numPr>
        <w:jc w:val="both"/>
        <w:rPr>
          <w:rFonts w:ascii="Gothic720 BT" w:eastAsia="Gothic720 BT" w:hAnsi="Gothic720 BT" w:cs="Gothic720 BT"/>
        </w:rPr>
      </w:pPr>
      <w:r w:rsidRPr="00233942">
        <w:rPr>
          <w:rFonts w:ascii="Gothic720 BT" w:eastAsia="Gothic720 BT" w:hAnsi="Gothic720 BT" w:cs="Gothic720 BT"/>
        </w:rPr>
        <w:t xml:space="preserve">Individual: dirigida al personal de la rama administrativa implementada a través de la persona titular de cada uno de los órganos de dirección, ejecutivos y técnicos del Instituto al cual tenga adscripción. </w:t>
      </w:r>
    </w:p>
    <w:p w:rsidR="00281719" w:rsidRPr="00233942" w:rsidRDefault="00281719" w:rsidP="00281719">
      <w:pPr>
        <w:pStyle w:val="Prrafodelista"/>
        <w:jc w:val="both"/>
        <w:rPr>
          <w:rFonts w:ascii="Gothic720 BT" w:eastAsia="Gothic720 BT" w:hAnsi="Gothic720 BT" w:cs="Gothic720 BT"/>
          <w:sz w:val="14"/>
        </w:rPr>
      </w:pPr>
    </w:p>
    <w:p w:rsidR="00281719" w:rsidRPr="00233942" w:rsidRDefault="00281719" w:rsidP="00281719">
      <w:pPr>
        <w:jc w:val="center"/>
        <w:rPr>
          <w:rFonts w:ascii="Gothic720 BT" w:eastAsia="Gothic720 BT" w:hAnsi="Gothic720 BT" w:cs="Gothic720 BT"/>
          <w:b/>
        </w:rPr>
      </w:pPr>
      <w:r w:rsidRPr="00233942">
        <w:rPr>
          <w:rFonts w:ascii="Gothic720 BT" w:eastAsia="Gothic720 BT" w:hAnsi="Gothic720 BT" w:cs="Gothic720 BT"/>
          <w:b/>
        </w:rPr>
        <w:t>CAPÍTULO SEGUNDO</w:t>
      </w:r>
    </w:p>
    <w:p w:rsidR="00281719" w:rsidRPr="00233942" w:rsidRDefault="00281719" w:rsidP="00281719">
      <w:pPr>
        <w:jc w:val="center"/>
        <w:rPr>
          <w:rFonts w:ascii="Gothic720 BT" w:eastAsia="Gothic720 BT" w:hAnsi="Gothic720 BT" w:cs="Gothic720 BT"/>
          <w:b/>
        </w:rPr>
      </w:pPr>
      <w:r w:rsidRPr="00233942">
        <w:rPr>
          <w:rFonts w:ascii="Gothic720 BT" w:eastAsia="Gothic720 BT" w:hAnsi="Gothic720 BT" w:cs="Gothic720 BT"/>
          <w:b/>
        </w:rPr>
        <w:t>Evaluación individual</w:t>
      </w: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b/>
        </w:rPr>
        <w:t xml:space="preserve">Artículo 5. </w:t>
      </w:r>
      <w:r w:rsidRPr="00233942">
        <w:rPr>
          <w:rFonts w:ascii="Gothic720 BT" w:eastAsia="Gothic720 BT" w:hAnsi="Gothic720 BT" w:cs="Gothic720 BT"/>
        </w:rPr>
        <w:t>Para la evaluación individual se tomarán en cuenta las siguientes metas:</w:t>
      </w:r>
    </w:p>
    <w:p w:rsidR="00281719" w:rsidRPr="006928F6" w:rsidRDefault="00281719" w:rsidP="00281719">
      <w:pPr>
        <w:pStyle w:val="Prrafodelista"/>
        <w:numPr>
          <w:ilvl w:val="0"/>
          <w:numId w:val="28"/>
        </w:numPr>
        <w:jc w:val="both"/>
        <w:rPr>
          <w:rFonts w:ascii="Gothic720 BT" w:eastAsia="Gothic720 BT" w:hAnsi="Gothic720 BT" w:cs="Gothic720 BT"/>
        </w:rPr>
      </w:pPr>
      <w:r w:rsidRPr="00233942">
        <w:rPr>
          <w:rFonts w:ascii="Gothic720 BT" w:eastAsia="Gothic720 BT" w:hAnsi="Gothic720 BT" w:cs="Gothic720 BT"/>
        </w:rPr>
        <w:t xml:space="preserve">Asistencia y puntualidad: que el personal de la rama administrativa obtenga el cien por ciento de entradas satisfactorias dentro del horario establecido por la normatividad aplicable del Instituto, </w:t>
      </w:r>
      <w:r w:rsidRPr="006928F6">
        <w:rPr>
          <w:rFonts w:ascii="Gothic720 BT" w:eastAsia="Gothic720 BT" w:hAnsi="Gothic720 BT" w:cs="Gothic720 BT"/>
        </w:rPr>
        <w:t xml:space="preserve">en el periodo anual que se revise. </w:t>
      </w:r>
    </w:p>
    <w:p w:rsidR="00281719" w:rsidRPr="006928F6" w:rsidRDefault="00281719" w:rsidP="00281719">
      <w:pPr>
        <w:pStyle w:val="Prrafodelista"/>
        <w:jc w:val="both"/>
        <w:rPr>
          <w:rFonts w:ascii="Gothic720 BT" w:eastAsia="Gothic720 BT" w:hAnsi="Gothic720 BT" w:cs="Gothic720 BT"/>
          <w:sz w:val="16"/>
        </w:rPr>
      </w:pPr>
    </w:p>
    <w:p w:rsidR="00281719" w:rsidRPr="00233942" w:rsidRDefault="00281719" w:rsidP="00281719">
      <w:pPr>
        <w:pStyle w:val="Prrafodelista"/>
        <w:jc w:val="both"/>
        <w:rPr>
          <w:rFonts w:ascii="Gothic720 BT" w:eastAsia="Gothic720 BT" w:hAnsi="Gothic720 BT" w:cs="Gothic720 BT"/>
        </w:rPr>
      </w:pPr>
      <w:r w:rsidRPr="00233942">
        <w:rPr>
          <w:rFonts w:ascii="Gothic720 BT" w:eastAsia="Gothic720 BT" w:hAnsi="Gothic720 BT" w:cs="Gothic720 BT"/>
        </w:rPr>
        <w:t xml:space="preserve">Dicha información deberá ser proporcionada por la Coordinación Administrativa a petición de la persona titular de cada uno de los órganos </w:t>
      </w:r>
      <w:r w:rsidRPr="006928F6">
        <w:rPr>
          <w:rFonts w:ascii="Gothic720 BT" w:eastAsia="Gothic720 BT" w:hAnsi="Gothic720 BT" w:cs="Gothic720 BT"/>
        </w:rPr>
        <w:t>del Instituto</w:t>
      </w:r>
      <w:r w:rsidRPr="00233942">
        <w:rPr>
          <w:rFonts w:ascii="Gothic720 BT" w:eastAsia="Gothic720 BT" w:hAnsi="Gothic720 BT" w:cs="Gothic720 BT"/>
        </w:rPr>
        <w:t xml:space="preserve"> al cual tenga adscripción el personal de la rama administrativa.  </w:t>
      </w:r>
    </w:p>
    <w:p w:rsidR="00281719" w:rsidRPr="00233942" w:rsidRDefault="00281719" w:rsidP="00281719">
      <w:pPr>
        <w:pStyle w:val="Prrafodelista"/>
        <w:jc w:val="both"/>
        <w:rPr>
          <w:rFonts w:ascii="Gothic720 BT" w:eastAsia="Gothic720 BT" w:hAnsi="Gothic720 BT" w:cs="Gothic720 BT"/>
          <w:sz w:val="16"/>
        </w:rPr>
      </w:pPr>
    </w:p>
    <w:p w:rsidR="00281719" w:rsidRPr="006928F6" w:rsidRDefault="00281719" w:rsidP="00281719">
      <w:pPr>
        <w:pStyle w:val="Prrafodelista"/>
        <w:numPr>
          <w:ilvl w:val="0"/>
          <w:numId w:val="28"/>
        </w:numPr>
        <w:jc w:val="both"/>
        <w:rPr>
          <w:rFonts w:ascii="Gothic720 BT" w:eastAsia="Gothic720 BT" w:hAnsi="Gothic720 BT" w:cs="Gothic720 BT"/>
        </w:rPr>
      </w:pPr>
      <w:r w:rsidRPr="00233942">
        <w:rPr>
          <w:rFonts w:ascii="Gothic720 BT" w:eastAsia="Gothic720 BT" w:hAnsi="Gothic720 BT" w:cs="Gothic720 BT"/>
        </w:rPr>
        <w:t xml:space="preserve">Colaboración institucional: se considera que el personal de la rama administrativa cumple con esta meta cuando se brinda apoyo a otro órgano del Instituto diverso al que se tiene adscripción, lo anterior para el cumplimiento de los fines del Instituto. </w:t>
      </w:r>
      <w:r w:rsidRPr="006928F6">
        <w:rPr>
          <w:rFonts w:ascii="Gothic720 BT" w:eastAsia="Gothic720 BT" w:hAnsi="Gothic720 BT" w:cs="Gothic720 BT"/>
        </w:rPr>
        <w:t xml:space="preserve">Para efectos de dicho apoyo deberá mediar autorización de la persona titular del órgano al cual se encuentre adscrita el personal.   </w:t>
      </w:r>
    </w:p>
    <w:p w:rsidR="00281719" w:rsidRPr="00233942" w:rsidRDefault="00281719" w:rsidP="00281719">
      <w:pPr>
        <w:pStyle w:val="Prrafodelista"/>
        <w:jc w:val="both"/>
        <w:rPr>
          <w:rFonts w:ascii="Gothic720 BT" w:eastAsia="Gothic720 BT" w:hAnsi="Gothic720 BT" w:cs="Gothic720 BT"/>
          <w:sz w:val="16"/>
        </w:rPr>
      </w:pPr>
    </w:p>
    <w:p w:rsidR="00281719" w:rsidRPr="00233942" w:rsidRDefault="00281719" w:rsidP="00281719">
      <w:pPr>
        <w:pStyle w:val="Prrafodelista"/>
        <w:numPr>
          <w:ilvl w:val="0"/>
          <w:numId w:val="28"/>
        </w:numPr>
        <w:jc w:val="both"/>
        <w:rPr>
          <w:rFonts w:ascii="Gothic720 BT" w:eastAsia="Gothic720 BT" w:hAnsi="Gothic720 BT" w:cs="Gothic720 BT"/>
        </w:rPr>
      </w:pPr>
      <w:r w:rsidRPr="00233942">
        <w:rPr>
          <w:rFonts w:ascii="Gothic720 BT" w:eastAsia="Gothic720 BT" w:hAnsi="Gothic720 BT" w:cs="Gothic720 BT"/>
        </w:rPr>
        <w:t>Actitud de servicio: se cumple cuando el personal de la rama administrativa muestre disposición para el cumplimiento de las actividades encomendadas a cada uno de los órganos ejecutivos y técnicos del Instituto al cual tenga adscripción.</w:t>
      </w:r>
    </w:p>
    <w:p w:rsidR="00281719" w:rsidRDefault="00281719" w:rsidP="00281719">
      <w:pPr>
        <w:pStyle w:val="Prrafodelista"/>
        <w:rPr>
          <w:rFonts w:ascii="Gothic720 BT" w:eastAsia="Gothic720 BT" w:hAnsi="Gothic720 BT" w:cs="Gothic720 BT"/>
          <w:b/>
          <w:sz w:val="16"/>
        </w:rPr>
      </w:pPr>
    </w:p>
    <w:p w:rsidR="00AA4107" w:rsidRDefault="00AA4107" w:rsidP="00281719">
      <w:pPr>
        <w:pStyle w:val="Prrafodelista"/>
        <w:rPr>
          <w:rFonts w:ascii="Gothic720 BT" w:eastAsia="Gothic720 BT" w:hAnsi="Gothic720 BT" w:cs="Gothic720 BT"/>
          <w:b/>
          <w:sz w:val="16"/>
        </w:rPr>
      </w:pPr>
    </w:p>
    <w:p w:rsidR="00AA4107" w:rsidRDefault="00AA4107" w:rsidP="00281719">
      <w:pPr>
        <w:pStyle w:val="Prrafodelista"/>
        <w:rPr>
          <w:rFonts w:ascii="Gothic720 BT" w:eastAsia="Gothic720 BT" w:hAnsi="Gothic720 BT" w:cs="Gothic720 BT"/>
          <w:b/>
          <w:sz w:val="16"/>
        </w:rPr>
      </w:pPr>
    </w:p>
    <w:p w:rsidR="00AA4107" w:rsidRPr="00233942" w:rsidRDefault="00AA4107" w:rsidP="00281719">
      <w:pPr>
        <w:pStyle w:val="Prrafodelista"/>
        <w:rPr>
          <w:rFonts w:ascii="Gothic720 BT" w:eastAsia="Gothic720 BT" w:hAnsi="Gothic720 BT" w:cs="Gothic720 BT"/>
          <w:b/>
          <w:sz w:val="16"/>
        </w:rPr>
      </w:pPr>
    </w:p>
    <w:p w:rsidR="00281719" w:rsidRPr="00AA4107" w:rsidRDefault="00281719" w:rsidP="00281719">
      <w:pPr>
        <w:pStyle w:val="Prrafodelista"/>
        <w:numPr>
          <w:ilvl w:val="0"/>
          <w:numId w:val="28"/>
        </w:numPr>
        <w:jc w:val="both"/>
        <w:rPr>
          <w:rFonts w:ascii="Gothic720 BT" w:eastAsia="Gothic720 BT" w:hAnsi="Gothic720 BT" w:cs="Gothic720 BT"/>
        </w:rPr>
      </w:pPr>
      <w:r w:rsidRPr="00233942">
        <w:rPr>
          <w:rFonts w:ascii="Gothic720 BT" w:eastAsia="Gothic720 BT" w:hAnsi="Gothic720 BT" w:cs="Gothic720 BT"/>
        </w:rPr>
        <w:t xml:space="preserve">Confiabilidad y tratamiento de la información: se cumple cuando no se tenga reporte sobre el personal de la rama administrativa por el </w:t>
      </w:r>
      <w:r w:rsidRPr="00233942">
        <w:rPr>
          <w:rFonts w:ascii="Gothic720 BT" w:eastAsia="Gothic720 BT" w:hAnsi="Gothic720 BT" w:cs="Gothic720 BT"/>
          <w:b/>
        </w:rPr>
        <w:t>inadecuado</w:t>
      </w:r>
      <w:r w:rsidRPr="00233942">
        <w:rPr>
          <w:rFonts w:ascii="Gothic720 BT" w:eastAsia="Gothic720 BT" w:hAnsi="Gothic720 BT" w:cs="Gothic720 BT"/>
        </w:rPr>
        <w:t xml:space="preserve"> </w:t>
      </w:r>
      <w:r w:rsidRPr="00233942">
        <w:rPr>
          <w:rFonts w:ascii="Gothic720 BT" w:eastAsia="Gothic720 BT" w:hAnsi="Gothic720 BT" w:cs="Gothic720 BT"/>
          <w:b/>
        </w:rPr>
        <w:t xml:space="preserve">o </w:t>
      </w:r>
      <w:r w:rsidRPr="00233942">
        <w:rPr>
          <w:rFonts w:ascii="Gothic720 BT" w:eastAsia="Gothic720 BT" w:hAnsi="Gothic720 BT" w:cs="Gothic720 BT"/>
        </w:rPr>
        <w:t xml:space="preserve">mal uso de la información </w:t>
      </w:r>
      <w:r w:rsidRPr="00233942">
        <w:rPr>
          <w:rFonts w:ascii="Gothic720 BT" w:eastAsia="Gothic720 BT" w:hAnsi="Gothic720 BT" w:cs="Gothic720 BT"/>
          <w:b/>
        </w:rPr>
        <w:t>institucional</w:t>
      </w:r>
      <w:r w:rsidRPr="00233942">
        <w:rPr>
          <w:rFonts w:ascii="Gothic720 BT" w:eastAsia="Gothic720 BT" w:hAnsi="Gothic720 BT" w:cs="Gothic720 BT"/>
        </w:rPr>
        <w:t xml:space="preserve"> a la que tenga acceso el personal de la rama administrativa.  </w:t>
      </w:r>
    </w:p>
    <w:p w:rsidR="00281719" w:rsidRDefault="00281719" w:rsidP="00281719">
      <w:pPr>
        <w:jc w:val="both"/>
        <w:rPr>
          <w:rFonts w:ascii="Gothic720 BT" w:eastAsia="Gothic720 BT" w:hAnsi="Gothic720 BT" w:cs="Gothic720 BT"/>
        </w:rPr>
      </w:pPr>
      <w:r w:rsidRPr="00233942">
        <w:rPr>
          <w:rFonts w:ascii="Gothic720 BT" w:eastAsia="Gothic720 BT" w:hAnsi="Gothic720 BT" w:cs="Gothic720 BT"/>
          <w:b/>
        </w:rPr>
        <w:t xml:space="preserve">Artículo 6. </w:t>
      </w:r>
      <w:r w:rsidRPr="00233942">
        <w:rPr>
          <w:rFonts w:ascii="Gothic720 BT" w:eastAsia="Gothic720 BT" w:hAnsi="Gothic720 BT" w:cs="Gothic720 BT"/>
        </w:rPr>
        <w:t xml:space="preserve">La valoración correspondiente atenderá a la ponderación siguiente: </w:t>
      </w:r>
    </w:p>
    <w:p w:rsidR="00AA4107" w:rsidRPr="00AA4107" w:rsidRDefault="00AA4107" w:rsidP="00281719">
      <w:pPr>
        <w:jc w:val="both"/>
        <w:rPr>
          <w:rFonts w:ascii="Gothic720 BT" w:eastAsia="Gothic720 BT" w:hAnsi="Gothic720 BT" w:cs="Gothic720 BT"/>
          <w:sz w:val="4"/>
          <w:szCs w:val="4"/>
        </w:rPr>
      </w:pPr>
    </w:p>
    <w:tbl>
      <w:tblPr>
        <w:tblW w:w="5939" w:type="dxa"/>
        <w:jc w:val="center"/>
        <w:tblInd w:w="1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3159"/>
        <w:gridCol w:w="1002"/>
        <w:gridCol w:w="1276"/>
      </w:tblGrid>
      <w:tr w:rsidR="00281719" w:rsidRPr="00233942" w:rsidTr="00597BC7">
        <w:trPr>
          <w:trHeight w:val="220"/>
          <w:jc w:val="center"/>
        </w:trPr>
        <w:tc>
          <w:tcPr>
            <w:tcW w:w="3661" w:type="dxa"/>
            <w:gridSpan w:val="2"/>
            <w:shd w:val="clear" w:color="auto" w:fill="D9D9D9"/>
            <w:vAlign w:val="center"/>
          </w:tcPr>
          <w:p w:rsidR="00281719" w:rsidRPr="00233942" w:rsidRDefault="00281719" w:rsidP="00597BC7">
            <w:pPr>
              <w:pStyle w:val="Prrafodelista"/>
              <w:spacing w:after="0" w:line="240" w:lineRule="auto"/>
              <w:ind w:left="18"/>
              <w:jc w:val="center"/>
              <w:rPr>
                <w:rFonts w:ascii="Gothic720 BT" w:eastAsia="Gothic720 BT" w:hAnsi="Gothic720 BT" w:cs="Gothic720 BT"/>
                <w:b/>
                <w:sz w:val="20"/>
              </w:rPr>
            </w:pPr>
            <w:r w:rsidRPr="00233942">
              <w:rPr>
                <w:rFonts w:ascii="Gothic720 BT" w:eastAsia="Gothic720 BT" w:hAnsi="Gothic720 BT" w:cs="Gothic720 BT"/>
                <w:b/>
                <w:sz w:val="20"/>
              </w:rPr>
              <w:t>Medición de metas</w:t>
            </w:r>
          </w:p>
        </w:tc>
        <w:tc>
          <w:tcPr>
            <w:tcW w:w="1002" w:type="dxa"/>
            <w:shd w:val="clear" w:color="auto" w:fill="D9D9D9"/>
          </w:tcPr>
          <w:p w:rsidR="00281719" w:rsidRPr="00233942" w:rsidRDefault="00281719" w:rsidP="00597BC7">
            <w:pPr>
              <w:pStyle w:val="Prrafodelista"/>
              <w:spacing w:after="0" w:line="240" w:lineRule="auto"/>
              <w:ind w:left="-85"/>
              <w:jc w:val="center"/>
              <w:rPr>
                <w:rFonts w:ascii="Gothic720 BT" w:eastAsia="Gothic720 BT" w:hAnsi="Gothic720 BT" w:cs="Gothic720 BT"/>
                <w:b/>
                <w:sz w:val="20"/>
              </w:rPr>
            </w:pPr>
            <w:r w:rsidRPr="00233942">
              <w:rPr>
                <w:rFonts w:ascii="Gothic720 BT" w:eastAsia="Gothic720 BT" w:hAnsi="Gothic720 BT" w:cs="Gothic720 BT"/>
                <w:b/>
                <w:sz w:val="20"/>
              </w:rPr>
              <w:t xml:space="preserve">Valor mínimo </w:t>
            </w:r>
          </w:p>
        </w:tc>
        <w:tc>
          <w:tcPr>
            <w:tcW w:w="1276" w:type="dxa"/>
            <w:shd w:val="clear" w:color="auto" w:fill="D9D9D9"/>
            <w:vAlign w:val="center"/>
          </w:tcPr>
          <w:p w:rsidR="00281719" w:rsidRPr="00233942" w:rsidRDefault="00281719" w:rsidP="00597BC7">
            <w:pPr>
              <w:pStyle w:val="Prrafodelista"/>
              <w:spacing w:after="0" w:line="240" w:lineRule="auto"/>
              <w:ind w:left="-85"/>
              <w:jc w:val="center"/>
              <w:rPr>
                <w:rFonts w:ascii="Gothic720 BT" w:eastAsia="Gothic720 BT" w:hAnsi="Gothic720 BT" w:cs="Gothic720 BT"/>
                <w:b/>
                <w:sz w:val="20"/>
              </w:rPr>
            </w:pPr>
            <w:r w:rsidRPr="00233942">
              <w:rPr>
                <w:rFonts w:ascii="Gothic720 BT" w:eastAsia="Gothic720 BT" w:hAnsi="Gothic720 BT" w:cs="Gothic720 BT"/>
                <w:b/>
                <w:sz w:val="20"/>
              </w:rPr>
              <w:t>Valor máximo</w:t>
            </w:r>
          </w:p>
        </w:tc>
      </w:tr>
      <w:tr w:rsidR="00281719" w:rsidRPr="00233942" w:rsidTr="00597BC7">
        <w:trPr>
          <w:trHeight w:val="151"/>
          <w:jc w:val="center"/>
        </w:trPr>
        <w:tc>
          <w:tcPr>
            <w:tcW w:w="502" w:type="dxa"/>
            <w:shd w:val="clear" w:color="auto" w:fill="auto"/>
          </w:tcPr>
          <w:p w:rsidR="00281719" w:rsidRPr="00233942" w:rsidRDefault="00281719" w:rsidP="00597BC7">
            <w:pPr>
              <w:pStyle w:val="Prrafodelista"/>
              <w:spacing w:after="0" w:line="240" w:lineRule="auto"/>
              <w:ind w:left="18"/>
              <w:jc w:val="center"/>
              <w:rPr>
                <w:rFonts w:ascii="Gothic720 BT" w:eastAsia="Gothic720 BT" w:hAnsi="Gothic720 BT" w:cs="Gothic720 BT"/>
                <w:sz w:val="20"/>
              </w:rPr>
            </w:pPr>
            <w:r w:rsidRPr="00233942">
              <w:rPr>
                <w:rFonts w:ascii="Gothic720 BT" w:eastAsia="Gothic720 BT" w:hAnsi="Gothic720 BT" w:cs="Gothic720 BT"/>
                <w:sz w:val="20"/>
              </w:rPr>
              <w:t>I</w:t>
            </w:r>
          </w:p>
        </w:tc>
        <w:tc>
          <w:tcPr>
            <w:tcW w:w="3159" w:type="dxa"/>
            <w:shd w:val="clear" w:color="auto" w:fill="auto"/>
            <w:vAlign w:val="center"/>
          </w:tcPr>
          <w:p w:rsidR="00281719" w:rsidRPr="00233942" w:rsidRDefault="00281719" w:rsidP="00597BC7">
            <w:pPr>
              <w:pStyle w:val="Prrafodelista"/>
              <w:spacing w:after="0" w:line="240" w:lineRule="auto"/>
              <w:ind w:left="18"/>
              <w:rPr>
                <w:rFonts w:ascii="Gothic720 BT" w:eastAsia="Gothic720 BT" w:hAnsi="Gothic720 BT" w:cs="Gothic720 BT"/>
                <w:sz w:val="20"/>
              </w:rPr>
            </w:pPr>
            <w:r w:rsidRPr="00233942">
              <w:rPr>
                <w:rFonts w:ascii="Gothic720 BT" w:eastAsia="Gothic720 BT" w:hAnsi="Gothic720 BT" w:cs="Gothic720 BT"/>
                <w:sz w:val="20"/>
              </w:rPr>
              <w:t>Asistencia y puntualidad</w:t>
            </w:r>
          </w:p>
        </w:tc>
        <w:tc>
          <w:tcPr>
            <w:tcW w:w="1002" w:type="dxa"/>
            <w:vMerge w:val="restart"/>
            <w:shd w:val="clear" w:color="auto" w:fill="auto"/>
            <w:vAlign w:val="center"/>
          </w:tcPr>
          <w:p w:rsidR="00281719" w:rsidRPr="00233942" w:rsidRDefault="00281719" w:rsidP="00597BC7">
            <w:pPr>
              <w:spacing w:after="0" w:line="240" w:lineRule="auto"/>
              <w:ind w:left="-34"/>
              <w:jc w:val="center"/>
              <w:rPr>
                <w:rFonts w:ascii="Gothic720 BT" w:eastAsia="Gothic720 BT" w:hAnsi="Gothic720 BT" w:cs="Gothic720 BT"/>
                <w:sz w:val="20"/>
              </w:rPr>
            </w:pPr>
            <w:r w:rsidRPr="00233942">
              <w:rPr>
                <w:rFonts w:ascii="Gothic720 BT" w:eastAsia="Gothic720 BT" w:hAnsi="Gothic720 BT" w:cs="Gothic720 BT"/>
                <w:sz w:val="20"/>
              </w:rPr>
              <w:t xml:space="preserve">0 puntos </w:t>
            </w:r>
          </w:p>
        </w:tc>
        <w:tc>
          <w:tcPr>
            <w:tcW w:w="1276" w:type="dxa"/>
            <w:shd w:val="clear" w:color="auto" w:fill="auto"/>
            <w:vAlign w:val="center"/>
          </w:tcPr>
          <w:p w:rsidR="00281719" w:rsidRPr="00233942" w:rsidRDefault="00281719" w:rsidP="00597BC7">
            <w:pPr>
              <w:spacing w:after="0" w:line="240" w:lineRule="auto"/>
              <w:ind w:left="-85"/>
              <w:jc w:val="center"/>
              <w:rPr>
                <w:rFonts w:ascii="Gothic720 BT" w:eastAsia="Gothic720 BT" w:hAnsi="Gothic720 BT" w:cs="Gothic720 BT"/>
                <w:sz w:val="20"/>
              </w:rPr>
            </w:pPr>
            <w:r w:rsidRPr="00233942">
              <w:rPr>
                <w:rFonts w:ascii="Gothic720 BT" w:eastAsia="Gothic720 BT" w:hAnsi="Gothic720 BT" w:cs="Gothic720 BT"/>
                <w:sz w:val="20"/>
              </w:rPr>
              <w:t>50 puntos</w:t>
            </w:r>
          </w:p>
        </w:tc>
      </w:tr>
      <w:tr w:rsidR="00281719" w:rsidRPr="00233942" w:rsidTr="00597BC7">
        <w:trPr>
          <w:trHeight w:val="168"/>
          <w:jc w:val="center"/>
        </w:trPr>
        <w:tc>
          <w:tcPr>
            <w:tcW w:w="502" w:type="dxa"/>
            <w:shd w:val="clear" w:color="auto" w:fill="auto"/>
            <w:vAlign w:val="center"/>
          </w:tcPr>
          <w:p w:rsidR="00281719" w:rsidRPr="00233942" w:rsidRDefault="00281719" w:rsidP="00597BC7">
            <w:pPr>
              <w:pStyle w:val="Prrafodelista"/>
              <w:spacing w:after="0" w:line="240" w:lineRule="auto"/>
              <w:ind w:left="18"/>
              <w:jc w:val="center"/>
              <w:rPr>
                <w:rFonts w:ascii="Gothic720 BT" w:eastAsia="Gothic720 BT" w:hAnsi="Gothic720 BT" w:cs="Gothic720 BT"/>
                <w:sz w:val="20"/>
              </w:rPr>
            </w:pPr>
            <w:r w:rsidRPr="00233942">
              <w:rPr>
                <w:rFonts w:ascii="Gothic720 BT" w:eastAsia="Gothic720 BT" w:hAnsi="Gothic720 BT" w:cs="Gothic720 BT"/>
                <w:sz w:val="20"/>
              </w:rPr>
              <w:t>II</w:t>
            </w:r>
          </w:p>
        </w:tc>
        <w:tc>
          <w:tcPr>
            <w:tcW w:w="3159" w:type="dxa"/>
            <w:shd w:val="clear" w:color="auto" w:fill="auto"/>
            <w:vAlign w:val="center"/>
          </w:tcPr>
          <w:p w:rsidR="00281719" w:rsidRPr="00233942" w:rsidRDefault="00281719" w:rsidP="00597BC7">
            <w:pPr>
              <w:pStyle w:val="Prrafodelista"/>
              <w:spacing w:after="0" w:line="240" w:lineRule="auto"/>
              <w:ind w:left="18"/>
              <w:rPr>
                <w:rFonts w:ascii="Gothic720 BT" w:eastAsia="Gothic720 BT" w:hAnsi="Gothic720 BT" w:cs="Gothic720 BT"/>
                <w:sz w:val="20"/>
              </w:rPr>
            </w:pPr>
            <w:r w:rsidRPr="00233942">
              <w:rPr>
                <w:rFonts w:ascii="Gothic720 BT" w:eastAsia="Gothic720 BT" w:hAnsi="Gothic720 BT" w:cs="Gothic720 BT"/>
                <w:sz w:val="20"/>
              </w:rPr>
              <w:t>Colaboración institucional</w:t>
            </w:r>
          </w:p>
        </w:tc>
        <w:tc>
          <w:tcPr>
            <w:tcW w:w="1002" w:type="dxa"/>
            <w:vMerge/>
            <w:shd w:val="clear" w:color="auto" w:fill="auto"/>
          </w:tcPr>
          <w:p w:rsidR="00281719" w:rsidRPr="00233942" w:rsidRDefault="00281719" w:rsidP="00597BC7">
            <w:pPr>
              <w:spacing w:after="0" w:line="240" w:lineRule="auto"/>
              <w:ind w:left="-85"/>
              <w:jc w:val="center"/>
              <w:rPr>
                <w:rFonts w:ascii="Gothic720 BT" w:eastAsia="Gothic720 BT" w:hAnsi="Gothic720 BT" w:cs="Gothic720 BT"/>
                <w:sz w:val="20"/>
              </w:rPr>
            </w:pPr>
          </w:p>
        </w:tc>
        <w:tc>
          <w:tcPr>
            <w:tcW w:w="1276" w:type="dxa"/>
            <w:shd w:val="clear" w:color="auto" w:fill="auto"/>
            <w:vAlign w:val="center"/>
          </w:tcPr>
          <w:p w:rsidR="00281719" w:rsidRPr="00233942" w:rsidRDefault="00281719" w:rsidP="00597BC7">
            <w:pPr>
              <w:spacing w:after="0" w:line="240" w:lineRule="auto"/>
              <w:ind w:left="-85"/>
              <w:jc w:val="center"/>
              <w:rPr>
                <w:rFonts w:ascii="Gothic720 BT" w:eastAsia="Gothic720 BT" w:hAnsi="Gothic720 BT" w:cs="Gothic720 BT"/>
                <w:sz w:val="20"/>
              </w:rPr>
            </w:pPr>
            <w:r w:rsidRPr="00233942">
              <w:rPr>
                <w:rFonts w:ascii="Gothic720 BT" w:eastAsia="Gothic720 BT" w:hAnsi="Gothic720 BT" w:cs="Gothic720 BT"/>
                <w:sz w:val="20"/>
              </w:rPr>
              <w:t>20 puntos</w:t>
            </w:r>
          </w:p>
        </w:tc>
      </w:tr>
      <w:tr w:rsidR="00281719" w:rsidRPr="00233942" w:rsidTr="00597BC7">
        <w:trPr>
          <w:trHeight w:val="315"/>
          <w:jc w:val="center"/>
        </w:trPr>
        <w:tc>
          <w:tcPr>
            <w:tcW w:w="502" w:type="dxa"/>
            <w:shd w:val="clear" w:color="auto" w:fill="auto"/>
            <w:vAlign w:val="center"/>
          </w:tcPr>
          <w:p w:rsidR="00281719" w:rsidRPr="00233942" w:rsidRDefault="00281719" w:rsidP="00597BC7">
            <w:pPr>
              <w:pStyle w:val="Prrafodelista"/>
              <w:spacing w:after="0" w:line="240" w:lineRule="auto"/>
              <w:ind w:left="18"/>
              <w:jc w:val="center"/>
              <w:rPr>
                <w:rFonts w:ascii="Gothic720 BT" w:eastAsia="Gothic720 BT" w:hAnsi="Gothic720 BT" w:cs="Gothic720 BT"/>
                <w:sz w:val="20"/>
              </w:rPr>
            </w:pPr>
            <w:r w:rsidRPr="00233942">
              <w:rPr>
                <w:rFonts w:ascii="Gothic720 BT" w:eastAsia="Gothic720 BT" w:hAnsi="Gothic720 BT" w:cs="Gothic720 BT"/>
                <w:sz w:val="20"/>
              </w:rPr>
              <w:t>III</w:t>
            </w:r>
          </w:p>
        </w:tc>
        <w:tc>
          <w:tcPr>
            <w:tcW w:w="3159" w:type="dxa"/>
            <w:shd w:val="clear" w:color="auto" w:fill="auto"/>
            <w:vAlign w:val="center"/>
          </w:tcPr>
          <w:p w:rsidR="00281719" w:rsidRPr="00233942" w:rsidRDefault="00281719" w:rsidP="00597BC7">
            <w:pPr>
              <w:pStyle w:val="Prrafodelista"/>
              <w:spacing w:after="0" w:line="240" w:lineRule="auto"/>
              <w:ind w:left="18"/>
              <w:rPr>
                <w:rFonts w:ascii="Gothic720 BT" w:eastAsia="Gothic720 BT" w:hAnsi="Gothic720 BT" w:cs="Gothic720 BT"/>
                <w:sz w:val="20"/>
              </w:rPr>
            </w:pPr>
            <w:r w:rsidRPr="00233942">
              <w:rPr>
                <w:rFonts w:ascii="Gothic720 BT" w:eastAsia="Gothic720 BT" w:hAnsi="Gothic720 BT" w:cs="Gothic720 BT"/>
                <w:sz w:val="20"/>
              </w:rPr>
              <w:t>Actitud de servicio</w:t>
            </w:r>
          </w:p>
        </w:tc>
        <w:tc>
          <w:tcPr>
            <w:tcW w:w="1002" w:type="dxa"/>
            <w:vMerge/>
            <w:shd w:val="clear" w:color="auto" w:fill="auto"/>
          </w:tcPr>
          <w:p w:rsidR="00281719" w:rsidRPr="00233942" w:rsidRDefault="00281719" w:rsidP="00597BC7">
            <w:pPr>
              <w:spacing w:after="0" w:line="240" w:lineRule="auto"/>
              <w:ind w:left="-85"/>
              <w:jc w:val="center"/>
              <w:rPr>
                <w:rFonts w:ascii="Gothic720 BT" w:eastAsia="Gothic720 BT" w:hAnsi="Gothic720 BT" w:cs="Gothic720 BT"/>
                <w:sz w:val="20"/>
              </w:rPr>
            </w:pPr>
          </w:p>
        </w:tc>
        <w:tc>
          <w:tcPr>
            <w:tcW w:w="1276" w:type="dxa"/>
            <w:shd w:val="clear" w:color="auto" w:fill="auto"/>
            <w:vAlign w:val="center"/>
          </w:tcPr>
          <w:p w:rsidR="00281719" w:rsidRPr="00233942" w:rsidRDefault="00281719" w:rsidP="00597BC7">
            <w:pPr>
              <w:spacing w:after="0" w:line="240" w:lineRule="auto"/>
              <w:ind w:left="-85"/>
              <w:jc w:val="center"/>
              <w:rPr>
                <w:rFonts w:ascii="Gothic720 BT" w:eastAsia="Gothic720 BT" w:hAnsi="Gothic720 BT" w:cs="Gothic720 BT"/>
                <w:sz w:val="20"/>
              </w:rPr>
            </w:pPr>
            <w:r w:rsidRPr="00233942">
              <w:rPr>
                <w:rFonts w:ascii="Gothic720 BT" w:eastAsia="Gothic720 BT" w:hAnsi="Gothic720 BT" w:cs="Gothic720 BT"/>
                <w:sz w:val="20"/>
              </w:rPr>
              <w:t>20 puntos</w:t>
            </w:r>
          </w:p>
        </w:tc>
      </w:tr>
      <w:tr w:rsidR="00281719" w:rsidRPr="00233942" w:rsidTr="00597BC7">
        <w:trPr>
          <w:trHeight w:val="138"/>
          <w:jc w:val="center"/>
        </w:trPr>
        <w:tc>
          <w:tcPr>
            <w:tcW w:w="502" w:type="dxa"/>
            <w:shd w:val="clear" w:color="auto" w:fill="auto"/>
            <w:vAlign w:val="center"/>
          </w:tcPr>
          <w:p w:rsidR="00281719" w:rsidRPr="00233942" w:rsidRDefault="00281719" w:rsidP="00597BC7">
            <w:pPr>
              <w:pStyle w:val="Prrafodelista"/>
              <w:spacing w:after="0" w:line="240" w:lineRule="auto"/>
              <w:ind w:left="18"/>
              <w:jc w:val="center"/>
              <w:rPr>
                <w:rFonts w:ascii="Gothic720 BT" w:eastAsia="Gothic720 BT" w:hAnsi="Gothic720 BT" w:cs="Gothic720 BT"/>
                <w:sz w:val="20"/>
              </w:rPr>
            </w:pPr>
            <w:r w:rsidRPr="00233942">
              <w:rPr>
                <w:rFonts w:ascii="Gothic720 BT" w:eastAsia="Gothic720 BT" w:hAnsi="Gothic720 BT" w:cs="Gothic720 BT"/>
                <w:sz w:val="20"/>
              </w:rPr>
              <w:t>IV</w:t>
            </w:r>
          </w:p>
        </w:tc>
        <w:tc>
          <w:tcPr>
            <w:tcW w:w="3159" w:type="dxa"/>
            <w:shd w:val="clear" w:color="auto" w:fill="auto"/>
            <w:vAlign w:val="center"/>
          </w:tcPr>
          <w:p w:rsidR="00281719" w:rsidRPr="00233942" w:rsidRDefault="00281719" w:rsidP="00597BC7">
            <w:pPr>
              <w:pStyle w:val="Prrafodelista"/>
              <w:spacing w:after="0" w:line="240" w:lineRule="auto"/>
              <w:ind w:left="18"/>
              <w:rPr>
                <w:rFonts w:ascii="Gothic720 BT" w:eastAsia="Gothic720 BT" w:hAnsi="Gothic720 BT" w:cs="Gothic720 BT"/>
                <w:sz w:val="20"/>
              </w:rPr>
            </w:pPr>
            <w:r w:rsidRPr="00233942">
              <w:rPr>
                <w:rFonts w:ascii="Gothic720 BT" w:eastAsia="Gothic720 BT" w:hAnsi="Gothic720 BT" w:cs="Gothic720 BT"/>
                <w:sz w:val="20"/>
              </w:rPr>
              <w:t>Confiabilidad y tratamiento de la información</w:t>
            </w:r>
          </w:p>
        </w:tc>
        <w:tc>
          <w:tcPr>
            <w:tcW w:w="1002" w:type="dxa"/>
            <w:vMerge/>
            <w:shd w:val="clear" w:color="auto" w:fill="auto"/>
          </w:tcPr>
          <w:p w:rsidR="00281719" w:rsidRPr="00233942" w:rsidRDefault="00281719" w:rsidP="00597BC7">
            <w:pPr>
              <w:spacing w:after="0" w:line="240" w:lineRule="auto"/>
              <w:ind w:left="-85"/>
              <w:jc w:val="center"/>
              <w:rPr>
                <w:rFonts w:ascii="Gothic720 BT" w:eastAsia="Gothic720 BT" w:hAnsi="Gothic720 BT" w:cs="Gothic720 BT"/>
                <w:sz w:val="20"/>
              </w:rPr>
            </w:pPr>
          </w:p>
        </w:tc>
        <w:tc>
          <w:tcPr>
            <w:tcW w:w="1276" w:type="dxa"/>
            <w:shd w:val="clear" w:color="auto" w:fill="auto"/>
            <w:vAlign w:val="center"/>
          </w:tcPr>
          <w:p w:rsidR="00281719" w:rsidRPr="00233942" w:rsidRDefault="00281719" w:rsidP="00597BC7">
            <w:pPr>
              <w:spacing w:after="0" w:line="240" w:lineRule="auto"/>
              <w:ind w:left="-85"/>
              <w:jc w:val="center"/>
              <w:rPr>
                <w:rFonts w:ascii="Gothic720 BT" w:eastAsia="Gothic720 BT" w:hAnsi="Gothic720 BT" w:cs="Gothic720 BT"/>
                <w:sz w:val="20"/>
              </w:rPr>
            </w:pPr>
            <w:r w:rsidRPr="00233942">
              <w:rPr>
                <w:rFonts w:ascii="Gothic720 BT" w:eastAsia="Gothic720 BT" w:hAnsi="Gothic720 BT" w:cs="Gothic720 BT"/>
                <w:sz w:val="20"/>
              </w:rPr>
              <w:t>10 puntos</w:t>
            </w:r>
          </w:p>
        </w:tc>
      </w:tr>
      <w:tr w:rsidR="00281719" w:rsidRPr="00233942" w:rsidTr="00597BC7">
        <w:trPr>
          <w:trHeight w:val="315"/>
          <w:jc w:val="center"/>
        </w:trPr>
        <w:tc>
          <w:tcPr>
            <w:tcW w:w="4663" w:type="dxa"/>
            <w:gridSpan w:val="3"/>
            <w:shd w:val="clear" w:color="auto" w:fill="D9D9D9"/>
            <w:vAlign w:val="center"/>
          </w:tcPr>
          <w:p w:rsidR="00281719" w:rsidRPr="00233942" w:rsidRDefault="00281719" w:rsidP="00597BC7">
            <w:pPr>
              <w:spacing w:after="0" w:line="240" w:lineRule="auto"/>
              <w:ind w:left="-85"/>
              <w:jc w:val="right"/>
              <w:rPr>
                <w:rFonts w:ascii="Gothic720 BT" w:eastAsia="Gothic720 BT" w:hAnsi="Gothic720 BT" w:cs="Gothic720 BT"/>
                <w:b/>
                <w:sz w:val="20"/>
              </w:rPr>
            </w:pPr>
            <w:r w:rsidRPr="00233942">
              <w:rPr>
                <w:rFonts w:ascii="Gothic720 BT" w:eastAsia="Gothic720 BT" w:hAnsi="Gothic720 BT" w:cs="Gothic720 BT"/>
                <w:b/>
                <w:sz w:val="20"/>
              </w:rPr>
              <w:t>Objetivo final de evaluación</w:t>
            </w:r>
          </w:p>
        </w:tc>
        <w:tc>
          <w:tcPr>
            <w:tcW w:w="1276" w:type="dxa"/>
            <w:shd w:val="clear" w:color="auto" w:fill="D9D9D9"/>
            <w:vAlign w:val="center"/>
          </w:tcPr>
          <w:p w:rsidR="00281719" w:rsidRPr="00233942" w:rsidRDefault="00281719" w:rsidP="00597BC7">
            <w:pPr>
              <w:spacing w:after="0" w:line="240" w:lineRule="auto"/>
              <w:ind w:left="-85"/>
              <w:jc w:val="center"/>
              <w:rPr>
                <w:rFonts w:ascii="Gothic720 BT" w:eastAsia="Gothic720 BT" w:hAnsi="Gothic720 BT" w:cs="Gothic720 BT"/>
                <w:b/>
                <w:sz w:val="20"/>
              </w:rPr>
            </w:pPr>
            <w:r w:rsidRPr="00233942">
              <w:rPr>
                <w:rFonts w:ascii="Gothic720 BT" w:eastAsia="Gothic720 BT" w:hAnsi="Gothic720 BT" w:cs="Gothic720 BT"/>
                <w:b/>
                <w:sz w:val="20"/>
              </w:rPr>
              <w:t>100 puntos</w:t>
            </w:r>
          </w:p>
        </w:tc>
      </w:tr>
    </w:tbl>
    <w:p w:rsidR="00281719" w:rsidRDefault="00281719" w:rsidP="00281719">
      <w:pPr>
        <w:spacing w:after="0"/>
        <w:jc w:val="both"/>
        <w:rPr>
          <w:rFonts w:ascii="Gothic720 BT" w:eastAsia="Gothic720 BT" w:hAnsi="Gothic720 BT" w:cs="Gothic720 BT"/>
        </w:rPr>
      </w:pPr>
    </w:p>
    <w:p w:rsidR="00AA4107" w:rsidRPr="00AA4107" w:rsidRDefault="00AA4107" w:rsidP="00281719">
      <w:pPr>
        <w:spacing w:after="0"/>
        <w:jc w:val="both"/>
        <w:rPr>
          <w:rFonts w:ascii="Gothic720 BT" w:eastAsia="Gothic720 BT" w:hAnsi="Gothic720 BT" w:cs="Gothic720 BT"/>
          <w:sz w:val="16"/>
          <w:szCs w:val="16"/>
        </w:rPr>
      </w:pP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b/>
        </w:rPr>
        <w:t xml:space="preserve">Artículo 7. </w:t>
      </w:r>
      <w:r w:rsidRPr="00233942">
        <w:rPr>
          <w:rFonts w:ascii="Gothic720 BT" w:eastAsia="Gothic720 BT" w:hAnsi="Gothic720 BT" w:cs="Gothic720 BT"/>
        </w:rPr>
        <w:t>Los resultados de la evaluación del desempeño individual se expresarán en una escala de 0 a 100 puntos. Se tomará como calificación aprobatoria mínima la obtención de 70 puntos.</w:t>
      </w:r>
    </w:p>
    <w:p w:rsidR="00281719" w:rsidRPr="00233942" w:rsidRDefault="00281719" w:rsidP="00281719">
      <w:pPr>
        <w:rPr>
          <w:rFonts w:ascii="Gothic720 BT" w:eastAsia="Gothic720 BT" w:hAnsi="Gothic720 BT" w:cs="Gothic720 BT"/>
        </w:rPr>
      </w:pPr>
      <w:r w:rsidRPr="00233942">
        <w:rPr>
          <w:rFonts w:ascii="Gothic720 BT" w:eastAsia="Gothic720 BT" w:hAnsi="Gothic720 BT" w:cs="Gothic720 BT"/>
        </w:rPr>
        <w:t>A la calificación global obtenida le corresponderán según sea el caso, los siguientes niveles de desempeño:</w:t>
      </w:r>
    </w:p>
    <w:tbl>
      <w:tblPr>
        <w:tblW w:w="4573" w:type="dxa"/>
        <w:jc w:val="center"/>
        <w:tblInd w:w="2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09"/>
        <w:gridCol w:w="2464"/>
      </w:tblGrid>
      <w:tr w:rsidR="00281719" w:rsidRPr="00233942" w:rsidTr="00597BC7">
        <w:trPr>
          <w:trHeight w:val="335"/>
          <w:jc w:val="center"/>
        </w:trPr>
        <w:tc>
          <w:tcPr>
            <w:tcW w:w="2109" w:type="dxa"/>
            <w:shd w:val="clear" w:color="auto" w:fill="D9D9D9"/>
            <w:vAlign w:val="center"/>
          </w:tcPr>
          <w:p w:rsidR="00281719" w:rsidRPr="00233942" w:rsidRDefault="00281719" w:rsidP="00597BC7">
            <w:pPr>
              <w:spacing w:after="0"/>
              <w:jc w:val="center"/>
              <w:rPr>
                <w:rFonts w:ascii="Gothic720 BT" w:eastAsia="Gothic720 BT" w:hAnsi="Gothic720 BT" w:cs="Gothic720 BT"/>
                <w:b/>
                <w:sz w:val="20"/>
              </w:rPr>
            </w:pPr>
            <w:r w:rsidRPr="00233942">
              <w:rPr>
                <w:rFonts w:ascii="Gothic720 BT" w:eastAsia="Gothic720 BT" w:hAnsi="Gothic720 BT" w:cs="Gothic720 BT"/>
                <w:b/>
                <w:sz w:val="20"/>
              </w:rPr>
              <w:t>Puntos obtenidos</w:t>
            </w:r>
          </w:p>
        </w:tc>
        <w:tc>
          <w:tcPr>
            <w:tcW w:w="2464" w:type="dxa"/>
            <w:shd w:val="clear" w:color="auto" w:fill="D9D9D9"/>
            <w:vAlign w:val="center"/>
          </w:tcPr>
          <w:p w:rsidR="00281719" w:rsidRPr="00233942" w:rsidRDefault="00281719" w:rsidP="00597BC7">
            <w:pPr>
              <w:spacing w:after="0"/>
              <w:jc w:val="center"/>
              <w:rPr>
                <w:rFonts w:ascii="Gothic720 BT" w:eastAsia="Gothic720 BT" w:hAnsi="Gothic720 BT" w:cs="Gothic720 BT"/>
                <w:b/>
                <w:sz w:val="20"/>
              </w:rPr>
            </w:pPr>
            <w:r w:rsidRPr="00233942">
              <w:rPr>
                <w:rFonts w:ascii="Gothic720 BT" w:eastAsia="Gothic720 BT" w:hAnsi="Gothic720 BT" w:cs="Gothic720 BT"/>
                <w:b/>
                <w:sz w:val="20"/>
              </w:rPr>
              <w:t>Nivel de desempeño</w:t>
            </w:r>
          </w:p>
        </w:tc>
      </w:tr>
      <w:tr w:rsidR="00281719" w:rsidRPr="00233942" w:rsidTr="00597BC7">
        <w:trPr>
          <w:trHeight w:val="278"/>
          <w:jc w:val="center"/>
        </w:trPr>
        <w:tc>
          <w:tcPr>
            <w:tcW w:w="2109" w:type="dxa"/>
            <w:shd w:val="clear" w:color="auto" w:fill="auto"/>
            <w:vAlign w:val="center"/>
          </w:tcPr>
          <w:p w:rsidR="00281719" w:rsidRPr="00233942" w:rsidRDefault="00281719" w:rsidP="00597BC7">
            <w:pPr>
              <w:spacing w:after="0"/>
              <w:jc w:val="center"/>
              <w:rPr>
                <w:rFonts w:ascii="Gothic720 BT" w:eastAsia="Gothic720 BT" w:hAnsi="Gothic720 BT" w:cs="Gothic720 BT"/>
                <w:sz w:val="20"/>
              </w:rPr>
            </w:pPr>
            <w:r w:rsidRPr="00233942">
              <w:rPr>
                <w:rFonts w:ascii="Gothic720 BT" w:eastAsia="Gothic720 BT" w:hAnsi="Gothic720 BT" w:cs="Gothic720 BT"/>
                <w:sz w:val="20"/>
              </w:rPr>
              <w:t>90 a 100</w:t>
            </w:r>
          </w:p>
        </w:tc>
        <w:tc>
          <w:tcPr>
            <w:tcW w:w="2464" w:type="dxa"/>
            <w:shd w:val="clear" w:color="auto" w:fill="auto"/>
            <w:vAlign w:val="center"/>
          </w:tcPr>
          <w:p w:rsidR="00281719" w:rsidRPr="00233942" w:rsidRDefault="00281719" w:rsidP="00597BC7">
            <w:pPr>
              <w:spacing w:after="0"/>
              <w:jc w:val="center"/>
              <w:rPr>
                <w:rFonts w:ascii="Gothic720 BT" w:eastAsia="Gothic720 BT" w:hAnsi="Gothic720 BT" w:cs="Gothic720 BT"/>
                <w:sz w:val="20"/>
              </w:rPr>
            </w:pPr>
            <w:r w:rsidRPr="00233942">
              <w:rPr>
                <w:rFonts w:ascii="Gothic720 BT" w:eastAsia="Gothic720 BT" w:hAnsi="Gothic720 BT" w:cs="Gothic720 BT"/>
                <w:sz w:val="20"/>
              </w:rPr>
              <w:t>Excelente</w:t>
            </w:r>
          </w:p>
        </w:tc>
      </w:tr>
      <w:tr w:rsidR="00281719" w:rsidRPr="00233942" w:rsidTr="00597BC7">
        <w:trPr>
          <w:trHeight w:val="268"/>
          <w:jc w:val="center"/>
        </w:trPr>
        <w:tc>
          <w:tcPr>
            <w:tcW w:w="2109" w:type="dxa"/>
            <w:shd w:val="clear" w:color="auto" w:fill="auto"/>
            <w:vAlign w:val="center"/>
          </w:tcPr>
          <w:p w:rsidR="00281719" w:rsidRPr="00233942" w:rsidRDefault="00281719" w:rsidP="00597BC7">
            <w:pPr>
              <w:spacing w:after="0"/>
              <w:jc w:val="center"/>
              <w:rPr>
                <w:rFonts w:ascii="Gothic720 BT" w:eastAsia="Gothic720 BT" w:hAnsi="Gothic720 BT" w:cs="Gothic720 BT"/>
                <w:sz w:val="20"/>
              </w:rPr>
            </w:pPr>
            <w:r w:rsidRPr="00233942">
              <w:rPr>
                <w:rFonts w:ascii="Gothic720 BT" w:eastAsia="Gothic720 BT" w:hAnsi="Gothic720 BT" w:cs="Gothic720 BT"/>
                <w:sz w:val="20"/>
              </w:rPr>
              <w:t>70 a 89</w:t>
            </w:r>
          </w:p>
        </w:tc>
        <w:tc>
          <w:tcPr>
            <w:tcW w:w="2464" w:type="dxa"/>
            <w:shd w:val="clear" w:color="auto" w:fill="auto"/>
            <w:vAlign w:val="center"/>
          </w:tcPr>
          <w:p w:rsidR="00281719" w:rsidRPr="00233942" w:rsidRDefault="00281719" w:rsidP="00597BC7">
            <w:pPr>
              <w:spacing w:after="0"/>
              <w:jc w:val="center"/>
              <w:rPr>
                <w:rFonts w:ascii="Gothic720 BT" w:eastAsia="Gothic720 BT" w:hAnsi="Gothic720 BT" w:cs="Gothic720 BT"/>
                <w:sz w:val="20"/>
              </w:rPr>
            </w:pPr>
            <w:r w:rsidRPr="00233942">
              <w:rPr>
                <w:rFonts w:ascii="Gothic720 BT" w:eastAsia="Gothic720 BT" w:hAnsi="Gothic720 BT" w:cs="Gothic720 BT"/>
                <w:sz w:val="20"/>
              </w:rPr>
              <w:t>Satisfactorio</w:t>
            </w:r>
          </w:p>
        </w:tc>
      </w:tr>
      <w:tr w:rsidR="00281719" w:rsidRPr="00233942" w:rsidTr="00597BC7">
        <w:trPr>
          <w:trHeight w:val="244"/>
          <w:jc w:val="center"/>
        </w:trPr>
        <w:tc>
          <w:tcPr>
            <w:tcW w:w="2109" w:type="dxa"/>
            <w:shd w:val="clear" w:color="auto" w:fill="auto"/>
            <w:vAlign w:val="center"/>
          </w:tcPr>
          <w:p w:rsidR="00281719" w:rsidRPr="00233942" w:rsidRDefault="00281719" w:rsidP="00597BC7">
            <w:pPr>
              <w:spacing w:after="0"/>
              <w:jc w:val="center"/>
              <w:rPr>
                <w:rFonts w:ascii="Gothic720 BT" w:eastAsia="Gothic720 BT" w:hAnsi="Gothic720 BT" w:cs="Gothic720 BT"/>
                <w:sz w:val="20"/>
              </w:rPr>
            </w:pPr>
            <w:r w:rsidRPr="00233942">
              <w:rPr>
                <w:rFonts w:ascii="Gothic720 BT" w:eastAsia="Gothic720 BT" w:hAnsi="Gothic720 BT" w:cs="Gothic720 BT"/>
                <w:sz w:val="20"/>
              </w:rPr>
              <w:t>69 o menos</w:t>
            </w:r>
          </w:p>
        </w:tc>
        <w:tc>
          <w:tcPr>
            <w:tcW w:w="2464" w:type="dxa"/>
            <w:shd w:val="clear" w:color="auto" w:fill="auto"/>
            <w:vAlign w:val="center"/>
          </w:tcPr>
          <w:p w:rsidR="00281719" w:rsidRPr="00233942" w:rsidRDefault="00281719" w:rsidP="00597BC7">
            <w:pPr>
              <w:spacing w:after="0"/>
              <w:jc w:val="center"/>
              <w:rPr>
                <w:rFonts w:ascii="Gothic720 BT" w:eastAsia="Gothic720 BT" w:hAnsi="Gothic720 BT" w:cs="Gothic720 BT"/>
                <w:sz w:val="20"/>
              </w:rPr>
            </w:pPr>
            <w:r w:rsidRPr="00233942">
              <w:rPr>
                <w:rFonts w:ascii="Gothic720 BT" w:eastAsia="Gothic720 BT" w:hAnsi="Gothic720 BT" w:cs="Gothic720 BT"/>
                <w:sz w:val="20"/>
              </w:rPr>
              <w:t>Insatisfactorio</w:t>
            </w:r>
          </w:p>
        </w:tc>
      </w:tr>
    </w:tbl>
    <w:p w:rsidR="00281719" w:rsidRPr="00233942" w:rsidRDefault="00281719" w:rsidP="00281719">
      <w:pPr>
        <w:spacing w:after="0" w:line="240" w:lineRule="auto"/>
        <w:jc w:val="both"/>
        <w:rPr>
          <w:rFonts w:ascii="Gothic720 BT" w:eastAsia="Gothic720 BT" w:hAnsi="Gothic720 BT" w:cs="Gothic720 BT"/>
          <w:b/>
        </w:rPr>
      </w:pP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b/>
        </w:rPr>
        <w:t xml:space="preserve">Artículo 8. </w:t>
      </w:r>
      <w:r w:rsidRPr="00233942">
        <w:rPr>
          <w:rFonts w:ascii="Gothic720 BT" w:eastAsia="Gothic720 BT" w:hAnsi="Gothic720 BT" w:cs="Gothic720 BT"/>
        </w:rPr>
        <w:t xml:space="preserve">La persona titular de cada órgano del Instituto emitirá los informes individuales del personal que tenga a su cargo apegándose a las metas señaladas en el artículo 5 </w:t>
      </w:r>
      <w:r w:rsidRPr="006928F6">
        <w:rPr>
          <w:rFonts w:ascii="Gothic720 BT" w:eastAsia="Gothic720 BT" w:hAnsi="Gothic720 BT" w:cs="Gothic720 BT"/>
        </w:rPr>
        <w:t>de este instrumento.</w:t>
      </w:r>
      <w:r w:rsidRPr="00233942">
        <w:rPr>
          <w:rFonts w:ascii="Gothic720 BT" w:eastAsia="Gothic720 BT" w:hAnsi="Gothic720 BT" w:cs="Gothic720 BT"/>
        </w:rPr>
        <w:t xml:space="preserve"> En su caso, deberá recabar con otros órganos ejecutivos y técnicos del Instituto, la documentación que estime necesaria para acreditar el cumplimiento de las metas señaladas.</w:t>
      </w: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b/>
        </w:rPr>
        <w:t xml:space="preserve">Artículo 9. </w:t>
      </w:r>
      <w:r w:rsidRPr="00233942">
        <w:rPr>
          <w:rFonts w:ascii="Gothic720 BT" w:eastAsia="Gothic720 BT" w:hAnsi="Gothic720 BT" w:cs="Gothic720 BT"/>
        </w:rPr>
        <w:t xml:space="preserve">Los informes individuales deberán ser remitidos al Comité de Evaluación en la fecha que éste previamente establezca, anexando la documentación que los respalde. </w:t>
      </w:r>
    </w:p>
    <w:p w:rsidR="00AA4107" w:rsidRDefault="00AA4107" w:rsidP="00281719">
      <w:pPr>
        <w:jc w:val="both"/>
        <w:rPr>
          <w:rFonts w:ascii="Gothic720 BT" w:eastAsia="Gothic720 BT" w:hAnsi="Gothic720 BT" w:cs="Gothic720 BT"/>
          <w:b/>
        </w:rPr>
      </w:pPr>
    </w:p>
    <w:p w:rsidR="00AA4107" w:rsidRDefault="00AA4107" w:rsidP="00281719">
      <w:pPr>
        <w:jc w:val="both"/>
        <w:rPr>
          <w:rFonts w:ascii="Gothic720 BT" w:eastAsia="Gothic720 BT" w:hAnsi="Gothic720 BT" w:cs="Gothic720 BT"/>
          <w:b/>
        </w:rPr>
      </w:pP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b/>
        </w:rPr>
        <w:t>Artículo 10</w:t>
      </w:r>
      <w:r w:rsidRPr="00233942">
        <w:rPr>
          <w:rFonts w:ascii="Gothic720 BT" w:eastAsia="Gothic720 BT" w:hAnsi="Gothic720 BT" w:cs="Gothic720 BT"/>
        </w:rPr>
        <w:t>. Una vez concluido el proceso de evaluación, el Comité de Evaluación deberá remitir un informe a la Secretaría Ejecutiva en el que se establezca</w:t>
      </w:r>
      <w:r w:rsidRPr="00233942">
        <w:rPr>
          <w:rFonts w:ascii="Gothic720 BT" w:eastAsia="Gothic720 BT" w:hAnsi="Gothic720 BT" w:cs="Gothic720 BT"/>
          <w:b/>
        </w:rPr>
        <w:t>n el o</w:t>
      </w:r>
      <w:r w:rsidRPr="00233942">
        <w:rPr>
          <w:rFonts w:ascii="Gothic720 BT" w:eastAsia="Gothic720 BT" w:hAnsi="Gothic720 BT" w:cs="Gothic720 BT"/>
        </w:rPr>
        <w:t xml:space="preserve"> los nombres del personal de la rama administrativa evaluado, los órganos de adscripción y los resultados de la evaluación.</w:t>
      </w: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rPr>
        <w:t xml:space="preserve">Lo anterior a fin de que dicho órgano de dirección, lo informe a las Consejerías del Consejo General.   </w:t>
      </w:r>
    </w:p>
    <w:p w:rsidR="00281719" w:rsidRDefault="00281719" w:rsidP="00281719">
      <w:pPr>
        <w:jc w:val="center"/>
        <w:rPr>
          <w:rFonts w:ascii="Gothic720 BT" w:eastAsia="Gothic720 BT" w:hAnsi="Gothic720 BT" w:cs="Gothic720 BT"/>
          <w:b/>
        </w:rPr>
      </w:pPr>
    </w:p>
    <w:p w:rsidR="00281719" w:rsidRPr="00233942" w:rsidRDefault="00281719" w:rsidP="00281719">
      <w:pPr>
        <w:jc w:val="center"/>
        <w:rPr>
          <w:rFonts w:ascii="Gothic720 BT" w:eastAsia="Gothic720 BT" w:hAnsi="Gothic720 BT" w:cs="Gothic720 BT"/>
          <w:b/>
        </w:rPr>
      </w:pPr>
      <w:r w:rsidRPr="00233942">
        <w:rPr>
          <w:rFonts w:ascii="Gothic720 BT" w:eastAsia="Gothic720 BT" w:hAnsi="Gothic720 BT" w:cs="Gothic720 BT"/>
          <w:b/>
        </w:rPr>
        <w:t>CAPÍTULO TERCERO</w:t>
      </w:r>
    </w:p>
    <w:p w:rsidR="00281719" w:rsidRPr="00233942" w:rsidRDefault="00281719" w:rsidP="00281719">
      <w:pPr>
        <w:jc w:val="center"/>
        <w:rPr>
          <w:rFonts w:ascii="Gothic720 BT" w:eastAsia="Gothic720 BT" w:hAnsi="Gothic720 BT" w:cs="Gothic720 BT"/>
          <w:b/>
        </w:rPr>
      </w:pPr>
      <w:r w:rsidRPr="00233942">
        <w:rPr>
          <w:rFonts w:ascii="Gothic720 BT" w:eastAsia="Gothic720 BT" w:hAnsi="Gothic720 BT" w:cs="Gothic720 BT"/>
          <w:b/>
        </w:rPr>
        <w:t>Evaluación colectiva</w:t>
      </w: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b/>
        </w:rPr>
        <w:t xml:space="preserve">Artículo 11. </w:t>
      </w:r>
      <w:r w:rsidRPr="00233942">
        <w:rPr>
          <w:rFonts w:ascii="Gothic720 BT" w:eastAsia="Gothic720 BT" w:hAnsi="Gothic720 BT" w:cs="Gothic720 BT"/>
        </w:rPr>
        <w:t>La evaluación colectiva se llevará a cabo por el Comité de Evaluación y tendrá como indicadores el desempeño de cada uno de los órganos ejecutivos y técnicos del Instituto, en atención a lo siguiente:</w:t>
      </w:r>
    </w:p>
    <w:p w:rsidR="00281719" w:rsidRPr="00233942" w:rsidRDefault="00281719" w:rsidP="00281719">
      <w:pPr>
        <w:pStyle w:val="Prrafodelista"/>
        <w:numPr>
          <w:ilvl w:val="0"/>
          <w:numId w:val="32"/>
        </w:numPr>
        <w:jc w:val="both"/>
        <w:rPr>
          <w:rFonts w:ascii="Gothic720 BT" w:eastAsia="Gothic720 BT" w:hAnsi="Gothic720 BT" w:cs="Gothic720 BT"/>
        </w:rPr>
      </w:pPr>
      <w:r w:rsidRPr="00233942">
        <w:rPr>
          <w:rFonts w:ascii="Gothic720 BT" w:eastAsia="Gothic720 BT" w:hAnsi="Gothic720 BT" w:cs="Gothic720 BT"/>
        </w:rPr>
        <w:t>Porcentaje de cumplimiento de los objetivos establecidos en el Programa Operativo Anual, para tal efecto se tomará</w:t>
      </w:r>
      <w:r w:rsidRPr="00233942">
        <w:rPr>
          <w:rFonts w:ascii="Gothic720 BT" w:eastAsia="Gothic720 BT" w:hAnsi="Gothic720 BT" w:cs="Gothic720 BT"/>
          <w:b/>
        </w:rPr>
        <w:t>n</w:t>
      </w:r>
      <w:r w:rsidRPr="00233942">
        <w:rPr>
          <w:rFonts w:ascii="Gothic720 BT" w:eastAsia="Gothic720 BT" w:hAnsi="Gothic720 BT" w:cs="Gothic720 BT"/>
        </w:rPr>
        <w:t xml:space="preserve"> como base los resultados de la revisión anual emitida por la Contraloría General del Instituto. </w:t>
      </w:r>
    </w:p>
    <w:p w:rsidR="00281719" w:rsidRPr="00233942" w:rsidRDefault="00281719" w:rsidP="00281719">
      <w:pPr>
        <w:pStyle w:val="Prrafodelista"/>
        <w:ind w:left="360"/>
        <w:jc w:val="both"/>
        <w:rPr>
          <w:rFonts w:ascii="Gothic720 BT" w:eastAsia="Gothic720 BT" w:hAnsi="Gothic720 BT" w:cs="Gothic720 BT"/>
          <w:b/>
          <w:sz w:val="16"/>
        </w:rPr>
      </w:pPr>
    </w:p>
    <w:p w:rsidR="00281719" w:rsidRPr="00233942" w:rsidRDefault="00281719" w:rsidP="00281719">
      <w:pPr>
        <w:pStyle w:val="Prrafodelista"/>
        <w:numPr>
          <w:ilvl w:val="0"/>
          <w:numId w:val="32"/>
        </w:numPr>
        <w:jc w:val="both"/>
        <w:rPr>
          <w:rFonts w:ascii="Gothic720 BT" w:eastAsia="Gothic720 BT" w:hAnsi="Gothic720 BT" w:cs="Gothic720 BT"/>
        </w:rPr>
      </w:pPr>
      <w:r w:rsidRPr="00233942">
        <w:rPr>
          <w:rFonts w:ascii="Gothic720 BT" w:eastAsia="Gothic720 BT" w:hAnsi="Gothic720 BT" w:cs="Gothic720 BT"/>
        </w:rPr>
        <w:t xml:space="preserve">Porcentaje de resultados satisfactorios de evaluaciones individuales. </w:t>
      </w:r>
    </w:p>
    <w:p w:rsidR="00281719" w:rsidRDefault="00281719" w:rsidP="00281719">
      <w:pPr>
        <w:jc w:val="both"/>
        <w:rPr>
          <w:rFonts w:ascii="Gothic720 BT" w:eastAsia="Gothic720 BT" w:hAnsi="Gothic720 BT" w:cs="Gothic720 BT"/>
        </w:rPr>
      </w:pPr>
      <w:r w:rsidRPr="00233942">
        <w:rPr>
          <w:rFonts w:ascii="Gothic720 BT" w:eastAsia="Gothic720 BT" w:hAnsi="Gothic720 BT" w:cs="Gothic720 BT"/>
          <w:b/>
        </w:rPr>
        <w:t xml:space="preserve">Artículo 12. </w:t>
      </w:r>
      <w:r w:rsidRPr="00233942">
        <w:rPr>
          <w:rFonts w:ascii="Gothic720 BT" w:eastAsia="Gothic720 BT" w:hAnsi="Gothic720 BT" w:cs="Gothic720 BT"/>
        </w:rPr>
        <w:t xml:space="preserve">Se realizará la valoración conducente por el Comité de Evaluación, en el cual se considerarán los resultados de cada uno de los objetivos anteriores, para tales efectos asignará el puntaje que estime pertinente en una escala de 1 a 100 puntos; se tomará como calificación aprobatoria mínima la obtención de 70 puntos, en atención a los parámetros siguientes: </w:t>
      </w:r>
    </w:p>
    <w:p w:rsidR="00AA4107" w:rsidRPr="00233942" w:rsidRDefault="00AA4107" w:rsidP="00281719">
      <w:pPr>
        <w:jc w:val="both"/>
        <w:rPr>
          <w:rFonts w:ascii="Gothic720 BT" w:eastAsia="Gothic720 BT" w:hAnsi="Gothic720 BT" w:cs="Gothic720 BT"/>
        </w:rPr>
      </w:pPr>
    </w:p>
    <w:tbl>
      <w:tblPr>
        <w:tblW w:w="5622" w:type="dxa"/>
        <w:jc w:val="center"/>
        <w:tblInd w:w="9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48"/>
        <w:gridCol w:w="1606"/>
        <w:gridCol w:w="2268"/>
      </w:tblGrid>
      <w:tr w:rsidR="00281719" w:rsidRPr="00233942" w:rsidTr="00597BC7">
        <w:trPr>
          <w:trHeight w:val="173"/>
          <w:jc w:val="center"/>
        </w:trPr>
        <w:tc>
          <w:tcPr>
            <w:tcW w:w="3354" w:type="dxa"/>
            <w:gridSpan w:val="2"/>
            <w:shd w:val="clear" w:color="auto" w:fill="D9D9D9"/>
            <w:vAlign w:val="center"/>
          </w:tcPr>
          <w:p w:rsidR="00281719" w:rsidRPr="00233942" w:rsidRDefault="00281719" w:rsidP="00597BC7">
            <w:pPr>
              <w:spacing w:after="0" w:line="240" w:lineRule="auto"/>
              <w:jc w:val="center"/>
              <w:rPr>
                <w:rFonts w:ascii="Gothic720 BT" w:eastAsia="Gothic720 BT" w:hAnsi="Gothic720 BT" w:cs="Gothic720 BT"/>
                <w:b/>
                <w:sz w:val="20"/>
              </w:rPr>
            </w:pPr>
            <w:r w:rsidRPr="00233942">
              <w:rPr>
                <w:rFonts w:ascii="Gothic720 BT" w:eastAsia="Gothic720 BT" w:hAnsi="Gothic720 BT" w:cs="Gothic720 BT"/>
                <w:b/>
                <w:sz w:val="20"/>
              </w:rPr>
              <w:t>Porcentaje de desempeño</w:t>
            </w:r>
          </w:p>
        </w:tc>
        <w:tc>
          <w:tcPr>
            <w:tcW w:w="2268" w:type="dxa"/>
            <w:vMerge w:val="restart"/>
            <w:shd w:val="clear" w:color="auto" w:fill="D9D9D9"/>
            <w:vAlign w:val="center"/>
          </w:tcPr>
          <w:p w:rsidR="00281719" w:rsidRPr="00233942" w:rsidRDefault="00281719" w:rsidP="00597BC7">
            <w:pPr>
              <w:spacing w:after="0"/>
              <w:jc w:val="center"/>
              <w:rPr>
                <w:rFonts w:ascii="Gothic720 BT" w:eastAsia="Gothic720 BT" w:hAnsi="Gothic720 BT" w:cs="Gothic720 BT"/>
                <w:b/>
                <w:sz w:val="20"/>
              </w:rPr>
            </w:pPr>
            <w:r w:rsidRPr="00233942">
              <w:rPr>
                <w:rFonts w:ascii="Gothic720 BT" w:eastAsia="Gothic720 BT" w:hAnsi="Gothic720 BT" w:cs="Gothic720 BT"/>
                <w:b/>
                <w:sz w:val="20"/>
              </w:rPr>
              <w:t>Nivel de desempeño</w:t>
            </w:r>
          </w:p>
        </w:tc>
      </w:tr>
      <w:tr w:rsidR="00281719" w:rsidRPr="00233942" w:rsidTr="00597BC7">
        <w:trPr>
          <w:trHeight w:val="230"/>
          <w:jc w:val="center"/>
        </w:trPr>
        <w:tc>
          <w:tcPr>
            <w:tcW w:w="1748" w:type="dxa"/>
            <w:shd w:val="clear" w:color="auto" w:fill="D9D9D9"/>
            <w:vAlign w:val="center"/>
          </w:tcPr>
          <w:p w:rsidR="00281719" w:rsidRPr="00233942" w:rsidRDefault="00281719" w:rsidP="00597BC7">
            <w:pPr>
              <w:spacing w:after="0"/>
              <w:jc w:val="center"/>
              <w:rPr>
                <w:rFonts w:ascii="Gothic720 BT" w:eastAsia="Gothic720 BT" w:hAnsi="Gothic720 BT" w:cs="Gothic720 BT"/>
                <w:b/>
                <w:sz w:val="20"/>
              </w:rPr>
            </w:pPr>
            <w:r w:rsidRPr="00233942">
              <w:rPr>
                <w:rFonts w:ascii="Gothic720 BT" w:eastAsia="Gothic720 BT" w:hAnsi="Gothic720 BT" w:cs="Gothic720 BT"/>
                <w:b/>
                <w:sz w:val="20"/>
              </w:rPr>
              <w:t>Mínimo</w:t>
            </w:r>
          </w:p>
        </w:tc>
        <w:tc>
          <w:tcPr>
            <w:tcW w:w="1606" w:type="dxa"/>
            <w:shd w:val="clear" w:color="auto" w:fill="D9D9D9"/>
            <w:vAlign w:val="center"/>
          </w:tcPr>
          <w:p w:rsidR="00281719" w:rsidRPr="00233942" w:rsidRDefault="00281719" w:rsidP="00597BC7">
            <w:pPr>
              <w:spacing w:after="0" w:line="240" w:lineRule="auto"/>
              <w:jc w:val="center"/>
              <w:rPr>
                <w:rFonts w:ascii="Gothic720 BT" w:eastAsia="Gothic720 BT" w:hAnsi="Gothic720 BT" w:cs="Gothic720 BT"/>
                <w:b/>
                <w:sz w:val="20"/>
              </w:rPr>
            </w:pPr>
            <w:r w:rsidRPr="00233942">
              <w:rPr>
                <w:rFonts w:ascii="Gothic720 BT" w:eastAsia="Gothic720 BT" w:hAnsi="Gothic720 BT" w:cs="Gothic720 BT"/>
                <w:b/>
                <w:sz w:val="20"/>
              </w:rPr>
              <w:t>Máximo</w:t>
            </w:r>
          </w:p>
        </w:tc>
        <w:tc>
          <w:tcPr>
            <w:tcW w:w="2268" w:type="dxa"/>
            <w:vMerge/>
            <w:shd w:val="clear" w:color="auto" w:fill="D9D9D9"/>
            <w:vAlign w:val="center"/>
          </w:tcPr>
          <w:p w:rsidR="00281719" w:rsidRPr="00233942" w:rsidRDefault="00281719" w:rsidP="00597BC7">
            <w:pPr>
              <w:spacing w:after="0" w:line="240" w:lineRule="auto"/>
              <w:jc w:val="center"/>
              <w:rPr>
                <w:rFonts w:ascii="Gothic720 BT" w:eastAsia="Gothic720 BT" w:hAnsi="Gothic720 BT" w:cs="Gothic720 BT"/>
                <w:b/>
                <w:sz w:val="20"/>
              </w:rPr>
            </w:pPr>
          </w:p>
        </w:tc>
      </w:tr>
      <w:tr w:rsidR="00281719" w:rsidRPr="00233942" w:rsidTr="00597BC7">
        <w:trPr>
          <w:trHeight w:val="278"/>
          <w:jc w:val="center"/>
        </w:trPr>
        <w:tc>
          <w:tcPr>
            <w:tcW w:w="1748" w:type="dxa"/>
            <w:shd w:val="clear" w:color="auto" w:fill="auto"/>
            <w:vAlign w:val="center"/>
          </w:tcPr>
          <w:p w:rsidR="00281719" w:rsidRPr="00233942" w:rsidRDefault="00281719" w:rsidP="00597BC7">
            <w:pPr>
              <w:spacing w:after="0"/>
              <w:jc w:val="center"/>
              <w:rPr>
                <w:rFonts w:ascii="Gothic720 BT" w:eastAsia="Gothic720 BT" w:hAnsi="Gothic720 BT" w:cs="Gothic720 BT"/>
                <w:sz w:val="20"/>
              </w:rPr>
            </w:pPr>
            <w:r w:rsidRPr="00233942">
              <w:rPr>
                <w:rFonts w:ascii="Gothic720 BT" w:eastAsia="Gothic720 BT" w:hAnsi="Gothic720 BT" w:cs="Gothic720 BT"/>
                <w:sz w:val="20"/>
              </w:rPr>
              <w:t>90%</w:t>
            </w:r>
          </w:p>
        </w:tc>
        <w:tc>
          <w:tcPr>
            <w:tcW w:w="1606" w:type="dxa"/>
            <w:shd w:val="clear" w:color="auto" w:fill="auto"/>
          </w:tcPr>
          <w:p w:rsidR="00281719" w:rsidRPr="00233942" w:rsidRDefault="00281719" w:rsidP="00597BC7">
            <w:pPr>
              <w:spacing w:after="0" w:line="240" w:lineRule="auto"/>
              <w:jc w:val="center"/>
              <w:rPr>
                <w:rFonts w:ascii="Gothic720 BT" w:eastAsia="Gothic720 BT" w:hAnsi="Gothic720 BT" w:cs="Gothic720 BT"/>
                <w:sz w:val="20"/>
              </w:rPr>
            </w:pPr>
            <w:r w:rsidRPr="00233942">
              <w:rPr>
                <w:rFonts w:ascii="Gothic720 BT" w:eastAsia="Gothic720 BT" w:hAnsi="Gothic720 BT" w:cs="Gothic720 BT"/>
                <w:sz w:val="20"/>
              </w:rPr>
              <w:t>100%</w:t>
            </w:r>
          </w:p>
        </w:tc>
        <w:tc>
          <w:tcPr>
            <w:tcW w:w="2268" w:type="dxa"/>
            <w:shd w:val="clear" w:color="auto" w:fill="auto"/>
            <w:vAlign w:val="center"/>
          </w:tcPr>
          <w:p w:rsidR="00281719" w:rsidRPr="00233942" w:rsidRDefault="00281719" w:rsidP="00597BC7">
            <w:pPr>
              <w:spacing w:after="0"/>
              <w:jc w:val="center"/>
              <w:rPr>
                <w:rFonts w:ascii="Gothic720 BT" w:eastAsia="Gothic720 BT" w:hAnsi="Gothic720 BT" w:cs="Gothic720 BT"/>
                <w:sz w:val="20"/>
              </w:rPr>
            </w:pPr>
            <w:r w:rsidRPr="00233942">
              <w:rPr>
                <w:rFonts w:ascii="Gothic720 BT" w:eastAsia="Gothic720 BT" w:hAnsi="Gothic720 BT" w:cs="Gothic720 BT"/>
                <w:sz w:val="20"/>
              </w:rPr>
              <w:t>Excelente</w:t>
            </w:r>
          </w:p>
        </w:tc>
      </w:tr>
      <w:tr w:rsidR="00281719" w:rsidRPr="00233942" w:rsidTr="00597BC7">
        <w:trPr>
          <w:trHeight w:val="268"/>
          <w:jc w:val="center"/>
        </w:trPr>
        <w:tc>
          <w:tcPr>
            <w:tcW w:w="1748" w:type="dxa"/>
            <w:shd w:val="clear" w:color="auto" w:fill="auto"/>
            <w:vAlign w:val="center"/>
          </w:tcPr>
          <w:p w:rsidR="00281719" w:rsidRPr="00233942" w:rsidRDefault="00281719" w:rsidP="00597BC7">
            <w:pPr>
              <w:spacing w:after="0"/>
              <w:jc w:val="center"/>
              <w:rPr>
                <w:rFonts w:ascii="Gothic720 BT" w:eastAsia="Gothic720 BT" w:hAnsi="Gothic720 BT" w:cs="Gothic720 BT"/>
                <w:sz w:val="20"/>
              </w:rPr>
            </w:pPr>
            <w:r w:rsidRPr="00233942">
              <w:rPr>
                <w:rFonts w:ascii="Gothic720 BT" w:eastAsia="Gothic720 BT" w:hAnsi="Gothic720 BT" w:cs="Gothic720 BT"/>
                <w:sz w:val="20"/>
              </w:rPr>
              <w:t>70%</w:t>
            </w:r>
          </w:p>
        </w:tc>
        <w:tc>
          <w:tcPr>
            <w:tcW w:w="1606" w:type="dxa"/>
            <w:shd w:val="clear" w:color="auto" w:fill="auto"/>
          </w:tcPr>
          <w:p w:rsidR="00281719" w:rsidRPr="00233942" w:rsidRDefault="00281719" w:rsidP="00597BC7">
            <w:pPr>
              <w:spacing w:after="0" w:line="240" w:lineRule="auto"/>
              <w:jc w:val="center"/>
              <w:rPr>
                <w:rFonts w:ascii="Gothic720 BT" w:eastAsia="Gothic720 BT" w:hAnsi="Gothic720 BT" w:cs="Gothic720 BT"/>
                <w:sz w:val="20"/>
              </w:rPr>
            </w:pPr>
            <w:r w:rsidRPr="00233942">
              <w:rPr>
                <w:rFonts w:ascii="Gothic720 BT" w:eastAsia="Gothic720 BT" w:hAnsi="Gothic720 BT" w:cs="Gothic720 BT"/>
                <w:sz w:val="20"/>
              </w:rPr>
              <w:t>89%</w:t>
            </w:r>
          </w:p>
        </w:tc>
        <w:tc>
          <w:tcPr>
            <w:tcW w:w="2268" w:type="dxa"/>
            <w:shd w:val="clear" w:color="auto" w:fill="auto"/>
            <w:vAlign w:val="center"/>
          </w:tcPr>
          <w:p w:rsidR="00281719" w:rsidRPr="00233942" w:rsidRDefault="00281719" w:rsidP="00597BC7">
            <w:pPr>
              <w:spacing w:after="0"/>
              <w:jc w:val="center"/>
              <w:rPr>
                <w:rFonts w:ascii="Gothic720 BT" w:eastAsia="Gothic720 BT" w:hAnsi="Gothic720 BT" w:cs="Gothic720 BT"/>
                <w:sz w:val="20"/>
              </w:rPr>
            </w:pPr>
            <w:r w:rsidRPr="00233942">
              <w:rPr>
                <w:rFonts w:ascii="Gothic720 BT" w:eastAsia="Gothic720 BT" w:hAnsi="Gothic720 BT" w:cs="Gothic720 BT"/>
                <w:sz w:val="20"/>
              </w:rPr>
              <w:t>Satisfactorio</w:t>
            </w:r>
          </w:p>
        </w:tc>
      </w:tr>
      <w:tr w:rsidR="00281719" w:rsidRPr="00233942" w:rsidTr="00597BC7">
        <w:trPr>
          <w:trHeight w:val="244"/>
          <w:jc w:val="center"/>
        </w:trPr>
        <w:tc>
          <w:tcPr>
            <w:tcW w:w="1748" w:type="dxa"/>
            <w:shd w:val="clear" w:color="auto" w:fill="auto"/>
            <w:vAlign w:val="center"/>
          </w:tcPr>
          <w:p w:rsidR="00281719" w:rsidRPr="00233942" w:rsidRDefault="00281719" w:rsidP="00597BC7">
            <w:pPr>
              <w:spacing w:after="0"/>
              <w:jc w:val="center"/>
              <w:rPr>
                <w:rFonts w:ascii="Gothic720 BT" w:eastAsia="Gothic720 BT" w:hAnsi="Gothic720 BT" w:cs="Gothic720 BT"/>
                <w:sz w:val="20"/>
              </w:rPr>
            </w:pPr>
            <w:r w:rsidRPr="00233942">
              <w:rPr>
                <w:rFonts w:ascii="Gothic720 BT" w:eastAsia="Gothic720 BT" w:hAnsi="Gothic720 BT" w:cs="Gothic720 BT"/>
                <w:sz w:val="20"/>
              </w:rPr>
              <w:t>Menos de 69%</w:t>
            </w:r>
          </w:p>
        </w:tc>
        <w:tc>
          <w:tcPr>
            <w:tcW w:w="1606" w:type="dxa"/>
            <w:shd w:val="clear" w:color="auto" w:fill="auto"/>
          </w:tcPr>
          <w:p w:rsidR="00281719" w:rsidRPr="00233942" w:rsidRDefault="00281719" w:rsidP="00597BC7">
            <w:pPr>
              <w:spacing w:after="0" w:line="240" w:lineRule="auto"/>
              <w:jc w:val="center"/>
              <w:rPr>
                <w:rFonts w:ascii="Gothic720 BT" w:eastAsia="Gothic720 BT" w:hAnsi="Gothic720 BT" w:cs="Gothic720 BT"/>
                <w:sz w:val="20"/>
              </w:rPr>
            </w:pPr>
            <w:r w:rsidRPr="00233942">
              <w:rPr>
                <w:rFonts w:ascii="Gothic720 BT" w:eastAsia="Gothic720 BT" w:hAnsi="Gothic720 BT" w:cs="Gothic720 BT"/>
                <w:sz w:val="20"/>
              </w:rPr>
              <w:t>69%</w:t>
            </w:r>
          </w:p>
        </w:tc>
        <w:tc>
          <w:tcPr>
            <w:tcW w:w="2268" w:type="dxa"/>
            <w:shd w:val="clear" w:color="auto" w:fill="auto"/>
            <w:vAlign w:val="center"/>
          </w:tcPr>
          <w:p w:rsidR="00281719" w:rsidRPr="00233942" w:rsidRDefault="00281719" w:rsidP="00597BC7">
            <w:pPr>
              <w:spacing w:after="0"/>
              <w:jc w:val="center"/>
              <w:rPr>
                <w:rFonts w:ascii="Gothic720 BT" w:eastAsia="Gothic720 BT" w:hAnsi="Gothic720 BT" w:cs="Gothic720 BT"/>
                <w:sz w:val="20"/>
              </w:rPr>
            </w:pPr>
            <w:r w:rsidRPr="00233942">
              <w:rPr>
                <w:rFonts w:ascii="Gothic720 BT" w:eastAsia="Gothic720 BT" w:hAnsi="Gothic720 BT" w:cs="Gothic720 BT"/>
                <w:sz w:val="20"/>
              </w:rPr>
              <w:t>Insatisfactorio</w:t>
            </w:r>
          </w:p>
        </w:tc>
      </w:tr>
    </w:tbl>
    <w:p w:rsidR="00281719" w:rsidRPr="00233942" w:rsidRDefault="00281719" w:rsidP="00281719">
      <w:pPr>
        <w:spacing w:after="0" w:line="240" w:lineRule="auto"/>
        <w:jc w:val="both"/>
        <w:rPr>
          <w:rFonts w:ascii="Gothic720 BT" w:eastAsia="Gothic720 BT" w:hAnsi="Gothic720 BT" w:cs="Gothic720 BT"/>
          <w:b/>
        </w:rPr>
      </w:pPr>
    </w:p>
    <w:p w:rsidR="00281719" w:rsidRDefault="00281719" w:rsidP="00281719">
      <w:pPr>
        <w:jc w:val="center"/>
        <w:rPr>
          <w:rFonts w:ascii="Gothic720 BT" w:eastAsia="Gothic720 BT" w:hAnsi="Gothic720 BT" w:cs="Gothic720 BT"/>
          <w:b/>
        </w:rPr>
      </w:pPr>
    </w:p>
    <w:p w:rsidR="00281719" w:rsidRPr="00233942" w:rsidRDefault="00281719" w:rsidP="00281719">
      <w:pPr>
        <w:jc w:val="center"/>
        <w:rPr>
          <w:rFonts w:ascii="Gothic720 BT" w:eastAsia="Gothic720 BT" w:hAnsi="Gothic720 BT" w:cs="Gothic720 BT"/>
          <w:b/>
        </w:rPr>
      </w:pPr>
      <w:r w:rsidRPr="00233942">
        <w:rPr>
          <w:rFonts w:ascii="Gothic720 BT" w:eastAsia="Gothic720 BT" w:hAnsi="Gothic720 BT" w:cs="Gothic720 BT"/>
          <w:b/>
        </w:rPr>
        <w:lastRenderedPageBreak/>
        <w:t>CAPÍTULO CUARTO</w:t>
      </w:r>
    </w:p>
    <w:p w:rsidR="00281719" w:rsidRPr="00233942" w:rsidRDefault="00281719" w:rsidP="00281719">
      <w:pPr>
        <w:jc w:val="center"/>
        <w:rPr>
          <w:rFonts w:ascii="Gothic720 BT" w:eastAsia="Gothic720 BT" w:hAnsi="Gothic720 BT" w:cs="Gothic720 BT"/>
          <w:b/>
        </w:rPr>
      </w:pPr>
      <w:r w:rsidRPr="00233942">
        <w:rPr>
          <w:rFonts w:ascii="Gothic720 BT" w:eastAsia="Gothic720 BT" w:hAnsi="Gothic720 BT" w:cs="Gothic720 BT"/>
          <w:b/>
        </w:rPr>
        <w:t>Comité</w:t>
      </w:r>
      <w:r w:rsidRPr="00233942">
        <w:rPr>
          <w:rFonts w:ascii="Gothic720 BT" w:eastAsia="Gothic720 BT" w:hAnsi="Gothic720 BT" w:cs="Gothic720 BT"/>
        </w:rPr>
        <w:t xml:space="preserve"> </w:t>
      </w:r>
      <w:r w:rsidRPr="00233942">
        <w:rPr>
          <w:rFonts w:ascii="Gothic720 BT" w:eastAsia="Gothic720 BT" w:hAnsi="Gothic720 BT" w:cs="Gothic720 BT"/>
          <w:b/>
        </w:rPr>
        <w:t>de</w:t>
      </w:r>
      <w:r w:rsidRPr="00233942">
        <w:rPr>
          <w:rFonts w:ascii="Gothic720 BT" w:eastAsia="Gothic720 BT" w:hAnsi="Gothic720 BT" w:cs="Gothic720 BT"/>
        </w:rPr>
        <w:t xml:space="preserve"> </w:t>
      </w:r>
      <w:r w:rsidRPr="00233942">
        <w:rPr>
          <w:rFonts w:ascii="Gothic720 BT" w:eastAsia="Gothic720 BT" w:hAnsi="Gothic720 BT" w:cs="Gothic720 BT"/>
          <w:b/>
        </w:rPr>
        <w:t>evaluación</w:t>
      </w: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b/>
        </w:rPr>
        <w:t>Artículo 13.</w:t>
      </w:r>
      <w:r w:rsidRPr="00233942">
        <w:rPr>
          <w:rFonts w:ascii="Gothic720 BT" w:eastAsia="Gothic720 BT" w:hAnsi="Gothic720 BT" w:cs="Gothic720 BT"/>
        </w:rPr>
        <w:t xml:space="preserve"> El Comité de evaluación se integrará por las personas titulares de los órganos ejecutivos y técnicos del Instituto, quienes tendrán derecho a voz y voto en las sesiones que dicho colegiado realice. </w:t>
      </w: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rPr>
        <w:t xml:space="preserve">En la evaluación colectiva de cada órgano, la persona titular del mismo únicamente tendrá derecho a voz.  </w:t>
      </w: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b/>
        </w:rPr>
        <w:t xml:space="preserve">Artículo 14. </w:t>
      </w:r>
      <w:r w:rsidRPr="00233942">
        <w:rPr>
          <w:rFonts w:ascii="Gothic720 BT" w:eastAsia="Gothic720 BT" w:hAnsi="Gothic720 BT" w:cs="Gothic720 BT"/>
        </w:rPr>
        <w:t>Son atribuciones del Comité de evaluación:</w:t>
      </w:r>
    </w:p>
    <w:p w:rsidR="00281719" w:rsidRDefault="00281719" w:rsidP="00AA4107">
      <w:pPr>
        <w:pStyle w:val="Prrafodelista"/>
        <w:numPr>
          <w:ilvl w:val="0"/>
          <w:numId w:val="26"/>
        </w:numPr>
        <w:ind w:left="709" w:hanging="283"/>
        <w:jc w:val="both"/>
        <w:rPr>
          <w:rFonts w:ascii="Gothic720 BT" w:eastAsia="Gothic720 BT" w:hAnsi="Gothic720 BT" w:cs="Gothic720 BT"/>
        </w:rPr>
      </w:pPr>
      <w:r w:rsidRPr="00233942">
        <w:rPr>
          <w:rFonts w:ascii="Gothic720 BT" w:eastAsia="Gothic720 BT" w:hAnsi="Gothic720 BT" w:cs="Gothic720 BT"/>
        </w:rPr>
        <w:t>Dar a conocer el inicio de los procesos de evaluación en el ámbito individual y colectivo.</w:t>
      </w:r>
    </w:p>
    <w:p w:rsidR="00AA4107" w:rsidRPr="00AA4107" w:rsidRDefault="00AA4107" w:rsidP="00AA4107">
      <w:pPr>
        <w:pStyle w:val="Prrafodelista"/>
        <w:ind w:left="709"/>
        <w:jc w:val="both"/>
        <w:rPr>
          <w:rFonts w:ascii="Gothic720 BT" w:eastAsia="Gothic720 BT" w:hAnsi="Gothic720 BT" w:cs="Gothic720 BT"/>
        </w:rPr>
      </w:pPr>
    </w:p>
    <w:p w:rsidR="00281719" w:rsidRPr="00233942" w:rsidRDefault="00281719" w:rsidP="00281719">
      <w:pPr>
        <w:pStyle w:val="Prrafodelista"/>
        <w:numPr>
          <w:ilvl w:val="0"/>
          <w:numId w:val="26"/>
        </w:numPr>
        <w:ind w:left="709" w:hanging="283"/>
        <w:jc w:val="both"/>
        <w:rPr>
          <w:rFonts w:ascii="Gothic720 BT" w:eastAsia="Gothic720 BT" w:hAnsi="Gothic720 BT" w:cs="Gothic720 BT"/>
        </w:rPr>
      </w:pPr>
      <w:r w:rsidRPr="00233942">
        <w:rPr>
          <w:rFonts w:ascii="Gothic720 BT" w:eastAsia="Gothic720 BT" w:hAnsi="Gothic720 BT" w:cs="Gothic720 BT"/>
        </w:rPr>
        <w:t>Evaluar el desempeño colectivo de los órganos que integran al Instituto, previo recabo de la documentación o elementos necesarios.</w:t>
      </w:r>
    </w:p>
    <w:p w:rsidR="00281719" w:rsidRPr="00233942" w:rsidRDefault="00281719" w:rsidP="00281719">
      <w:pPr>
        <w:pStyle w:val="Prrafodelista"/>
        <w:ind w:left="709" w:hanging="283"/>
        <w:jc w:val="both"/>
        <w:rPr>
          <w:rFonts w:ascii="Gothic720 BT" w:eastAsia="Gothic720 BT" w:hAnsi="Gothic720 BT" w:cs="Gothic720 BT"/>
        </w:rPr>
      </w:pPr>
    </w:p>
    <w:p w:rsidR="00281719" w:rsidRPr="00233942" w:rsidRDefault="00281719" w:rsidP="00281719">
      <w:pPr>
        <w:pStyle w:val="Prrafodelista"/>
        <w:numPr>
          <w:ilvl w:val="0"/>
          <w:numId w:val="26"/>
        </w:numPr>
        <w:ind w:left="709" w:hanging="283"/>
        <w:jc w:val="both"/>
        <w:rPr>
          <w:rFonts w:ascii="Gothic720 BT" w:eastAsia="Gothic720 BT" w:hAnsi="Gothic720 BT" w:cs="Gothic720 BT"/>
        </w:rPr>
      </w:pPr>
      <w:r w:rsidRPr="00233942">
        <w:rPr>
          <w:rFonts w:ascii="Gothic720 BT" w:eastAsia="Gothic720 BT" w:hAnsi="Gothic720 BT" w:cs="Gothic720 BT"/>
        </w:rPr>
        <w:t>Conocer</w:t>
      </w:r>
      <w:r w:rsidRPr="00233942">
        <w:rPr>
          <w:rFonts w:ascii="Gothic720 BT" w:eastAsia="Gothic720 BT" w:hAnsi="Gothic720 BT" w:cs="Gothic720 BT"/>
          <w:b/>
        </w:rPr>
        <w:t>,</w:t>
      </w:r>
      <w:r w:rsidRPr="00233942">
        <w:rPr>
          <w:rFonts w:ascii="Gothic720 BT" w:eastAsia="Gothic720 BT" w:hAnsi="Gothic720 BT" w:cs="Gothic720 BT"/>
        </w:rPr>
        <w:t xml:space="preserve"> y en su caso, aprobar las solicitudes de modificación o eliminación de metas individuales y colectivas para la evaluación, en atención al programa operativo anual aprobado para el ejercicio anual correspondiente y al presupuesto de egresos aprobado para efectos del cumplimiento respectivo.</w:t>
      </w:r>
    </w:p>
    <w:p w:rsidR="00281719" w:rsidRPr="00233942" w:rsidRDefault="00281719" w:rsidP="00281719">
      <w:pPr>
        <w:pStyle w:val="Prrafodelista"/>
        <w:ind w:left="709" w:hanging="283"/>
        <w:jc w:val="both"/>
        <w:rPr>
          <w:rFonts w:ascii="Gothic720 BT" w:eastAsia="Gothic720 BT" w:hAnsi="Gothic720 BT" w:cs="Gothic720 BT"/>
        </w:rPr>
      </w:pPr>
    </w:p>
    <w:p w:rsidR="00281719" w:rsidRPr="00233942" w:rsidRDefault="00281719" w:rsidP="00281719">
      <w:pPr>
        <w:pStyle w:val="Prrafodelista"/>
        <w:numPr>
          <w:ilvl w:val="0"/>
          <w:numId w:val="26"/>
        </w:numPr>
        <w:ind w:left="709" w:hanging="283"/>
        <w:jc w:val="both"/>
        <w:rPr>
          <w:rFonts w:ascii="Gothic720 BT" w:eastAsia="Gothic720 BT" w:hAnsi="Gothic720 BT" w:cs="Gothic720 BT"/>
        </w:rPr>
      </w:pPr>
      <w:r w:rsidRPr="00233942">
        <w:rPr>
          <w:rFonts w:ascii="Gothic720 BT" w:eastAsia="Gothic720 BT" w:hAnsi="Gothic720 BT" w:cs="Gothic720 BT"/>
        </w:rPr>
        <w:t>Aprobar y realizar las acciones pertinentes para el funcionamiento del Sistema.</w:t>
      </w:r>
    </w:p>
    <w:p w:rsidR="00281719" w:rsidRPr="00233942" w:rsidRDefault="00281719" w:rsidP="00281719">
      <w:pPr>
        <w:pStyle w:val="Prrafodelista"/>
        <w:ind w:left="709" w:hanging="283"/>
        <w:jc w:val="both"/>
        <w:rPr>
          <w:rFonts w:ascii="Gothic720 BT" w:eastAsia="Gothic720 BT" w:hAnsi="Gothic720 BT" w:cs="Gothic720 BT"/>
        </w:rPr>
      </w:pPr>
    </w:p>
    <w:p w:rsidR="00281719" w:rsidRPr="00233942" w:rsidRDefault="00281719" w:rsidP="00281719">
      <w:pPr>
        <w:pStyle w:val="Prrafodelista"/>
        <w:numPr>
          <w:ilvl w:val="0"/>
          <w:numId w:val="26"/>
        </w:numPr>
        <w:ind w:left="709" w:hanging="283"/>
        <w:jc w:val="both"/>
        <w:rPr>
          <w:rFonts w:ascii="Gothic720 BT" w:eastAsia="Gothic720 BT" w:hAnsi="Gothic720 BT" w:cs="Gothic720 BT"/>
        </w:rPr>
      </w:pPr>
      <w:r w:rsidRPr="00233942">
        <w:rPr>
          <w:rFonts w:ascii="Gothic720 BT" w:eastAsia="Gothic720 BT" w:hAnsi="Gothic720 BT" w:cs="Gothic720 BT"/>
        </w:rPr>
        <w:t xml:space="preserve">Proponer a las personas titulares de los órganos ejecutivos y técnicos, los programas de capacitación necesarios en atención a las evaluaciones, </w:t>
      </w:r>
      <w:r w:rsidRPr="00233942">
        <w:rPr>
          <w:rFonts w:ascii="Gothic720 BT" w:eastAsia="Gothic720 BT" w:hAnsi="Gothic720 BT" w:cs="Gothic720 BT"/>
          <w:b/>
        </w:rPr>
        <w:t>en atención al programa de capacitación del Instituto.</w:t>
      </w:r>
    </w:p>
    <w:p w:rsidR="00281719" w:rsidRPr="00233942" w:rsidRDefault="00281719" w:rsidP="00281719">
      <w:pPr>
        <w:pStyle w:val="Prrafodelista"/>
        <w:ind w:left="709" w:hanging="283"/>
        <w:jc w:val="both"/>
        <w:rPr>
          <w:rFonts w:ascii="Gothic720 BT" w:eastAsia="Gothic720 BT" w:hAnsi="Gothic720 BT" w:cs="Gothic720 BT"/>
        </w:rPr>
      </w:pPr>
    </w:p>
    <w:p w:rsidR="00281719" w:rsidRPr="00233942" w:rsidRDefault="00281719" w:rsidP="00281719">
      <w:pPr>
        <w:pStyle w:val="Prrafodelista"/>
        <w:numPr>
          <w:ilvl w:val="0"/>
          <w:numId w:val="26"/>
        </w:numPr>
        <w:ind w:left="709" w:hanging="283"/>
        <w:jc w:val="both"/>
        <w:rPr>
          <w:rFonts w:ascii="Gothic720 BT" w:eastAsia="Gothic720 BT" w:hAnsi="Gothic720 BT" w:cs="Gothic720 BT"/>
        </w:rPr>
      </w:pPr>
      <w:r w:rsidRPr="00233942">
        <w:rPr>
          <w:rFonts w:ascii="Gothic720 BT" w:eastAsia="Gothic720 BT" w:hAnsi="Gothic720 BT" w:cs="Gothic720 BT"/>
        </w:rPr>
        <w:t>Informar al Consejo General, a través de la Secretaría Ejecutiva, los resultados de las evaluaciones colectivas e individuales.</w:t>
      </w:r>
    </w:p>
    <w:p w:rsidR="00281719" w:rsidRPr="00233942" w:rsidRDefault="00281719" w:rsidP="00281719">
      <w:pPr>
        <w:pStyle w:val="Prrafodelista"/>
        <w:ind w:left="709" w:hanging="283"/>
        <w:jc w:val="both"/>
        <w:rPr>
          <w:rFonts w:ascii="Gothic720 BT" w:eastAsia="Gothic720 BT" w:hAnsi="Gothic720 BT" w:cs="Gothic720 BT"/>
          <w:sz w:val="16"/>
        </w:rPr>
      </w:pPr>
    </w:p>
    <w:p w:rsidR="00281719" w:rsidRPr="00233942" w:rsidRDefault="00281719" w:rsidP="00281719">
      <w:pPr>
        <w:pStyle w:val="Prrafodelista"/>
        <w:numPr>
          <w:ilvl w:val="0"/>
          <w:numId w:val="26"/>
        </w:numPr>
        <w:ind w:left="709" w:hanging="283"/>
        <w:jc w:val="both"/>
        <w:rPr>
          <w:rFonts w:ascii="Gothic720 BT" w:eastAsia="Gothic720 BT" w:hAnsi="Gothic720 BT" w:cs="Gothic720 BT"/>
        </w:rPr>
      </w:pPr>
      <w:r w:rsidRPr="00233942">
        <w:rPr>
          <w:rFonts w:ascii="Gothic720 BT" w:eastAsia="Gothic720 BT" w:hAnsi="Gothic720 BT" w:cs="Gothic720 BT"/>
        </w:rPr>
        <w:t>Las demás que se le encomienden por el Consejo General o la Secretaría Ejecutiva.</w:t>
      </w:r>
    </w:p>
    <w:p w:rsidR="00281719" w:rsidRPr="00233942" w:rsidRDefault="00281719" w:rsidP="00281719">
      <w:pPr>
        <w:tabs>
          <w:tab w:val="left" w:pos="0"/>
        </w:tabs>
        <w:jc w:val="both"/>
        <w:rPr>
          <w:rFonts w:ascii="Gothic720 BT" w:eastAsia="Gothic720 BT" w:hAnsi="Gothic720 BT" w:cs="Gothic720 BT"/>
        </w:rPr>
      </w:pPr>
      <w:r w:rsidRPr="00233942">
        <w:rPr>
          <w:rFonts w:ascii="Gothic720 BT" w:eastAsia="Gothic720 BT" w:hAnsi="Gothic720 BT" w:cs="Gothic720 BT"/>
          <w:b/>
        </w:rPr>
        <w:t>Artículo 15.</w:t>
      </w:r>
      <w:r w:rsidRPr="00233942">
        <w:rPr>
          <w:rFonts w:ascii="Gothic720 BT" w:eastAsia="Gothic720 BT" w:hAnsi="Gothic720 BT" w:cs="Gothic720 BT"/>
        </w:rPr>
        <w:t xml:space="preserve"> El Comité de evaluación será presidido por la persona titular de la Unidad de Acceso a la Información Pública; asimismo, la Secretaría Técnica del Comité la ocupará la persona titular de la Coordinación Administrativa, en atención a las facultades que desempeña cada uno de dichos órganos. Las demás personas que integren el órgano colegiado fungirán como vocales.  </w:t>
      </w:r>
    </w:p>
    <w:p w:rsidR="00AA4107" w:rsidRDefault="00AA4107" w:rsidP="00281719">
      <w:pPr>
        <w:tabs>
          <w:tab w:val="left" w:pos="0"/>
        </w:tabs>
        <w:jc w:val="both"/>
        <w:rPr>
          <w:rFonts w:ascii="Gothic720 BT" w:eastAsia="Gothic720 BT" w:hAnsi="Gothic720 BT" w:cs="Gothic720 BT"/>
          <w:b/>
        </w:rPr>
      </w:pPr>
    </w:p>
    <w:p w:rsidR="00281719" w:rsidRPr="00233942" w:rsidRDefault="00281719" w:rsidP="00281719">
      <w:pPr>
        <w:tabs>
          <w:tab w:val="left" w:pos="0"/>
        </w:tabs>
        <w:jc w:val="both"/>
        <w:rPr>
          <w:rFonts w:ascii="Gothic720 BT" w:eastAsia="Gothic720 BT" w:hAnsi="Gothic720 BT" w:cs="Gothic720 BT"/>
        </w:rPr>
      </w:pPr>
      <w:r w:rsidRPr="00233942">
        <w:rPr>
          <w:rFonts w:ascii="Gothic720 BT" w:eastAsia="Gothic720 BT" w:hAnsi="Gothic720 BT" w:cs="Gothic720 BT"/>
          <w:b/>
        </w:rPr>
        <w:t>Artículo 16.</w:t>
      </w:r>
      <w:r w:rsidRPr="00233942">
        <w:rPr>
          <w:rFonts w:ascii="Gothic720 BT" w:eastAsia="Gothic720 BT" w:hAnsi="Gothic720 BT" w:cs="Gothic720 BT"/>
        </w:rPr>
        <w:t xml:space="preserve"> El Comité de evaluación sesionará de manera ordinaria las veces que estime pertinente durante el proceso de evaluación. Se deberá convocar a quienes integren el Comité con por lo menos dos días de anticipación. </w:t>
      </w:r>
    </w:p>
    <w:p w:rsidR="00281719" w:rsidRPr="00233942" w:rsidRDefault="00281719" w:rsidP="00281719">
      <w:pPr>
        <w:tabs>
          <w:tab w:val="left" w:pos="0"/>
        </w:tabs>
        <w:jc w:val="both"/>
        <w:rPr>
          <w:rFonts w:ascii="Gothic720 BT" w:eastAsia="Gothic720 BT" w:hAnsi="Gothic720 BT" w:cs="Gothic720 BT"/>
        </w:rPr>
      </w:pPr>
      <w:r w:rsidRPr="00233942">
        <w:rPr>
          <w:rFonts w:ascii="Gothic720 BT" w:eastAsia="Gothic720 BT" w:hAnsi="Gothic720 BT" w:cs="Gothic720 BT"/>
          <w:b/>
        </w:rPr>
        <w:t xml:space="preserve">Artículo 17. </w:t>
      </w:r>
      <w:r w:rsidRPr="00233942">
        <w:rPr>
          <w:rFonts w:ascii="Gothic720 BT" w:eastAsia="Gothic720 BT" w:hAnsi="Gothic720 BT" w:cs="Gothic720 BT"/>
        </w:rPr>
        <w:t>Son facultades de quien ostente la Presidencia del Comité de evaluación:</w:t>
      </w:r>
    </w:p>
    <w:p w:rsidR="00281719" w:rsidRPr="00233942" w:rsidRDefault="00281719" w:rsidP="00281719">
      <w:pPr>
        <w:pStyle w:val="Prrafodelista"/>
        <w:numPr>
          <w:ilvl w:val="0"/>
          <w:numId w:val="29"/>
        </w:numPr>
        <w:ind w:left="709" w:hanging="283"/>
        <w:jc w:val="both"/>
        <w:rPr>
          <w:rFonts w:ascii="Gothic720 BT" w:eastAsia="Gothic720 BT" w:hAnsi="Gothic720 BT" w:cs="Gothic720 BT"/>
        </w:rPr>
      </w:pPr>
      <w:r w:rsidRPr="00233942">
        <w:rPr>
          <w:rFonts w:ascii="Gothic720 BT" w:eastAsia="Gothic720 BT" w:hAnsi="Gothic720 BT" w:cs="Gothic720 BT"/>
        </w:rPr>
        <w:t>Convocar a través de la Secretaría Técnica a las sesiones del Comité de Evaluación.</w:t>
      </w:r>
    </w:p>
    <w:p w:rsidR="00281719" w:rsidRPr="00233942" w:rsidRDefault="00281719" w:rsidP="00281719">
      <w:pPr>
        <w:pStyle w:val="Prrafodelista"/>
        <w:ind w:left="709" w:hanging="283"/>
        <w:jc w:val="both"/>
        <w:rPr>
          <w:rFonts w:ascii="Gothic720 BT" w:eastAsia="Gothic720 BT" w:hAnsi="Gothic720 BT" w:cs="Gothic720 BT"/>
          <w:sz w:val="16"/>
        </w:rPr>
      </w:pPr>
    </w:p>
    <w:p w:rsidR="00281719" w:rsidRPr="00233942" w:rsidRDefault="00281719" w:rsidP="00281719">
      <w:pPr>
        <w:pStyle w:val="Prrafodelista"/>
        <w:numPr>
          <w:ilvl w:val="0"/>
          <w:numId w:val="29"/>
        </w:numPr>
        <w:ind w:left="709" w:hanging="283"/>
        <w:jc w:val="both"/>
        <w:rPr>
          <w:rFonts w:ascii="Gothic720 BT" w:eastAsia="Gothic720 BT" w:hAnsi="Gothic720 BT" w:cs="Gothic720 BT"/>
        </w:rPr>
      </w:pPr>
      <w:r w:rsidRPr="00233942">
        <w:rPr>
          <w:rFonts w:ascii="Gothic720 BT" w:eastAsia="Gothic720 BT" w:hAnsi="Gothic720 BT" w:cs="Gothic720 BT"/>
        </w:rPr>
        <w:t>Autorizar el orden del día de las sesiones ordinarias y extraordinarias.</w:t>
      </w:r>
    </w:p>
    <w:p w:rsidR="00281719" w:rsidRPr="00233942" w:rsidRDefault="00281719" w:rsidP="00281719">
      <w:pPr>
        <w:pStyle w:val="Prrafodelista"/>
        <w:ind w:left="709" w:hanging="283"/>
        <w:jc w:val="both"/>
        <w:rPr>
          <w:rFonts w:ascii="Gothic720 BT" w:eastAsia="Gothic720 BT" w:hAnsi="Gothic720 BT" w:cs="Gothic720 BT"/>
          <w:sz w:val="16"/>
        </w:rPr>
      </w:pPr>
    </w:p>
    <w:p w:rsidR="00281719" w:rsidRPr="00233942" w:rsidRDefault="00281719" w:rsidP="00281719">
      <w:pPr>
        <w:pStyle w:val="Prrafodelista"/>
        <w:numPr>
          <w:ilvl w:val="0"/>
          <w:numId w:val="29"/>
        </w:numPr>
        <w:ind w:left="709" w:hanging="283"/>
        <w:jc w:val="both"/>
        <w:rPr>
          <w:rFonts w:ascii="Gothic720 BT" w:eastAsia="Gothic720 BT" w:hAnsi="Gothic720 BT" w:cs="Gothic720 BT"/>
        </w:rPr>
      </w:pPr>
      <w:r w:rsidRPr="00233942">
        <w:rPr>
          <w:rFonts w:ascii="Gothic720 BT" w:eastAsia="Gothic720 BT" w:hAnsi="Gothic720 BT" w:cs="Gothic720 BT"/>
        </w:rPr>
        <w:t>Coordinar y dirigir las sesiones del Comité de evaluación.</w:t>
      </w:r>
    </w:p>
    <w:p w:rsidR="00281719" w:rsidRPr="00233942" w:rsidRDefault="00281719" w:rsidP="00281719">
      <w:pPr>
        <w:pStyle w:val="Prrafodelista"/>
        <w:rPr>
          <w:rFonts w:ascii="Gothic720 BT" w:eastAsia="Gothic720 BT" w:hAnsi="Gothic720 BT" w:cs="Gothic720 BT"/>
          <w:sz w:val="16"/>
        </w:rPr>
      </w:pPr>
    </w:p>
    <w:p w:rsidR="00281719" w:rsidRPr="00233942" w:rsidRDefault="00281719" w:rsidP="00281719">
      <w:pPr>
        <w:pStyle w:val="Prrafodelista"/>
        <w:numPr>
          <w:ilvl w:val="0"/>
          <w:numId w:val="29"/>
        </w:numPr>
        <w:ind w:left="709" w:hanging="283"/>
        <w:jc w:val="both"/>
        <w:rPr>
          <w:rFonts w:ascii="Gothic720 BT" w:eastAsia="Gothic720 BT" w:hAnsi="Gothic720 BT" w:cs="Gothic720 BT"/>
        </w:rPr>
      </w:pPr>
      <w:r w:rsidRPr="00233942">
        <w:rPr>
          <w:rFonts w:ascii="Gothic720 BT" w:eastAsia="Gothic720 BT" w:hAnsi="Gothic720 BT" w:cs="Gothic720 BT"/>
        </w:rPr>
        <w:t>Las demás que deriven del Sistema y aquellas que le sean encomendadas por el Consejo General o la Secretaría Ejecutiva.</w:t>
      </w: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b/>
        </w:rPr>
        <w:t xml:space="preserve">Artículo 18. </w:t>
      </w:r>
      <w:r w:rsidRPr="00233942">
        <w:rPr>
          <w:rFonts w:ascii="Gothic720 BT" w:eastAsia="Gothic720 BT" w:hAnsi="Gothic720 BT" w:cs="Gothic720 BT"/>
        </w:rPr>
        <w:t>Son facultades de la Secretaría Técnica del Comité de Evaluación:</w:t>
      </w:r>
    </w:p>
    <w:p w:rsidR="00281719" w:rsidRPr="00233942" w:rsidRDefault="00281719" w:rsidP="00281719">
      <w:pPr>
        <w:pStyle w:val="Prrafodelista"/>
        <w:numPr>
          <w:ilvl w:val="0"/>
          <w:numId w:val="27"/>
        </w:numPr>
        <w:ind w:left="709"/>
        <w:jc w:val="both"/>
        <w:rPr>
          <w:rFonts w:ascii="Gothic720 BT" w:eastAsia="Gothic720 BT" w:hAnsi="Gothic720 BT" w:cs="Gothic720 BT"/>
        </w:rPr>
      </w:pPr>
      <w:r w:rsidRPr="00233942">
        <w:rPr>
          <w:rFonts w:ascii="Gothic720 BT" w:eastAsia="Gothic720 BT" w:hAnsi="Gothic720 BT" w:cs="Gothic720 BT"/>
        </w:rPr>
        <w:t>Integrar y resguardar los expedientes relativos a la evaluación.</w:t>
      </w:r>
    </w:p>
    <w:p w:rsidR="00281719" w:rsidRPr="00233942" w:rsidRDefault="00281719" w:rsidP="00281719">
      <w:pPr>
        <w:pStyle w:val="Prrafodelista"/>
        <w:ind w:left="709" w:hanging="360"/>
        <w:jc w:val="both"/>
        <w:rPr>
          <w:rFonts w:ascii="Gothic720 BT" w:eastAsia="Gothic720 BT" w:hAnsi="Gothic720 BT" w:cs="Gothic720 BT"/>
          <w:sz w:val="16"/>
        </w:rPr>
      </w:pPr>
    </w:p>
    <w:p w:rsidR="00281719" w:rsidRPr="00233942" w:rsidRDefault="00281719" w:rsidP="00281719">
      <w:pPr>
        <w:pStyle w:val="Prrafodelista"/>
        <w:numPr>
          <w:ilvl w:val="0"/>
          <w:numId w:val="27"/>
        </w:numPr>
        <w:ind w:left="709"/>
        <w:jc w:val="both"/>
        <w:rPr>
          <w:rFonts w:ascii="Gothic720 BT" w:eastAsia="Gothic720 BT" w:hAnsi="Gothic720 BT" w:cs="Gothic720 BT"/>
        </w:rPr>
      </w:pPr>
      <w:r w:rsidRPr="00233942">
        <w:rPr>
          <w:rFonts w:ascii="Gothic720 BT" w:eastAsia="Gothic720 BT" w:hAnsi="Gothic720 BT" w:cs="Gothic720 BT"/>
        </w:rPr>
        <w:t>Notificar al personal los resultados de la evaluación, una vez aprobados por el Comité de Evaluación.</w:t>
      </w:r>
    </w:p>
    <w:p w:rsidR="00281719" w:rsidRPr="00233942" w:rsidRDefault="00281719" w:rsidP="00281719">
      <w:pPr>
        <w:pStyle w:val="Prrafodelista"/>
        <w:ind w:left="709" w:hanging="360"/>
        <w:jc w:val="both"/>
        <w:rPr>
          <w:rFonts w:ascii="Gothic720 BT" w:eastAsia="Gothic720 BT" w:hAnsi="Gothic720 BT" w:cs="Gothic720 BT"/>
          <w:sz w:val="18"/>
        </w:rPr>
      </w:pPr>
    </w:p>
    <w:p w:rsidR="00281719" w:rsidRPr="00233942" w:rsidRDefault="00281719" w:rsidP="00281719">
      <w:pPr>
        <w:pStyle w:val="Prrafodelista"/>
        <w:numPr>
          <w:ilvl w:val="0"/>
          <w:numId w:val="27"/>
        </w:numPr>
        <w:ind w:left="709"/>
        <w:jc w:val="both"/>
        <w:rPr>
          <w:rFonts w:ascii="Gothic720 BT" w:eastAsia="Gothic720 BT" w:hAnsi="Gothic720 BT" w:cs="Gothic720 BT"/>
        </w:rPr>
      </w:pPr>
      <w:r w:rsidRPr="00233942">
        <w:rPr>
          <w:rFonts w:ascii="Gothic720 BT" w:eastAsia="Gothic720 BT" w:hAnsi="Gothic720 BT" w:cs="Gothic720 BT"/>
        </w:rPr>
        <w:t>Notificar al personal sobre los cursos en los que se encuentre programada su participación.</w:t>
      </w:r>
    </w:p>
    <w:p w:rsidR="00281719" w:rsidRPr="00233942" w:rsidRDefault="00281719" w:rsidP="00281719">
      <w:pPr>
        <w:pStyle w:val="Prrafodelista"/>
        <w:ind w:left="709" w:hanging="360"/>
        <w:jc w:val="both"/>
        <w:rPr>
          <w:rFonts w:ascii="Gothic720 BT" w:eastAsia="Gothic720 BT" w:hAnsi="Gothic720 BT" w:cs="Gothic720 BT"/>
        </w:rPr>
      </w:pPr>
    </w:p>
    <w:p w:rsidR="00281719" w:rsidRPr="00233942" w:rsidRDefault="00281719" w:rsidP="00281719">
      <w:pPr>
        <w:pStyle w:val="Prrafodelista"/>
        <w:numPr>
          <w:ilvl w:val="0"/>
          <w:numId w:val="27"/>
        </w:numPr>
        <w:ind w:left="709"/>
        <w:jc w:val="both"/>
        <w:rPr>
          <w:rFonts w:ascii="Gothic720 BT" w:eastAsia="Gothic720 BT" w:hAnsi="Gothic720 BT" w:cs="Gothic720 BT"/>
        </w:rPr>
      </w:pPr>
      <w:r w:rsidRPr="00233942">
        <w:rPr>
          <w:rFonts w:ascii="Gothic720 BT" w:eastAsia="Gothic720 BT" w:hAnsi="Gothic720 BT" w:cs="Gothic720 BT"/>
        </w:rPr>
        <w:t>Auxiliar en el desahogo de las actividades del Comité de Evaluación y de la Presidencia del mismo.</w:t>
      </w:r>
    </w:p>
    <w:p w:rsidR="00281719" w:rsidRPr="00233942" w:rsidRDefault="00281719" w:rsidP="00281719">
      <w:pPr>
        <w:pStyle w:val="Prrafodelista"/>
        <w:ind w:left="709" w:hanging="360"/>
        <w:jc w:val="both"/>
        <w:rPr>
          <w:rFonts w:ascii="Gothic720 BT" w:eastAsia="Gothic720 BT" w:hAnsi="Gothic720 BT" w:cs="Gothic720 BT"/>
        </w:rPr>
      </w:pPr>
    </w:p>
    <w:p w:rsidR="00281719" w:rsidRPr="00233942" w:rsidRDefault="00281719" w:rsidP="00281719">
      <w:pPr>
        <w:pStyle w:val="Prrafodelista"/>
        <w:numPr>
          <w:ilvl w:val="0"/>
          <w:numId w:val="29"/>
        </w:numPr>
        <w:ind w:left="709" w:hanging="283"/>
        <w:jc w:val="both"/>
        <w:rPr>
          <w:rFonts w:ascii="Gothic720 BT" w:eastAsia="Gothic720 BT" w:hAnsi="Gothic720 BT" w:cs="Gothic720 BT"/>
        </w:rPr>
      </w:pPr>
      <w:r w:rsidRPr="00233942">
        <w:rPr>
          <w:rFonts w:ascii="Gothic720 BT" w:eastAsia="Gothic720 BT" w:hAnsi="Gothic720 BT" w:cs="Gothic720 BT"/>
        </w:rPr>
        <w:t>Las demás que deriven del presente Sistema y aquellas que le sean encomendadas por el Consejo General o la Secretaría Ejecutiva.</w:t>
      </w:r>
    </w:p>
    <w:p w:rsidR="00281719" w:rsidRPr="00233942" w:rsidRDefault="00281719" w:rsidP="00281719">
      <w:pPr>
        <w:jc w:val="center"/>
        <w:rPr>
          <w:rFonts w:ascii="Gothic720 BT" w:eastAsia="Gothic720 BT" w:hAnsi="Gothic720 BT" w:cs="Gothic720 BT"/>
          <w:b/>
        </w:rPr>
      </w:pPr>
      <w:r w:rsidRPr="00233942">
        <w:rPr>
          <w:rFonts w:ascii="Gothic720 BT" w:eastAsia="Gothic720 BT" w:hAnsi="Gothic720 BT" w:cs="Gothic720 BT"/>
          <w:b/>
        </w:rPr>
        <w:t>CAPÍTULO QUINTO</w:t>
      </w:r>
    </w:p>
    <w:p w:rsidR="00281719" w:rsidRPr="00233942" w:rsidRDefault="00281719" w:rsidP="00281719">
      <w:pPr>
        <w:jc w:val="center"/>
        <w:rPr>
          <w:rFonts w:ascii="Gothic720 BT" w:eastAsia="Gothic720 BT" w:hAnsi="Gothic720 BT" w:cs="Gothic720 BT"/>
          <w:b/>
        </w:rPr>
      </w:pPr>
      <w:r w:rsidRPr="00233942">
        <w:rPr>
          <w:rFonts w:ascii="Gothic720 BT" w:eastAsia="Gothic720 BT" w:hAnsi="Gothic720 BT" w:cs="Gothic720 BT"/>
          <w:b/>
        </w:rPr>
        <w:t>De los periodos de evaluación y tiempos de aplicación</w:t>
      </w: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b/>
        </w:rPr>
        <w:t xml:space="preserve">Artículo 19. </w:t>
      </w:r>
      <w:r w:rsidRPr="00233942">
        <w:rPr>
          <w:rFonts w:ascii="Gothic720 BT" w:eastAsia="Gothic720 BT" w:hAnsi="Gothic720 BT" w:cs="Gothic720 BT"/>
        </w:rPr>
        <w:t xml:space="preserve">La evaluación se realizará de manera anual durante la primera semana de </w:t>
      </w:r>
      <w:r w:rsidRPr="00233942">
        <w:rPr>
          <w:rFonts w:ascii="Gothic720 BT" w:eastAsia="Gothic720 BT" w:hAnsi="Gothic720 BT" w:cs="Gothic720 BT"/>
          <w:b/>
        </w:rPr>
        <w:t>marzo</w:t>
      </w:r>
      <w:r w:rsidRPr="00233942">
        <w:rPr>
          <w:rFonts w:ascii="Gothic720 BT" w:eastAsia="Gothic720 BT" w:hAnsi="Gothic720 BT" w:cs="Gothic720 BT"/>
        </w:rPr>
        <w:t>, únicamente en los años en que no se desarrolle el proceso electoral.</w:t>
      </w:r>
    </w:p>
    <w:p w:rsidR="00281719" w:rsidRDefault="00281719" w:rsidP="00281719">
      <w:pPr>
        <w:jc w:val="both"/>
        <w:rPr>
          <w:rFonts w:ascii="Gothic720 BT" w:eastAsia="Gothic720 BT" w:hAnsi="Gothic720 BT" w:cs="Gothic720 BT"/>
        </w:rPr>
      </w:pPr>
      <w:r w:rsidRPr="00233942">
        <w:rPr>
          <w:rFonts w:ascii="Gothic720 BT" w:eastAsia="Gothic720 BT" w:hAnsi="Gothic720 BT" w:cs="Gothic720 BT"/>
          <w:b/>
        </w:rPr>
        <w:t>Artículo 20.</w:t>
      </w:r>
      <w:r w:rsidRPr="00233942">
        <w:rPr>
          <w:rFonts w:ascii="Gothic720 BT" w:eastAsia="Gothic720 BT" w:hAnsi="Gothic720 BT" w:cs="Gothic720 BT"/>
        </w:rPr>
        <w:t xml:space="preserve"> La evaluación tendrá una duración de quince días hábiles de conformidad con lo siguiente:</w:t>
      </w:r>
    </w:p>
    <w:p w:rsidR="00AA4107" w:rsidRDefault="00AA4107" w:rsidP="00281719">
      <w:pPr>
        <w:jc w:val="both"/>
        <w:rPr>
          <w:rFonts w:ascii="Gothic720 BT" w:eastAsia="Gothic720 BT" w:hAnsi="Gothic720 BT" w:cs="Gothic720 BT"/>
        </w:rPr>
      </w:pPr>
    </w:p>
    <w:p w:rsidR="00AA4107" w:rsidRPr="00233942" w:rsidRDefault="00AA4107" w:rsidP="00281719">
      <w:pPr>
        <w:jc w:val="both"/>
        <w:rPr>
          <w:rFonts w:ascii="Gothic720 BT" w:eastAsia="Gothic720 BT" w:hAnsi="Gothic720 BT" w:cs="Gothic720 BT"/>
        </w:rPr>
      </w:pPr>
    </w:p>
    <w:tbl>
      <w:tblPr>
        <w:tblW w:w="0" w:type="auto"/>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4513"/>
        <w:gridCol w:w="1242"/>
      </w:tblGrid>
      <w:tr w:rsidR="00281719" w:rsidRPr="00233942" w:rsidTr="00597BC7">
        <w:trPr>
          <w:jc w:val="center"/>
        </w:trPr>
        <w:tc>
          <w:tcPr>
            <w:tcW w:w="1362" w:type="dxa"/>
            <w:shd w:val="clear" w:color="auto" w:fill="D9D9D9"/>
            <w:vAlign w:val="center"/>
          </w:tcPr>
          <w:p w:rsidR="00281719" w:rsidRPr="00233942" w:rsidRDefault="00281719" w:rsidP="00597BC7">
            <w:pPr>
              <w:pStyle w:val="Prrafodelista"/>
              <w:tabs>
                <w:tab w:val="center" w:pos="1158"/>
                <w:tab w:val="right" w:pos="2316"/>
              </w:tabs>
              <w:spacing w:after="0" w:line="240" w:lineRule="auto"/>
              <w:ind w:left="0"/>
              <w:jc w:val="center"/>
              <w:rPr>
                <w:rFonts w:ascii="Gothic720 BT" w:eastAsia="Gothic720 BT" w:hAnsi="Gothic720 BT" w:cs="Gothic720 BT"/>
                <w:b/>
                <w:sz w:val="20"/>
              </w:rPr>
            </w:pPr>
            <w:r w:rsidRPr="00233942">
              <w:rPr>
                <w:rFonts w:ascii="Gothic720 BT" w:eastAsia="Gothic720 BT" w:hAnsi="Gothic720 BT" w:cs="Gothic720 BT"/>
                <w:b/>
                <w:sz w:val="20"/>
              </w:rPr>
              <w:t>Tipo de evaluación</w:t>
            </w:r>
          </w:p>
        </w:tc>
        <w:tc>
          <w:tcPr>
            <w:tcW w:w="4513" w:type="dxa"/>
            <w:shd w:val="clear" w:color="auto" w:fill="D9D9D9"/>
            <w:vAlign w:val="center"/>
          </w:tcPr>
          <w:p w:rsidR="00281719" w:rsidRPr="00233942" w:rsidRDefault="00281719" w:rsidP="00597BC7">
            <w:pPr>
              <w:pStyle w:val="Prrafodelista"/>
              <w:spacing w:after="0" w:line="240" w:lineRule="auto"/>
              <w:ind w:left="0"/>
              <w:jc w:val="center"/>
              <w:rPr>
                <w:rFonts w:ascii="Gothic720 BT" w:eastAsia="Gothic720 BT" w:hAnsi="Gothic720 BT" w:cs="Gothic720 BT"/>
                <w:b/>
                <w:sz w:val="20"/>
              </w:rPr>
            </w:pPr>
            <w:r w:rsidRPr="00233942">
              <w:rPr>
                <w:rFonts w:ascii="Gothic720 BT" w:eastAsia="Gothic720 BT" w:hAnsi="Gothic720 BT" w:cs="Gothic720 BT"/>
                <w:b/>
                <w:sz w:val="20"/>
              </w:rPr>
              <w:t>Actividad</w:t>
            </w:r>
          </w:p>
        </w:tc>
        <w:tc>
          <w:tcPr>
            <w:tcW w:w="1242" w:type="dxa"/>
            <w:shd w:val="clear" w:color="auto" w:fill="D9D9D9"/>
            <w:vAlign w:val="center"/>
          </w:tcPr>
          <w:p w:rsidR="00281719" w:rsidRPr="00233942" w:rsidRDefault="00281719" w:rsidP="00597BC7">
            <w:pPr>
              <w:pStyle w:val="Prrafodelista"/>
              <w:spacing w:after="0" w:line="240" w:lineRule="auto"/>
              <w:ind w:left="0"/>
              <w:jc w:val="center"/>
              <w:rPr>
                <w:rFonts w:ascii="Gothic720 BT" w:eastAsia="Gothic720 BT" w:hAnsi="Gothic720 BT" w:cs="Gothic720 BT"/>
                <w:b/>
                <w:sz w:val="20"/>
              </w:rPr>
            </w:pPr>
            <w:r w:rsidRPr="00233942">
              <w:rPr>
                <w:rFonts w:ascii="Gothic720 BT" w:eastAsia="Gothic720 BT" w:hAnsi="Gothic720 BT" w:cs="Gothic720 BT"/>
                <w:b/>
                <w:sz w:val="20"/>
              </w:rPr>
              <w:t>Duración</w:t>
            </w:r>
          </w:p>
        </w:tc>
      </w:tr>
      <w:tr w:rsidR="00281719" w:rsidRPr="00233942" w:rsidTr="00597BC7">
        <w:trPr>
          <w:jc w:val="center"/>
        </w:trPr>
        <w:tc>
          <w:tcPr>
            <w:tcW w:w="1362" w:type="dxa"/>
            <w:vMerge w:val="restart"/>
            <w:shd w:val="clear" w:color="auto" w:fill="auto"/>
            <w:vAlign w:val="center"/>
          </w:tcPr>
          <w:p w:rsidR="00281719" w:rsidRPr="00233942" w:rsidRDefault="00281719" w:rsidP="00597BC7">
            <w:pPr>
              <w:pStyle w:val="Prrafodelista"/>
              <w:spacing w:after="0" w:line="240" w:lineRule="auto"/>
              <w:ind w:left="0"/>
              <w:jc w:val="center"/>
              <w:rPr>
                <w:rFonts w:ascii="Gothic720 BT" w:eastAsia="Gothic720 BT" w:hAnsi="Gothic720 BT" w:cs="Gothic720 BT"/>
                <w:sz w:val="20"/>
              </w:rPr>
            </w:pPr>
            <w:r w:rsidRPr="00233942">
              <w:rPr>
                <w:rFonts w:ascii="Gothic720 BT" w:eastAsia="Gothic720 BT" w:hAnsi="Gothic720 BT" w:cs="Gothic720 BT"/>
                <w:sz w:val="20"/>
              </w:rPr>
              <w:t>Individual</w:t>
            </w:r>
          </w:p>
        </w:tc>
        <w:tc>
          <w:tcPr>
            <w:tcW w:w="4513" w:type="dxa"/>
            <w:shd w:val="clear" w:color="auto" w:fill="auto"/>
            <w:vAlign w:val="center"/>
          </w:tcPr>
          <w:p w:rsidR="00281719" w:rsidRPr="00233942" w:rsidRDefault="00281719" w:rsidP="00597BC7">
            <w:pPr>
              <w:pStyle w:val="Prrafodelista"/>
              <w:spacing w:after="0" w:line="240" w:lineRule="auto"/>
              <w:ind w:left="0"/>
              <w:jc w:val="both"/>
              <w:rPr>
                <w:rFonts w:ascii="Gothic720 BT" w:eastAsia="Gothic720 BT" w:hAnsi="Gothic720 BT" w:cs="Gothic720 BT"/>
                <w:sz w:val="20"/>
              </w:rPr>
            </w:pPr>
            <w:r w:rsidRPr="00233942">
              <w:rPr>
                <w:rFonts w:ascii="Gothic720 BT" w:eastAsia="Gothic720 BT" w:hAnsi="Gothic720 BT" w:cs="Gothic720 BT"/>
                <w:sz w:val="20"/>
              </w:rPr>
              <w:t>Recabar información necesaria.</w:t>
            </w:r>
          </w:p>
        </w:tc>
        <w:tc>
          <w:tcPr>
            <w:tcW w:w="1242" w:type="dxa"/>
            <w:shd w:val="clear" w:color="auto" w:fill="auto"/>
            <w:vAlign w:val="center"/>
          </w:tcPr>
          <w:p w:rsidR="00281719" w:rsidRPr="006928F6" w:rsidRDefault="00281719" w:rsidP="00597BC7">
            <w:pPr>
              <w:pStyle w:val="Prrafodelista"/>
              <w:spacing w:after="0" w:line="240" w:lineRule="auto"/>
              <w:ind w:left="0"/>
              <w:jc w:val="center"/>
              <w:rPr>
                <w:rFonts w:ascii="Gothic720 BT" w:eastAsia="Gothic720 BT" w:hAnsi="Gothic720 BT" w:cs="Gothic720 BT"/>
                <w:sz w:val="20"/>
              </w:rPr>
            </w:pPr>
            <w:r w:rsidRPr="006928F6">
              <w:rPr>
                <w:rFonts w:ascii="Gothic720 BT" w:eastAsia="Gothic720 BT" w:hAnsi="Gothic720 BT" w:cs="Gothic720 BT"/>
                <w:sz w:val="20"/>
              </w:rPr>
              <w:t>7 días</w:t>
            </w:r>
          </w:p>
        </w:tc>
      </w:tr>
      <w:tr w:rsidR="00281719" w:rsidRPr="00233942" w:rsidTr="00597BC7">
        <w:trPr>
          <w:jc w:val="center"/>
        </w:trPr>
        <w:tc>
          <w:tcPr>
            <w:tcW w:w="1362" w:type="dxa"/>
            <w:vMerge/>
            <w:shd w:val="clear" w:color="auto" w:fill="auto"/>
            <w:vAlign w:val="center"/>
          </w:tcPr>
          <w:p w:rsidR="00281719" w:rsidRPr="00233942" w:rsidRDefault="00281719" w:rsidP="00597BC7">
            <w:pPr>
              <w:pStyle w:val="Prrafodelista"/>
              <w:spacing w:after="0" w:line="240" w:lineRule="auto"/>
              <w:ind w:left="0"/>
              <w:jc w:val="center"/>
              <w:rPr>
                <w:rFonts w:ascii="Gothic720 BT" w:eastAsia="Gothic720 BT" w:hAnsi="Gothic720 BT" w:cs="Gothic720 BT"/>
                <w:sz w:val="20"/>
              </w:rPr>
            </w:pPr>
          </w:p>
        </w:tc>
        <w:tc>
          <w:tcPr>
            <w:tcW w:w="4513" w:type="dxa"/>
            <w:shd w:val="clear" w:color="auto" w:fill="auto"/>
            <w:vAlign w:val="center"/>
          </w:tcPr>
          <w:p w:rsidR="00281719" w:rsidRPr="00233942" w:rsidRDefault="00281719" w:rsidP="00597BC7">
            <w:pPr>
              <w:pStyle w:val="Prrafodelista"/>
              <w:spacing w:after="0" w:line="240" w:lineRule="auto"/>
              <w:ind w:left="0"/>
              <w:jc w:val="both"/>
              <w:rPr>
                <w:rFonts w:ascii="Gothic720 BT" w:eastAsia="Gothic720 BT" w:hAnsi="Gothic720 BT" w:cs="Gothic720 BT"/>
                <w:sz w:val="20"/>
              </w:rPr>
            </w:pPr>
            <w:r w:rsidRPr="00233942">
              <w:rPr>
                <w:rFonts w:ascii="Gothic720 BT" w:eastAsia="Gothic720 BT" w:hAnsi="Gothic720 BT" w:cs="Gothic720 BT"/>
                <w:sz w:val="20"/>
              </w:rPr>
              <w:t>Evaluación por la persona titular del órgano correspondiente</w:t>
            </w:r>
          </w:p>
        </w:tc>
        <w:tc>
          <w:tcPr>
            <w:tcW w:w="1242" w:type="dxa"/>
            <w:vMerge w:val="restart"/>
            <w:shd w:val="clear" w:color="auto" w:fill="auto"/>
            <w:vAlign w:val="center"/>
          </w:tcPr>
          <w:p w:rsidR="00281719" w:rsidRPr="006928F6" w:rsidRDefault="00281719" w:rsidP="00597BC7">
            <w:pPr>
              <w:pStyle w:val="Prrafodelista"/>
              <w:spacing w:after="0" w:line="240" w:lineRule="auto"/>
              <w:ind w:left="0"/>
              <w:jc w:val="center"/>
              <w:rPr>
                <w:rFonts w:ascii="Gothic720 BT" w:eastAsia="Gothic720 BT" w:hAnsi="Gothic720 BT" w:cs="Gothic720 BT"/>
                <w:sz w:val="20"/>
              </w:rPr>
            </w:pPr>
            <w:r w:rsidRPr="006928F6">
              <w:rPr>
                <w:rFonts w:ascii="Gothic720 BT" w:eastAsia="Gothic720 BT" w:hAnsi="Gothic720 BT" w:cs="Gothic720 BT"/>
                <w:sz w:val="20"/>
              </w:rPr>
              <w:t>7 días</w:t>
            </w:r>
          </w:p>
        </w:tc>
      </w:tr>
      <w:tr w:rsidR="00281719" w:rsidRPr="00233942" w:rsidTr="00597BC7">
        <w:trPr>
          <w:jc w:val="center"/>
        </w:trPr>
        <w:tc>
          <w:tcPr>
            <w:tcW w:w="1362" w:type="dxa"/>
            <w:vMerge/>
            <w:shd w:val="clear" w:color="auto" w:fill="auto"/>
            <w:vAlign w:val="center"/>
          </w:tcPr>
          <w:p w:rsidR="00281719" w:rsidRPr="00233942" w:rsidRDefault="00281719" w:rsidP="00597BC7">
            <w:pPr>
              <w:pStyle w:val="Prrafodelista"/>
              <w:spacing w:after="0" w:line="240" w:lineRule="auto"/>
              <w:ind w:left="0"/>
              <w:jc w:val="center"/>
              <w:rPr>
                <w:rFonts w:ascii="Gothic720 BT" w:eastAsia="Gothic720 BT" w:hAnsi="Gothic720 BT" w:cs="Gothic720 BT"/>
                <w:sz w:val="20"/>
              </w:rPr>
            </w:pPr>
          </w:p>
        </w:tc>
        <w:tc>
          <w:tcPr>
            <w:tcW w:w="4513" w:type="dxa"/>
            <w:shd w:val="clear" w:color="auto" w:fill="auto"/>
            <w:vAlign w:val="center"/>
          </w:tcPr>
          <w:p w:rsidR="00281719" w:rsidRPr="00233942" w:rsidRDefault="00281719" w:rsidP="00597BC7">
            <w:pPr>
              <w:pStyle w:val="Prrafodelista"/>
              <w:spacing w:after="0" w:line="240" w:lineRule="auto"/>
              <w:ind w:left="0"/>
              <w:jc w:val="both"/>
              <w:rPr>
                <w:rFonts w:ascii="Gothic720 BT" w:eastAsia="Gothic720 BT" w:hAnsi="Gothic720 BT" w:cs="Gothic720 BT"/>
                <w:sz w:val="20"/>
              </w:rPr>
            </w:pPr>
            <w:r w:rsidRPr="00233942">
              <w:rPr>
                <w:rFonts w:ascii="Gothic720 BT" w:eastAsia="Gothic720 BT" w:hAnsi="Gothic720 BT" w:cs="Gothic720 BT"/>
                <w:sz w:val="20"/>
              </w:rPr>
              <w:t xml:space="preserve">Remisión al Comité de Evaluación. </w:t>
            </w:r>
          </w:p>
        </w:tc>
        <w:tc>
          <w:tcPr>
            <w:tcW w:w="1242" w:type="dxa"/>
            <w:vMerge/>
            <w:shd w:val="clear" w:color="auto" w:fill="auto"/>
            <w:vAlign w:val="center"/>
          </w:tcPr>
          <w:p w:rsidR="00281719" w:rsidRPr="006928F6" w:rsidRDefault="00281719" w:rsidP="00597BC7">
            <w:pPr>
              <w:pStyle w:val="Prrafodelista"/>
              <w:spacing w:after="0" w:line="240" w:lineRule="auto"/>
              <w:ind w:left="0"/>
              <w:jc w:val="center"/>
              <w:rPr>
                <w:rFonts w:ascii="Gothic720 BT" w:eastAsia="Gothic720 BT" w:hAnsi="Gothic720 BT" w:cs="Gothic720 BT"/>
                <w:sz w:val="20"/>
              </w:rPr>
            </w:pPr>
          </w:p>
        </w:tc>
      </w:tr>
      <w:tr w:rsidR="00281719" w:rsidRPr="00233942" w:rsidTr="00597BC7">
        <w:trPr>
          <w:jc w:val="center"/>
        </w:trPr>
        <w:tc>
          <w:tcPr>
            <w:tcW w:w="1362" w:type="dxa"/>
            <w:vMerge/>
            <w:shd w:val="clear" w:color="auto" w:fill="auto"/>
            <w:vAlign w:val="center"/>
          </w:tcPr>
          <w:p w:rsidR="00281719" w:rsidRPr="00233942" w:rsidRDefault="00281719" w:rsidP="00597BC7">
            <w:pPr>
              <w:pStyle w:val="Prrafodelista"/>
              <w:spacing w:after="0" w:line="240" w:lineRule="auto"/>
              <w:ind w:left="0"/>
              <w:jc w:val="center"/>
              <w:rPr>
                <w:rFonts w:ascii="Gothic720 BT" w:eastAsia="Gothic720 BT" w:hAnsi="Gothic720 BT" w:cs="Gothic720 BT"/>
                <w:sz w:val="20"/>
              </w:rPr>
            </w:pPr>
          </w:p>
        </w:tc>
        <w:tc>
          <w:tcPr>
            <w:tcW w:w="4513" w:type="dxa"/>
            <w:shd w:val="clear" w:color="auto" w:fill="auto"/>
            <w:vAlign w:val="center"/>
          </w:tcPr>
          <w:p w:rsidR="00281719" w:rsidRPr="00233942" w:rsidRDefault="00281719" w:rsidP="00597BC7">
            <w:pPr>
              <w:pStyle w:val="Prrafodelista"/>
              <w:spacing w:after="0" w:line="240" w:lineRule="auto"/>
              <w:ind w:left="0"/>
              <w:jc w:val="both"/>
              <w:rPr>
                <w:rFonts w:ascii="Gothic720 BT" w:eastAsia="Gothic720 BT" w:hAnsi="Gothic720 BT" w:cs="Gothic720 BT"/>
                <w:sz w:val="20"/>
              </w:rPr>
            </w:pPr>
            <w:r w:rsidRPr="00233942">
              <w:rPr>
                <w:rFonts w:ascii="Gothic720 BT" w:eastAsia="Gothic720 BT" w:hAnsi="Gothic720 BT" w:cs="Gothic720 BT"/>
                <w:sz w:val="20"/>
              </w:rPr>
              <w:t xml:space="preserve">Sesión del Comité de Evaluación e instrucción de remisión a Secretaría Ejecutiva.  </w:t>
            </w:r>
          </w:p>
        </w:tc>
        <w:tc>
          <w:tcPr>
            <w:tcW w:w="1242" w:type="dxa"/>
            <w:shd w:val="clear" w:color="auto" w:fill="auto"/>
            <w:vAlign w:val="center"/>
          </w:tcPr>
          <w:p w:rsidR="00281719" w:rsidRPr="006928F6" w:rsidRDefault="00281719" w:rsidP="00597BC7">
            <w:pPr>
              <w:pStyle w:val="Prrafodelista"/>
              <w:spacing w:after="0" w:line="240" w:lineRule="auto"/>
              <w:ind w:left="0"/>
              <w:jc w:val="center"/>
              <w:rPr>
                <w:rFonts w:ascii="Gothic720 BT" w:eastAsia="Gothic720 BT" w:hAnsi="Gothic720 BT" w:cs="Gothic720 BT"/>
                <w:sz w:val="20"/>
              </w:rPr>
            </w:pPr>
            <w:r w:rsidRPr="006928F6">
              <w:rPr>
                <w:rFonts w:ascii="Gothic720 BT" w:eastAsia="Gothic720 BT" w:hAnsi="Gothic720 BT" w:cs="Gothic720 BT"/>
                <w:sz w:val="20"/>
              </w:rPr>
              <w:t>2 días</w:t>
            </w:r>
          </w:p>
        </w:tc>
      </w:tr>
      <w:tr w:rsidR="00281719" w:rsidRPr="00233942" w:rsidTr="00597BC7">
        <w:trPr>
          <w:jc w:val="center"/>
        </w:trPr>
        <w:tc>
          <w:tcPr>
            <w:tcW w:w="1362" w:type="dxa"/>
            <w:vMerge/>
            <w:shd w:val="clear" w:color="auto" w:fill="auto"/>
            <w:vAlign w:val="center"/>
          </w:tcPr>
          <w:p w:rsidR="00281719" w:rsidRPr="00233942" w:rsidRDefault="00281719" w:rsidP="00597BC7">
            <w:pPr>
              <w:pStyle w:val="Prrafodelista"/>
              <w:spacing w:after="0" w:line="240" w:lineRule="auto"/>
              <w:ind w:left="0"/>
              <w:jc w:val="center"/>
              <w:rPr>
                <w:rFonts w:ascii="Gothic720 BT" w:eastAsia="Gothic720 BT" w:hAnsi="Gothic720 BT" w:cs="Gothic720 BT"/>
                <w:sz w:val="20"/>
              </w:rPr>
            </w:pPr>
          </w:p>
        </w:tc>
        <w:tc>
          <w:tcPr>
            <w:tcW w:w="4513" w:type="dxa"/>
            <w:shd w:val="clear" w:color="auto" w:fill="auto"/>
            <w:vAlign w:val="center"/>
          </w:tcPr>
          <w:p w:rsidR="00281719" w:rsidRPr="00233942" w:rsidRDefault="00281719" w:rsidP="00597BC7">
            <w:pPr>
              <w:pStyle w:val="Prrafodelista"/>
              <w:spacing w:after="0" w:line="240" w:lineRule="auto"/>
              <w:ind w:left="0"/>
              <w:jc w:val="both"/>
              <w:rPr>
                <w:rFonts w:ascii="Gothic720 BT" w:eastAsia="Gothic720 BT" w:hAnsi="Gothic720 BT" w:cs="Gothic720 BT"/>
                <w:sz w:val="20"/>
              </w:rPr>
            </w:pPr>
            <w:r w:rsidRPr="00233942">
              <w:rPr>
                <w:rFonts w:ascii="Gothic720 BT" w:eastAsia="Gothic720 BT" w:hAnsi="Gothic720 BT" w:cs="Gothic720 BT"/>
                <w:b/>
                <w:sz w:val="20"/>
              </w:rPr>
              <w:t xml:space="preserve">La </w:t>
            </w:r>
            <w:r w:rsidRPr="00233942">
              <w:rPr>
                <w:rFonts w:ascii="Gothic720 BT" w:eastAsia="Gothic720 BT" w:hAnsi="Gothic720 BT" w:cs="Gothic720 BT"/>
                <w:sz w:val="20"/>
              </w:rPr>
              <w:t>Secretaría Ejecutiva informa</w:t>
            </w:r>
            <w:r w:rsidRPr="00233942">
              <w:rPr>
                <w:rFonts w:ascii="Gothic720 BT" w:eastAsia="Gothic720 BT" w:hAnsi="Gothic720 BT" w:cs="Gothic720 BT"/>
                <w:b/>
                <w:sz w:val="20"/>
              </w:rPr>
              <w:t>rá</w:t>
            </w:r>
            <w:r w:rsidRPr="00233942">
              <w:rPr>
                <w:rFonts w:ascii="Gothic720 BT" w:eastAsia="Gothic720 BT" w:hAnsi="Gothic720 BT" w:cs="Gothic720 BT"/>
                <w:sz w:val="20"/>
              </w:rPr>
              <w:t xml:space="preserve"> a </w:t>
            </w:r>
            <w:r w:rsidRPr="00233942">
              <w:rPr>
                <w:rFonts w:ascii="Gothic720 BT" w:eastAsia="Gothic720 BT" w:hAnsi="Gothic720 BT" w:cs="Gothic720 BT"/>
                <w:b/>
                <w:sz w:val="20"/>
              </w:rPr>
              <w:t>las</w:t>
            </w:r>
            <w:r w:rsidRPr="00233942">
              <w:rPr>
                <w:rFonts w:ascii="Gothic720 BT" w:eastAsia="Gothic720 BT" w:hAnsi="Gothic720 BT" w:cs="Gothic720 BT"/>
                <w:sz w:val="20"/>
              </w:rPr>
              <w:t xml:space="preserve"> Consejerías Electorales del Consejo General.</w:t>
            </w:r>
          </w:p>
        </w:tc>
        <w:tc>
          <w:tcPr>
            <w:tcW w:w="1242" w:type="dxa"/>
            <w:shd w:val="clear" w:color="auto" w:fill="auto"/>
            <w:vAlign w:val="center"/>
          </w:tcPr>
          <w:p w:rsidR="00281719" w:rsidRPr="006928F6" w:rsidRDefault="00281719" w:rsidP="00597BC7">
            <w:pPr>
              <w:pStyle w:val="Prrafodelista"/>
              <w:spacing w:after="0" w:line="240" w:lineRule="auto"/>
              <w:ind w:left="0"/>
              <w:jc w:val="center"/>
              <w:rPr>
                <w:rFonts w:ascii="Gothic720 BT" w:eastAsia="Gothic720 BT" w:hAnsi="Gothic720 BT" w:cs="Gothic720 BT"/>
                <w:sz w:val="20"/>
              </w:rPr>
            </w:pPr>
            <w:r w:rsidRPr="006928F6">
              <w:rPr>
                <w:rFonts w:ascii="Gothic720 BT" w:eastAsia="Gothic720 BT" w:hAnsi="Gothic720 BT" w:cs="Gothic720 BT"/>
                <w:sz w:val="20"/>
              </w:rPr>
              <w:t>3 días</w:t>
            </w:r>
          </w:p>
        </w:tc>
      </w:tr>
      <w:tr w:rsidR="00281719" w:rsidRPr="00233942" w:rsidTr="00597BC7">
        <w:trPr>
          <w:trHeight w:val="85"/>
          <w:jc w:val="center"/>
        </w:trPr>
        <w:tc>
          <w:tcPr>
            <w:tcW w:w="1362" w:type="dxa"/>
            <w:shd w:val="clear" w:color="auto" w:fill="D9D9D9"/>
            <w:vAlign w:val="center"/>
          </w:tcPr>
          <w:p w:rsidR="00281719" w:rsidRPr="00233942" w:rsidRDefault="00281719" w:rsidP="00597BC7">
            <w:pPr>
              <w:pStyle w:val="Prrafodelista"/>
              <w:spacing w:after="0" w:line="240" w:lineRule="auto"/>
              <w:ind w:left="0"/>
              <w:jc w:val="center"/>
              <w:rPr>
                <w:rFonts w:ascii="Gothic720 BT" w:eastAsia="Gothic720 BT" w:hAnsi="Gothic720 BT" w:cs="Gothic720 BT"/>
                <w:sz w:val="6"/>
              </w:rPr>
            </w:pPr>
          </w:p>
        </w:tc>
        <w:tc>
          <w:tcPr>
            <w:tcW w:w="4513" w:type="dxa"/>
            <w:shd w:val="clear" w:color="auto" w:fill="D9D9D9"/>
            <w:vAlign w:val="center"/>
          </w:tcPr>
          <w:p w:rsidR="00281719" w:rsidRPr="00233942" w:rsidRDefault="00281719" w:rsidP="00597BC7">
            <w:pPr>
              <w:pStyle w:val="Prrafodelista"/>
              <w:spacing w:after="0" w:line="240" w:lineRule="auto"/>
              <w:ind w:left="0"/>
              <w:jc w:val="both"/>
              <w:rPr>
                <w:rFonts w:ascii="Gothic720 BT" w:eastAsia="Gothic720 BT" w:hAnsi="Gothic720 BT" w:cs="Gothic720 BT"/>
                <w:sz w:val="2"/>
              </w:rPr>
            </w:pPr>
          </w:p>
        </w:tc>
        <w:tc>
          <w:tcPr>
            <w:tcW w:w="1242" w:type="dxa"/>
            <w:shd w:val="clear" w:color="auto" w:fill="D9D9D9"/>
            <w:vAlign w:val="center"/>
          </w:tcPr>
          <w:p w:rsidR="00281719" w:rsidRPr="006928F6" w:rsidRDefault="00281719" w:rsidP="00597BC7">
            <w:pPr>
              <w:pStyle w:val="Prrafodelista"/>
              <w:spacing w:after="0" w:line="240" w:lineRule="auto"/>
              <w:ind w:left="0"/>
              <w:jc w:val="center"/>
              <w:rPr>
                <w:rFonts w:ascii="Gothic720 BT" w:eastAsia="Gothic720 BT" w:hAnsi="Gothic720 BT" w:cs="Gothic720 BT"/>
                <w:sz w:val="6"/>
              </w:rPr>
            </w:pPr>
          </w:p>
        </w:tc>
      </w:tr>
      <w:tr w:rsidR="00281719" w:rsidRPr="00233942" w:rsidTr="00597BC7">
        <w:trPr>
          <w:jc w:val="center"/>
        </w:trPr>
        <w:tc>
          <w:tcPr>
            <w:tcW w:w="1362" w:type="dxa"/>
            <w:vMerge w:val="restart"/>
            <w:shd w:val="clear" w:color="auto" w:fill="auto"/>
            <w:vAlign w:val="center"/>
          </w:tcPr>
          <w:p w:rsidR="00281719" w:rsidRPr="00233942" w:rsidRDefault="00281719" w:rsidP="00597BC7">
            <w:pPr>
              <w:pStyle w:val="Prrafodelista"/>
              <w:spacing w:after="0" w:line="240" w:lineRule="auto"/>
              <w:ind w:left="0"/>
              <w:jc w:val="center"/>
              <w:rPr>
                <w:rFonts w:ascii="Gothic720 BT" w:eastAsia="Gothic720 BT" w:hAnsi="Gothic720 BT" w:cs="Gothic720 BT"/>
                <w:sz w:val="20"/>
              </w:rPr>
            </w:pPr>
            <w:r w:rsidRPr="00233942">
              <w:rPr>
                <w:rFonts w:ascii="Gothic720 BT" w:eastAsia="Gothic720 BT" w:hAnsi="Gothic720 BT" w:cs="Gothic720 BT"/>
                <w:sz w:val="20"/>
              </w:rPr>
              <w:t>Colectiva</w:t>
            </w:r>
          </w:p>
        </w:tc>
        <w:tc>
          <w:tcPr>
            <w:tcW w:w="4513" w:type="dxa"/>
            <w:shd w:val="clear" w:color="auto" w:fill="auto"/>
            <w:vAlign w:val="center"/>
          </w:tcPr>
          <w:p w:rsidR="00281719" w:rsidRPr="00233942" w:rsidRDefault="00281719" w:rsidP="00597BC7">
            <w:pPr>
              <w:pStyle w:val="Prrafodelista"/>
              <w:spacing w:after="0" w:line="240" w:lineRule="auto"/>
              <w:ind w:left="0"/>
              <w:jc w:val="both"/>
              <w:rPr>
                <w:rFonts w:ascii="Gothic720 BT" w:eastAsia="Gothic720 BT" w:hAnsi="Gothic720 BT" w:cs="Gothic720 BT"/>
                <w:sz w:val="20"/>
              </w:rPr>
            </w:pPr>
            <w:r w:rsidRPr="00233942">
              <w:rPr>
                <w:rFonts w:ascii="Gothic720 BT" w:eastAsia="Gothic720 BT" w:hAnsi="Gothic720 BT" w:cs="Gothic720 BT"/>
                <w:sz w:val="20"/>
              </w:rPr>
              <w:t xml:space="preserve">Recabar información emitida por la Contraloría General, así como la documentación necesaria con que cuente el Comité de Evaluación.   </w:t>
            </w:r>
          </w:p>
        </w:tc>
        <w:tc>
          <w:tcPr>
            <w:tcW w:w="1242" w:type="dxa"/>
            <w:shd w:val="clear" w:color="auto" w:fill="auto"/>
            <w:vAlign w:val="center"/>
          </w:tcPr>
          <w:p w:rsidR="00281719" w:rsidRPr="006928F6" w:rsidRDefault="00281719" w:rsidP="00597BC7">
            <w:pPr>
              <w:pStyle w:val="Prrafodelista"/>
              <w:spacing w:after="0" w:line="240" w:lineRule="auto"/>
              <w:ind w:left="0"/>
              <w:jc w:val="center"/>
              <w:rPr>
                <w:rFonts w:ascii="Gothic720 BT" w:eastAsia="Gothic720 BT" w:hAnsi="Gothic720 BT" w:cs="Gothic720 BT"/>
                <w:sz w:val="20"/>
              </w:rPr>
            </w:pPr>
            <w:r w:rsidRPr="006928F6">
              <w:rPr>
                <w:rFonts w:ascii="Gothic720 BT" w:eastAsia="Gothic720 BT" w:hAnsi="Gothic720 BT" w:cs="Gothic720 BT"/>
                <w:sz w:val="20"/>
              </w:rPr>
              <w:t>7 días</w:t>
            </w:r>
          </w:p>
        </w:tc>
      </w:tr>
      <w:tr w:rsidR="00281719" w:rsidRPr="00233942" w:rsidTr="00597BC7">
        <w:trPr>
          <w:jc w:val="center"/>
        </w:trPr>
        <w:tc>
          <w:tcPr>
            <w:tcW w:w="1362" w:type="dxa"/>
            <w:vMerge/>
            <w:shd w:val="clear" w:color="auto" w:fill="auto"/>
          </w:tcPr>
          <w:p w:rsidR="00281719" w:rsidRPr="00233942" w:rsidRDefault="00281719" w:rsidP="00597BC7">
            <w:pPr>
              <w:pStyle w:val="Prrafodelista"/>
              <w:spacing w:after="0" w:line="240" w:lineRule="auto"/>
              <w:ind w:left="0"/>
              <w:jc w:val="center"/>
              <w:rPr>
                <w:rFonts w:ascii="Gothic720 BT" w:eastAsia="Gothic720 BT" w:hAnsi="Gothic720 BT" w:cs="Gothic720 BT"/>
                <w:sz w:val="20"/>
              </w:rPr>
            </w:pPr>
          </w:p>
        </w:tc>
        <w:tc>
          <w:tcPr>
            <w:tcW w:w="4513" w:type="dxa"/>
            <w:shd w:val="clear" w:color="auto" w:fill="auto"/>
            <w:vAlign w:val="center"/>
          </w:tcPr>
          <w:p w:rsidR="00281719" w:rsidRPr="00233942" w:rsidRDefault="00281719" w:rsidP="00597BC7">
            <w:pPr>
              <w:pStyle w:val="Prrafodelista"/>
              <w:spacing w:after="0" w:line="240" w:lineRule="auto"/>
              <w:ind w:left="0"/>
              <w:jc w:val="both"/>
              <w:rPr>
                <w:rFonts w:ascii="Gothic720 BT" w:eastAsia="Gothic720 BT" w:hAnsi="Gothic720 BT" w:cs="Gothic720 BT"/>
                <w:sz w:val="20"/>
              </w:rPr>
            </w:pPr>
            <w:r w:rsidRPr="00233942">
              <w:rPr>
                <w:rFonts w:ascii="Gothic720 BT" w:eastAsia="Gothic720 BT" w:hAnsi="Gothic720 BT" w:cs="Gothic720 BT"/>
                <w:sz w:val="20"/>
              </w:rPr>
              <w:t xml:space="preserve">Sesión del Comité de Evaluación e instrucción de remisión a Secretaría Ejecutiva.  </w:t>
            </w:r>
          </w:p>
        </w:tc>
        <w:tc>
          <w:tcPr>
            <w:tcW w:w="1242" w:type="dxa"/>
            <w:shd w:val="clear" w:color="auto" w:fill="auto"/>
            <w:vAlign w:val="center"/>
          </w:tcPr>
          <w:p w:rsidR="00281719" w:rsidRPr="006928F6" w:rsidRDefault="00281719" w:rsidP="00597BC7">
            <w:pPr>
              <w:pStyle w:val="Prrafodelista"/>
              <w:spacing w:after="0" w:line="240" w:lineRule="auto"/>
              <w:ind w:left="0"/>
              <w:jc w:val="center"/>
              <w:rPr>
                <w:rFonts w:ascii="Gothic720 BT" w:eastAsia="Gothic720 BT" w:hAnsi="Gothic720 BT" w:cs="Gothic720 BT"/>
                <w:sz w:val="20"/>
              </w:rPr>
            </w:pPr>
            <w:r w:rsidRPr="006928F6">
              <w:rPr>
                <w:rFonts w:ascii="Gothic720 BT" w:eastAsia="Gothic720 BT" w:hAnsi="Gothic720 BT" w:cs="Gothic720 BT"/>
                <w:sz w:val="20"/>
              </w:rPr>
              <w:t>7 días</w:t>
            </w:r>
          </w:p>
        </w:tc>
      </w:tr>
      <w:tr w:rsidR="00281719" w:rsidRPr="00233942" w:rsidTr="00597BC7">
        <w:trPr>
          <w:jc w:val="center"/>
        </w:trPr>
        <w:tc>
          <w:tcPr>
            <w:tcW w:w="1362" w:type="dxa"/>
            <w:vMerge/>
            <w:shd w:val="clear" w:color="auto" w:fill="auto"/>
          </w:tcPr>
          <w:p w:rsidR="00281719" w:rsidRPr="00233942" w:rsidRDefault="00281719" w:rsidP="00597BC7">
            <w:pPr>
              <w:pStyle w:val="Prrafodelista"/>
              <w:spacing w:after="0" w:line="240" w:lineRule="auto"/>
              <w:ind w:left="0"/>
              <w:rPr>
                <w:rFonts w:ascii="Gothic720 BT" w:eastAsia="Gothic720 BT" w:hAnsi="Gothic720 BT" w:cs="Gothic720 BT"/>
                <w:sz w:val="20"/>
              </w:rPr>
            </w:pPr>
          </w:p>
        </w:tc>
        <w:tc>
          <w:tcPr>
            <w:tcW w:w="4513" w:type="dxa"/>
            <w:shd w:val="clear" w:color="auto" w:fill="auto"/>
            <w:vAlign w:val="center"/>
          </w:tcPr>
          <w:p w:rsidR="00281719" w:rsidRPr="00233942" w:rsidRDefault="00281719" w:rsidP="00597BC7">
            <w:pPr>
              <w:pStyle w:val="Prrafodelista"/>
              <w:spacing w:after="0" w:line="240" w:lineRule="auto"/>
              <w:ind w:left="0"/>
              <w:jc w:val="both"/>
              <w:rPr>
                <w:rFonts w:ascii="Gothic720 BT" w:eastAsia="Gothic720 BT" w:hAnsi="Gothic720 BT" w:cs="Gothic720 BT"/>
                <w:sz w:val="20"/>
              </w:rPr>
            </w:pPr>
            <w:r w:rsidRPr="00233942">
              <w:rPr>
                <w:rFonts w:ascii="Gothic720 BT" w:eastAsia="Gothic720 BT" w:hAnsi="Gothic720 BT" w:cs="Gothic720 BT"/>
                <w:b/>
                <w:sz w:val="20"/>
              </w:rPr>
              <w:t xml:space="preserve">La </w:t>
            </w:r>
            <w:r w:rsidRPr="00233942">
              <w:rPr>
                <w:rFonts w:ascii="Gothic720 BT" w:eastAsia="Gothic720 BT" w:hAnsi="Gothic720 BT" w:cs="Gothic720 BT"/>
                <w:sz w:val="20"/>
              </w:rPr>
              <w:t>Secretaría Ejecutiva informa</w:t>
            </w:r>
            <w:r w:rsidRPr="00233942">
              <w:rPr>
                <w:rFonts w:ascii="Gothic720 BT" w:eastAsia="Gothic720 BT" w:hAnsi="Gothic720 BT" w:cs="Gothic720 BT"/>
                <w:b/>
                <w:sz w:val="20"/>
              </w:rPr>
              <w:t>rá</w:t>
            </w:r>
            <w:r w:rsidRPr="00233942">
              <w:rPr>
                <w:rFonts w:ascii="Gothic720 BT" w:eastAsia="Gothic720 BT" w:hAnsi="Gothic720 BT" w:cs="Gothic720 BT"/>
                <w:sz w:val="20"/>
              </w:rPr>
              <w:t xml:space="preserve"> a </w:t>
            </w:r>
            <w:r w:rsidRPr="00233942">
              <w:rPr>
                <w:rFonts w:ascii="Gothic720 BT" w:eastAsia="Gothic720 BT" w:hAnsi="Gothic720 BT" w:cs="Gothic720 BT"/>
                <w:b/>
                <w:sz w:val="20"/>
              </w:rPr>
              <w:t>las</w:t>
            </w:r>
            <w:r w:rsidRPr="00233942">
              <w:rPr>
                <w:rFonts w:ascii="Gothic720 BT" w:eastAsia="Gothic720 BT" w:hAnsi="Gothic720 BT" w:cs="Gothic720 BT"/>
                <w:sz w:val="20"/>
              </w:rPr>
              <w:t xml:space="preserve"> Consejerías Electorales del Consejo General.</w:t>
            </w:r>
          </w:p>
        </w:tc>
        <w:tc>
          <w:tcPr>
            <w:tcW w:w="1242" w:type="dxa"/>
            <w:shd w:val="clear" w:color="auto" w:fill="auto"/>
            <w:vAlign w:val="center"/>
          </w:tcPr>
          <w:p w:rsidR="00281719" w:rsidRPr="006928F6" w:rsidRDefault="00281719" w:rsidP="00597BC7">
            <w:pPr>
              <w:pStyle w:val="Prrafodelista"/>
              <w:spacing w:after="0" w:line="240" w:lineRule="auto"/>
              <w:ind w:left="0"/>
              <w:jc w:val="center"/>
              <w:rPr>
                <w:rFonts w:ascii="Gothic720 BT" w:eastAsia="Gothic720 BT" w:hAnsi="Gothic720 BT" w:cs="Gothic720 BT"/>
                <w:sz w:val="20"/>
              </w:rPr>
            </w:pPr>
            <w:r w:rsidRPr="006928F6">
              <w:rPr>
                <w:rFonts w:ascii="Gothic720 BT" w:eastAsia="Gothic720 BT" w:hAnsi="Gothic720 BT" w:cs="Gothic720 BT"/>
                <w:sz w:val="20"/>
              </w:rPr>
              <w:t>7 días</w:t>
            </w:r>
          </w:p>
        </w:tc>
      </w:tr>
    </w:tbl>
    <w:p w:rsidR="00281719" w:rsidRDefault="00281719" w:rsidP="00281719">
      <w:pPr>
        <w:jc w:val="center"/>
        <w:rPr>
          <w:rFonts w:ascii="Gothic720 BT" w:eastAsia="Gothic720 BT" w:hAnsi="Gothic720 BT" w:cs="Gothic720 BT"/>
          <w:b/>
        </w:rPr>
      </w:pPr>
    </w:p>
    <w:p w:rsidR="00281719" w:rsidRPr="00233942" w:rsidRDefault="00281719" w:rsidP="00281719">
      <w:pPr>
        <w:jc w:val="center"/>
        <w:rPr>
          <w:rFonts w:ascii="Gothic720 BT" w:eastAsia="Gothic720 BT" w:hAnsi="Gothic720 BT" w:cs="Gothic720 BT"/>
          <w:b/>
        </w:rPr>
      </w:pPr>
      <w:r w:rsidRPr="00233942">
        <w:rPr>
          <w:rFonts w:ascii="Gothic720 BT" w:eastAsia="Gothic720 BT" w:hAnsi="Gothic720 BT" w:cs="Gothic720 BT"/>
          <w:b/>
        </w:rPr>
        <w:t>CAPÍTULO SEXTO</w:t>
      </w:r>
    </w:p>
    <w:p w:rsidR="00281719" w:rsidRPr="00233942" w:rsidRDefault="00281719" w:rsidP="00281719">
      <w:pPr>
        <w:jc w:val="center"/>
        <w:rPr>
          <w:rFonts w:ascii="Gothic720 BT" w:eastAsia="Gothic720 BT" w:hAnsi="Gothic720 BT" w:cs="Gothic720 BT"/>
          <w:b/>
        </w:rPr>
      </w:pPr>
      <w:r w:rsidRPr="00233942">
        <w:rPr>
          <w:rFonts w:ascii="Gothic720 BT" w:eastAsia="Gothic720 BT" w:hAnsi="Gothic720 BT" w:cs="Gothic720 BT"/>
          <w:b/>
        </w:rPr>
        <w:t>Resultados de la evaluación</w:t>
      </w:r>
    </w:p>
    <w:p w:rsidR="00281719" w:rsidRPr="00233942" w:rsidRDefault="00281719" w:rsidP="00281719">
      <w:pPr>
        <w:jc w:val="both"/>
        <w:rPr>
          <w:rFonts w:ascii="Gothic720 BT" w:eastAsia="Gothic720 BT" w:hAnsi="Gothic720 BT" w:cs="Gothic720 BT"/>
          <w:b/>
        </w:rPr>
      </w:pPr>
      <w:r w:rsidRPr="00233942">
        <w:rPr>
          <w:rFonts w:ascii="Gothic720 BT" w:eastAsia="Gothic720 BT" w:hAnsi="Gothic720 BT" w:cs="Gothic720 BT"/>
          <w:b/>
        </w:rPr>
        <w:t xml:space="preserve">Artículo 21. </w:t>
      </w:r>
      <w:r w:rsidRPr="00233942">
        <w:rPr>
          <w:rFonts w:ascii="Gothic720 BT" w:eastAsia="Gothic720 BT" w:hAnsi="Gothic720 BT" w:cs="Gothic720 BT"/>
        </w:rPr>
        <w:t xml:space="preserve">Los resultados de las evaluaciones individuales y colectivas deben ser notificados al personal de la rama administrativa y de los órganos evaluados, dentro de los diez días hábiles siguientes a que haya finalizado el proceso de evaluación y que se haya informado a las Consejerías Electorales del Consejo General al respecto. </w:t>
      </w: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b/>
        </w:rPr>
        <w:t xml:space="preserve">Artículo 22. </w:t>
      </w:r>
      <w:r w:rsidRPr="00233942">
        <w:rPr>
          <w:rFonts w:ascii="Gothic720 BT" w:eastAsia="Gothic720 BT" w:hAnsi="Gothic720 BT" w:cs="Gothic720 BT"/>
        </w:rPr>
        <w:t xml:space="preserve">Los resultados individuales y colectivos se encontrarán a disposición de las personas titulares de los órganos del Instituto, así como de la persona evaluada. </w:t>
      </w:r>
    </w:p>
    <w:p w:rsidR="00281719" w:rsidRDefault="00281719" w:rsidP="00281719">
      <w:pPr>
        <w:jc w:val="center"/>
        <w:rPr>
          <w:rFonts w:ascii="Gothic720 BT" w:eastAsia="Gothic720 BT" w:hAnsi="Gothic720 BT" w:cs="Gothic720 BT"/>
          <w:b/>
        </w:rPr>
      </w:pPr>
    </w:p>
    <w:p w:rsidR="00281719" w:rsidRPr="00233942" w:rsidRDefault="00281719" w:rsidP="00281719">
      <w:pPr>
        <w:jc w:val="center"/>
        <w:rPr>
          <w:rFonts w:ascii="Gothic720 BT" w:eastAsia="Gothic720 BT" w:hAnsi="Gothic720 BT" w:cs="Gothic720 BT"/>
          <w:b/>
          <w:caps/>
        </w:rPr>
      </w:pPr>
      <w:r w:rsidRPr="00233942">
        <w:rPr>
          <w:rFonts w:ascii="Gothic720 BT" w:eastAsia="Gothic720 BT" w:hAnsi="Gothic720 BT" w:cs="Gothic720 BT"/>
          <w:b/>
        </w:rPr>
        <w:t>CAPÍTULO S</w:t>
      </w:r>
      <w:r w:rsidRPr="00233942">
        <w:rPr>
          <w:rFonts w:ascii="Gothic720 BT" w:eastAsia="Gothic720 BT" w:hAnsi="Gothic720 BT" w:cs="Gothic720 BT"/>
          <w:b/>
          <w:caps/>
        </w:rPr>
        <w:t>éptimo</w:t>
      </w:r>
    </w:p>
    <w:p w:rsidR="00281719" w:rsidRPr="00233942" w:rsidRDefault="00281719" w:rsidP="00281719">
      <w:pPr>
        <w:jc w:val="center"/>
        <w:rPr>
          <w:rFonts w:ascii="Gothic720 BT" w:eastAsia="Gothic720 BT" w:hAnsi="Gothic720 BT" w:cs="Gothic720 BT"/>
          <w:b/>
        </w:rPr>
      </w:pPr>
      <w:r w:rsidRPr="00233942">
        <w:rPr>
          <w:rFonts w:ascii="Gothic720 BT" w:eastAsia="Gothic720 BT" w:hAnsi="Gothic720 BT" w:cs="Gothic720 BT"/>
          <w:b/>
        </w:rPr>
        <w:t>Cumplimiento del proceso</w:t>
      </w: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b/>
        </w:rPr>
        <w:t xml:space="preserve">Artículo 23. </w:t>
      </w:r>
      <w:r w:rsidRPr="00233942">
        <w:rPr>
          <w:rFonts w:ascii="Gothic720 BT" w:eastAsia="Gothic720 BT" w:hAnsi="Gothic720 BT" w:cs="Gothic720 BT"/>
        </w:rPr>
        <w:t xml:space="preserve">La Secretaría Ejecutiva es el órgano encargado de vigilar el cumplimiento del proceso de evaluación individual y colectiva. </w:t>
      </w:r>
    </w:p>
    <w:p w:rsidR="00AA4107" w:rsidRDefault="00AA4107" w:rsidP="00281719">
      <w:pPr>
        <w:jc w:val="both"/>
        <w:rPr>
          <w:rFonts w:ascii="Gothic720 BT" w:eastAsia="Gothic720 BT" w:hAnsi="Gothic720 BT" w:cs="Gothic720 BT"/>
          <w:b/>
        </w:rPr>
      </w:pP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b/>
        </w:rPr>
        <w:t>Artículo 24.</w:t>
      </w:r>
      <w:r w:rsidRPr="00233942">
        <w:rPr>
          <w:rFonts w:ascii="Gothic720 BT" w:eastAsia="Gothic720 BT" w:hAnsi="Gothic720 BT" w:cs="Gothic720 BT"/>
        </w:rPr>
        <w:t xml:space="preserve"> Para efecto de verificar el cumplimiento de la evaluación, la Secretaría Ejecutiva adoptará como mecanismo de verificación los informes emitidos por el Comité de Evaluación; asimismo, en atención a las evaluaciones propondrá al Comité de evaluación la entrega de estímulos e incentivos para el personal de la rama administrativa que acredite la evaluación de manera satisfactoria y con la puntuación máxima, así como en su caso, al órgano u órganos mejor evaluados.</w:t>
      </w:r>
    </w:p>
    <w:p w:rsidR="00281719" w:rsidRPr="00233942" w:rsidRDefault="00281719" w:rsidP="00281719">
      <w:pPr>
        <w:jc w:val="both"/>
        <w:rPr>
          <w:rFonts w:ascii="Gothic720 BT" w:hAnsi="Gothic720 BT"/>
          <w:b/>
          <w:bCs/>
        </w:rPr>
      </w:pPr>
      <w:r w:rsidRPr="00233942">
        <w:rPr>
          <w:rFonts w:ascii="Gothic720 BT" w:eastAsia="Gothic720 BT" w:hAnsi="Gothic720 BT" w:cs="Gothic720 BT"/>
        </w:rPr>
        <w:t>Para efectos de lo anterior, el Comité de Evaluación deberá tomar en consideración las disposiciones previstas en los L</w:t>
      </w:r>
      <w:r w:rsidRPr="00233942">
        <w:rPr>
          <w:rFonts w:ascii="Gothic720 BT" w:hAnsi="Gothic720 BT"/>
          <w:bCs/>
        </w:rPr>
        <w:t>ineamientos de incentivos y apoyos académicos del personal de la rama administrativa del Instituto, así como el presupuesto de egresos asignado al Instituto para tales efectos.</w:t>
      </w: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b/>
        </w:rPr>
        <w:t xml:space="preserve">Artículo 25. </w:t>
      </w:r>
      <w:r w:rsidRPr="00233942">
        <w:rPr>
          <w:rFonts w:ascii="Gothic720 BT" w:eastAsia="Gothic720 BT" w:hAnsi="Gothic720 BT" w:cs="Gothic720 BT"/>
        </w:rPr>
        <w:t>En caso de que la Secretaría Ejecutiva advierta errores u omisiones en el proceso de evaluación, lo hará del conocimiento del Comité de Evaluación, a efecto de que se subsanen los mismos.</w:t>
      </w:r>
    </w:p>
    <w:p w:rsidR="00281719" w:rsidRDefault="00281719" w:rsidP="00281719">
      <w:pPr>
        <w:jc w:val="both"/>
        <w:rPr>
          <w:rFonts w:ascii="Gothic720 BT" w:eastAsia="Gothic720 BT" w:hAnsi="Gothic720 BT" w:cs="Gothic720 BT"/>
        </w:rPr>
      </w:pPr>
      <w:r w:rsidRPr="00233942">
        <w:rPr>
          <w:rFonts w:ascii="Gothic720 BT" w:eastAsia="Gothic720 BT" w:hAnsi="Gothic720 BT" w:cs="Gothic720 BT"/>
        </w:rPr>
        <w:t xml:space="preserve">Una vez que se hayan subsanado las inconsistencias detectadas por la Secretaría Ejecutiva, el Comité de Evaluación deberá remitir el informe correspondiente.    </w:t>
      </w:r>
    </w:p>
    <w:p w:rsidR="00AA4107" w:rsidRPr="00233942" w:rsidRDefault="00AA4107" w:rsidP="00281719">
      <w:pPr>
        <w:jc w:val="both"/>
        <w:rPr>
          <w:rFonts w:ascii="Gothic720 BT" w:eastAsia="Gothic720 BT" w:hAnsi="Gothic720 BT" w:cs="Gothic720 BT"/>
          <w:b/>
        </w:rPr>
      </w:pPr>
    </w:p>
    <w:p w:rsidR="00281719" w:rsidRPr="00233942" w:rsidRDefault="00281719" w:rsidP="00281719">
      <w:pPr>
        <w:jc w:val="center"/>
        <w:rPr>
          <w:rFonts w:ascii="Gothic720 BT" w:eastAsia="Gothic720 BT" w:hAnsi="Gothic720 BT" w:cs="Gothic720 BT"/>
          <w:b/>
          <w:caps/>
        </w:rPr>
      </w:pPr>
      <w:r w:rsidRPr="00233942">
        <w:rPr>
          <w:rFonts w:ascii="Gothic720 BT" w:eastAsia="Gothic720 BT" w:hAnsi="Gothic720 BT" w:cs="Gothic720 BT"/>
          <w:b/>
          <w:caps/>
        </w:rPr>
        <w:t xml:space="preserve">Capitulo octavo </w:t>
      </w:r>
    </w:p>
    <w:p w:rsidR="00281719" w:rsidRPr="00233942" w:rsidRDefault="00281719" w:rsidP="00281719">
      <w:pPr>
        <w:spacing w:after="0"/>
        <w:jc w:val="center"/>
        <w:rPr>
          <w:rFonts w:ascii="Gothic720 BT" w:eastAsia="Gothic720 BT" w:hAnsi="Gothic720 BT" w:cs="Gothic720 BT"/>
          <w:b/>
        </w:rPr>
      </w:pPr>
      <w:r w:rsidRPr="00233942">
        <w:rPr>
          <w:rFonts w:ascii="Gothic720 BT" w:eastAsia="Gothic720 BT" w:hAnsi="Gothic720 BT" w:cs="Gothic720 BT"/>
          <w:b/>
        </w:rPr>
        <w:t>Medidas asociadas a las evaluaciones</w:t>
      </w:r>
      <w:r>
        <w:rPr>
          <w:rFonts w:ascii="Gothic720 BT" w:eastAsia="Gothic720 BT" w:hAnsi="Gothic720 BT" w:cs="Gothic720 BT"/>
          <w:b/>
        </w:rPr>
        <w:t xml:space="preserve"> </w:t>
      </w:r>
      <w:r w:rsidRPr="00233942">
        <w:rPr>
          <w:rFonts w:ascii="Gothic720 BT" w:eastAsia="Gothic720 BT" w:hAnsi="Gothic720 BT" w:cs="Gothic720 BT"/>
          <w:b/>
        </w:rPr>
        <w:t>no aprobatorias</w:t>
      </w:r>
    </w:p>
    <w:p w:rsidR="00281719" w:rsidRPr="00233942" w:rsidRDefault="00281719" w:rsidP="00281719">
      <w:pPr>
        <w:spacing w:after="0"/>
        <w:jc w:val="center"/>
        <w:rPr>
          <w:rFonts w:ascii="Gothic720 BT" w:eastAsia="Gothic720 BT" w:hAnsi="Gothic720 BT" w:cs="Gothic720 BT"/>
          <w:b/>
        </w:rPr>
      </w:pP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b/>
        </w:rPr>
        <w:t xml:space="preserve">Artículo 26. </w:t>
      </w:r>
      <w:r w:rsidRPr="00233942">
        <w:rPr>
          <w:rFonts w:ascii="Gothic720 BT" w:eastAsia="Gothic720 BT" w:hAnsi="Gothic720 BT" w:cs="Gothic720 BT"/>
        </w:rPr>
        <w:t>El Comité de evaluación determinará las acciones específicas para mejorar individual y colectivamente el desempeño del personal de la rama administrativa que haya obtenido un nivel insuficiente en las evaluaciones, con el fin de optimizar y mejorar su desempeño por medio de la capacitación.</w:t>
      </w: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b/>
        </w:rPr>
        <w:t>Artículo 27.</w:t>
      </w:r>
      <w:r w:rsidRPr="00233942">
        <w:rPr>
          <w:rFonts w:ascii="Gothic720 BT" w:hAnsi="Gothic720 BT"/>
        </w:rPr>
        <w:t xml:space="preserve"> </w:t>
      </w:r>
      <w:r w:rsidRPr="00233942">
        <w:rPr>
          <w:rFonts w:ascii="Gothic720 BT" w:eastAsia="Gothic720 BT" w:hAnsi="Gothic720 BT" w:cs="Gothic720 BT"/>
        </w:rPr>
        <w:t>El Comité de evaluación analizará los resultados obtenidos en la evaluación con la intención de obtener un diagnóstico del desempeño que identifique con precisión las áreas de oportunidad del personal evaluado y de manera conjunta con la persona titular del órgano al que esté adscrita la persona evaluada, diseñ</w:t>
      </w:r>
      <w:r w:rsidRPr="006928F6">
        <w:rPr>
          <w:rFonts w:ascii="Gothic720 BT" w:eastAsia="Gothic720 BT" w:hAnsi="Gothic720 BT" w:cs="Gothic720 BT"/>
        </w:rPr>
        <w:t xml:space="preserve">arán </w:t>
      </w:r>
      <w:r w:rsidRPr="00233942">
        <w:rPr>
          <w:rFonts w:ascii="Gothic720 BT" w:eastAsia="Gothic720 BT" w:hAnsi="Gothic720 BT" w:cs="Gothic720 BT"/>
        </w:rPr>
        <w:t>un plan de mejora.</w:t>
      </w:r>
    </w:p>
    <w:p w:rsidR="00281719" w:rsidRPr="006928F6" w:rsidRDefault="00281719" w:rsidP="00281719">
      <w:pPr>
        <w:jc w:val="both"/>
        <w:rPr>
          <w:rFonts w:ascii="Gothic720 BT" w:eastAsia="Gothic720 BT" w:hAnsi="Gothic720 BT" w:cs="Gothic720 BT"/>
        </w:rPr>
      </w:pPr>
      <w:r w:rsidRPr="00233942">
        <w:rPr>
          <w:rFonts w:ascii="Gothic720 BT" w:eastAsia="Gothic720 BT" w:hAnsi="Gothic720 BT" w:cs="Gothic720 BT"/>
          <w:b/>
        </w:rPr>
        <w:t>Artículo 28.</w:t>
      </w:r>
      <w:r w:rsidRPr="00233942">
        <w:rPr>
          <w:rFonts w:ascii="Gothic720 BT" w:eastAsia="Gothic720 BT" w:hAnsi="Gothic720 BT" w:cs="Gothic720 BT"/>
        </w:rPr>
        <w:t xml:space="preserve"> La propuesta del plan de mejora deberá ser </w:t>
      </w:r>
      <w:r w:rsidRPr="006928F6">
        <w:rPr>
          <w:rFonts w:ascii="Gothic720 BT" w:eastAsia="Gothic720 BT" w:hAnsi="Gothic720 BT" w:cs="Gothic720 BT"/>
        </w:rPr>
        <w:t>autorizada por la persona titular del órgano al que se encuentre adscrita la persona evaluada, asimismo, será validada y en su caso evaluada por la Secretaría Ejecutiva.</w:t>
      </w: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b/>
        </w:rPr>
        <w:lastRenderedPageBreak/>
        <w:t xml:space="preserve">Artículo 29. </w:t>
      </w:r>
      <w:r w:rsidRPr="00233942">
        <w:rPr>
          <w:rFonts w:ascii="Gothic720 BT" w:eastAsia="Gothic720 BT" w:hAnsi="Gothic720 BT" w:cs="Gothic720 BT"/>
        </w:rPr>
        <w:t>La persona titular del órgano de adscripción es responsable del seguimiento al plan de mejora, por lo que deberá remitir al Comité de evaluación un reporte semestral de los avances observados en el personal de la rama administrativa que obtuvo una evaluación calificada como insuficiente.</w:t>
      </w:r>
    </w:p>
    <w:p w:rsidR="00AA4107" w:rsidRDefault="00281719" w:rsidP="00281719">
      <w:pPr>
        <w:jc w:val="both"/>
        <w:rPr>
          <w:rFonts w:ascii="Gothic720 BT" w:eastAsia="Gothic720 BT" w:hAnsi="Gothic720 BT" w:cs="Gothic720 BT"/>
        </w:rPr>
      </w:pPr>
      <w:r w:rsidRPr="00233942">
        <w:rPr>
          <w:rFonts w:ascii="Gothic720 BT" w:eastAsia="Gothic720 BT" w:hAnsi="Gothic720 BT" w:cs="Gothic720 BT"/>
          <w:b/>
        </w:rPr>
        <w:t>Artículo 30.</w:t>
      </w:r>
      <w:r w:rsidRPr="00233942">
        <w:rPr>
          <w:rFonts w:ascii="Gothic720 BT" w:eastAsia="Gothic720 BT" w:hAnsi="Gothic720 BT" w:cs="Gothic720 BT"/>
        </w:rPr>
        <w:t xml:space="preserve"> Cuando se obtengan tres evaluaciones individuales o colectivas no satisfactorias, previa autorización de la Secretaría Ejecutiva, el Comité de Evaluación determinará las medidas disciplinarias que estime pertinentes para mejorar el rendimiento de las personas u órganos evaluados, </w:t>
      </w:r>
      <w:r w:rsidRPr="006928F6">
        <w:rPr>
          <w:rFonts w:ascii="Gothic720 BT" w:eastAsia="Gothic720 BT" w:hAnsi="Gothic720 BT" w:cs="Gothic720 BT"/>
        </w:rPr>
        <w:t xml:space="preserve">las cuales deberán atender criterios de proporcionalidad e idoneidad. </w:t>
      </w:r>
    </w:p>
    <w:p w:rsidR="00AA4107" w:rsidRPr="00AA4107" w:rsidRDefault="00AA4107" w:rsidP="00281719">
      <w:pPr>
        <w:jc w:val="both"/>
        <w:rPr>
          <w:rFonts w:ascii="Gothic720 BT" w:eastAsia="Gothic720 BT" w:hAnsi="Gothic720 BT" w:cs="Gothic720 BT"/>
          <w:sz w:val="2"/>
          <w:szCs w:val="2"/>
        </w:rPr>
      </w:pPr>
    </w:p>
    <w:p w:rsidR="00281719" w:rsidRPr="00AA4107" w:rsidRDefault="00281719" w:rsidP="00AA4107">
      <w:pPr>
        <w:jc w:val="center"/>
        <w:rPr>
          <w:rFonts w:ascii="Gothic720 BT" w:eastAsia="Gothic720 BT" w:hAnsi="Gothic720 BT" w:cs="Gothic720 BT"/>
        </w:rPr>
      </w:pPr>
      <w:r w:rsidRPr="00233942">
        <w:rPr>
          <w:rFonts w:ascii="Gothic720 BT" w:eastAsia="Gothic720 BT" w:hAnsi="Gothic720 BT" w:cs="Gothic720 BT"/>
          <w:b/>
          <w:caps/>
        </w:rPr>
        <w:t>Capitulo noveno</w:t>
      </w:r>
    </w:p>
    <w:p w:rsidR="00281719" w:rsidRPr="00233942" w:rsidRDefault="00281719" w:rsidP="00281719">
      <w:pPr>
        <w:jc w:val="center"/>
        <w:rPr>
          <w:rFonts w:ascii="Gothic720 BT" w:eastAsia="Gothic720 BT" w:hAnsi="Gothic720 BT" w:cs="Gothic720 BT"/>
          <w:b/>
        </w:rPr>
      </w:pPr>
      <w:r w:rsidRPr="00233942">
        <w:rPr>
          <w:rFonts w:ascii="Gothic720 BT" w:eastAsia="Gothic720 BT" w:hAnsi="Gothic720 BT" w:cs="Gothic720 BT"/>
          <w:b/>
        </w:rPr>
        <w:t>De las inconformidades</w:t>
      </w: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b/>
        </w:rPr>
        <w:t>Artículo 31.</w:t>
      </w:r>
      <w:r w:rsidRPr="00233942">
        <w:rPr>
          <w:rFonts w:ascii="Gothic720 BT" w:eastAsia="Gothic720 BT" w:hAnsi="Gothic720 BT" w:cs="Gothic720 BT"/>
        </w:rPr>
        <w:t xml:space="preserve"> El personal de la rama administrativa podrá inconformarse con los resultados de la evaluación individual o colectiva, lo anterior dentro de los cuatro días hábiles posteriores a la fecha en la que surta efectos la notificación personal de los resultados de la evaluación del desempeño. </w:t>
      </w: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rPr>
        <w:t xml:space="preserve">Para tal efecto, la persona de la rama administrativa evaluada deberá presentar por escrito su inconformidad ante la Dirección Ejecutiva de Asuntos Jurídicos, quien la turnará a la Coordinación de Instrucción Procesal. </w:t>
      </w:r>
    </w:p>
    <w:p w:rsidR="00281719" w:rsidRPr="00233942" w:rsidRDefault="00281719" w:rsidP="00281719">
      <w:pPr>
        <w:jc w:val="both"/>
        <w:rPr>
          <w:rFonts w:ascii="Gothic720 BT" w:eastAsia="Gothic720 BT" w:hAnsi="Gothic720 BT" w:cs="Gothic720 BT"/>
        </w:rPr>
      </w:pPr>
      <w:r w:rsidRPr="00233942">
        <w:rPr>
          <w:rFonts w:ascii="Gothic720 BT" w:eastAsia="Gothic720 BT" w:hAnsi="Gothic720 BT" w:cs="Gothic720 BT"/>
        </w:rPr>
        <w:t xml:space="preserve">Dentro de los cinco días posteriores a la recepción del escrito de inconformidad, la Coordinación de Instrucción Procesal deberá recabar la información conducente y elaborará las observaciones o conclusiones que estime pertinentes. </w:t>
      </w:r>
    </w:p>
    <w:p w:rsidR="00281719" w:rsidRPr="006928F6" w:rsidRDefault="00281719" w:rsidP="00281719">
      <w:pPr>
        <w:jc w:val="both"/>
        <w:rPr>
          <w:rFonts w:ascii="Gothic720 BT" w:eastAsia="Gothic720 BT" w:hAnsi="Gothic720 BT" w:cs="Gothic720 BT"/>
        </w:rPr>
      </w:pPr>
      <w:r w:rsidRPr="00233942">
        <w:rPr>
          <w:rFonts w:ascii="Gothic720 BT" w:eastAsia="Gothic720 BT" w:hAnsi="Gothic720 BT" w:cs="Gothic720 BT"/>
        </w:rPr>
        <w:t xml:space="preserve">Hecho lo anterior, lo hará del conocimiento del Comité de evaluación a fin de que dicho órgano </w:t>
      </w:r>
      <w:r w:rsidRPr="006928F6">
        <w:rPr>
          <w:rFonts w:ascii="Gothic720 BT" w:eastAsia="Gothic720 BT" w:hAnsi="Gothic720 BT" w:cs="Gothic720 BT"/>
        </w:rPr>
        <w:t xml:space="preserve">colegiado considere dicho informe, y en su caso, emita un nuevo resultado o confirme el resultado materia de informidad. </w:t>
      </w:r>
    </w:p>
    <w:p w:rsidR="00281719" w:rsidRPr="00D44495" w:rsidRDefault="00281719" w:rsidP="00281719">
      <w:pPr>
        <w:jc w:val="both"/>
        <w:rPr>
          <w:rFonts w:ascii="Gothic720 BT" w:eastAsia="Gothic720 BT" w:hAnsi="Gothic720 BT" w:cs="Gothic720 BT"/>
        </w:rPr>
      </w:pPr>
      <w:r w:rsidRPr="00233942">
        <w:rPr>
          <w:rFonts w:ascii="Gothic720 BT" w:eastAsia="Gothic720 BT" w:hAnsi="Gothic720 BT" w:cs="Gothic720 BT"/>
        </w:rPr>
        <w:t xml:space="preserve">La determinación que con motivo de las informidades emita el Comité de Evaluación deberá ser validada por la Secretaría Ejecutiva </w:t>
      </w:r>
      <w:r w:rsidRPr="006928F6">
        <w:rPr>
          <w:rFonts w:ascii="Gothic720 BT" w:eastAsia="Gothic720 BT" w:hAnsi="Gothic720 BT" w:cs="Gothic720 BT"/>
        </w:rPr>
        <w:t>e informada por esta al Consejo General.</w:t>
      </w:r>
    </w:p>
    <w:p w:rsidR="00281719" w:rsidRPr="00233942" w:rsidRDefault="00281719" w:rsidP="00281719">
      <w:pPr>
        <w:jc w:val="center"/>
        <w:rPr>
          <w:rFonts w:ascii="Gothic720 BT" w:eastAsia="Gothic720 BT" w:hAnsi="Gothic720 BT" w:cs="Gothic720 BT"/>
          <w:b/>
          <w:lang w:val="es-ES"/>
        </w:rPr>
      </w:pPr>
      <w:r w:rsidRPr="00233942">
        <w:rPr>
          <w:rFonts w:ascii="Gothic720 BT" w:eastAsia="Gothic720 BT" w:hAnsi="Gothic720 BT" w:cs="Gothic720 BT"/>
          <w:b/>
          <w:lang w:val="es-ES"/>
        </w:rPr>
        <w:t>TRANSITORIOS</w:t>
      </w:r>
    </w:p>
    <w:p w:rsidR="00281719" w:rsidRPr="00233942" w:rsidRDefault="00281719" w:rsidP="00281719">
      <w:pPr>
        <w:jc w:val="both"/>
        <w:rPr>
          <w:rFonts w:ascii="Gothic720 BT" w:eastAsia="Gothic720 BT" w:hAnsi="Gothic720 BT" w:cs="Gothic720 BT"/>
          <w:lang w:val="es-ES"/>
        </w:rPr>
      </w:pPr>
      <w:r w:rsidRPr="00233942">
        <w:rPr>
          <w:rFonts w:ascii="Gothic720 BT" w:eastAsia="Gothic720 BT" w:hAnsi="Gothic720 BT" w:cs="Gothic720 BT"/>
          <w:b/>
          <w:lang w:val="es-ES"/>
        </w:rPr>
        <w:t xml:space="preserve">PRIMERO. </w:t>
      </w:r>
      <w:r w:rsidRPr="00233942">
        <w:rPr>
          <w:rFonts w:ascii="Gothic720 BT" w:eastAsia="Gothic720 BT" w:hAnsi="Gothic720 BT" w:cs="Gothic720 BT"/>
          <w:lang w:val="es-ES"/>
        </w:rPr>
        <w:t>El presente instrumento entrará en vigor al día siguiente de su aprobación por el Consejo General.</w:t>
      </w:r>
    </w:p>
    <w:p w:rsidR="00281719" w:rsidRDefault="00281719" w:rsidP="00281719">
      <w:pPr>
        <w:jc w:val="both"/>
        <w:rPr>
          <w:rFonts w:ascii="Gothic720 BT" w:eastAsia="Gothic720 BT" w:hAnsi="Gothic720 BT" w:cs="Gothic720 BT"/>
          <w:lang w:val="es-ES"/>
        </w:rPr>
      </w:pPr>
      <w:r w:rsidRPr="00233942">
        <w:rPr>
          <w:rFonts w:ascii="Gothic720 BT" w:eastAsia="Gothic720 BT" w:hAnsi="Gothic720 BT" w:cs="Gothic720 BT"/>
          <w:b/>
          <w:lang w:val="es-ES"/>
        </w:rPr>
        <w:t xml:space="preserve">SEGUNDO. </w:t>
      </w:r>
      <w:r w:rsidRPr="00233942">
        <w:rPr>
          <w:rFonts w:ascii="Gothic720 BT" w:eastAsia="Gothic720 BT" w:hAnsi="Gothic720 BT" w:cs="Gothic720 BT"/>
          <w:lang w:val="es-ES"/>
        </w:rPr>
        <w:t xml:space="preserve">Publíquese en el Periódico Oficial de Gobierno del Estado de Querétaro </w:t>
      </w:r>
      <w:r w:rsidRPr="00233942">
        <w:rPr>
          <w:rFonts w:ascii="Gothic720 BT" w:eastAsia="Gothic720 BT" w:hAnsi="Gothic720 BT" w:cs="Gothic720 BT"/>
          <w:i/>
          <w:lang w:val="es-ES"/>
        </w:rPr>
        <w:t>La Sombra de Arteaga</w:t>
      </w:r>
      <w:r w:rsidRPr="00233942">
        <w:rPr>
          <w:rFonts w:ascii="Gothic720 BT" w:eastAsia="Gothic720 BT" w:hAnsi="Gothic720 BT" w:cs="Gothic720 BT"/>
          <w:lang w:val="es-ES"/>
        </w:rPr>
        <w:t xml:space="preserve"> y en el s</w:t>
      </w:r>
      <w:r>
        <w:rPr>
          <w:rFonts w:ascii="Gothic720 BT" w:eastAsia="Gothic720 BT" w:hAnsi="Gothic720 BT" w:cs="Gothic720 BT"/>
          <w:lang w:val="es-ES"/>
        </w:rPr>
        <w:t>itio de Internet del Instituto.</w:t>
      </w:r>
    </w:p>
    <w:p w:rsidR="00281719" w:rsidRPr="00233942" w:rsidRDefault="00281719" w:rsidP="00281719">
      <w:pPr>
        <w:jc w:val="both"/>
        <w:rPr>
          <w:rFonts w:ascii="Gothic720 BT" w:eastAsia="Gothic720 BT" w:hAnsi="Gothic720 BT" w:cs="Gothic720 BT"/>
          <w:lang w:val="es-ES"/>
        </w:rPr>
      </w:pPr>
    </w:p>
    <w:p w:rsidR="00281719" w:rsidRPr="00233942" w:rsidRDefault="00281719" w:rsidP="00281719">
      <w:pPr>
        <w:shd w:val="clear" w:color="auto" w:fill="D9D9D9"/>
        <w:ind w:left="-142"/>
        <w:jc w:val="both"/>
        <w:rPr>
          <w:rFonts w:ascii="Gothic720 BT" w:hAnsi="Gothic720 BT"/>
          <w:b/>
          <w:color w:val="660066"/>
        </w:rPr>
      </w:pPr>
      <w:r w:rsidRPr="00233942">
        <w:rPr>
          <w:rFonts w:ascii="Gothic720 BT" w:hAnsi="Gothic720 BT"/>
          <w:b/>
          <w:color w:val="660066"/>
        </w:rPr>
        <w:t xml:space="preserve">ANEXO 1: Formato de Evaluación Colectiva </w:t>
      </w:r>
    </w:p>
    <w:p w:rsidR="00281719" w:rsidRPr="00233942" w:rsidRDefault="00281719" w:rsidP="00281719">
      <w:pPr>
        <w:spacing w:after="0"/>
        <w:ind w:left="-142"/>
        <w:rPr>
          <w:rFonts w:ascii="Gothic720 BT" w:hAnsi="Gothic720 BT" w:cs="Arial"/>
          <w:b/>
          <w:lang w:val="es-ES"/>
        </w:rPr>
      </w:pPr>
    </w:p>
    <w:p w:rsidR="00281719" w:rsidRPr="00233942" w:rsidRDefault="00281719" w:rsidP="00281719">
      <w:pPr>
        <w:spacing w:after="0"/>
        <w:ind w:left="-142"/>
        <w:rPr>
          <w:rFonts w:ascii="Gothic720 BT" w:hAnsi="Gothic720 BT" w:cs="Arial"/>
          <w:b/>
          <w:lang w:val="es-ES"/>
        </w:rPr>
      </w:pPr>
      <w:r>
        <w:rPr>
          <w:rFonts w:ascii="Gothic720 BT" w:hAnsi="Gothic720 BT" w:cs="Arial"/>
          <w:b/>
          <w:lang w:val="es-ES"/>
        </w:rPr>
        <w:t xml:space="preserve">Órgano evaluado: </w:t>
      </w:r>
    </w:p>
    <w:p w:rsidR="00281719" w:rsidRPr="00233942" w:rsidRDefault="00281719" w:rsidP="00281719">
      <w:pPr>
        <w:spacing w:after="0"/>
        <w:ind w:left="-142"/>
        <w:rPr>
          <w:rFonts w:ascii="Gothic720 BT" w:hAnsi="Gothic720 BT" w:cs="Arial"/>
          <w:b/>
          <w:lang w:val="es-ES"/>
        </w:rPr>
      </w:pPr>
    </w:p>
    <w:p w:rsidR="00281719" w:rsidRPr="00233942" w:rsidRDefault="00281719" w:rsidP="00281719">
      <w:pPr>
        <w:spacing w:after="0"/>
        <w:ind w:left="-142"/>
        <w:rPr>
          <w:rFonts w:ascii="Gothic720 BT" w:hAnsi="Gothic720 BT" w:cs="Arial"/>
          <w:b/>
          <w:lang w:val="es-ES"/>
        </w:rPr>
      </w:pPr>
      <w:r w:rsidRPr="00233942">
        <w:rPr>
          <w:rFonts w:ascii="Gothic720 BT" w:hAnsi="Gothic720 BT" w:cs="Arial"/>
          <w:b/>
          <w:lang w:val="es-ES"/>
        </w:rPr>
        <w:t>Integrante del Comité</w:t>
      </w:r>
      <w:r w:rsidRPr="00233942">
        <w:rPr>
          <w:rFonts w:ascii="Gothic720 BT" w:eastAsia="Gothic720 BT" w:hAnsi="Gothic720 BT" w:cs="Gothic720 BT"/>
        </w:rPr>
        <w:t xml:space="preserve"> de evaluación</w:t>
      </w:r>
      <w:r>
        <w:rPr>
          <w:rFonts w:ascii="Gothic720 BT" w:hAnsi="Gothic720 BT" w:cs="Arial"/>
          <w:b/>
          <w:lang w:val="es-ES"/>
        </w:rPr>
        <w:t>:</w:t>
      </w:r>
    </w:p>
    <w:p w:rsidR="00281719" w:rsidRPr="00233942" w:rsidRDefault="00281719" w:rsidP="00281719">
      <w:pPr>
        <w:spacing w:after="0"/>
        <w:ind w:left="-142"/>
        <w:rPr>
          <w:rFonts w:ascii="Gothic720 BT" w:hAnsi="Gothic720 BT" w:cs="Arial"/>
          <w:b/>
          <w:lang w:val="es-ES"/>
        </w:rPr>
      </w:pPr>
    </w:p>
    <w:p w:rsidR="00281719" w:rsidRDefault="00281719" w:rsidP="00281719">
      <w:pPr>
        <w:spacing w:after="0"/>
        <w:ind w:left="-142"/>
        <w:rPr>
          <w:rFonts w:ascii="Gothic720 BT" w:hAnsi="Gothic720 BT" w:cs="Arial"/>
          <w:b/>
          <w:lang w:val="es-ES"/>
        </w:rPr>
      </w:pPr>
      <w:r w:rsidRPr="00233942">
        <w:rPr>
          <w:rFonts w:ascii="Gothic720 BT" w:hAnsi="Gothic720 BT" w:cs="Arial"/>
          <w:b/>
          <w:lang w:val="es-ES"/>
        </w:rPr>
        <w:t xml:space="preserve">Evaluación: </w:t>
      </w:r>
    </w:p>
    <w:p w:rsidR="00AA4107" w:rsidRPr="00233942" w:rsidRDefault="00AA4107" w:rsidP="00281719">
      <w:pPr>
        <w:spacing w:after="0"/>
        <w:ind w:left="-142"/>
        <w:rPr>
          <w:rFonts w:ascii="Gothic720 BT" w:hAnsi="Gothic720 BT" w:cs="Arial"/>
          <w:b/>
          <w:lang w:val="es-ES"/>
        </w:rPr>
      </w:pPr>
    </w:p>
    <w:tbl>
      <w:tblPr>
        <w:tblW w:w="86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2"/>
        <w:gridCol w:w="1417"/>
        <w:gridCol w:w="1418"/>
        <w:gridCol w:w="1417"/>
      </w:tblGrid>
      <w:tr w:rsidR="00281719" w:rsidRPr="00233942" w:rsidTr="00597BC7">
        <w:trPr>
          <w:jc w:val="center"/>
        </w:trPr>
        <w:tc>
          <w:tcPr>
            <w:tcW w:w="1843" w:type="dxa"/>
            <w:shd w:val="clear" w:color="auto" w:fill="D9D9D9"/>
            <w:vAlign w:val="center"/>
          </w:tcPr>
          <w:p w:rsidR="00281719" w:rsidRPr="00233942" w:rsidRDefault="00281719" w:rsidP="00597BC7">
            <w:pPr>
              <w:spacing w:after="0"/>
              <w:ind w:left="-142"/>
              <w:jc w:val="center"/>
              <w:rPr>
                <w:rFonts w:ascii="Gothic720 BT" w:hAnsi="Gothic720 BT" w:cs="Arial"/>
                <w:b/>
                <w:lang w:val="es-ES"/>
              </w:rPr>
            </w:pPr>
            <w:r w:rsidRPr="00233942">
              <w:rPr>
                <w:rFonts w:ascii="Gothic720 BT" w:hAnsi="Gothic720 BT" w:cs="Arial"/>
                <w:b/>
                <w:lang w:val="es-ES"/>
              </w:rPr>
              <w:t>Criterios</w:t>
            </w:r>
          </w:p>
        </w:tc>
        <w:tc>
          <w:tcPr>
            <w:tcW w:w="2552" w:type="dxa"/>
            <w:shd w:val="clear" w:color="auto" w:fill="D9D9D9"/>
            <w:vAlign w:val="center"/>
          </w:tcPr>
          <w:p w:rsidR="00281719" w:rsidRPr="00233942" w:rsidRDefault="00281719" w:rsidP="00597BC7">
            <w:pPr>
              <w:pStyle w:val="Prrafodelista"/>
              <w:spacing w:after="0"/>
              <w:ind w:left="-142"/>
              <w:jc w:val="center"/>
              <w:rPr>
                <w:rFonts w:ascii="Gothic720 BT" w:hAnsi="Gothic720 BT" w:cs="Arial"/>
                <w:b/>
                <w:lang w:val="es-ES"/>
              </w:rPr>
            </w:pPr>
            <w:r w:rsidRPr="00233942">
              <w:rPr>
                <w:rFonts w:ascii="Gothic720 BT" w:hAnsi="Gothic720 BT" w:cs="Arial"/>
                <w:b/>
                <w:lang w:val="es-ES"/>
              </w:rPr>
              <w:t>Meta</w:t>
            </w:r>
          </w:p>
        </w:tc>
        <w:tc>
          <w:tcPr>
            <w:tcW w:w="1417" w:type="dxa"/>
            <w:shd w:val="clear" w:color="auto" w:fill="D9D9D9"/>
            <w:vAlign w:val="center"/>
          </w:tcPr>
          <w:p w:rsidR="00281719" w:rsidRPr="00233942" w:rsidRDefault="00281719" w:rsidP="00597BC7">
            <w:pPr>
              <w:pStyle w:val="Prrafodelista"/>
              <w:spacing w:after="0"/>
              <w:ind w:left="-142"/>
              <w:jc w:val="center"/>
              <w:rPr>
                <w:rFonts w:ascii="Gothic720 BT" w:hAnsi="Gothic720 BT" w:cs="Arial"/>
                <w:b/>
                <w:lang w:val="es-ES"/>
              </w:rPr>
            </w:pPr>
            <w:r w:rsidRPr="00233942">
              <w:rPr>
                <w:rFonts w:ascii="Gothic720 BT" w:hAnsi="Gothic720 BT" w:cs="Arial"/>
                <w:b/>
                <w:lang w:val="es-ES"/>
              </w:rPr>
              <w:t>Calificación de 1 a 100</w:t>
            </w:r>
          </w:p>
        </w:tc>
        <w:tc>
          <w:tcPr>
            <w:tcW w:w="1418" w:type="dxa"/>
            <w:shd w:val="clear" w:color="auto" w:fill="D9D9D9"/>
            <w:vAlign w:val="center"/>
          </w:tcPr>
          <w:p w:rsidR="00281719" w:rsidRPr="00233942" w:rsidRDefault="00281719" w:rsidP="00597BC7">
            <w:pPr>
              <w:pStyle w:val="Prrafodelista"/>
              <w:spacing w:after="0"/>
              <w:ind w:left="-142"/>
              <w:jc w:val="center"/>
              <w:rPr>
                <w:rFonts w:ascii="Gothic720 BT" w:hAnsi="Gothic720 BT" w:cs="Arial"/>
                <w:b/>
                <w:lang w:val="es-ES"/>
              </w:rPr>
            </w:pPr>
            <w:r w:rsidRPr="00233942">
              <w:rPr>
                <w:rFonts w:ascii="Gothic720 BT" w:hAnsi="Gothic720 BT" w:cs="Arial"/>
                <w:b/>
                <w:lang w:val="es-ES"/>
              </w:rPr>
              <w:t>Mecanismo de verificación</w:t>
            </w:r>
          </w:p>
        </w:tc>
        <w:tc>
          <w:tcPr>
            <w:tcW w:w="1417" w:type="dxa"/>
            <w:shd w:val="clear" w:color="auto" w:fill="D9D9D9"/>
            <w:vAlign w:val="center"/>
          </w:tcPr>
          <w:p w:rsidR="00281719" w:rsidRPr="00233942" w:rsidRDefault="00281719" w:rsidP="00597BC7">
            <w:pPr>
              <w:pStyle w:val="Prrafodelista"/>
              <w:spacing w:after="0"/>
              <w:ind w:left="-142"/>
              <w:jc w:val="center"/>
              <w:rPr>
                <w:rFonts w:ascii="Gothic720 BT" w:hAnsi="Gothic720 BT" w:cs="Arial"/>
                <w:b/>
                <w:lang w:val="es-ES"/>
              </w:rPr>
            </w:pPr>
            <w:r w:rsidRPr="00233942">
              <w:rPr>
                <w:rFonts w:ascii="Gothic720 BT" w:hAnsi="Gothic720 BT" w:cs="Arial"/>
                <w:b/>
                <w:lang w:val="es-ES"/>
              </w:rPr>
              <w:t>Entrega física</w:t>
            </w:r>
          </w:p>
        </w:tc>
      </w:tr>
      <w:tr w:rsidR="00281719" w:rsidRPr="00233942" w:rsidTr="00597BC7">
        <w:trPr>
          <w:trHeight w:val="1140"/>
          <w:jc w:val="center"/>
        </w:trPr>
        <w:tc>
          <w:tcPr>
            <w:tcW w:w="1843" w:type="dxa"/>
            <w:shd w:val="clear" w:color="auto" w:fill="D9D9D9"/>
            <w:vAlign w:val="center"/>
          </w:tcPr>
          <w:p w:rsidR="00281719" w:rsidRPr="00233942" w:rsidRDefault="00281719" w:rsidP="00597BC7">
            <w:pPr>
              <w:spacing w:after="0"/>
              <w:ind w:left="-142"/>
              <w:jc w:val="center"/>
              <w:rPr>
                <w:rFonts w:ascii="Gothic720 BT" w:hAnsi="Gothic720 BT" w:cs="Arial"/>
                <w:b/>
                <w:lang w:val="es-ES"/>
              </w:rPr>
            </w:pPr>
            <w:r w:rsidRPr="00233942">
              <w:rPr>
                <w:rFonts w:ascii="Gothic720 BT" w:hAnsi="Gothic720 BT" w:cs="Arial"/>
                <w:b/>
                <w:lang w:val="es-ES"/>
              </w:rPr>
              <w:t xml:space="preserve">Informes Mensuales Entregados </w:t>
            </w:r>
          </w:p>
        </w:tc>
        <w:tc>
          <w:tcPr>
            <w:tcW w:w="2552" w:type="dxa"/>
            <w:shd w:val="clear" w:color="auto" w:fill="auto"/>
            <w:vAlign w:val="center"/>
          </w:tcPr>
          <w:p w:rsidR="00281719" w:rsidRPr="00233942" w:rsidRDefault="00281719" w:rsidP="00597BC7">
            <w:pPr>
              <w:pStyle w:val="Prrafodelista"/>
              <w:spacing w:after="0"/>
              <w:ind w:left="-142"/>
              <w:jc w:val="center"/>
              <w:rPr>
                <w:rFonts w:ascii="Gothic720 BT" w:hAnsi="Gothic720 BT" w:cs="Arial"/>
                <w:b/>
                <w:lang w:val="es-ES"/>
              </w:rPr>
            </w:pPr>
          </w:p>
        </w:tc>
        <w:tc>
          <w:tcPr>
            <w:tcW w:w="1417" w:type="dxa"/>
            <w:shd w:val="clear" w:color="auto" w:fill="auto"/>
            <w:vAlign w:val="center"/>
          </w:tcPr>
          <w:p w:rsidR="00281719" w:rsidRPr="00233942" w:rsidRDefault="00281719" w:rsidP="00597BC7">
            <w:pPr>
              <w:pStyle w:val="Prrafodelista"/>
              <w:spacing w:after="0"/>
              <w:ind w:left="-142"/>
              <w:jc w:val="center"/>
              <w:rPr>
                <w:rFonts w:ascii="Gothic720 BT" w:hAnsi="Gothic720 BT" w:cs="Arial"/>
                <w:b/>
                <w:lang w:val="es-ES"/>
              </w:rPr>
            </w:pPr>
          </w:p>
        </w:tc>
        <w:tc>
          <w:tcPr>
            <w:tcW w:w="1418" w:type="dxa"/>
            <w:shd w:val="clear" w:color="auto" w:fill="auto"/>
            <w:vAlign w:val="center"/>
          </w:tcPr>
          <w:p w:rsidR="00281719" w:rsidRPr="00233942" w:rsidRDefault="00281719" w:rsidP="00597BC7">
            <w:pPr>
              <w:pStyle w:val="Prrafodelista"/>
              <w:spacing w:after="0"/>
              <w:ind w:left="-142"/>
              <w:jc w:val="center"/>
              <w:rPr>
                <w:rFonts w:ascii="Gothic720 BT" w:hAnsi="Gothic720 BT" w:cs="Arial"/>
                <w:b/>
                <w:lang w:val="es-ES"/>
              </w:rPr>
            </w:pPr>
          </w:p>
        </w:tc>
        <w:tc>
          <w:tcPr>
            <w:tcW w:w="1417" w:type="dxa"/>
            <w:shd w:val="clear" w:color="auto" w:fill="auto"/>
            <w:vAlign w:val="center"/>
          </w:tcPr>
          <w:p w:rsidR="00281719" w:rsidRPr="00233942" w:rsidRDefault="00281719" w:rsidP="00597BC7">
            <w:pPr>
              <w:pStyle w:val="Prrafodelista"/>
              <w:spacing w:after="0"/>
              <w:ind w:left="-142"/>
              <w:jc w:val="center"/>
              <w:rPr>
                <w:rFonts w:ascii="Gothic720 BT" w:hAnsi="Gothic720 BT" w:cs="Arial"/>
                <w:b/>
                <w:lang w:val="es-ES"/>
              </w:rPr>
            </w:pPr>
          </w:p>
        </w:tc>
      </w:tr>
      <w:tr w:rsidR="00281719" w:rsidRPr="00233942" w:rsidTr="00597BC7">
        <w:trPr>
          <w:trHeight w:val="1240"/>
          <w:jc w:val="center"/>
        </w:trPr>
        <w:tc>
          <w:tcPr>
            <w:tcW w:w="1843" w:type="dxa"/>
            <w:shd w:val="clear" w:color="auto" w:fill="D9D9D9"/>
            <w:vAlign w:val="center"/>
          </w:tcPr>
          <w:p w:rsidR="00281719" w:rsidRPr="00233942" w:rsidRDefault="00281719" w:rsidP="00597BC7">
            <w:pPr>
              <w:pStyle w:val="Prrafodelista"/>
              <w:spacing w:after="0"/>
              <w:ind w:left="-142"/>
              <w:jc w:val="center"/>
              <w:rPr>
                <w:rFonts w:ascii="Gothic720 BT" w:hAnsi="Gothic720 BT" w:cs="Arial"/>
                <w:b/>
                <w:lang w:val="es-ES"/>
              </w:rPr>
            </w:pPr>
            <w:r w:rsidRPr="00233942">
              <w:rPr>
                <w:rFonts w:ascii="Gothic720 BT" w:hAnsi="Gothic720 BT" w:cs="Arial"/>
                <w:b/>
                <w:lang w:val="es-ES"/>
              </w:rPr>
              <w:t xml:space="preserve">Cumplimiento del POA </w:t>
            </w:r>
          </w:p>
        </w:tc>
        <w:tc>
          <w:tcPr>
            <w:tcW w:w="2552" w:type="dxa"/>
            <w:shd w:val="clear" w:color="auto" w:fill="auto"/>
            <w:vAlign w:val="center"/>
          </w:tcPr>
          <w:p w:rsidR="00281719" w:rsidRPr="00233942" w:rsidRDefault="00281719" w:rsidP="00597BC7">
            <w:pPr>
              <w:pStyle w:val="Prrafodelista"/>
              <w:spacing w:after="0"/>
              <w:ind w:left="-142"/>
              <w:jc w:val="center"/>
              <w:rPr>
                <w:rFonts w:ascii="Gothic720 BT" w:hAnsi="Gothic720 BT" w:cs="Arial"/>
                <w:b/>
                <w:lang w:val="es-ES"/>
              </w:rPr>
            </w:pPr>
          </w:p>
        </w:tc>
        <w:tc>
          <w:tcPr>
            <w:tcW w:w="1417" w:type="dxa"/>
            <w:shd w:val="clear" w:color="auto" w:fill="auto"/>
            <w:vAlign w:val="center"/>
          </w:tcPr>
          <w:p w:rsidR="00281719" w:rsidRPr="00233942" w:rsidRDefault="00281719" w:rsidP="00597BC7">
            <w:pPr>
              <w:pStyle w:val="Prrafodelista"/>
              <w:spacing w:after="0"/>
              <w:ind w:left="-142"/>
              <w:jc w:val="center"/>
              <w:rPr>
                <w:rFonts w:ascii="Gothic720 BT" w:hAnsi="Gothic720 BT" w:cs="Arial"/>
                <w:b/>
                <w:lang w:val="es-ES"/>
              </w:rPr>
            </w:pPr>
          </w:p>
        </w:tc>
        <w:tc>
          <w:tcPr>
            <w:tcW w:w="1418" w:type="dxa"/>
            <w:shd w:val="clear" w:color="auto" w:fill="auto"/>
            <w:vAlign w:val="center"/>
          </w:tcPr>
          <w:p w:rsidR="00281719" w:rsidRPr="00233942" w:rsidRDefault="00281719" w:rsidP="00597BC7">
            <w:pPr>
              <w:pStyle w:val="Prrafodelista"/>
              <w:spacing w:after="0"/>
              <w:ind w:left="-142"/>
              <w:jc w:val="center"/>
              <w:rPr>
                <w:rFonts w:ascii="Gothic720 BT" w:hAnsi="Gothic720 BT" w:cs="Arial"/>
                <w:b/>
                <w:lang w:val="es-ES"/>
              </w:rPr>
            </w:pPr>
          </w:p>
        </w:tc>
        <w:tc>
          <w:tcPr>
            <w:tcW w:w="1417" w:type="dxa"/>
            <w:shd w:val="clear" w:color="auto" w:fill="auto"/>
            <w:vAlign w:val="center"/>
          </w:tcPr>
          <w:p w:rsidR="00281719" w:rsidRPr="00233942" w:rsidRDefault="00281719" w:rsidP="00597BC7">
            <w:pPr>
              <w:pStyle w:val="Prrafodelista"/>
              <w:spacing w:after="0"/>
              <w:ind w:left="-142"/>
              <w:jc w:val="center"/>
              <w:rPr>
                <w:rFonts w:ascii="Gothic720 BT" w:hAnsi="Gothic720 BT" w:cs="Arial"/>
                <w:b/>
                <w:lang w:val="es-ES"/>
              </w:rPr>
            </w:pPr>
          </w:p>
        </w:tc>
      </w:tr>
    </w:tbl>
    <w:p w:rsidR="00281719" w:rsidRDefault="00281719" w:rsidP="00281719">
      <w:pPr>
        <w:spacing w:after="0"/>
        <w:ind w:left="-142"/>
        <w:rPr>
          <w:rFonts w:ascii="Gothic720 BT" w:hAnsi="Gothic720 BT" w:cs="Arial"/>
          <w:b/>
          <w:lang w:val="es-ES"/>
        </w:rPr>
      </w:pPr>
      <w:r w:rsidRPr="00233942">
        <w:rPr>
          <w:rFonts w:ascii="Gothic720 BT" w:hAnsi="Gothic720 BT" w:cs="Arial"/>
          <w:b/>
          <w:lang w:val="es-ES"/>
        </w:rPr>
        <w:t xml:space="preserve"> </w:t>
      </w:r>
    </w:p>
    <w:p w:rsidR="00281719" w:rsidRDefault="00281719" w:rsidP="00281719">
      <w:pPr>
        <w:spacing w:after="0"/>
        <w:ind w:left="-142"/>
        <w:rPr>
          <w:rFonts w:ascii="Gothic720 BT" w:hAnsi="Gothic720 BT" w:cs="Arial"/>
          <w:b/>
          <w:lang w:val="es-ES"/>
        </w:rPr>
      </w:pPr>
    </w:p>
    <w:p w:rsidR="00281719" w:rsidRDefault="00281719" w:rsidP="00281719">
      <w:pPr>
        <w:spacing w:after="0"/>
        <w:ind w:left="-142"/>
        <w:rPr>
          <w:rFonts w:ascii="Gothic720 BT" w:hAnsi="Gothic720 BT" w:cs="Arial"/>
          <w:b/>
          <w:lang w:val="es-ES"/>
        </w:rPr>
      </w:pPr>
    </w:p>
    <w:p w:rsidR="00281719" w:rsidRPr="00233942" w:rsidRDefault="00281719" w:rsidP="00281719">
      <w:pPr>
        <w:spacing w:after="0"/>
        <w:ind w:left="-142"/>
        <w:rPr>
          <w:rFonts w:ascii="Gothic720 BT" w:hAnsi="Gothic720 BT" w:cs="Arial"/>
          <w:b/>
          <w:lang w:val="es-ES"/>
        </w:rPr>
      </w:pPr>
    </w:p>
    <w:tbl>
      <w:tblPr>
        <w:tblW w:w="0" w:type="auto"/>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5409"/>
      </w:tblGrid>
      <w:tr w:rsidR="00281719" w:rsidRPr="00233942" w:rsidTr="00597BC7">
        <w:trPr>
          <w:jc w:val="center"/>
        </w:trPr>
        <w:tc>
          <w:tcPr>
            <w:tcW w:w="3284" w:type="dxa"/>
            <w:shd w:val="clear" w:color="auto" w:fill="D9D9D9"/>
          </w:tcPr>
          <w:p w:rsidR="00281719" w:rsidRPr="00233942" w:rsidRDefault="00281719" w:rsidP="00597BC7">
            <w:pPr>
              <w:spacing w:after="0"/>
              <w:jc w:val="center"/>
              <w:rPr>
                <w:rFonts w:ascii="Gothic720 BT" w:hAnsi="Gothic720 BT" w:cs="Arial"/>
                <w:b/>
                <w:lang w:val="es-ES"/>
              </w:rPr>
            </w:pPr>
            <w:r w:rsidRPr="00233942">
              <w:rPr>
                <w:rFonts w:ascii="Gothic720 BT" w:hAnsi="Gothic720 BT" w:cs="Arial"/>
                <w:b/>
                <w:lang w:val="es-ES"/>
              </w:rPr>
              <w:t>Calificación Global</w:t>
            </w:r>
          </w:p>
        </w:tc>
        <w:tc>
          <w:tcPr>
            <w:tcW w:w="5409" w:type="dxa"/>
            <w:shd w:val="clear" w:color="auto" w:fill="D9D9D9"/>
          </w:tcPr>
          <w:p w:rsidR="00281719" w:rsidRPr="00233942" w:rsidRDefault="00281719" w:rsidP="00597BC7">
            <w:pPr>
              <w:spacing w:after="0"/>
              <w:ind w:left="-142"/>
              <w:jc w:val="center"/>
              <w:rPr>
                <w:rFonts w:ascii="Gothic720 BT" w:hAnsi="Gothic720 BT" w:cs="Arial"/>
                <w:b/>
                <w:lang w:val="es-ES"/>
              </w:rPr>
            </w:pPr>
            <w:r w:rsidRPr="00233942">
              <w:rPr>
                <w:rFonts w:ascii="Gothic720 BT" w:hAnsi="Gothic720 BT" w:cs="Arial"/>
                <w:b/>
                <w:lang w:val="es-ES"/>
              </w:rPr>
              <w:t>Nivel de desempeño alcanzado</w:t>
            </w:r>
          </w:p>
        </w:tc>
      </w:tr>
      <w:tr w:rsidR="00281719" w:rsidRPr="00233942" w:rsidTr="00597BC7">
        <w:trPr>
          <w:trHeight w:val="838"/>
          <w:jc w:val="center"/>
        </w:trPr>
        <w:tc>
          <w:tcPr>
            <w:tcW w:w="3284" w:type="dxa"/>
            <w:shd w:val="clear" w:color="auto" w:fill="auto"/>
          </w:tcPr>
          <w:p w:rsidR="00281719" w:rsidRPr="00233942" w:rsidRDefault="00281719" w:rsidP="00597BC7">
            <w:pPr>
              <w:spacing w:after="0"/>
              <w:rPr>
                <w:rFonts w:ascii="Gothic720 BT" w:hAnsi="Gothic720 BT" w:cs="Arial"/>
                <w:b/>
                <w:lang w:val="es-ES"/>
              </w:rPr>
            </w:pPr>
          </w:p>
        </w:tc>
        <w:tc>
          <w:tcPr>
            <w:tcW w:w="5409" w:type="dxa"/>
            <w:shd w:val="clear" w:color="auto" w:fill="auto"/>
          </w:tcPr>
          <w:p w:rsidR="00281719" w:rsidRPr="00233942" w:rsidRDefault="00281719" w:rsidP="00597BC7">
            <w:pPr>
              <w:spacing w:after="0"/>
              <w:rPr>
                <w:rFonts w:ascii="Gothic720 BT" w:hAnsi="Gothic720 BT" w:cs="Arial"/>
                <w:b/>
                <w:lang w:val="es-ES"/>
              </w:rPr>
            </w:pPr>
          </w:p>
        </w:tc>
      </w:tr>
    </w:tbl>
    <w:p w:rsidR="00281719" w:rsidRPr="00233942" w:rsidRDefault="00281719" w:rsidP="00281719">
      <w:pPr>
        <w:spacing w:after="0"/>
        <w:ind w:left="-142"/>
        <w:rPr>
          <w:rFonts w:ascii="Gothic720 BT" w:hAnsi="Gothic720 BT" w:cs="Arial"/>
          <w:b/>
          <w:lang w:val="es-ES"/>
        </w:rPr>
      </w:pPr>
    </w:p>
    <w:p w:rsidR="00AA4107" w:rsidRDefault="00281719" w:rsidP="00281719">
      <w:pPr>
        <w:tabs>
          <w:tab w:val="left" w:pos="284"/>
        </w:tabs>
        <w:spacing w:after="0"/>
        <w:ind w:left="-142"/>
        <w:rPr>
          <w:rFonts w:ascii="Gothic720 BT" w:hAnsi="Gothic720 BT" w:cs="Arial"/>
          <w:b/>
          <w:lang w:val="es-ES"/>
        </w:rPr>
      </w:pPr>
      <w:r w:rsidRPr="00233942">
        <w:rPr>
          <w:rFonts w:ascii="Gothic720 BT" w:hAnsi="Gothic720 BT" w:cs="Arial"/>
          <w:b/>
          <w:lang w:val="es-ES"/>
        </w:rPr>
        <w:tab/>
      </w:r>
    </w:p>
    <w:p w:rsidR="00281719" w:rsidRPr="00233942" w:rsidRDefault="00281719" w:rsidP="00281719">
      <w:pPr>
        <w:tabs>
          <w:tab w:val="left" w:pos="284"/>
        </w:tabs>
        <w:spacing w:after="0"/>
        <w:ind w:left="-142"/>
        <w:rPr>
          <w:rFonts w:ascii="Gothic720 BT" w:hAnsi="Gothic720 BT" w:cs="Arial"/>
          <w:b/>
          <w:lang w:val="es-ES"/>
        </w:rPr>
      </w:pPr>
      <w:r w:rsidRPr="00233942">
        <w:rPr>
          <w:rFonts w:ascii="Gothic720 BT" w:hAnsi="Gothic720 BT" w:cs="Arial"/>
          <w:b/>
          <w:lang w:val="es-ES"/>
        </w:rPr>
        <w:t>Observaciones:</w:t>
      </w:r>
    </w:p>
    <w:p w:rsidR="00281719" w:rsidRPr="00233942" w:rsidRDefault="00281719" w:rsidP="00281719">
      <w:pPr>
        <w:spacing w:after="0"/>
        <w:ind w:left="-142"/>
        <w:rPr>
          <w:rFonts w:ascii="Gothic720 BT" w:hAnsi="Gothic720 BT" w:cs="Arial"/>
          <w:b/>
          <w:lang w:val="es-ES"/>
        </w:rPr>
      </w:pPr>
    </w:p>
    <w:p w:rsidR="00281719" w:rsidRPr="00233942" w:rsidRDefault="00281719" w:rsidP="00281719">
      <w:pPr>
        <w:spacing w:after="0"/>
        <w:rPr>
          <w:rFonts w:ascii="Gothic720 BT" w:hAnsi="Gothic720 BT" w:cs="Arial"/>
          <w:b/>
          <w:lang w:val="es-ES"/>
        </w:rPr>
      </w:pPr>
    </w:p>
    <w:p w:rsidR="00AA4107" w:rsidRDefault="00AA4107" w:rsidP="00281719">
      <w:pPr>
        <w:rPr>
          <w:rFonts w:ascii="Gothic720 BT" w:hAnsi="Gothic720 BT"/>
          <w:b/>
          <w:color w:val="660066"/>
          <w:lang w:val="es-ES"/>
        </w:rPr>
      </w:pPr>
    </w:p>
    <w:p w:rsidR="00AA4107" w:rsidRDefault="00AA4107" w:rsidP="00281719">
      <w:pPr>
        <w:rPr>
          <w:rFonts w:ascii="Gothic720 BT" w:hAnsi="Gothic720 BT"/>
          <w:b/>
          <w:color w:val="660066"/>
          <w:lang w:val="es-ES"/>
        </w:rPr>
      </w:pPr>
    </w:p>
    <w:p w:rsidR="00AA4107" w:rsidRDefault="00AA4107" w:rsidP="00281719">
      <w:pPr>
        <w:rPr>
          <w:rFonts w:ascii="Gothic720 BT" w:hAnsi="Gothic720 BT"/>
          <w:b/>
          <w:color w:val="660066"/>
          <w:lang w:val="es-ES"/>
        </w:rPr>
      </w:pPr>
    </w:p>
    <w:p w:rsidR="00AA4107" w:rsidRDefault="00AA4107" w:rsidP="00281719">
      <w:pPr>
        <w:rPr>
          <w:rFonts w:ascii="Gothic720 BT" w:hAnsi="Gothic720 BT"/>
          <w:b/>
          <w:color w:val="660066"/>
          <w:lang w:val="es-ES"/>
        </w:rPr>
      </w:pPr>
    </w:p>
    <w:p w:rsidR="00281719" w:rsidRPr="00D44495" w:rsidRDefault="00281719" w:rsidP="00281719">
      <w:pPr>
        <w:rPr>
          <w:rFonts w:ascii="Gothic720 BT" w:hAnsi="Gothic720 BT"/>
        </w:rPr>
      </w:pPr>
      <w:r w:rsidRPr="00233942">
        <w:rPr>
          <w:rFonts w:ascii="Gothic720 BT" w:hAnsi="Gothic720 BT"/>
          <w:b/>
          <w:color w:val="660066"/>
        </w:rPr>
        <w:t>ANEXO 2: Formato de Evaluación Individual</w:t>
      </w:r>
    </w:p>
    <w:p w:rsidR="00281719" w:rsidRPr="00233942" w:rsidRDefault="00281719" w:rsidP="00281719">
      <w:pPr>
        <w:spacing w:after="0"/>
        <w:ind w:left="-142"/>
        <w:rPr>
          <w:rFonts w:ascii="Gothic720 BT" w:hAnsi="Gothic720 BT" w:cs="Arial"/>
          <w:b/>
          <w:lang w:val="es-ES"/>
        </w:rPr>
      </w:pPr>
    </w:p>
    <w:p w:rsidR="00281719" w:rsidRPr="00233942" w:rsidRDefault="00281719" w:rsidP="00281719">
      <w:pPr>
        <w:spacing w:after="0"/>
        <w:ind w:left="-142"/>
        <w:rPr>
          <w:rFonts w:ascii="Gothic720 BT" w:hAnsi="Gothic720 BT" w:cs="Arial"/>
          <w:b/>
          <w:lang w:val="es-ES"/>
        </w:rPr>
      </w:pPr>
      <w:r w:rsidRPr="00233942">
        <w:rPr>
          <w:rFonts w:ascii="Gothic720 BT" w:hAnsi="Gothic720 BT" w:cs="Arial"/>
          <w:b/>
          <w:lang w:val="es-ES"/>
        </w:rPr>
        <w:t>Persona evaluada: ****</w:t>
      </w:r>
    </w:p>
    <w:p w:rsidR="00281719" w:rsidRPr="00233942" w:rsidRDefault="00281719" w:rsidP="00281719">
      <w:pPr>
        <w:spacing w:after="0"/>
        <w:ind w:left="-142"/>
        <w:rPr>
          <w:rFonts w:ascii="Gothic720 BT" w:hAnsi="Gothic720 BT" w:cs="Arial"/>
          <w:b/>
          <w:lang w:val="es-ES"/>
        </w:rPr>
      </w:pPr>
      <w:r w:rsidRPr="00233942">
        <w:rPr>
          <w:rFonts w:ascii="Gothic720 BT" w:hAnsi="Gothic720 BT" w:cs="Arial"/>
          <w:b/>
          <w:lang w:val="es-ES"/>
        </w:rPr>
        <w:t>Puesto que desempeña: ****</w:t>
      </w:r>
    </w:p>
    <w:p w:rsidR="00281719" w:rsidRPr="00233942" w:rsidRDefault="00281719" w:rsidP="00281719">
      <w:pPr>
        <w:spacing w:after="0"/>
        <w:ind w:left="-142"/>
        <w:rPr>
          <w:rFonts w:ascii="Gothic720 BT" w:hAnsi="Gothic720 BT" w:cs="Arial"/>
          <w:b/>
          <w:lang w:val="es-ES"/>
        </w:rPr>
      </w:pPr>
      <w:r w:rsidRPr="00233942">
        <w:rPr>
          <w:rFonts w:ascii="Gothic720 BT" w:hAnsi="Gothic720 BT" w:cs="Arial"/>
          <w:b/>
          <w:lang w:val="es-ES"/>
        </w:rPr>
        <w:t>Órgano de adscripción: ****</w:t>
      </w:r>
    </w:p>
    <w:p w:rsidR="00281719" w:rsidRPr="00233942" w:rsidRDefault="00281719" w:rsidP="00281719">
      <w:pPr>
        <w:spacing w:after="0"/>
        <w:ind w:left="-142"/>
        <w:rPr>
          <w:rFonts w:ascii="Gothic720 BT" w:hAnsi="Gothic720 BT" w:cs="Arial"/>
          <w:b/>
          <w:lang w:val="es-ES"/>
        </w:rPr>
      </w:pPr>
      <w:r w:rsidRPr="00233942">
        <w:rPr>
          <w:rFonts w:ascii="Gothic720 BT" w:hAnsi="Gothic720 BT" w:cs="Arial"/>
          <w:b/>
          <w:lang w:val="es-ES"/>
        </w:rPr>
        <w:t xml:space="preserve">Personal evaluador: **** </w:t>
      </w:r>
    </w:p>
    <w:p w:rsidR="00281719" w:rsidRPr="00233942" w:rsidRDefault="00281719" w:rsidP="00281719">
      <w:pPr>
        <w:spacing w:after="0"/>
        <w:ind w:left="-142"/>
        <w:rPr>
          <w:rFonts w:ascii="Gothic720 BT" w:hAnsi="Gothic720 BT" w:cs="Arial"/>
          <w:b/>
          <w:lang w:val="es-ES"/>
        </w:rPr>
      </w:pPr>
    </w:p>
    <w:p w:rsidR="00281719" w:rsidRDefault="00281719" w:rsidP="00281719">
      <w:pPr>
        <w:spacing w:after="0"/>
        <w:ind w:left="-142"/>
        <w:rPr>
          <w:rFonts w:ascii="Gothic720 BT" w:hAnsi="Gothic720 BT" w:cs="Arial"/>
          <w:b/>
          <w:lang w:val="es-ES"/>
        </w:rPr>
      </w:pPr>
      <w:r w:rsidRPr="00233942">
        <w:rPr>
          <w:rFonts w:ascii="Gothic720 BT" w:hAnsi="Gothic720 BT" w:cs="Arial"/>
          <w:b/>
          <w:lang w:val="es-ES"/>
        </w:rPr>
        <w:t xml:space="preserve">Evaluación: </w:t>
      </w:r>
    </w:p>
    <w:p w:rsidR="00AA4107" w:rsidRPr="00233942" w:rsidRDefault="00AA4107" w:rsidP="00281719">
      <w:pPr>
        <w:spacing w:after="0"/>
        <w:ind w:left="-142"/>
        <w:rPr>
          <w:rFonts w:ascii="Gothic720 BT" w:hAnsi="Gothic720 BT" w:cs="Arial"/>
          <w:b/>
          <w:lang w:val="es-ES"/>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985"/>
        <w:gridCol w:w="1559"/>
        <w:gridCol w:w="1559"/>
        <w:gridCol w:w="1276"/>
      </w:tblGrid>
      <w:tr w:rsidR="00281719" w:rsidRPr="00233942" w:rsidTr="00597BC7">
        <w:tc>
          <w:tcPr>
            <w:tcW w:w="2126" w:type="dxa"/>
            <w:shd w:val="clear" w:color="auto" w:fill="D9D9D9"/>
            <w:vAlign w:val="center"/>
          </w:tcPr>
          <w:p w:rsidR="00281719" w:rsidRPr="00233942" w:rsidRDefault="00281719" w:rsidP="00597BC7">
            <w:pPr>
              <w:spacing w:after="0"/>
              <w:ind w:left="-142"/>
              <w:jc w:val="center"/>
              <w:rPr>
                <w:rFonts w:ascii="Gothic720 BT" w:hAnsi="Gothic720 BT" w:cs="Arial"/>
                <w:b/>
                <w:lang w:val="es-ES"/>
              </w:rPr>
            </w:pPr>
            <w:r w:rsidRPr="00233942">
              <w:rPr>
                <w:rFonts w:ascii="Gothic720 BT" w:hAnsi="Gothic720 BT" w:cs="Arial"/>
                <w:b/>
                <w:lang w:val="es-ES"/>
              </w:rPr>
              <w:t>Criterios</w:t>
            </w:r>
          </w:p>
        </w:tc>
        <w:tc>
          <w:tcPr>
            <w:tcW w:w="1985" w:type="dxa"/>
            <w:shd w:val="clear" w:color="auto" w:fill="D9D9D9"/>
            <w:vAlign w:val="center"/>
          </w:tcPr>
          <w:p w:rsidR="00281719" w:rsidRPr="00233942" w:rsidRDefault="00281719" w:rsidP="00597BC7">
            <w:pPr>
              <w:pStyle w:val="Prrafodelista"/>
              <w:spacing w:after="0"/>
              <w:ind w:left="-142"/>
              <w:jc w:val="center"/>
              <w:rPr>
                <w:rFonts w:ascii="Gothic720 BT" w:hAnsi="Gothic720 BT" w:cs="Arial"/>
                <w:b/>
                <w:lang w:val="es-ES"/>
              </w:rPr>
            </w:pPr>
            <w:r w:rsidRPr="00233942">
              <w:rPr>
                <w:rFonts w:ascii="Gothic720 BT" w:hAnsi="Gothic720 BT" w:cs="Arial"/>
                <w:b/>
                <w:lang w:val="es-ES"/>
              </w:rPr>
              <w:t>Meta</w:t>
            </w:r>
          </w:p>
        </w:tc>
        <w:tc>
          <w:tcPr>
            <w:tcW w:w="1559" w:type="dxa"/>
            <w:shd w:val="clear" w:color="auto" w:fill="D9D9D9"/>
            <w:vAlign w:val="center"/>
          </w:tcPr>
          <w:p w:rsidR="00281719" w:rsidRPr="00233942" w:rsidRDefault="00281719" w:rsidP="00597BC7">
            <w:pPr>
              <w:pStyle w:val="Prrafodelista"/>
              <w:spacing w:after="0"/>
              <w:ind w:left="-142"/>
              <w:jc w:val="center"/>
              <w:rPr>
                <w:rFonts w:ascii="Gothic720 BT" w:hAnsi="Gothic720 BT" w:cs="Arial"/>
                <w:b/>
                <w:lang w:val="es-ES"/>
              </w:rPr>
            </w:pPr>
            <w:r w:rsidRPr="00233942">
              <w:rPr>
                <w:rFonts w:ascii="Gothic720 BT" w:hAnsi="Gothic720 BT" w:cs="Arial"/>
                <w:b/>
                <w:lang w:val="es-ES"/>
              </w:rPr>
              <w:t>Calificación de 1 a 100</w:t>
            </w:r>
          </w:p>
        </w:tc>
        <w:tc>
          <w:tcPr>
            <w:tcW w:w="1559" w:type="dxa"/>
            <w:shd w:val="clear" w:color="auto" w:fill="D9D9D9"/>
            <w:vAlign w:val="center"/>
          </w:tcPr>
          <w:p w:rsidR="00281719" w:rsidRPr="00233942" w:rsidRDefault="00281719" w:rsidP="00597BC7">
            <w:pPr>
              <w:pStyle w:val="Prrafodelista"/>
              <w:spacing w:after="0"/>
              <w:ind w:left="-142"/>
              <w:jc w:val="center"/>
              <w:rPr>
                <w:rFonts w:ascii="Gothic720 BT" w:hAnsi="Gothic720 BT" w:cs="Arial"/>
                <w:b/>
                <w:lang w:val="es-ES"/>
              </w:rPr>
            </w:pPr>
            <w:r w:rsidRPr="00233942">
              <w:rPr>
                <w:rFonts w:ascii="Gothic720 BT" w:hAnsi="Gothic720 BT" w:cs="Arial"/>
                <w:b/>
                <w:lang w:val="es-ES"/>
              </w:rPr>
              <w:t>Mecanismo de verificación</w:t>
            </w:r>
          </w:p>
        </w:tc>
        <w:tc>
          <w:tcPr>
            <w:tcW w:w="1276" w:type="dxa"/>
            <w:shd w:val="clear" w:color="auto" w:fill="D9D9D9"/>
            <w:vAlign w:val="center"/>
          </w:tcPr>
          <w:p w:rsidR="00281719" w:rsidRPr="00233942" w:rsidRDefault="00281719" w:rsidP="00597BC7">
            <w:pPr>
              <w:pStyle w:val="Prrafodelista"/>
              <w:spacing w:after="0"/>
              <w:ind w:left="-142"/>
              <w:jc w:val="center"/>
              <w:rPr>
                <w:rFonts w:ascii="Gothic720 BT" w:hAnsi="Gothic720 BT" w:cs="Arial"/>
                <w:b/>
                <w:lang w:val="es-ES"/>
              </w:rPr>
            </w:pPr>
            <w:r w:rsidRPr="00233942">
              <w:rPr>
                <w:rFonts w:ascii="Gothic720 BT" w:hAnsi="Gothic720 BT" w:cs="Arial"/>
                <w:b/>
                <w:lang w:val="es-ES"/>
              </w:rPr>
              <w:t>Entrega física</w:t>
            </w:r>
          </w:p>
        </w:tc>
      </w:tr>
      <w:tr w:rsidR="00281719" w:rsidRPr="00233942" w:rsidTr="00597BC7">
        <w:trPr>
          <w:trHeight w:val="1140"/>
        </w:trPr>
        <w:tc>
          <w:tcPr>
            <w:tcW w:w="2126" w:type="dxa"/>
            <w:shd w:val="clear" w:color="auto" w:fill="D9D9D9"/>
            <w:vAlign w:val="center"/>
          </w:tcPr>
          <w:p w:rsidR="00281719" w:rsidRPr="00233942" w:rsidRDefault="00281719" w:rsidP="00597BC7">
            <w:pPr>
              <w:spacing w:after="0"/>
              <w:ind w:left="-142"/>
              <w:jc w:val="center"/>
              <w:rPr>
                <w:rFonts w:ascii="Gothic720 BT" w:hAnsi="Gothic720 BT" w:cs="Arial"/>
                <w:b/>
                <w:lang w:val="es-ES"/>
              </w:rPr>
            </w:pPr>
            <w:r w:rsidRPr="00233942">
              <w:rPr>
                <w:rFonts w:ascii="Gothic720 BT" w:hAnsi="Gothic720 BT" w:cs="Arial"/>
                <w:b/>
                <w:lang w:val="es-ES"/>
              </w:rPr>
              <w:t>Asistencia y puntualidad</w:t>
            </w:r>
          </w:p>
        </w:tc>
        <w:tc>
          <w:tcPr>
            <w:tcW w:w="1985" w:type="dxa"/>
            <w:shd w:val="clear" w:color="auto" w:fill="auto"/>
            <w:vAlign w:val="center"/>
          </w:tcPr>
          <w:p w:rsidR="00281719" w:rsidRPr="00233942" w:rsidRDefault="00281719" w:rsidP="00597BC7">
            <w:pPr>
              <w:pStyle w:val="Prrafodelista"/>
              <w:spacing w:after="0"/>
              <w:ind w:left="-142"/>
              <w:jc w:val="center"/>
              <w:rPr>
                <w:rFonts w:ascii="Gothic720 BT" w:hAnsi="Gothic720 BT" w:cs="Arial"/>
                <w:b/>
                <w:lang w:val="es-ES"/>
              </w:rPr>
            </w:pPr>
          </w:p>
        </w:tc>
        <w:tc>
          <w:tcPr>
            <w:tcW w:w="1559" w:type="dxa"/>
            <w:shd w:val="clear" w:color="auto" w:fill="auto"/>
            <w:vAlign w:val="center"/>
          </w:tcPr>
          <w:p w:rsidR="00281719" w:rsidRPr="00233942" w:rsidRDefault="00281719" w:rsidP="00597BC7">
            <w:pPr>
              <w:pStyle w:val="Prrafodelista"/>
              <w:spacing w:after="0"/>
              <w:ind w:left="-142"/>
              <w:jc w:val="center"/>
              <w:rPr>
                <w:rFonts w:ascii="Gothic720 BT" w:hAnsi="Gothic720 BT" w:cs="Arial"/>
                <w:b/>
                <w:lang w:val="es-ES"/>
              </w:rPr>
            </w:pPr>
          </w:p>
        </w:tc>
        <w:tc>
          <w:tcPr>
            <w:tcW w:w="1559" w:type="dxa"/>
            <w:shd w:val="clear" w:color="auto" w:fill="auto"/>
            <w:vAlign w:val="center"/>
          </w:tcPr>
          <w:p w:rsidR="00281719" w:rsidRPr="00233942" w:rsidRDefault="00281719" w:rsidP="00597BC7">
            <w:pPr>
              <w:pStyle w:val="Prrafodelista"/>
              <w:spacing w:after="0"/>
              <w:ind w:left="-142"/>
              <w:jc w:val="center"/>
              <w:rPr>
                <w:rFonts w:ascii="Gothic720 BT" w:hAnsi="Gothic720 BT" w:cs="Arial"/>
                <w:b/>
                <w:lang w:val="es-ES"/>
              </w:rPr>
            </w:pPr>
          </w:p>
        </w:tc>
        <w:tc>
          <w:tcPr>
            <w:tcW w:w="1276" w:type="dxa"/>
            <w:shd w:val="clear" w:color="auto" w:fill="auto"/>
            <w:vAlign w:val="center"/>
          </w:tcPr>
          <w:p w:rsidR="00281719" w:rsidRPr="00233942" w:rsidRDefault="00281719" w:rsidP="00597BC7">
            <w:pPr>
              <w:pStyle w:val="Prrafodelista"/>
              <w:spacing w:after="0"/>
              <w:ind w:left="-142"/>
              <w:jc w:val="center"/>
              <w:rPr>
                <w:rFonts w:ascii="Gothic720 BT" w:hAnsi="Gothic720 BT" w:cs="Arial"/>
                <w:b/>
                <w:lang w:val="es-ES"/>
              </w:rPr>
            </w:pPr>
          </w:p>
        </w:tc>
      </w:tr>
      <w:tr w:rsidR="00281719" w:rsidRPr="00233942" w:rsidTr="00597BC7">
        <w:trPr>
          <w:trHeight w:val="1240"/>
        </w:trPr>
        <w:tc>
          <w:tcPr>
            <w:tcW w:w="2126" w:type="dxa"/>
            <w:shd w:val="clear" w:color="auto" w:fill="D9D9D9"/>
            <w:vAlign w:val="center"/>
          </w:tcPr>
          <w:p w:rsidR="00281719" w:rsidRPr="00233942" w:rsidRDefault="00281719" w:rsidP="00597BC7">
            <w:pPr>
              <w:pStyle w:val="Prrafodelista"/>
              <w:spacing w:after="0"/>
              <w:ind w:left="34"/>
              <w:jc w:val="center"/>
              <w:rPr>
                <w:rFonts w:ascii="Gothic720 BT" w:hAnsi="Gothic720 BT" w:cs="Arial"/>
                <w:b/>
                <w:lang w:val="es-ES"/>
              </w:rPr>
            </w:pPr>
            <w:r w:rsidRPr="00233942">
              <w:rPr>
                <w:rFonts w:ascii="Gothic720 BT" w:hAnsi="Gothic720 BT" w:cs="Arial"/>
                <w:b/>
                <w:lang w:val="es-ES"/>
              </w:rPr>
              <w:t>Responsabilidad y eficacia</w:t>
            </w:r>
          </w:p>
        </w:tc>
        <w:tc>
          <w:tcPr>
            <w:tcW w:w="1985" w:type="dxa"/>
            <w:shd w:val="clear" w:color="auto" w:fill="auto"/>
            <w:vAlign w:val="center"/>
          </w:tcPr>
          <w:p w:rsidR="00281719" w:rsidRPr="00233942" w:rsidRDefault="00281719" w:rsidP="00597BC7">
            <w:pPr>
              <w:pStyle w:val="Prrafodelista"/>
              <w:spacing w:after="0"/>
              <w:ind w:left="-142"/>
              <w:jc w:val="center"/>
              <w:rPr>
                <w:rFonts w:ascii="Gothic720 BT" w:hAnsi="Gothic720 BT" w:cs="Arial"/>
                <w:b/>
                <w:lang w:val="es-ES"/>
              </w:rPr>
            </w:pPr>
          </w:p>
        </w:tc>
        <w:tc>
          <w:tcPr>
            <w:tcW w:w="1559" w:type="dxa"/>
            <w:shd w:val="clear" w:color="auto" w:fill="auto"/>
            <w:vAlign w:val="center"/>
          </w:tcPr>
          <w:p w:rsidR="00281719" w:rsidRPr="00233942" w:rsidRDefault="00281719" w:rsidP="00597BC7">
            <w:pPr>
              <w:pStyle w:val="Prrafodelista"/>
              <w:spacing w:after="0"/>
              <w:ind w:left="-142"/>
              <w:jc w:val="center"/>
              <w:rPr>
                <w:rFonts w:ascii="Gothic720 BT" w:hAnsi="Gothic720 BT" w:cs="Arial"/>
                <w:b/>
                <w:lang w:val="es-ES"/>
              </w:rPr>
            </w:pPr>
          </w:p>
        </w:tc>
        <w:tc>
          <w:tcPr>
            <w:tcW w:w="1559" w:type="dxa"/>
            <w:shd w:val="clear" w:color="auto" w:fill="auto"/>
            <w:vAlign w:val="center"/>
          </w:tcPr>
          <w:p w:rsidR="00281719" w:rsidRPr="00233942" w:rsidRDefault="00281719" w:rsidP="00597BC7">
            <w:pPr>
              <w:pStyle w:val="Prrafodelista"/>
              <w:spacing w:after="0"/>
              <w:ind w:left="-142"/>
              <w:jc w:val="center"/>
              <w:rPr>
                <w:rFonts w:ascii="Gothic720 BT" w:hAnsi="Gothic720 BT" w:cs="Arial"/>
                <w:b/>
                <w:lang w:val="es-ES"/>
              </w:rPr>
            </w:pPr>
          </w:p>
        </w:tc>
        <w:tc>
          <w:tcPr>
            <w:tcW w:w="1276" w:type="dxa"/>
            <w:shd w:val="clear" w:color="auto" w:fill="auto"/>
            <w:vAlign w:val="center"/>
          </w:tcPr>
          <w:p w:rsidR="00281719" w:rsidRPr="00233942" w:rsidRDefault="00281719" w:rsidP="00597BC7">
            <w:pPr>
              <w:pStyle w:val="Prrafodelista"/>
              <w:spacing w:after="0"/>
              <w:ind w:left="-142"/>
              <w:jc w:val="center"/>
              <w:rPr>
                <w:rFonts w:ascii="Gothic720 BT" w:hAnsi="Gothic720 BT" w:cs="Arial"/>
                <w:b/>
                <w:lang w:val="es-ES"/>
              </w:rPr>
            </w:pPr>
          </w:p>
        </w:tc>
      </w:tr>
      <w:tr w:rsidR="00281719" w:rsidRPr="00233942" w:rsidTr="00597BC7">
        <w:trPr>
          <w:trHeight w:val="1240"/>
        </w:trPr>
        <w:tc>
          <w:tcPr>
            <w:tcW w:w="2126" w:type="dxa"/>
            <w:shd w:val="clear" w:color="auto" w:fill="D9D9D9"/>
            <w:vAlign w:val="center"/>
          </w:tcPr>
          <w:p w:rsidR="00281719" w:rsidRPr="00233942" w:rsidRDefault="00281719" w:rsidP="00597BC7">
            <w:pPr>
              <w:pStyle w:val="Prrafodelista"/>
              <w:spacing w:after="0"/>
              <w:ind w:left="-142"/>
              <w:jc w:val="center"/>
              <w:rPr>
                <w:rFonts w:ascii="Gothic720 BT" w:hAnsi="Gothic720 BT" w:cs="Arial"/>
                <w:b/>
                <w:lang w:val="es-ES"/>
              </w:rPr>
            </w:pPr>
            <w:r w:rsidRPr="00233942">
              <w:rPr>
                <w:rFonts w:ascii="Gothic720 BT" w:hAnsi="Gothic720 BT" w:cs="Arial"/>
                <w:b/>
                <w:lang w:val="es-ES"/>
              </w:rPr>
              <w:t>Respuesta y proactividad</w:t>
            </w:r>
          </w:p>
        </w:tc>
        <w:tc>
          <w:tcPr>
            <w:tcW w:w="1985" w:type="dxa"/>
            <w:shd w:val="clear" w:color="auto" w:fill="auto"/>
            <w:vAlign w:val="center"/>
          </w:tcPr>
          <w:p w:rsidR="00281719" w:rsidRPr="00233942" w:rsidRDefault="00281719" w:rsidP="00597BC7">
            <w:pPr>
              <w:pStyle w:val="Prrafodelista"/>
              <w:spacing w:after="0"/>
              <w:ind w:left="-142"/>
              <w:jc w:val="center"/>
              <w:rPr>
                <w:rFonts w:ascii="Gothic720 BT" w:hAnsi="Gothic720 BT" w:cs="Arial"/>
                <w:b/>
                <w:lang w:val="es-ES"/>
              </w:rPr>
            </w:pPr>
          </w:p>
        </w:tc>
        <w:tc>
          <w:tcPr>
            <w:tcW w:w="1559" w:type="dxa"/>
            <w:shd w:val="clear" w:color="auto" w:fill="auto"/>
            <w:vAlign w:val="center"/>
          </w:tcPr>
          <w:p w:rsidR="00281719" w:rsidRPr="00233942" w:rsidRDefault="00281719" w:rsidP="00597BC7">
            <w:pPr>
              <w:pStyle w:val="Prrafodelista"/>
              <w:spacing w:after="0"/>
              <w:ind w:left="-142"/>
              <w:jc w:val="center"/>
              <w:rPr>
                <w:rFonts w:ascii="Gothic720 BT" w:hAnsi="Gothic720 BT" w:cs="Arial"/>
                <w:b/>
                <w:lang w:val="es-ES"/>
              </w:rPr>
            </w:pPr>
          </w:p>
        </w:tc>
        <w:tc>
          <w:tcPr>
            <w:tcW w:w="1559" w:type="dxa"/>
            <w:shd w:val="clear" w:color="auto" w:fill="auto"/>
            <w:vAlign w:val="center"/>
          </w:tcPr>
          <w:p w:rsidR="00281719" w:rsidRPr="00233942" w:rsidRDefault="00281719" w:rsidP="00597BC7">
            <w:pPr>
              <w:pStyle w:val="Prrafodelista"/>
              <w:spacing w:after="0"/>
              <w:ind w:left="-142"/>
              <w:jc w:val="center"/>
              <w:rPr>
                <w:rFonts w:ascii="Gothic720 BT" w:hAnsi="Gothic720 BT" w:cs="Arial"/>
                <w:b/>
                <w:lang w:val="es-ES"/>
              </w:rPr>
            </w:pPr>
          </w:p>
        </w:tc>
        <w:tc>
          <w:tcPr>
            <w:tcW w:w="1276" w:type="dxa"/>
            <w:shd w:val="clear" w:color="auto" w:fill="auto"/>
            <w:vAlign w:val="center"/>
          </w:tcPr>
          <w:p w:rsidR="00281719" w:rsidRPr="00233942" w:rsidRDefault="00281719" w:rsidP="00597BC7">
            <w:pPr>
              <w:pStyle w:val="Prrafodelista"/>
              <w:spacing w:after="0"/>
              <w:ind w:left="-142"/>
              <w:jc w:val="center"/>
              <w:rPr>
                <w:rFonts w:ascii="Gothic720 BT" w:hAnsi="Gothic720 BT" w:cs="Arial"/>
                <w:b/>
                <w:lang w:val="es-ES"/>
              </w:rPr>
            </w:pPr>
          </w:p>
        </w:tc>
      </w:tr>
    </w:tbl>
    <w:p w:rsidR="00281719" w:rsidRPr="00233942" w:rsidRDefault="00281719" w:rsidP="00281719">
      <w:pPr>
        <w:spacing w:after="0"/>
        <w:ind w:left="-142"/>
        <w:rPr>
          <w:rFonts w:ascii="Gothic720 BT" w:hAnsi="Gothic720 BT" w:cs="Arial"/>
          <w:b/>
          <w:lang w:val="es-ES"/>
        </w:rPr>
      </w:pPr>
      <w:r w:rsidRPr="00233942">
        <w:rPr>
          <w:rFonts w:ascii="Gothic720 BT" w:hAnsi="Gothic720 BT" w:cs="Arial"/>
          <w:b/>
          <w:lang w:val="es-ES"/>
        </w:rPr>
        <w:t xml:space="preserve">   </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4893"/>
      </w:tblGrid>
      <w:tr w:rsidR="00281719" w:rsidRPr="00233942" w:rsidTr="00597BC7">
        <w:tc>
          <w:tcPr>
            <w:tcW w:w="3612" w:type="dxa"/>
            <w:shd w:val="clear" w:color="auto" w:fill="D9D9D9"/>
          </w:tcPr>
          <w:p w:rsidR="00281719" w:rsidRPr="00233942" w:rsidRDefault="00281719" w:rsidP="00597BC7">
            <w:pPr>
              <w:spacing w:after="0"/>
              <w:jc w:val="center"/>
              <w:rPr>
                <w:rFonts w:ascii="Gothic720 BT" w:hAnsi="Gothic720 BT" w:cs="Arial"/>
                <w:b/>
                <w:lang w:val="es-ES"/>
              </w:rPr>
            </w:pPr>
            <w:r w:rsidRPr="00233942">
              <w:rPr>
                <w:rFonts w:ascii="Gothic720 BT" w:hAnsi="Gothic720 BT" w:cs="Arial"/>
                <w:b/>
                <w:lang w:val="es-ES"/>
              </w:rPr>
              <w:t>Calificación Global</w:t>
            </w:r>
          </w:p>
        </w:tc>
        <w:tc>
          <w:tcPr>
            <w:tcW w:w="4893" w:type="dxa"/>
            <w:shd w:val="clear" w:color="auto" w:fill="D9D9D9"/>
          </w:tcPr>
          <w:p w:rsidR="00281719" w:rsidRPr="00233942" w:rsidRDefault="00281719" w:rsidP="00597BC7">
            <w:pPr>
              <w:spacing w:after="0"/>
              <w:ind w:left="-142"/>
              <w:jc w:val="center"/>
              <w:rPr>
                <w:rFonts w:ascii="Gothic720 BT" w:hAnsi="Gothic720 BT" w:cs="Arial"/>
                <w:b/>
                <w:lang w:val="es-ES"/>
              </w:rPr>
            </w:pPr>
            <w:r w:rsidRPr="00233942">
              <w:rPr>
                <w:rFonts w:ascii="Gothic720 BT" w:hAnsi="Gothic720 BT" w:cs="Arial"/>
                <w:b/>
                <w:lang w:val="es-ES"/>
              </w:rPr>
              <w:t>Nivel de desempeño alcanzado</w:t>
            </w:r>
          </w:p>
        </w:tc>
      </w:tr>
      <w:tr w:rsidR="00281719" w:rsidRPr="00233942" w:rsidTr="00597BC7">
        <w:trPr>
          <w:trHeight w:val="839"/>
        </w:trPr>
        <w:tc>
          <w:tcPr>
            <w:tcW w:w="3612" w:type="dxa"/>
            <w:shd w:val="clear" w:color="auto" w:fill="auto"/>
          </w:tcPr>
          <w:p w:rsidR="00281719" w:rsidRPr="00233942" w:rsidRDefault="00281719" w:rsidP="00597BC7">
            <w:pPr>
              <w:spacing w:after="0"/>
              <w:rPr>
                <w:rFonts w:ascii="Gothic720 BT" w:hAnsi="Gothic720 BT" w:cs="Arial"/>
                <w:b/>
                <w:lang w:val="es-ES"/>
              </w:rPr>
            </w:pPr>
          </w:p>
        </w:tc>
        <w:tc>
          <w:tcPr>
            <w:tcW w:w="4893" w:type="dxa"/>
            <w:shd w:val="clear" w:color="auto" w:fill="auto"/>
          </w:tcPr>
          <w:p w:rsidR="00281719" w:rsidRPr="00233942" w:rsidRDefault="00281719" w:rsidP="00597BC7">
            <w:pPr>
              <w:spacing w:after="0"/>
              <w:rPr>
                <w:rFonts w:ascii="Gothic720 BT" w:hAnsi="Gothic720 BT" w:cs="Arial"/>
                <w:b/>
                <w:lang w:val="es-ES"/>
              </w:rPr>
            </w:pPr>
          </w:p>
        </w:tc>
      </w:tr>
    </w:tbl>
    <w:p w:rsidR="00281719" w:rsidRPr="00233942" w:rsidRDefault="00281719" w:rsidP="00281719">
      <w:pPr>
        <w:spacing w:after="0"/>
        <w:ind w:left="-142"/>
        <w:rPr>
          <w:rFonts w:ascii="Gothic720 BT" w:hAnsi="Gothic720 BT" w:cs="Arial"/>
          <w:b/>
          <w:lang w:val="es-ES"/>
        </w:rPr>
      </w:pPr>
      <w:r w:rsidRPr="00233942">
        <w:rPr>
          <w:rFonts w:ascii="Gothic720 BT" w:hAnsi="Gothic720 BT" w:cs="Arial"/>
          <w:b/>
          <w:lang w:val="es-ES"/>
        </w:rPr>
        <w:tab/>
      </w:r>
    </w:p>
    <w:p w:rsidR="00281719" w:rsidRPr="001B6EC0" w:rsidRDefault="00281719" w:rsidP="00281719">
      <w:pPr>
        <w:spacing w:after="0"/>
        <w:ind w:left="-142"/>
        <w:rPr>
          <w:rFonts w:ascii="Gothic720 BT" w:hAnsi="Gothic720 BT" w:cs="Arial"/>
          <w:b/>
          <w:lang w:val="es-ES"/>
        </w:rPr>
      </w:pPr>
      <w:r w:rsidRPr="00233942">
        <w:rPr>
          <w:rFonts w:ascii="Gothic720 BT" w:hAnsi="Gothic720 BT" w:cs="Arial"/>
          <w:b/>
          <w:lang w:val="es-ES"/>
        </w:rPr>
        <w:t>Observaciones:</w:t>
      </w:r>
    </w:p>
    <w:p w:rsidR="00194E2E" w:rsidRPr="00967C03" w:rsidRDefault="00194E2E" w:rsidP="00194E2E">
      <w:pPr>
        <w:rPr>
          <w:sz w:val="23"/>
          <w:szCs w:val="23"/>
        </w:rPr>
      </w:pPr>
    </w:p>
    <w:sectPr w:rsidR="00194E2E" w:rsidRPr="00967C03" w:rsidSect="00713524">
      <w:headerReference w:type="default" r:id="rId10"/>
      <w:footerReference w:type="default" r:id="rId11"/>
      <w:pgSz w:w="12240" w:h="15840" w:code="1"/>
      <w:pgMar w:top="1134" w:right="1134" w:bottom="851" w:left="1701"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CD" w:rsidRDefault="00C202CD" w:rsidP="00DD13B5">
      <w:pPr>
        <w:spacing w:after="0" w:line="240" w:lineRule="auto"/>
      </w:pPr>
      <w:r>
        <w:separator/>
      </w:r>
    </w:p>
  </w:endnote>
  <w:endnote w:type="continuationSeparator" w:id="0">
    <w:p w:rsidR="00C202CD" w:rsidRDefault="00C202CD" w:rsidP="00DD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ic720 BT">
    <w:panose1 w:val="020C0603020203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28" w:rsidRPr="00F7332C" w:rsidRDefault="00EA2928">
    <w:pPr>
      <w:pStyle w:val="Piedepgina"/>
      <w:jc w:val="right"/>
      <w:rPr>
        <w:rFonts w:ascii="Gothic720 BT" w:hAnsi="Gothic720 BT"/>
      </w:rPr>
    </w:pPr>
    <w:r w:rsidRPr="00F7332C">
      <w:rPr>
        <w:rFonts w:ascii="Gothic720 BT" w:hAnsi="Gothic720 BT"/>
      </w:rPr>
      <w:fldChar w:fldCharType="begin"/>
    </w:r>
    <w:r w:rsidRPr="00F7332C">
      <w:rPr>
        <w:rFonts w:ascii="Gothic720 BT" w:hAnsi="Gothic720 BT"/>
      </w:rPr>
      <w:instrText>PAGE   \* MERGEFORMAT</w:instrText>
    </w:r>
    <w:r w:rsidRPr="00F7332C">
      <w:rPr>
        <w:rFonts w:ascii="Gothic720 BT" w:hAnsi="Gothic720 BT"/>
      </w:rPr>
      <w:fldChar w:fldCharType="separate"/>
    </w:r>
    <w:r w:rsidR="00651725" w:rsidRPr="00651725">
      <w:rPr>
        <w:rFonts w:ascii="Gothic720 BT" w:hAnsi="Gothic720 BT"/>
        <w:noProof/>
        <w:lang w:val="es-ES"/>
      </w:rPr>
      <w:t>1</w:t>
    </w:r>
    <w:r w:rsidRPr="00F7332C">
      <w:rPr>
        <w:rFonts w:ascii="Gothic720 BT" w:hAnsi="Gothic720 BT"/>
      </w:rPr>
      <w:fldChar w:fldCharType="end"/>
    </w:r>
  </w:p>
  <w:p w:rsidR="00EA2928" w:rsidRDefault="00EA29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CD" w:rsidRDefault="00C202CD" w:rsidP="00DD13B5">
      <w:pPr>
        <w:spacing w:after="0" w:line="240" w:lineRule="auto"/>
      </w:pPr>
      <w:r>
        <w:separator/>
      </w:r>
    </w:p>
  </w:footnote>
  <w:footnote w:type="continuationSeparator" w:id="0">
    <w:p w:rsidR="00C202CD" w:rsidRDefault="00C202CD" w:rsidP="00DD1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928" w:rsidRPr="005E5223" w:rsidRDefault="00EA2928" w:rsidP="001A4CED">
    <w:pPr>
      <w:pStyle w:val="Encabezado"/>
      <w:tabs>
        <w:tab w:val="left" w:pos="3018"/>
        <w:tab w:val="center" w:pos="4276"/>
      </w:tabs>
      <w:ind w:left="-851"/>
      <w:rPr>
        <w:rFonts w:ascii="Gothic720 BT" w:hAnsi="Gothic720 BT"/>
        <w:sz w:val="36"/>
        <w:szCs w:val="36"/>
      </w:rPr>
    </w:pPr>
    <w:r>
      <w:rPr>
        <w:rFonts w:ascii="Gothic720 BT" w:hAnsi="Gothic720 BT"/>
        <w:sz w:val="36"/>
        <w:szCs w:val="36"/>
      </w:rPr>
      <w:tab/>
    </w:r>
    <w:r>
      <w:rPr>
        <w:rFonts w:ascii="Gothic720 BT" w:hAnsi="Gothic720 BT"/>
        <w:sz w:val="36"/>
        <w:szCs w:val="36"/>
      </w:rPr>
      <w:tab/>
    </w:r>
    <w:r w:rsidR="00B74CA3">
      <w:rPr>
        <w:rFonts w:ascii="Gothic720 BT" w:hAnsi="Gothic720 BT"/>
        <w:noProof/>
        <w:sz w:val="36"/>
        <w:szCs w:val="36"/>
        <w:lang w:eastAsia="es-MX"/>
      </w:rPr>
      <w:drawing>
        <wp:inline distT="0" distB="0" distL="0" distR="0" wp14:anchorId="178F6399" wp14:editId="72EC900A">
          <wp:extent cx="1162050" cy="1114425"/>
          <wp:effectExtent l="0" t="0" r="0" b="952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114425"/>
                  </a:xfrm>
                  <a:prstGeom prst="rect">
                    <a:avLst/>
                  </a:prstGeom>
                  <a:noFill/>
                  <a:ln>
                    <a:noFill/>
                  </a:ln>
                </pic:spPr>
              </pic:pic>
            </a:graphicData>
          </a:graphic>
        </wp:inline>
      </w:drawing>
    </w:r>
  </w:p>
  <w:p w:rsidR="00EA2928" w:rsidRDefault="00B74CA3" w:rsidP="00E46176">
    <w:pPr>
      <w:pStyle w:val="Encabezado"/>
      <w:ind w:left="-851"/>
      <w:jc w:val="center"/>
      <w:rPr>
        <w:rFonts w:ascii="Gothic720 BT" w:hAnsi="Gothic720 BT"/>
        <w:sz w:val="36"/>
        <w:szCs w:val="36"/>
      </w:rPr>
    </w:pPr>
    <w:r>
      <w:rPr>
        <w:noProof/>
        <w:lang w:eastAsia="es-MX"/>
      </w:rPr>
      <mc:AlternateContent>
        <mc:Choice Requires="wps">
          <w:drawing>
            <wp:anchor distT="0" distB="0" distL="114300" distR="114300" simplePos="0" relativeHeight="251657216" behindDoc="0" locked="0" layoutInCell="1" allowOverlap="1" wp14:anchorId="785EB6F5" wp14:editId="649DC16C">
              <wp:simplePos x="0" y="0"/>
              <wp:positionH relativeFrom="column">
                <wp:posOffset>-762000</wp:posOffset>
              </wp:positionH>
              <wp:positionV relativeFrom="paragraph">
                <wp:posOffset>102870</wp:posOffset>
              </wp:positionV>
              <wp:extent cx="7473950" cy="45085"/>
              <wp:effectExtent l="0" t="0" r="0" b="0"/>
              <wp:wrapNone/>
              <wp:docPr id="8"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3950" cy="45085"/>
                      </a:xfrm>
                      <a:prstGeom prst="rect">
                        <a:avLst/>
                      </a:prstGeom>
                      <a:solidFill>
                        <a:srgbClr val="80008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26" style="position:absolute;margin-left:-60pt;margin-top:8.1pt;width:588.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zVawIAAMsEAAAOAAAAZHJzL2Uyb0RvYy54bWysVEtu2zAQ3RfoHQjuG8mu3ThC5MBIkKKA&#10;kQRNiqzHFCkJpTgsSVtOb9Oz9GIdUnLipl0V3RAcztN83rzR+cW+02wnnW/RlHxyknMmjcCqNXXJ&#10;vzxcv1tw5gOYCjQaWfIn6fnF8u2b894WcooN6ko6RkGML3pb8iYEW2SZF43swJ+glYacCl0HgUxX&#10;Z5WDnqJ3Opvm+YesR1dZh0J6T69Xg5MvU3ylpAi3SnkZmC451RbS6dK5iWe2PIeidmCbVoxlwD9U&#10;0UFrKOlzqCsIwLau/SNU1wqHHlU4EdhlqFQrZOqBupnkr7q5b8DK1AuR4+0zTf7/hRU3uzvH2qrk&#10;NCgDHY1owT4TbT9/mHqrMRLUW18Q7t7eudiit2sUXz05st880fAjZq9cF7HUINsntp+e2Zb7wAQ9&#10;ns5O35/NaSiCfLN5vpjHZBkUh4+t8+GjxI7FS8kdVZU4ht3ahwF6gKS6ULfVdat1Mly9udSO7YAG&#10;v8jzfJFmTdH9MUwb1pd8Op/lsQ4gASoNga6dJUq8qTkDXZOyRXApt8GYgZJDEXNfgW+GHCns2IA2&#10;0S+T/MZSX8iJtw1WT0S7w0GP3orrlqKtwYc7cCRAqoaWKtzSoTRSiTjeOGvQff/be8STLsjLWU+C&#10;pvK/bcFJzvQnQ4o5m8xmcQOSMZufTslwx57Nscdsu0sk6ia0vlaka8QHfbgqh90j7d4qZiUXGEG5&#10;B6JG4zIMi0bbK+RqlWCkegthbe6tiMEPPD7sH8HZcdCBFHKDB/FD8WreAzZ+aXC1DajaJIYXXkdh&#10;0sYkOY3bHVfy2E6ol3/Q8hcAAAD//wMAUEsDBBQABgAIAAAAIQBu/5Xb3gAAAAsBAAAPAAAAZHJz&#10;L2Rvd25yZXYueG1sTI/BToNAEIbvJr7DZky8tUtpRIssjSHacNRqWo8LOwKRnSXs0uLbOz3pceb/&#10;88032Xa2vTjh6DtHClbLCARS7UxHjYKP95fFAwgfNBndO0IFP+hhm19fZTo17kxveNqHRjCEfKoV&#10;tCEMqZS+btFqv3QDEmdfbrQ68Dg20oz6zHDbyziKEml1R3yh1QMWLdbf+8kqKLVLdsfPzWYanw9F&#10;VRb2tTQ7pW5v5qdHEAHn8FeGiz6rQ85OlZvIeNErWKyYz11OkhjEpRHd3fOmUhCv1yDzTP7/If8F&#10;AAD//wMAUEsBAi0AFAAGAAgAAAAhALaDOJL+AAAA4QEAABMAAAAAAAAAAAAAAAAAAAAAAFtDb250&#10;ZW50X1R5cGVzXS54bWxQSwECLQAUAAYACAAAACEAOP0h/9YAAACUAQAACwAAAAAAAAAAAAAAAAAv&#10;AQAAX3JlbHMvLnJlbHNQSwECLQAUAAYACAAAACEAFZAs1WsCAADLBAAADgAAAAAAAAAAAAAAAAAu&#10;AgAAZHJzL2Uyb0RvYy54bWxQSwECLQAUAAYACAAAACEAbv+V294AAAALAQAADwAAAAAAAAAAAAAA&#10;AADFBAAAZHJzL2Rvd25yZXYueG1sUEsFBgAAAAAEAAQA8wAAANAFAAAAAA==&#10;" fillcolor="purple" stroked="f" strokeweight="2pt">
              <v:path arrowok="t"/>
            </v:rect>
          </w:pict>
        </mc:Fallback>
      </mc:AlternateContent>
    </w:r>
    <w:r>
      <w:rPr>
        <w:noProof/>
        <w:lang w:eastAsia="es-MX"/>
      </w:rPr>
      <mc:AlternateContent>
        <mc:Choice Requires="wps">
          <w:drawing>
            <wp:anchor distT="0" distB="0" distL="114300" distR="114300" simplePos="0" relativeHeight="251658240" behindDoc="0" locked="0" layoutInCell="1" allowOverlap="1" wp14:anchorId="13124625" wp14:editId="3F19C139">
              <wp:simplePos x="0" y="0"/>
              <wp:positionH relativeFrom="column">
                <wp:posOffset>-761365</wp:posOffset>
              </wp:positionH>
              <wp:positionV relativeFrom="paragraph">
                <wp:posOffset>214630</wp:posOffset>
              </wp:positionV>
              <wp:extent cx="7473950" cy="45085"/>
              <wp:effectExtent l="0" t="0" r="0" b="0"/>
              <wp:wrapNone/>
              <wp:docPr id="2"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3950" cy="45085"/>
                      </a:xfrm>
                      <a:prstGeom prst="rect">
                        <a:avLst/>
                      </a:prstGeom>
                      <a:solidFill>
                        <a:srgbClr val="80008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59.95pt;margin-top:16.9pt;width:588.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YRagIAAMsEAAAOAAAAZHJzL2Uyb0RvYy54bWysVEtu2zAQ3RfoHQjuG8mu3ThC5MBIkKKA&#10;kQRNiqzHFCkJpTgsSVtOb9Oz9GIdUnLipl0V3RAznKf5PL7R+cW+02wnnW/RlHxyknMmjcCqNXXJ&#10;vzxcv1tw5gOYCjQaWfIn6fnF8u2b894WcooN6ko6RkmML3pb8iYEW2SZF43swJ+glYaCCl0HgVxX&#10;Z5WDnrJ3Opvm+YesR1dZh0J6T7dXQ5AvU36lpAi3SnkZmC459RbS6dK5iWe2PIeidmCbVoxtwD90&#10;0UFrqOhzqisIwLau/SNV1wqHHlU4EdhlqFQrZJqBppnkr6a5b8DKNAuR4+0zTf7/pRU3uzvH2qrk&#10;U84MdPREU/aZaPv5w9RbjZGg3vqCcPf2zsURvV2j+OopkP0WiY4fMXvluoilAdk+sf30zLbcBybo&#10;8nR2+v5sTo8iKDab54t5LJZBcfjYOh8+SuxYNEruqKvEMezWPgzQAyT1hbqtrlutk+PqzaV2bAf0&#10;8Is8zxfprSm7P4Zpw3qaeD7LYx9AAlQaApmdJUq8qTkDXZOyRXCptsFYgYpDEWtfgW+GGintOIA2&#10;MS6T/MZWX8iJ1garJ6Ld4aBHb8V1S9nW4MMdOBIgdUNLFW7pUBqpRRwtzhp03/92H/GkC4py1pOg&#10;qf1vW3CSM/3JkGLOJrNZ3IDkzOanU3LccWRzHDHb7hKJugmtrxXJjPigD6Zy2D3S7q1iVQqBEVR7&#10;IGp0LsOwaLS9Qq5WCUaqtxDW5t6KmPzA48P+EZwdHzqQQm7wIH4oXr33gI1fGlxtA6o2ieGF11GY&#10;tDFJTuN2x5U89hPq5R+0/AUAAP//AwBQSwMEFAAGAAgAAAAhAGAKGe/gAAAACwEAAA8AAABkcnMv&#10;ZG93bnJldi54bWxMj8FOwzAQRO9I/IO1SNxaJxRKHeJUKIIqRyiocHTiJYmI15HttOHvcU9wXO3T&#10;zJt8O5uBHdH53pKEdJkAQ2qs7qmV8P72vNgA80GRVoMllPCDHrbF5UWuMm1P9IrHfWhZDCGfKQld&#10;CGPGuW86NMov7YgUf1/WGRXi6VqunTrFcDPwmyRZc6N6ig2dGrHssPneT0ZCpex69/EpxOSeDmVd&#10;leal0jspr6/mxwdgAefwB8NZP6pDEZ1qO5H2bJCwSFMhIithtYobzkRyd58CqyXcJgJ4kfP/G4pf&#10;AAAA//8DAFBLAQItABQABgAIAAAAIQC2gziS/gAAAOEBAAATAAAAAAAAAAAAAAAAAAAAAABbQ29u&#10;dGVudF9UeXBlc10ueG1sUEsBAi0AFAAGAAgAAAAhADj9If/WAAAAlAEAAAsAAAAAAAAAAAAAAAAA&#10;LwEAAF9yZWxzLy5yZWxzUEsBAi0AFAAGAAgAAAAhABWCRhFqAgAAywQAAA4AAAAAAAAAAAAAAAAA&#10;LgIAAGRycy9lMm9Eb2MueG1sUEsBAi0AFAAGAAgAAAAhAGAKGe/gAAAACwEAAA8AAAAAAAAAAAAA&#10;AAAAxAQAAGRycy9kb3ducmV2LnhtbFBLBQYAAAAABAAEAPMAAADRBQAAAAA=&#10;" fillcolor="purple" stroked="f" strokeweight="2pt">
              <v:path arrowok="t"/>
            </v:rect>
          </w:pict>
        </mc:Fallback>
      </mc:AlternateContent>
    </w:r>
  </w:p>
  <w:p w:rsidR="00EA2928" w:rsidRDefault="00EA2928" w:rsidP="0007021A">
    <w:pPr>
      <w:pStyle w:val="Encabezado"/>
      <w:ind w:left="-851"/>
      <w:jc w:val="center"/>
      <w:rPr>
        <w:rFonts w:ascii="Gothic720 BT" w:hAnsi="Gothic720 BT"/>
        <w:sz w:val="16"/>
        <w:szCs w:val="16"/>
      </w:rPr>
    </w:pPr>
  </w:p>
  <w:p w:rsidR="00EA2928" w:rsidRPr="0007021A" w:rsidRDefault="00EA2928" w:rsidP="0007021A">
    <w:pPr>
      <w:pStyle w:val="Encabezado"/>
      <w:ind w:left="-851"/>
      <w:jc w:val="center"/>
      <w:rPr>
        <w:rFonts w:ascii="Gothic720 BT" w:hAnsi="Gothic720 BT"/>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EFF"/>
    <w:multiLevelType w:val="hybridMultilevel"/>
    <w:tmpl w:val="34C02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7A227E"/>
    <w:multiLevelType w:val="hybridMultilevel"/>
    <w:tmpl w:val="E236CD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4802BF"/>
    <w:multiLevelType w:val="hybridMultilevel"/>
    <w:tmpl w:val="1A22F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C7143C"/>
    <w:multiLevelType w:val="hybridMultilevel"/>
    <w:tmpl w:val="C7022B5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nsid w:val="1B455BBD"/>
    <w:multiLevelType w:val="hybridMultilevel"/>
    <w:tmpl w:val="70667474"/>
    <w:lvl w:ilvl="0" w:tplc="959283E2">
      <w:start w:val="1"/>
      <w:numFmt w:val="upperRoman"/>
      <w:lvlText w:val="%1."/>
      <w:lvlJc w:val="left"/>
      <w:pPr>
        <w:ind w:left="720" w:hanging="360"/>
      </w:pPr>
      <w:rPr>
        <w:rFonts w:ascii="Arial" w:eastAsia="Arial" w:hAnsi="Arial" w:cs="Arial" w:hint="default"/>
        <w:i w:val="0"/>
        <w:color w:val="auto"/>
        <w:w w:val="97"/>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116DA9"/>
    <w:multiLevelType w:val="hybridMultilevel"/>
    <w:tmpl w:val="5CF6E2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193F3E"/>
    <w:multiLevelType w:val="hybridMultilevel"/>
    <w:tmpl w:val="01D823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A731CE"/>
    <w:multiLevelType w:val="hybridMultilevel"/>
    <w:tmpl w:val="C728D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0D3E8F"/>
    <w:multiLevelType w:val="hybridMultilevel"/>
    <w:tmpl w:val="FFF0200A"/>
    <w:lvl w:ilvl="0" w:tplc="1BEA4B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C52517E"/>
    <w:multiLevelType w:val="hybridMultilevel"/>
    <w:tmpl w:val="08AE4F1C"/>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nsid w:val="3D2447FC"/>
    <w:multiLevelType w:val="multilevel"/>
    <w:tmpl w:val="8C60BD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3FCC46A4"/>
    <w:multiLevelType w:val="hybridMultilevel"/>
    <w:tmpl w:val="7B6C64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3B29A1"/>
    <w:multiLevelType w:val="hybridMultilevel"/>
    <w:tmpl w:val="BB263B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46359BD"/>
    <w:multiLevelType w:val="hybridMultilevel"/>
    <w:tmpl w:val="9D6C9E5C"/>
    <w:lvl w:ilvl="0" w:tplc="A7A295D6">
      <w:start w:val="1"/>
      <w:numFmt w:val="upperRoman"/>
      <w:lvlText w:val="%1."/>
      <w:lvlJc w:val="right"/>
      <w:pPr>
        <w:ind w:left="928"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57F6B8A"/>
    <w:multiLevelType w:val="hybridMultilevel"/>
    <w:tmpl w:val="F46A2482"/>
    <w:lvl w:ilvl="0" w:tplc="E100516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363AE"/>
    <w:multiLevelType w:val="hybridMultilevel"/>
    <w:tmpl w:val="6A4201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7D201B1"/>
    <w:multiLevelType w:val="hybridMultilevel"/>
    <w:tmpl w:val="177063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03C56D6"/>
    <w:multiLevelType w:val="hybridMultilevel"/>
    <w:tmpl w:val="5CE41BEC"/>
    <w:lvl w:ilvl="0" w:tplc="08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8">
    <w:nsid w:val="52526D25"/>
    <w:multiLevelType w:val="hybridMultilevel"/>
    <w:tmpl w:val="EB78E1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D92614B"/>
    <w:multiLevelType w:val="hybridMultilevel"/>
    <w:tmpl w:val="3F32CA52"/>
    <w:lvl w:ilvl="0" w:tplc="25A6AAA0">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62621D9F"/>
    <w:multiLevelType w:val="hybridMultilevel"/>
    <w:tmpl w:val="E9DAFCF2"/>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6495CB3"/>
    <w:multiLevelType w:val="hybridMultilevel"/>
    <w:tmpl w:val="EF9AA6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8EF5598"/>
    <w:multiLevelType w:val="hybridMultilevel"/>
    <w:tmpl w:val="D3C0E2D0"/>
    <w:lvl w:ilvl="0" w:tplc="CA9A27D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D952DC6"/>
    <w:multiLevelType w:val="hybridMultilevel"/>
    <w:tmpl w:val="08AE4F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F0033DF"/>
    <w:multiLevelType w:val="hybridMultilevel"/>
    <w:tmpl w:val="F2CC04B2"/>
    <w:lvl w:ilvl="0" w:tplc="8ADCBA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08020CC"/>
    <w:multiLevelType w:val="hybridMultilevel"/>
    <w:tmpl w:val="8E780358"/>
    <w:lvl w:ilvl="0" w:tplc="9EA829A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0B51B96"/>
    <w:multiLevelType w:val="hybridMultilevel"/>
    <w:tmpl w:val="11DA51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3B65848"/>
    <w:multiLevelType w:val="hybridMultilevel"/>
    <w:tmpl w:val="FD487164"/>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49670EA"/>
    <w:multiLevelType w:val="hybridMultilevel"/>
    <w:tmpl w:val="7A14B4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5354066"/>
    <w:multiLevelType w:val="hybridMultilevel"/>
    <w:tmpl w:val="FF80590C"/>
    <w:lvl w:ilvl="0" w:tplc="B764F69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185D12"/>
    <w:multiLevelType w:val="hybridMultilevel"/>
    <w:tmpl w:val="92DEBBBA"/>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 w:numId="2">
    <w:abstractNumId w:val="5"/>
  </w:num>
  <w:num w:numId="3">
    <w:abstractNumId w:val="20"/>
  </w:num>
  <w:num w:numId="4">
    <w:abstractNumId w:val="15"/>
  </w:num>
  <w:num w:numId="5">
    <w:abstractNumId w:val="27"/>
  </w:num>
  <w:num w:numId="6">
    <w:abstractNumId w:val="16"/>
  </w:num>
  <w:num w:numId="7">
    <w:abstractNumId w:val="12"/>
  </w:num>
  <w:num w:numId="8">
    <w:abstractNumId w:val="23"/>
  </w:num>
  <w:num w:numId="9">
    <w:abstractNumId w:val="9"/>
  </w:num>
  <w:num w:numId="10">
    <w:abstractNumId w:val="17"/>
  </w:num>
  <w:num w:numId="11">
    <w:abstractNumId w:val="26"/>
  </w:num>
  <w:num w:numId="12">
    <w:abstractNumId w:val="11"/>
  </w:num>
  <w:num w:numId="13">
    <w:abstractNumId w:val="2"/>
  </w:num>
  <w:num w:numId="14">
    <w:abstractNumId w:val="7"/>
  </w:num>
  <w:num w:numId="15">
    <w:abstractNumId w:val="21"/>
  </w:num>
  <w:num w:numId="16">
    <w:abstractNumId w:val="1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30"/>
  </w:num>
  <w:num w:numId="21">
    <w:abstractNumId w:val="28"/>
  </w:num>
  <w:num w:numId="22">
    <w:abstractNumId w:val="6"/>
  </w:num>
  <w:num w:numId="23">
    <w:abstractNumId w:val="3"/>
  </w:num>
  <w:num w:numId="24">
    <w:abstractNumId w:val="14"/>
  </w:num>
  <w:num w:numId="25">
    <w:abstractNumId w:val="19"/>
  </w:num>
  <w:num w:numId="26">
    <w:abstractNumId w:val="13"/>
  </w:num>
  <w:num w:numId="27">
    <w:abstractNumId w:val="25"/>
  </w:num>
  <w:num w:numId="28">
    <w:abstractNumId w:val="22"/>
  </w:num>
  <w:num w:numId="29">
    <w:abstractNumId w:val="24"/>
  </w:num>
  <w:num w:numId="30">
    <w:abstractNumId w:val="29"/>
  </w:num>
  <w:num w:numId="31">
    <w:abstractNumId w:val="1"/>
  </w:num>
  <w:num w:numId="3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B5"/>
    <w:rsid w:val="00003F81"/>
    <w:rsid w:val="0000715F"/>
    <w:rsid w:val="000130DE"/>
    <w:rsid w:val="000147D3"/>
    <w:rsid w:val="00016AC8"/>
    <w:rsid w:val="000173B2"/>
    <w:rsid w:val="00032087"/>
    <w:rsid w:val="00035934"/>
    <w:rsid w:val="00045C7D"/>
    <w:rsid w:val="000504DA"/>
    <w:rsid w:val="0006516E"/>
    <w:rsid w:val="0007021A"/>
    <w:rsid w:val="00076221"/>
    <w:rsid w:val="000931C6"/>
    <w:rsid w:val="00094A39"/>
    <w:rsid w:val="00097782"/>
    <w:rsid w:val="000A1BD7"/>
    <w:rsid w:val="000A228A"/>
    <w:rsid w:val="000A2D0D"/>
    <w:rsid w:val="000B4323"/>
    <w:rsid w:val="000B66CE"/>
    <w:rsid w:val="000B7985"/>
    <w:rsid w:val="000C0ED9"/>
    <w:rsid w:val="000C2B95"/>
    <w:rsid w:val="000D2A8E"/>
    <w:rsid w:val="000E05C6"/>
    <w:rsid w:val="000E446E"/>
    <w:rsid w:val="000E6F9E"/>
    <w:rsid w:val="000F4E5B"/>
    <w:rsid w:val="0010057E"/>
    <w:rsid w:val="00105305"/>
    <w:rsid w:val="0011273C"/>
    <w:rsid w:val="001128EE"/>
    <w:rsid w:val="00117F6A"/>
    <w:rsid w:val="001234A7"/>
    <w:rsid w:val="00124D12"/>
    <w:rsid w:val="00132B41"/>
    <w:rsid w:val="00137585"/>
    <w:rsid w:val="00137B72"/>
    <w:rsid w:val="00142B8C"/>
    <w:rsid w:val="001436B8"/>
    <w:rsid w:val="00143CCE"/>
    <w:rsid w:val="00147FC3"/>
    <w:rsid w:val="00151417"/>
    <w:rsid w:val="00156889"/>
    <w:rsid w:val="00177CAC"/>
    <w:rsid w:val="001901CF"/>
    <w:rsid w:val="0019065D"/>
    <w:rsid w:val="001907CE"/>
    <w:rsid w:val="001932DC"/>
    <w:rsid w:val="0019436E"/>
    <w:rsid w:val="00194E2E"/>
    <w:rsid w:val="001A2260"/>
    <w:rsid w:val="001A2C54"/>
    <w:rsid w:val="001A4518"/>
    <w:rsid w:val="001A4CED"/>
    <w:rsid w:val="001B0646"/>
    <w:rsid w:val="001C60D9"/>
    <w:rsid w:val="001E594D"/>
    <w:rsid w:val="001E6F2F"/>
    <w:rsid w:val="00200E9B"/>
    <w:rsid w:val="002054F2"/>
    <w:rsid w:val="0021038F"/>
    <w:rsid w:val="0021149E"/>
    <w:rsid w:val="0022244D"/>
    <w:rsid w:val="00223310"/>
    <w:rsid w:val="002233AA"/>
    <w:rsid w:val="00231C82"/>
    <w:rsid w:val="00232FCD"/>
    <w:rsid w:val="00234A73"/>
    <w:rsid w:val="00245F4B"/>
    <w:rsid w:val="002468F9"/>
    <w:rsid w:val="0025046C"/>
    <w:rsid w:val="0025339D"/>
    <w:rsid w:val="002624FB"/>
    <w:rsid w:val="00263CF6"/>
    <w:rsid w:val="00264C8B"/>
    <w:rsid w:val="00270AE4"/>
    <w:rsid w:val="0027282E"/>
    <w:rsid w:val="00281719"/>
    <w:rsid w:val="00284B0E"/>
    <w:rsid w:val="00286920"/>
    <w:rsid w:val="00295172"/>
    <w:rsid w:val="00296637"/>
    <w:rsid w:val="002B5D8A"/>
    <w:rsid w:val="002D6EF5"/>
    <w:rsid w:val="002E02B2"/>
    <w:rsid w:val="002E2109"/>
    <w:rsid w:val="002E3458"/>
    <w:rsid w:val="002F2F72"/>
    <w:rsid w:val="003110E5"/>
    <w:rsid w:val="00331E28"/>
    <w:rsid w:val="003432EC"/>
    <w:rsid w:val="00345971"/>
    <w:rsid w:val="00356EF4"/>
    <w:rsid w:val="00357972"/>
    <w:rsid w:val="00363CA1"/>
    <w:rsid w:val="00366965"/>
    <w:rsid w:val="00381CF9"/>
    <w:rsid w:val="003931D4"/>
    <w:rsid w:val="00394289"/>
    <w:rsid w:val="003A2C0A"/>
    <w:rsid w:val="003A3CC7"/>
    <w:rsid w:val="003A572C"/>
    <w:rsid w:val="003A7866"/>
    <w:rsid w:val="003C423E"/>
    <w:rsid w:val="003C5D0F"/>
    <w:rsid w:val="003E04E8"/>
    <w:rsid w:val="003E2D48"/>
    <w:rsid w:val="003E5CAE"/>
    <w:rsid w:val="003E5D26"/>
    <w:rsid w:val="003F2EBF"/>
    <w:rsid w:val="0040079A"/>
    <w:rsid w:val="0041696F"/>
    <w:rsid w:val="0042257B"/>
    <w:rsid w:val="004322B5"/>
    <w:rsid w:val="00432CF7"/>
    <w:rsid w:val="004426AE"/>
    <w:rsid w:val="00444E78"/>
    <w:rsid w:val="00454BCB"/>
    <w:rsid w:val="00471430"/>
    <w:rsid w:val="0048100F"/>
    <w:rsid w:val="004844AB"/>
    <w:rsid w:val="00486858"/>
    <w:rsid w:val="004A6A1E"/>
    <w:rsid w:val="004A6D4F"/>
    <w:rsid w:val="004A7B07"/>
    <w:rsid w:val="004B4AAC"/>
    <w:rsid w:val="004D0FA0"/>
    <w:rsid w:val="004E20EA"/>
    <w:rsid w:val="004E7F17"/>
    <w:rsid w:val="004F20FB"/>
    <w:rsid w:val="004F3955"/>
    <w:rsid w:val="004F62B2"/>
    <w:rsid w:val="00500717"/>
    <w:rsid w:val="00500AD2"/>
    <w:rsid w:val="00516F6E"/>
    <w:rsid w:val="00522983"/>
    <w:rsid w:val="0052660F"/>
    <w:rsid w:val="005279D4"/>
    <w:rsid w:val="0053029F"/>
    <w:rsid w:val="005352AF"/>
    <w:rsid w:val="00542F5B"/>
    <w:rsid w:val="00552894"/>
    <w:rsid w:val="005577B3"/>
    <w:rsid w:val="0056578A"/>
    <w:rsid w:val="00574F5C"/>
    <w:rsid w:val="0058026D"/>
    <w:rsid w:val="005B3D41"/>
    <w:rsid w:val="005B7AFA"/>
    <w:rsid w:val="005C6E50"/>
    <w:rsid w:val="005D2F32"/>
    <w:rsid w:val="005D63F2"/>
    <w:rsid w:val="005E4ED7"/>
    <w:rsid w:val="005E5223"/>
    <w:rsid w:val="005E583B"/>
    <w:rsid w:val="005E5F8E"/>
    <w:rsid w:val="00604874"/>
    <w:rsid w:val="006056AD"/>
    <w:rsid w:val="00610961"/>
    <w:rsid w:val="0061523C"/>
    <w:rsid w:val="0062131B"/>
    <w:rsid w:val="00626287"/>
    <w:rsid w:val="006360E7"/>
    <w:rsid w:val="00643F9A"/>
    <w:rsid w:val="006506E2"/>
    <w:rsid w:val="00651725"/>
    <w:rsid w:val="006540B9"/>
    <w:rsid w:val="00657E06"/>
    <w:rsid w:val="0067296E"/>
    <w:rsid w:val="00676DF8"/>
    <w:rsid w:val="00681644"/>
    <w:rsid w:val="00686CD2"/>
    <w:rsid w:val="006930DE"/>
    <w:rsid w:val="00693A23"/>
    <w:rsid w:val="0069632C"/>
    <w:rsid w:val="006A0FB6"/>
    <w:rsid w:val="006A2403"/>
    <w:rsid w:val="006A593D"/>
    <w:rsid w:val="006A5DF3"/>
    <w:rsid w:val="006B3209"/>
    <w:rsid w:val="006B45A6"/>
    <w:rsid w:val="006C68BD"/>
    <w:rsid w:val="006D2D65"/>
    <w:rsid w:val="006D4C7A"/>
    <w:rsid w:val="00712EB5"/>
    <w:rsid w:val="00713524"/>
    <w:rsid w:val="00715966"/>
    <w:rsid w:val="00715FFD"/>
    <w:rsid w:val="00737D25"/>
    <w:rsid w:val="00743657"/>
    <w:rsid w:val="0077620F"/>
    <w:rsid w:val="00781223"/>
    <w:rsid w:val="007840DF"/>
    <w:rsid w:val="0078465D"/>
    <w:rsid w:val="007907D2"/>
    <w:rsid w:val="00792450"/>
    <w:rsid w:val="00792C1E"/>
    <w:rsid w:val="007A4C1A"/>
    <w:rsid w:val="007B0611"/>
    <w:rsid w:val="007B4C33"/>
    <w:rsid w:val="007B606E"/>
    <w:rsid w:val="007C5223"/>
    <w:rsid w:val="007C64C0"/>
    <w:rsid w:val="007C69B2"/>
    <w:rsid w:val="007C775A"/>
    <w:rsid w:val="007D0B21"/>
    <w:rsid w:val="007D2D29"/>
    <w:rsid w:val="007D369E"/>
    <w:rsid w:val="007D38CE"/>
    <w:rsid w:val="007E0A27"/>
    <w:rsid w:val="007E297F"/>
    <w:rsid w:val="007F11F8"/>
    <w:rsid w:val="007F71A1"/>
    <w:rsid w:val="00800AD2"/>
    <w:rsid w:val="0080253D"/>
    <w:rsid w:val="00804C7C"/>
    <w:rsid w:val="00806A8A"/>
    <w:rsid w:val="00810755"/>
    <w:rsid w:val="00815733"/>
    <w:rsid w:val="00816877"/>
    <w:rsid w:val="00820388"/>
    <w:rsid w:val="00820D0A"/>
    <w:rsid w:val="008216A5"/>
    <w:rsid w:val="00822CA8"/>
    <w:rsid w:val="0082437C"/>
    <w:rsid w:val="00825A70"/>
    <w:rsid w:val="00826253"/>
    <w:rsid w:val="00830A06"/>
    <w:rsid w:val="008467A1"/>
    <w:rsid w:val="00846D6C"/>
    <w:rsid w:val="00852D52"/>
    <w:rsid w:val="00854041"/>
    <w:rsid w:val="00854B73"/>
    <w:rsid w:val="0086046D"/>
    <w:rsid w:val="00865DEC"/>
    <w:rsid w:val="00872FA3"/>
    <w:rsid w:val="00873A5F"/>
    <w:rsid w:val="00873EB5"/>
    <w:rsid w:val="00880CF7"/>
    <w:rsid w:val="0088118E"/>
    <w:rsid w:val="00885312"/>
    <w:rsid w:val="0088535C"/>
    <w:rsid w:val="0088573E"/>
    <w:rsid w:val="008973A8"/>
    <w:rsid w:val="008A5375"/>
    <w:rsid w:val="008B145D"/>
    <w:rsid w:val="008B3599"/>
    <w:rsid w:val="008D20A9"/>
    <w:rsid w:val="008F0ADC"/>
    <w:rsid w:val="008F1D40"/>
    <w:rsid w:val="0091286F"/>
    <w:rsid w:val="00916702"/>
    <w:rsid w:val="00923E61"/>
    <w:rsid w:val="00926DD5"/>
    <w:rsid w:val="00942565"/>
    <w:rsid w:val="00956B8E"/>
    <w:rsid w:val="00963B4D"/>
    <w:rsid w:val="00967C03"/>
    <w:rsid w:val="0097219A"/>
    <w:rsid w:val="00977AB6"/>
    <w:rsid w:val="009803A1"/>
    <w:rsid w:val="009864C1"/>
    <w:rsid w:val="00987F44"/>
    <w:rsid w:val="009961C9"/>
    <w:rsid w:val="009A2CAD"/>
    <w:rsid w:val="009A43C7"/>
    <w:rsid w:val="009A73E0"/>
    <w:rsid w:val="009B257F"/>
    <w:rsid w:val="009B47A4"/>
    <w:rsid w:val="009C4910"/>
    <w:rsid w:val="009C4BCF"/>
    <w:rsid w:val="009D0629"/>
    <w:rsid w:val="009D1A0C"/>
    <w:rsid w:val="009D4CAF"/>
    <w:rsid w:val="009D7BE4"/>
    <w:rsid w:val="009D7C99"/>
    <w:rsid w:val="009E1EA9"/>
    <w:rsid w:val="009E2293"/>
    <w:rsid w:val="009E52F9"/>
    <w:rsid w:val="009F5516"/>
    <w:rsid w:val="00A05014"/>
    <w:rsid w:val="00A10DB4"/>
    <w:rsid w:val="00A24544"/>
    <w:rsid w:val="00A57CB1"/>
    <w:rsid w:val="00A63DC1"/>
    <w:rsid w:val="00A702D5"/>
    <w:rsid w:val="00A706D6"/>
    <w:rsid w:val="00A77784"/>
    <w:rsid w:val="00A77E25"/>
    <w:rsid w:val="00A81907"/>
    <w:rsid w:val="00A85557"/>
    <w:rsid w:val="00A871B6"/>
    <w:rsid w:val="00A90E60"/>
    <w:rsid w:val="00A92487"/>
    <w:rsid w:val="00A9694C"/>
    <w:rsid w:val="00AA3BE7"/>
    <w:rsid w:val="00AA3FA5"/>
    <w:rsid w:val="00AA4107"/>
    <w:rsid w:val="00AA4195"/>
    <w:rsid w:val="00AA52AF"/>
    <w:rsid w:val="00AA7803"/>
    <w:rsid w:val="00AB1B33"/>
    <w:rsid w:val="00AC1868"/>
    <w:rsid w:val="00AD143E"/>
    <w:rsid w:val="00AD40DD"/>
    <w:rsid w:val="00AE20FE"/>
    <w:rsid w:val="00AE312D"/>
    <w:rsid w:val="00AE7D80"/>
    <w:rsid w:val="00AF2320"/>
    <w:rsid w:val="00AF4E4D"/>
    <w:rsid w:val="00AF6C58"/>
    <w:rsid w:val="00B11DDE"/>
    <w:rsid w:val="00B1722B"/>
    <w:rsid w:val="00B271A8"/>
    <w:rsid w:val="00B27D17"/>
    <w:rsid w:val="00B311F1"/>
    <w:rsid w:val="00B31B18"/>
    <w:rsid w:val="00B45F3B"/>
    <w:rsid w:val="00B5755B"/>
    <w:rsid w:val="00B6207B"/>
    <w:rsid w:val="00B74CA3"/>
    <w:rsid w:val="00B866D4"/>
    <w:rsid w:val="00BA3A4F"/>
    <w:rsid w:val="00BC163E"/>
    <w:rsid w:val="00BC30A8"/>
    <w:rsid w:val="00BE486E"/>
    <w:rsid w:val="00BE6AE4"/>
    <w:rsid w:val="00BF3845"/>
    <w:rsid w:val="00BF57C8"/>
    <w:rsid w:val="00C053AA"/>
    <w:rsid w:val="00C056FC"/>
    <w:rsid w:val="00C05851"/>
    <w:rsid w:val="00C10818"/>
    <w:rsid w:val="00C202CD"/>
    <w:rsid w:val="00C22101"/>
    <w:rsid w:val="00C26BC7"/>
    <w:rsid w:val="00C27009"/>
    <w:rsid w:val="00C42AB3"/>
    <w:rsid w:val="00C51662"/>
    <w:rsid w:val="00C543E0"/>
    <w:rsid w:val="00C62B54"/>
    <w:rsid w:val="00C765FE"/>
    <w:rsid w:val="00C82166"/>
    <w:rsid w:val="00C86392"/>
    <w:rsid w:val="00C8750F"/>
    <w:rsid w:val="00C8798D"/>
    <w:rsid w:val="00C94551"/>
    <w:rsid w:val="00CA3F61"/>
    <w:rsid w:val="00CA4ED4"/>
    <w:rsid w:val="00CA6B57"/>
    <w:rsid w:val="00CB67F5"/>
    <w:rsid w:val="00CB6902"/>
    <w:rsid w:val="00CB79A9"/>
    <w:rsid w:val="00CC0B40"/>
    <w:rsid w:val="00CE12A5"/>
    <w:rsid w:val="00CE5315"/>
    <w:rsid w:val="00CF383D"/>
    <w:rsid w:val="00D01A06"/>
    <w:rsid w:val="00D02588"/>
    <w:rsid w:val="00D03B78"/>
    <w:rsid w:val="00D045F2"/>
    <w:rsid w:val="00D04C18"/>
    <w:rsid w:val="00D06578"/>
    <w:rsid w:val="00D13D65"/>
    <w:rsid w:val="00D17B2A"/>
    <w:rsid w:val="00D25FFE"/>
    <w:rsid w:val="00D320CE"/>
    <w:rsid w:val="00D3374B"/>
    <w:rsid w:val="00D4330A"/>
    <w:rsid w:val="00D576C6"/>
    <w:rsid w:val="00D62CC0"/>
    <w:rsid w:val="00D678A7"/>
    <w:rsid w:val="00D77F58"/>
    <w:rsid w:val="00D922D2"/>
    <w:rsid w:val="00DC046D"/>
    <w:rsid w:val="00DC3974"/>
    <w:rsid w:val="00DD13B5"/>
    <w:rsid w:val="00DD2D43"/>
    <w:rsid w:val="00DD62D0"/>
    <w:rsid w:val="00DD6F08"/>
    <w:rsid w:val="00DD7F8B"/>
    <w:rsid w:val="00DE4660"/>
    <w:rsid w:val="00DF2954"/>
    <w:rsid w:val="00DF641F"/>
    <w:rsid w:val="00E15756"/>
    <w:rsid w:val="00E20E5E"/>
    <w:rsid w:val="00E26E2A"/>
    <w:rsid w:val="00E32950"/>
    <w:rsid w:val="00E357DB"/>
    <w:rsid w:val="00E46176"/>
    <w:rsid w:val="00E46A6F"/>
    <w:rsid w:val="00E571DA"/>
    <w:rsid w:val="00E64E2C"/>
    <w:rsid w:val="00E653F3"/>
    <w:rsid w:val="00E66F62"/>
    <w:rsid w:val="00E70F30"/>
    <w:rsid w:val="00E81883"/>
    <w:rsid w:val="00E87EEF"/>
    <w:rsid w:val="00E926F2"/>
    <w:rsid w:val="00E93A75"/>
    <w:rsid w:val="00E966BA"/>
    <w:rsid w:val="00EA2928"/>
    <w:rsid w:val="00EA6B54"/>
    <w:rsid w:val="00EB17E4"/>
    <w:rsid w:val="00EB49D4"/>
    <w:rsid w:val="00EB7BAA"/>
    <w:rsid w:val="00EC18F6"/>
    <w:rsid w:val="00EC3814"/>
    <w:rsid w:val="00EC56C6"/>
    <w:rsid w:val="00ED29D2"/>
    <w:rsid w:val="00EE5470"/>
    <w:rsid w:val="00EF0DC0"/>
    <w:rsid w:val="00EF4013"/>
    <w:rsid w:val="00EF429C"/>
    <w:rsid w:val="00F05760"/>
    <w:rsid w:val="00F06D14"/>
    <w:rsid w:val="00F11C0E"/>
    <w:rsid w:val="00F12797"/>
    <w:rsid w:val="00F1355B"/>
    <w:rsid w:val="00F152AD"/>
    <w:rsid w:val="00F15B16"/>
    <w:rsid w:val="00F25CFA"/>
    <w:rsid w:val="00F3025C"/>
    <w:rsid w:val="00F32E37"/>
    <w:rsid w:val="00F367FD"/>
    <w:rsid w:val="00F44ECA"/>
    <w:rsid w:val="00F4719E"/>
    <w:rsid w:val="00F56344"/>
    <w:rsid w:val="00F567F1"/>
    <w:rsid w:val="00F64BE2"/>
    <w:rsid w:val="00F64CAF"/>
    <w:rsid w:val="00F721B2"/>
    <w:rsid w:val="00F7332C"/>
    <w:rsid w:val="00F80F0D"/>
    <w:rsid w:val="00F8113C"/>
    <w:rsid w:val="00F85D34"/>
    <w:rsid w:val="00F871BC"/>
    <w:rsid w:val="00F872DB"/>
    <w:rsid w:val="00F94269"/>
    <w:rsid w:val="00F9700E"/>
    <w:rsid w:val="00F97A44"/>
    <w:rsid w:val="00FA0324"/>
    <w:rsid w:val="00FA1A1C"/>
    <w:rsid w:val="00FA43E0"/>
    <w:rsid w:val="00FA6CFE"/>
    <w:rsid w:val="00FA7FE1"/>
    <w:rsid w:val="00FB1437"/>
    <w:rsid w:val="00FB6526"/>
    <w:rsid w:val="00FC2174"/>
    <w:rsid w:val="00FE3142"/>
    <w:rsid w:val="00FE52C8"/>
    <w:rsid w:val="00FE77C9"/>
    <w:rsid w:val="00FF150E"/>
    <w:rsid w:val="00FF61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A8"/>
    <w:pPr>
      <w:spacing w:after="200" w:line="276" w:lineRule="auto"/>
    </w:pPr>
    <w:rPr>
      <w:sz w:val="22"/>
      <w:szCs w:val="22"/>
      <w:lang w:eastAsia="en-US"/>
    </w:rPr>
  </w:style>
  <w:style w:type="paragraph" w:styleId="Ttulo1">
    <w:name w:val="heading 1"/>
    <w:basedOn w:val="Normal"/>
    <w:next w:val="Normal"/>
    <w:link w:val="Ttulo1Car"/>
    <w:uiPriority w:val="9"/>
    <w:qFormat/>
    <w:rsid w:val="007F71A1"/>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10530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926DD5"/>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D03B78"/>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13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3B5"/>
  </w:style>
  <w:style w:type="paragraph" w:styleId="Piedepgina">
    <w:name w:val="footer"/>
    <w:basedOn w:val="Normal"/>
    <w:link w:val="PiedepginaCar"/>
    <w:uiPriority w:val="99"/>
    <w:unhideWhenUsed/>
    <w:rsid w:val="00DD13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3B5"/>
  </w:style>
  <w:style w:type="paragraph" w:styleId="Textodeglobo">
    <w:name w:val="Balloon Text"/>
    <w:basedOn w:val="Normal"/>
    <w:link w:val="TextodegloboCar"/>
    <w:uiPriority w:val="99"/>
    <w:semiHidden/>
    <w:unhideWhenUsed/>
    <w:rsid w:val="00DD13B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D13B5"/>
    <w:rPr>
      <w:rFonts w:ascii="Tahoma" w:hAnsi="Tahoma" w:cs="Tahoma"/>
      <w:sz w:val="16"/>
      <w:szCs w:val="16"/>
    </w:rPr>
  </w:style>
  <w:style w:type="paragraph" w:styleId="Textonotapie">
    <w:name w:val="footnote text"/>
    <w:basedOn w:val="Normal"/>
    <w:link w:val="TextonotapieCar"/>
    <w:uiPriority w:val="99"/>
    <w:semiHidden/>
    <w:unhideWhenUsed/>
    <w:rsid w:val="00A871B6"/>
    <w:pPr>
      <w:spacing w:after="0" w:line="240" w:lineRule="auto"/>
    </w:pPr>
    <w:rPr>
      <w:sz w:val="20"/>
      <w:szCs w:val="20"/>
    </w:rPr>
  </w:style>
  <w:style w:type="character" w:customStyle="1" w:styleId="TextonotapieCar">
    <w:name w:val="Texto nota pie Car"/>
    <w:link w:val="Textonotapie"/>
    <w:uiPriority w:val="99"/>
    <w:semiHidden/>
    <w:rsid w:val="00A871B6"/>
    <w:rPr>
      <w:sz w:val="20"/>
      <w:szCs w:val="20"/>
    </w:rPr>
  </w:style>
  <w:style w:type="character" w:styleId="Refdenotaalpie">
    <w:name w:val="footnote reference"/>
    <w:uiPriority w:val="99"/>
    <w:semiHidden/>
    <w:unhideWhenUsed/>
    <w:rsid w:val="00A871B6"/>
    <w:rPr>
      <w:vertAlign w:val="superscript"/>
    </w:rPr>
  </w:style>
  <w:style w:type="paragraph" w:styleId="NormalWeb">
    <w:name w:val="Normal (Web)"/>
    <w:basedOn w:val="Normal"/>
    <w:uiPriority w:val="99"/>
    <w:semiHidden/>
    <w:unhideWhenUsed/>
    <w:rsid w:val="0056578A"/>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4F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DC046D"/>
    <w:pPr>
      <w:ind w:left="720"/>
      <w:contextualSpacing/>
    </w:pPr>
  </w:style>
  <w:style w:type="character" w:customStyle="1" w:styleId="PrrafodelistaCar">
    <w:name w:val="Párrafo de lista Car"/>
    <w:link w:val="Prrafodelista"/>
    <w:uiPriority w:val="34"/>
    <w:locked/>
    <w:rsid w:val="00471430"/>
  </w:style>
  <w:style w:type="character" w:customStyle="1" w:styleId="Ttulo1Car">
    <w:name w:val="Título 1 Car"/>
    <w:link w:val="Ttulo1"/>
    <w:uiPriority w:val="9"/>
    <w:rsid w:val="007F71A1"/>
    <w:rPr>
      <w:rFonts w:ascii="Cambria" w:eastAsia="Times New Roman" w:hAnsi="Cambria" w:cs="Times New Roman"/>
      <w:b/>
      <w:bCs/>
      <w:color w:val="365F91"/>
      <w:sz w:val="28"/>
      <w:szCs w:val="28"/>
    </w:rPr>
  </w:style>
  <w:style w:type="character" w:customStyle="1" w:styleId="Ttulo2Car">
    <w:name w:val="Título 2 Car"/>
    <w:link w:val="Ttulo2"/>
    <w:uiPriority w:val="9"/>
    <w:rsid w:val="00105305"/>
    <w:rPr>
      <w:rFonts w:ascii="Cambria" w:eastAsia="Times New Roman" w:hAnsi="Cambria" w:cs="Times New Roman"/>
      <w:b/>
      <w:bCs/>
      <w:color w:val="4F81BD"/>
      <w:sz w:val="26"/>
      <w:szCs w:val="26"/>
    </w:rPr>
  </w:style>
  <w:style w:type="paragraph" w:styleId="Sinespaciado">
    <w:name w:val="No Spacing"/>
    <w:uiPriority w:val="1"/>
    <w:qFormat/>
    <w:rsid w:val="00105305"/>
    <w:rPr>
      <w:sz w:val="22"/>
      <w:szCs w:val="22"/>
      <w:lang w:eastAsia="en-US"/>
    </w:rPr>
  </w:style>
  <w:style w:type="character" w:customStyle="1" w:styleId="Ttulo3Car">
    <w:name w:val="Título 3 Car"/>
    <w:link w:val="Ttulo3"/>
    <w:uiPriority w:val="9"/>
    <w:rsid w:val="00926DD5"/>
    <w:rPr>
      <w:rFonts w:ascii="Cambria" w:eastAsia="Times New Roman" w:hAnsi="Cambria" w:cs="Times New Roman"/>
      <w:b/>
      <w:bCs/>
      <w:color w:val="4F81BD"/>
    </w:rPr>
  </w:style>
  <w:style w:type="character" w:customStyle="1" w:styleId="Ttulo4Car">
    <w:name w:val="Título 4 Car"/>
    <w:link w:val="Ttulo4"/>
    <w:uiPriority w:val="9"/>
    <w:rsid w:val="00D03B78"/>
    <w:rPr>
      <w:rFonts w:ascii="Cambria" w:eastAsia="Times New Roman" w:hAnsi="Cambria" w:cs="Times New Roman"/>
      <w:b/>
      <w:bCs/>
      <w:i/>
      <w:iCs/>
      <w:color w:val="4F81BD"/>
    </w:rPr>
  </w:style>
  <w:style w:type="paragraph" w:customStyle="1" w:styleId="TtuloTDC">
    <w:name w:val="Título TDC"/>
    <w:basedOn w:val="Ttulo1"/>
    <w:next w:val="Normal"/>
    <w:uiPriority w:val="39"/>
    <w:unhideWhenUsed/>
    <w:qFormat/>
    <w:rsid w:val="001901CF"/>
    <w:pPr>
      <w:outlineLvl w:val="9"/>
    </w:pPr>
    <w:rPr>
      <w:lang w:val="es-ES" w:eastAsia="es-ES"/>
    </w:rPr>
  </w:style>
  <w:style w:type="paragraph" w:styleId="TDC1">
    <w:name w:val="toc 1"/>
    <w:basedOn w:val="Normal"/>
    <w:next w:val="Normal"/>
    <w:autoRedefine/>
    <w:uiPriority w:val="39"/>
    <w:unhideWhenUsed/>
    <w:rsid w:val="001901CF"/>
    <w:pPr>
      <w:spacing w:before="120" w:after="120"/>
    </w:pPr>
    <w:rPr>
      <w:rFonts w:cs="Calibri"/>
      <w:b/>
      <w:bCs/>
      <w:caps/>
      <w:sz w:val="20"/>
      <w:szCs w:val="20"/>
    </w:rPr>
  </w:style>
  <w:style w:type="paragraph" w:styleId="TDC2">
    <w:name w:val="toc 2"/>
    <w:basedOn w:val="Normal"/>
    <w:next w:val="Normal"/>
    <w:autoRedefine/>
    <w:uiPriority w:val="39"/>
    <w:unhideWhenUsed/>
    <w:rsid w:val="001901CF"/>
    <w:pPr>
      <w:spacing w:after="0"/>
      <w:ind w:left="220"/>
    </w:pPr>
    <w:rPr>
      <w:rFonts w:cs="Calibri"/>
      <w:smallCaps/>
      <w:sz w:val="20"/>
      <w:szCs w:val="20"/>
    </w:rPr>
  </w:style>
  <w:style w:type="paragraph" w:styleId="TDC3">
    <w:name w:val="toc 3"/>
    <w:basedOn w:val="Normal"/>
    <w:next w:val="Normal"/>
    <w:autoRedefine/>
    <w:uiPriority w:val="39"/>
    <w:unhideWhenUsed/>
    <w:rsid w:val="001901CF"/>
    <w:pPr>
      <w:spacing w:after="0"/>
      <w:ind w:left="440"/>
    </w:pPr>
    <w:rPr>
      <w:rFonts w:cs="Calibri"/>
      <w:i/>
      <w:iCs/>
      <w:sz w:val="20"/>
      <w:szCs w:val="20"/>
    </w:rPr>
  </w:style>
  <w:style w:type="character" w:styleId="Hipervnculo">
    <w:name w:val="Hyperlink"/>
    <w:uiPriority w:val="99"/>
    <w:unhideWhenUsed/>
    <w:rsid w:val="001901CF"/>
    <w:rPr>
      <w:color w:val="0000FF"/>
      <w:u w:val="single"/>
    </w:rPr>
  </w:style>
  <w:style w:type="paragraph" w:styleId="TDC4">
    <w:name w:val="toc 4"/>
    <w:basedOn w:val="Normal"/>
    <w:next w:val="Normal"/>
    <w:autoRedefine/>
    <w:uiPriority w:val="39"/>
    <w:unhideWhenUsed/>
    <w:rsid w:val="001901CF"/>
    <w:pPr>
      <w:spacing w:after="0"/>
      <w:ind w:left="660"/>
    </w:pPr>
    <w:rPr>
      <w:rFonts w:cs="Calibri"/>
      <w:sz w:val="18"/>
      <w:szCs w:val="18"/>
    </w:rPr>
  </w:style>
  <w:style w:type="paragraph" w:styleId="TDC5">
    <w:name w:val="toc 5"/>
    <w:basedOn w:val="Normal"/>
    <w:next w:val="Normal"/>
    <w:autoRedefine/>
    <w:uiPriority w:val="39"/>
    <w:unhideWhenUsed/>
    <w:rsid w:val="001901CF"/>
    <w:pPr>
      <w:spacing w:after="0"/>
      <w:ind w:left="880"/>
    </w:pPr>
    <w:rPr>
      <w:rFonts w:cs="Calibri"/>
      <w:sz w:val="18"/>
      <w:szCs w:val="18"/>
    </w:rPr>
  </w:style>
  <w:style w:type="paragraph" w:styleId="TDC6">
    <w:name w:val="toc 6"/>
    <w:basedOn w:val="Normal"/>
    <w:next w:val="Normal"/>
    <w:autoRedefine/>
    <w:uiPriority w:val="39"/>
    <w:unhideWhenUsed/>
    <w:rsid w:val="001901CF"/>
    <w:pPr>
      <w:spacing w:after="0"/>
      <w:ind w:left="1100"/>
    </w:pPr>
    <w:rPr>
      <w:rFonts w:cs="Calibri"/>
      <w:sz w:val="18"/>
      <w:szCs w:val="18"/>
    </w:rPr>
  </w:style>
  <w:style w:type="paragraph" w:styleId="TDC7">
    <w:name w:val="toc 7"/>
    <w:basedOn w:val="Normal"/>
    <w:next w:val="Normal"/>
    <w:autoRedefine/>
    <w:uiPriority w:val="39"/>
    <w:unhideWhenUsed/>
    <w:rsid w:val="001901CF"/>
    <w:pPr>
      <w:spacing w:after="0"/>
      <w:ind w:left="1320"/>
    </w:pPr>
    <w:rPr>
      <w:rFonts w:cs="Calibri"/>
      <w:sz w:val="18"/>
      <w:szCs w:val="18"/>
    </w:rPr>
  </w:style>
  <w:style w:type="paragraph" w:styleId="TDC8">
    <w:name w:val="toc 8"/>
    <w:basedOn w:val="Normal"/>
    <w:next w:val="Normal"/>
    <w:autoRedefine/>
    <w:uiPriority w:val="39"/>
    <w:unhideWhenUsed/>
    <w:rsid w:val="001901CF"/>
    <w:pPr>
      <w:spacing w:after="0"/>
      <w:ind w:left="1540"/>
    </w:pPr>
    <w:rPr>
      <w:rFonts w:cs="Calibri"/>
      <w:sz w:val="18"/>
      <w:szCs w:val="18"/>
    </w:rPr>
  </w:style>
  <w:style w:type="paragraph" w:styleId="TDC9">
    <w:name w:val="toc 9"/>
    <w:basedOn w:val="Normal"/>
    <w:next w:val="Normal"/>
    <w:autoRedefine/>
    <w:uiPriority w:val="39"/>
    <w:unhideWhenUsed/>
    <w:rsid w:val="001901CF"/>
    <w:pPr>
      <w:spacing w:after="0"/>
      <w:ind w:left="1760"/>
    </w:pPr>
    <w:rPr>
      <w:rFonts w:cs="Calibri"/>
      <w:sz w:val="18"/>
      <w:szCs w:val="18"/>
    </w:rPr>
  </w:style>
  <w:style w:type="character" w:styleId="Refdecomentario">
    <w:name w:val="annotation reference"/>
    <w:uiPriority w:val="99"/>
    <w:semiHidden/>
    <w:unhideWhenUsed/>
    <w:rsid w:val="00F872DB"/>
    <w:rPr>
      <w:sz w:val="16"/>
      <w:szCs w:val="16"/>
    </w:rPr>
  </w:style>
  <w:style w:type="paragraph" w:styleId="Textocomentario">
    <w:name w:val="annotation text"/>
    <w:basedOn w:val="Normal"/>
    <w:link w:val="TextocomentarioCar"/>
    <w:uiPriority w:val="99"/>
    <w:semiHidden/>
    <w:unhideWhenUsed/>
    <w:rsid w:val="00F872DB"/>
    <w:rPr>
      <w:sz w:val="20"/>
      <w:szCs w:val="20"/>
    </w:rPr>
  </w:style>
  <w:style w:type="character" w:customStyle="1" w:styleId="TextocomentarioCar">
    <w:name w:val="Texto comentario Car"/>
    <w:link w:val="Textocomentario"/>
    <w:uiPriority w:val="99"/>
    <w:semiHidden/>
    <w:rsid w:val="00F872DB"/>
    <w:rPr>
      <w:lang w:eastAsia="en-US"/>
    </w:rPr>
  </w:style>
  <w:style w:type="paragraph" w:styleId="Asuntodelcomentario">
    <w:name w:val="annotation subject"/>
    <w:basedOn w:val="Textocomentario"/>
    <w:next w:val="Textocomentario"/>
    <w:link w:val="AsuntodelcomentarioCar"/>
    <w:uiPriority w:val="99"/>
    <w:semiHidden/>
    <w:unhideWhenUsed/>
    <w:rsid w:val="00F872DB"/>
    <w:rPr>
      <w:b/>
      <w:bCs/>
    </w:rPr>
  </w:style>
  <w:style w:type="character" w:customStyle="1" w:styleId="AsuntodelcomentarioCar">
    <w:name w:val="Asunto del comentario Car"/>
    <w:link w:val="Asuntodelcomentario"/>
    <w:uiPriority w:val="99"/>
    <w:semiHidden/>
    <w:rsid w:val="00F872D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A8"/>
    <w:pPr>
      <w:spacing w:after="200" w:line="276" w:lineRule="auto"/>
    </w:pPr>
    <w:rPr>
      <w:sz w:val="22"/>
      <w:szCs w:val="22"/>
      <w:lang w:eastAsia="en-US"/>
    </w:rPr>
  </w:style>
  <w:style w:type="paragraph" w:styleId="Ttulo1">
    <w:name w:val="heading 1"/>
    <w:basedOn w:val="Normal"/>
    <w:next w:val="Normal"/>
    <w:link w:val="Ttulo1Car"/>
    <w:uiPriority w:val="9"/>
    <w:qFormat/>
    <w:rsid w:val="007F71A1"/>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10530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926DD5"/>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D03B78"/>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13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3B5"/>
  </w:style>
  <w:style w:type="paragraph" w:styleId="Piedepgina">
    <w:name w:val="footer"/>
    <w:basedOn w:val="Normal"/>
    <w:link w:val="PiedepginaCar"/>
    <w:uiPriority w:val="99"/>
    <w:unhideWhenUsed/>
    <w:rsid w:val="00DD13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3B5"/>
  </w:style>
  <w:style w:type="paragraph" w:styleId="Textodeglobo">
    <w:name w:val="Balloon Text"/>
    <w:basedOn w:val="Normal"/>
    <w:link w:val="TextodegloboCar"/>
    <w:uiPriority w:val="99"/>
    <w:semiHidden/>
    <w:unhideWhenUsed/>
    <w:rsid w:val="00DD13B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D13B5"/>
    <w:rPr>
      <w:rFonts w:ascii="Tahoma" w:hAnsi="Tahoma" w:cs="Tahoma"/>
      <w:sz w:val="16"/>
      <w:szCs w:val="16"/>
    </w:rPr>
  </w:style>
  <w:style w:type="paragraph" w:styleId="Textonotapie">
    <w:name w:val="footnote text"/>
    <w:basedOn w:val="Normal"/>
    <w:link w:val="TextonotapieCar"/>
    <w:uiPriority w:val="99"/>
    <w:semiHidden/>
    <w:unhideWhenUsed/>
    <w:rsid w:val="00A871B6"/>
    <w:pPr>
      <w:spacing w:after="0" w:line="240" w:lineRule="auto"/>
    </w:pPr>
    <w:rPr>
      <w:sz w:val="20"/>
      <w:szCs w:val="20"/>
    </w:rPr>
  </w:style>
  <w:style w:type="character" w:customStyle="1" w:styleId="TextonotapieCar">
    <w:name w:val="Texto nota pie Car"/>
    <w:link w:val="Textonotapie"/>
    <w:uiPriority w:val="99"/>
    <w:semiHidden/>
    <w:rsid w:val="00A871B6"/>
    <w:rPr>
      <w:sz w:val="20"/>
      <w:szCs w:val="20"/>
    </w:rPr>
  </w:style>
  <w:style w:type="character" w:styleId="Refdenotaalpie">
    <w:name w:val="footnote reference"/>
    <w:uiPriority w:val="99"/>
    <w:semiHidden/>
    <w:unhideWhenUsed/>
    <w:rsid w:val="00A871B6"/>
    <w:rPr>
      <w:vertAlign w:val="superscript"/>
    </w:rPr>
  </w:style>
  <w:style w:type="paragraph" w:styleId="NormalWeb">
    <w:name w:val="Normal (Web)"/>
    <w:basedOn w:val="Normal"/>
    <w:uiPriority w:val="99"/>
    <w:semiHidden/>
    <w:unhideWhenUsed/>
    <w:rsid w:val="0056578A"/>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4F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DC046D"/>
    <w:pPr>
      <w:ind w:left="720"/>
      <w:contextualSpacing/>
    </w:pPr>
  </w:style>
  <w:style w:type="character" w:customStyle="1" w:styleId="PrrafodelistaCar">
    <w:name w:val="Párrafo de lista Car"/>
    <w:link w:val="Prrafodelista"/>
    <w:uiPriority w:val="34"/>
    <w:locked/>
    <w:rsid w:val="00471430"/>
  </w:style>
  <w:style w:type="character" w:customStyle="1" w:styleId="Ttulo1Car">
    <w:name w:val="Título 1 Car"/>
    <w:link w:val="Ttulo1"/>
    <w:uiPriority w:val="9"/>
    <w:rsid w:val="007F71A1"/>
    <w:rPr>
      <w:rFonts w:ascii="Cambria" w:eastAsia="Times New Roman" w:hAnsi="Cambria" w:cs="Times New Roman"/>
      <w:b/>
      <w:bCs/>
      <w:color w:val="365F91"/>
      <w:sz w:val="28"/>
      <w:szCs w:val="28"/>
    </w:rPr>
  </w:style>
  <w:style w:type="character" w:customStyle="1" w:styleId="Ttulo2Car">
    <w:name w:val="Título 2 Car"/>
    <w:link w:val="Ttulo2"/>
    <w:uiPriority w:val="9"/>
    <w:rsid w:val="00105305"/>
    <w:rPr>
      <w:rFonts w:ascii="Cambria" w:eastAsia="Times New Roman" w:hAnsi="Cambria" w:cs="Times New Roman"/>
      <w:b/>
      <w:bCs/>
      <w:color w:val="4F81BD"/>
      <w:sz w:val="26"/>
      <w:szCs w:val="26"/>
    </w:rPr>
  </w:style>
  <w:style w:type="paragraph" w:styleId="Sinespaciado">
    <w:name w:val="No Spacing"/>
    <w:uiPriority w:val="1"/>
    <w:qFormat/>
    <w:rsid w:val="00105305"/>
    <w:rPr>
      <w:sz w:val="22"/>
      <w:szCs w:val="22"/>
      <w:lang w:eastAsia="en-US"/>
    </w:rPr>
  </w:style>
  <w:style w:type="character" w:customStyle="1" w:styleId="Ttulo3Car">
    <w:name w:val="Título 3 Car"/>
    <w:link w:val="Ttulo3"/>
    <w:uiPriority w:val="9"/>
    <w:rsid w:val="00926DD5"/>
    <w:rPr>
      <w:rFonts w:ascii="Cambria" w:eastAsia="Times New Roman" w:hAnsi="Cambria" w:cs="Times New Roman"/>
      <w:b/>
      <w:bCs/>
      <w:color w:val="4F81BD"/>
    </w:rPr>
  </w:style>
  <w:style w:type="character" w:customStyle="1" w:styleId="Ttulo4Car">
    <w:name w:val="Título 4 Car"/>
    <w:link w:val="Ttulo4"/>
    <w:uiPriority w:val="9"/>
    <w:rsid w:val="00D03B78"/>
    <w:rPr>
      <w:rFonts w:ascii="Cambria" w:eastAsia="Times New Roman" w:hAnsi="Cambria" w:cs="Times New Roman"/>
      <w:b/>
      <w:bCs/>
      <w:i/>
      <w:iCs/>
      <w:color w:val="4F81BD"/>
    </w:rPr>
  </w:style>
  <w:style w:type="paragraph" w:customStyle="1" w:styleId="TtuloTDC">
    <w:name w:val="Título TDC"/>
    <w:basedOn w:val="Ttulo1"/>
    <w:next w:val="Normal"/>
    <w:uiPriority w:val="39"/>
    <w:unhideWhenUsed/>
    <w:qFormat/>
    <w:rsid w:val="001901CF"/>
    <w:pPr>
      <w:outlineLvl w:val="9"/>
    </w:pPr>
    <w:rPr>
      <w:lang w:val="es-ES" w:eastAsia="es-ES"/>
    </w:rPr>
  </w:style>
  <w:style w:type="paragraph" w:styleId="TDC1">
    <w:name w:val="toc 1"/>
    <w:basedOn w:val="Normal"/>
    <w:next w:val="Normal"/>
    <w:autoRedefine/>
    <w:uiPriority w:val="39"/>
    <w:unhideWhenUsed/>
    <w:rsid w:val="001901CF"/>
    <w:pPr>
      <w:spacing w:before="120" w:after="120"/>
    </w:pPr>
    <w:rPr>
      <w:rFonts w:cs="Calibri"/>
      <w:b/>
      <w:bCs/>
      <w:caps/>
      <w:sz w:val="20"/>
      <w:szCs w:val="20"/>
    </w:rPr>
  </w:style>
  <w:style w:type="paragraph" w:styleId="TDC2">
    <w:name w:val="toc 2"/>
    <w:basedOn w:val="Normal"/>
    <w:next w:val="Normal"/>
    <w:autoRedefine/>
    <w:uiPriority w:val="39"/>
    <w:unhideWhenUsed/>
    <w:rsid w:val="001901CF"/>
    <w:pPr>
      <w:spacing w:after="0"/>
      <w:ind w:left="220"/>
    </w:pPr>
    <w:rPr>
      <w:rFonts w:cs="Calibri"/>
      <w:smallCaps/>
      <w:sz w:val="20"/>
      <w:szCs w:val="20"/>
    </w:rPr>
  </w:style>
  <w:style w:type="paragraph" w:styleId="TDC3">
    <w:name w:val="toc 3"/>
    <w:basedOn w:val="Normal"/>
    <w:next w:val="Normal"/>
    <w:autoRedefine/>
    <w:uiPriority w:val="39"/>
    <w:unhideWhenUsed/>
    <w:rsid w:val="001901CF"/>
    <w:pPr>
      <w:spacing w:after="0"/>
      <w:ind w:left="440"/>
    </w:pPr>
    <w:rPr>
      <w:rFonts w:cs="Calibri"/>
      <w:i/>
      <w:iCs/>
      <w:sz w:val="20"/>
      <w:szCs w:val="20"/>
    </w:rPr>
  </w:style>
  <w:style w:type="character" w:styleId="Hipervnculo">
    <w:name w:val="Hyperlink"/>
    <w:uiPriority w:val="99"/>
    <w:unhideWhenUsed/>
    <w:rsid w:val="001901CF"/>
    <w:rPr>
      <w:color w:val="0000FF"/>
      <w:u w:val="single"/>
    </w:rPr>
  </w:style>
  <w:style w:type="paragraph" w:styleId="TDC4">
    <w:name w:val="toc 4"/>
    <w:basedOn w:val="Normal"/>
    <w:next w:val="Normal"/>
    <w:autoRedefine/>
    <w:uiPriority w:val="39"/>
    <w:unhideWhenUsed/>
    <w:rsid w:val="001901CF"/>
    <w:pPr>
      <w:spacing w:after="0"/>
      <w:ind w:left="660"/>
    </w:pPr>
    <w:rPr>
      <w:rFonts w:cs="Calibri"/>
      <w:sz w:val="18"/>
      <w:szCs w:val="18"/>
    </w:rPr>
  </w:style>
  <w:style w:type="paragraph" w:styleId="TDC5">
    <w:name w:val="toc 5"/>
    <w:basedOn w:val="Normal"/>
    <w:next w:val="Normal"/>
    <w:autoRedefine/>
    <w:uiPriority w:val="39"/>
    <w:unhideWhenUsed/>
    <w:rsid w:val="001901CF"/>
    <w:pPr>
      <w:spacing w:after="0"/>
      <w:ind w:left="880"/>
    </w:pPr>
    <w:rPr>
      <w:rFonts w:cs="Calibri"/>
      <w:sz w:val="18"/>
      <w:szCs w:val="18"/>
    </w:rPr>
  </w:style>
  <w:style w:type="paragraph" w:styleId="TDC6">
    <w:name w:val="toc 6"/>
    <w:basedOn w:val="Normal"/>
    <w:next w:val="Normal"/>
    <w:autoRedefine/>
    <w:uiPriority w:val="39"/>
    <w:unhideWhenUsed/>
    <w:rsid w:val="001901CF"/>
    <w:pPr>
      <w:spacing w:after="0"/>
      <w:ind w:left="1100"/>
    </w:pPr>
    <w:rPr>
      <w:rFonts w:cs="Calibri"/>
      <w:sz w:val="18"/>
      <w:szCs w:val="18"/>
    </w:rPr>
  </w:style>
  <w:style w:type="paragraph" w:styleId="TDC7">
    <w:name w:val="toc 7"/>
    <w:basedOn w:val="Normal"/>
    <w:next w:val="Normal"/>
    <w:autoRedefine/>
    <w:uiPriority w:val="39"/>
    <w:unhideWhenUsed/>
    <w:rsid w:val="001901CF"/>
    <w:pPr>
      <w:spacing w:after="0"/>
      <w:ind w:left="1320"/>
    </w:pPr>
    <w:rPr>
      <w:rFonts w:cs="Calibri"/>
      <w:sz w:val="18"/>
      <w:szCs w:val="18"/>
    </w:rPr>
  </w:style>
  <w:style w:type="paragraph" w:styleId="TDC8">
    <w:name w:val="toc 8"/>
    <w:basedOn w:val="Normal"/>
    <w:next w:val="Normal"/>
    <w:autoRedefine/>
    <w:uiPriority w:val="39"/>
    <w:unhideWhenUsed/>
    <w:rsid w:val="001901CF"/>
    <w:pPr>
      <w:spacing w:after="0"/>
      <w:ind w:left="1540"/>
    </w:pPr>
    <w:rPr>
      <w:rFonts w:cs="Calibri"/>
      <w:sz w:val="18"/>
      <w:szCs w:val="18"/>
    </w:rPr>
  </w:style>
  <w:style w:type="paragraph" w:styleId="TDC9">
    <w:name w:val="toc 9"/>
    <w:basedOn w:val="Normal"/>
    <w:next w:val="Normal"/>
    <w:autoRedefine/>
    <w:uiPriority w:val="39"/>
    <w:unhideWhenUsed/>
    <w:rsid w:val="001901CF"/>
    <w:pPr>
      <w:spacing w:after="0"/>
      <w:ind w:left="1760"/>
    </w:pPr>
    <w:rPr>
      <w:rFonts w:cs="Calibri"/>
      <w:sz w:val="18"/>
      <w:szCs w:val="18"/>
    </w:rPr>
  </w:style>
  <w:style w:type="character" w:styleId="Refdecomentario">
    <w:name w:val="annotation reference"/>
    <w:uiPriority w:val="99"/>
    <w:semiHidden/>
    <w:unhideWhenUsed/>
    <w:rsid w:val="00F872DB"/>
    <w:rPr>
      <w:sz w:val="16"/>
      <w:szCs w:val="16"/>
    </w:rPr>
  </w:style>
  <w:style w:type="paragraph" w:styleId="Textocomentario">
    <w:name w:val="annotation text"/>
    <w:basedOn w:val="Normal"/>
    <w:link w:val="TextocomentarioCar"/>
    <w:uiPriority w:val="99"/>
    <w:semiHidden/>
    <w:unhideWhenUsed/>
    <w:rsid w:val="00F872DB"/>
    <w:rPr>
      <w:sz w:val="20"/>
      <w:szCs w:val="20"/>
    </w:rPr>
  </w:style>
  <w:style w:type="character" w:customStyle="1" w:styleId="TextocomentarioCar">
    <w:name w:val="Texto comentario Car"/>
    <w:link w:val="Textocomentario"/>
    <w:uiPriority w:val="99"/>
    <w:semiHidden/>
    <w:rsid w:val="00F872DB"/>
    <w:rPr>
      <w:lang w:eastAsia="en-US"/>
    </w:rPr>
  </w:style>
  <w:style w:type="paragraph" w:styleId="Asuntodelcomentario">
    <w:name w:val="annotation subject"/>
    <w:basedOn w:val="Textocomentario"/>
    <w:next w:val="Textocomentario"/>
    <w:link w:val="AsuntodelcomentarioCar"/>
    <w:uiPriority w:val="99"/>
    <w:semiHidden/>
    <w:unhideWhenUsed/>
    <w:rsid w:val="00F872DB"/>
    <w:rPr>
      <w:b/>
      <w:bCs/>
    </w:rPr>
  </w:style>
  <w:style w:type="character" w:customStyle="1" w:styleId="AsuntodelcomentarioCar">
    <w:name w:val="Asunto del comentario Car"/>
    <w:link w:val="Asuntodelcomentario"/>
    <w:uiPriority w:val="99"/>
    <w:semiHidden/>
    <w:rsid w:val="00F872D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236">
      <w:bodyDiv w:val="1"/>
      <w:marLeft w:val="0"/>
      <w:marRight w:val="0"/>
      <w:marTop w:val="0"/>
      <w:marBottom w:val="0"/>
      <w:divBdr>
        <w:top w:val="none" w:sz="0" w:space="0" w:color="auto"/>
        <w:left w:val="none" w:sz="0" w:space="0" w:color="auto"/>
        <w:bottom w:val="none" w:sz="0" w:space="0" w:color="auto"/>
        <w:right w:val="none" w:sz="0" w:space="0" w:color="auto"/>
      </w:divBdr>
      <w:divsChild>
        <w:div w:id="397480844">
          <w:marLeft w:val="0"/>
          <w:marRight w:val="0"/>
          <w:marTop w:val="0"/>
          <w:marBottom w:val="0"/>
          <w:divBdr>
            <w:top w:val="none" w:sz="0" w:space="0" w:color="auto"/>
            <w:left w:val="none" w:sz="0" w:space="0" w:color="auto"/>
            <w:bottom w:val="none" w:sz="0" w:space="0" w:color="auto"/>
            <w:right w:val="none" w:sz="0" w:space="0" w:color="auto"/>
          </w:divBdr>
        </w:div>
        <w:div w:id="1106582607">
          <w:marLeft w:val="0"/>
          <w:marRight w:val="0"/>
          <w:marTop w:val="0"/>
          <w:marBottom w:val="0"/>
          <w:divBdr>
            <w:top w:val="none" w:sz="0" w:space="0" w:color="auto"/>
            <w:left w:val="none" w:sz="0" w:space="0" w:color="auto"/>
            <w:bottom w:val="none" w:sz="0" w:space="0" w:color="auto"/>
            <w:right w:val="none" w:sz="0" w:space="0" w:color="auto"/>
          </w:divBdr>
        </w:div>
        <w:div w:id="1158232561">
          <w:marLeft w:val="0"/>
          <w:marRight w:val="0"/>
          <w:marTop w:val="0"/>
          <w:marBottom w:val="0"/>
          <w:divBdr>
            <w:top w:val="none" w:sz="0" w:space="0" w:color="auto"/>
            <w:left w:val="none" w:sz="0" w:space="0" w:color="auto"/>
            <w:bottom w:val="none" w:sz="0" w:space="0" w:color="auto"/>
            <w:right w:val="none" w:sz="0" w:space="0" w:color="auto"/>
          </w:divBdr>
        </w:div>
        <w:div w:id="1388190910">
          <w:marLeft w:val="0"/>
          <w:marRight w:val="0"/>
          <w:marTop w:val="0"/>
          <w:marBottom w:val="0"/>
          <w:divBdr>
            <w:top w:val="none" w:sz="0" w:space="0" w:color="auto"/>
            <w:left w:val="none" w:sz="0" w:space="0" w:color="auto"/>
            <w:bottom w:val="none" w:sz="0" w:space="0" w:color="auto"/>
            <w:right w:val="none" w:sz="0" w:space="0" w:color="auto"/>
          </w:divBdr>
        </w:div>
        <w:div w:id="1504977660">
          <w:marLeft w:val="0"/>
          <w:marRight w:val="0"/>
          <w:marTop w:val="0"/>
          <w:marBottom w:val="0"/>
          <w:divBdr>
            <w:top w:val="none" w:sz="0" w:space="0" w:color="auto"/>
            <w:left w:val="none" w:sz="0" w:space="0" w:color="auto"/>
            <w:bottom w:val="none" w:sz="0" w:space="0" w:color="auto"/>
            <w:right w:val="none" w:sz="0" w:space="0" w:color="auto"/>
          </w:divBdr>
        </w:div>
      </w:divsChild>
    </w:div>
    <w:div w:id="119690853">
      <w:bodyDiv w:val="1"/>
      <w:marLeft w:val="0"/>
      <w:marRight w:val="0"/>
      <w:marTop w:val="0"/>
      <w:marBottom w:val="0"/>
      <w:divBdr>
        <w:top w:val="none" w:sz="0" w:space="0" w:color="auto"/>
        <w:left w:val="none" w:sz="0" w:space="0" w:color="auto"/>
        <w:bottom w:val="none" w:sz="0" w:space="0" w:color="auto"/>
        <w:right w:val="none" w:sz="0" w:space="0" w:color="auto"/>
      </w:divBdr>
      <w:divsChild>
        <w:div w:id="52967493">
          <w:marLeft w:val="0"/>
          <w:marRight w:val="0"/>
          <w:marTop w:val="0"/>
          <w:marBottom w:val="0"/>
          <w:divBdr>
            <w:top w:val="none" w:sz="0" w:space="0" w:color="auto"/>
            <w:left w:val="none" w:sz="0" w:space="0" w:color="auto"/>
            <w:bottom w:val="none" w:sz="0" w:space="0" w:color="auto"/>
            <w:right w:val="none" w:sz="0" w:space="0" w:color="auto"/>
          </w:divBdr>
        </w:div>
        <w:div w:id="142699541">
          <w:marLeft w:val="0"/>
          <w:marRight w:val="0"/>
          <w:marTop w:val="0"/>
          <w:marBottom w:val="0"/>
          <w:divBdr>
            <w:top w:val="none" w:sz="0" w:space="0" w:color="auto"/>
            <w:left w:val="none" w:sz="0" w:space="0" w:color="auto"/>
            <w:bottom w:val="none" w:sz="0" w:space="0" w:color="auto"/>
            <w:right w:val="none" w:sz="0" w:space="0" w:color="auto"/>
          </w:divBdr>
        </w:div>
        <w:div w:id="265963028">
          <w:marLeft w:val="0"/>
          <w:marRight w:val="0"/>
          <w:marTop w:val="0"/>
          <w:marBottom w:val="0"/>
          <w:divBdr>
            <w:top w:val="none" w:sz="0" w:space="0" w:color="auto"/>
            <w:left w:val="none" w:sz="0" w:space="0" w:color="auto"/>
            <w:bottom w:val="none" w:sz="0" w:space="0" w:color="auto"/>
            <w:right w:val="none" w:sz="0" w:space="0" w:color="auto"/>
          </w:divBdr>
        </w:div>
        <w:div w:id="289433814">
          <w:marLeft w:val="0"/>
          <w:marRight w:val="0"/>
          <w:marTop w:val="0"/>
          <w:marBottom w:val="0"/>
          <w:divBdr>
            <w:top w:val="none" w:sz="0" w:space="0" w:color="auto"/>
            <w:left w:val="none" w:sz="0" w:space="0" w:color="auto"/>
            <w:bottom w:val="none" w:sz="0" w:space="0" w:color="auto"/>
            <w:right w:val="none" w:sz="0" w:space="0" w:color="auto"/>
          </w:divBdr>
        </w:div>
        <w:div w:id="412777359">
          <w:marLeft w:val="0"/>
          <w:marRight w:val="0"/>
          <w:marTop w:val="0"/>
          <w:marBottom w:val="0"/>
          <w:divBdr>
            <w:top w:val="none" w:sz="0" w:space="0" w:color="auto"/>
            <w:left w:val="none" w:sz="0" w:space="0" w:color="auto"/>
            <w:bottom w:val="none" w:sz="0" w:space="0" w:color="auto"/>
            <w:right w:val="none" w:sz="0" w:space="0" w:color="auto"/>
          </w:divBdr>
        </w:div>
        <w:div w:id="961885051">
          <w:marLeft w:val="0"/>
          <w:marRight w:val="0"/>
          <w:marTop w:val="0"/>
          <w:marBottom w:val="0"/>
          <w:divBdr>
            <w:top w:val="none" w:sz="0" w:space="0" w:color="auto"/>
            <w:left w:val="none" w:sz="0" w:space="0" w:color="auto"/>
            <w:bottom w:val="none" w:sz="0" w:space="0" w:color="auto"/>
            <w:right w:val="none" w:sz="0" w:space="0" w:color="auto"/>
          </w:divBdr>
        </w:div>
        <w:div w:id="974719564">
          <w:marLeft w:val="0"/>
          <w:marRight w:val="0"/>
          <w:marTop w:val="0"/>
          <w:marBottom w:val="0"/>
          <w:divBdr>
            <w:top w:val="none" w:sz="0" w:space="0" w:color="auto"/>
            <w:left w:val="none" w:sz="0" w:space="0" w:color="auto"/>
            <w:bottom w:val="none" w:sz="0" w:space="0" w:color="auto"/>
            <w:right w:val="none" w:sz="0" w:space="0" w:color="auto"/>
          </w:divBdr>
        </w:div>
        <w:div w:id="1121263540">
          <w:marLeft w:val="0"/>
          <w:marRight w:val="0"/>
          <w:marTop w:val="0"/>
          <w:marBottom w:val="0"/>
          <w:divBdr>
            <w:top w:val="none" w:sz="0" w:space="0" w:color="auto"/>
            <w:left w:val="none" w:sz="0" w:space="0" w:color="auto"/>
            <w:bottom w:val="none" w:sz="0" w:space="0" w:color="auto"/>
            <w:right w:val="none" w:sz="0" w:space="0" w:color="auto"/>
          </w:divBdr>
        </w:div>
        <w:div w:id="1261138160">
          <w:marLeft w:val="0"/>
          <w:marRight w:val="0"/>
          <w:marTop w:val="0"/>
          <w:marBottom w:val="0"/>
          <w:divBdr>
            <w:top w:val="none" w:sz="0" w:space="0" w:color="auto"/>
            <w:left w:val="none" w:sz="0" w:space="0" w:color="auto"/>
            <w:bottom w:val="none" w:sz="0" w:space="0" w:color="auto"/>
            <w:right w:val="none" w:sz="0" w:space="0" w:color="auto"/>
          </w:divBdr>
        </w:div>
        <w:div w:id="1280839381">
          <w:marLeft w:val="0"/>
          <w:marRight w:val="0"/>
          <w:marTop w:val="0"/>
          <w:marBottom w:val="0"/>
          <w:divBdr>
            <w:top w:val="none" w:sz="0" w:space="0" w:color="auto"/>
            <w:left w:val="none" w:sz="0" w:space="0" w:color="auto"/>
            <w:bottom w:val="none" w:sz="0" w:space="0" w:color="auto"/>
            <w:right w:val="none" w:sz="0" w:space="0" w:color="auto"/>
          </w:divBdr>
        </w:div>
        <w:div w:id="1360400163">
          <w:marLeft w:val="0"/>
          <w:marRight w:val="0"/>
          <w:marTop w:val="0"/>
          <w:marBottom w:val="0"/>
          <w:divBdr>
            <w:top w:val="none" w:sz="0" w:space="0" w:color="auto"/>
            <w:left w:val="none" w:sz="0" w:space="0" w:color="auto"/>
            <w:bottom w:val="none" w:sz="0" w:space="0" w:color="auto"/>
            <w:right w:val="none" w:sz="0" w:space="0" w:color="auto"/>
          </w:divBdr>
        </w:div>
        <w:div w:id="1443457984">
          <w:marLeft w:val="0"/>
          <w:marRight w:val="0"/>
          <w:marTop w:val="0"/>
          <w:marBottom w:val="0"/>
          <w:divBdr>
            <w:top w:val="none" w:sz="0" w:space="0" w:color="auto"/>
            <w:left w:val="none" w:sz="0" w:space="0" w:color="auto"/>
            <w:bottom w:val="none" w:sz="0" w:space="0" w:color="auto"/>
            <w:right w:val="none" w:sz="0" w:space="0" w:color="auto"/>
          </w:divBdr>
        </w:div>
        <w:div w:id="1610819982">
          <w:marLeft w:val="0"/>
          <w:marRight w:val="0"/>
          <w:marTop w:val="0"/>
          <w:marBottom w:val="0"/>
          <w:divBdr>
            <w:top w:val="none" w:sz="0" w:space="0" w:color="auto"/>
            <w:left w:val="none" w:sz="0" w:space="0" w:color="auto"/>
            <w:bottom w:val="none" w:sz="0" w:space="0" w:color="auto"/>
            <w:right w:val="none" w:sz="0" w:space="0" w:color="auto"/>
          </w:divBdr>
        </w:div>
        <w:div w:id="2019118685">
          <w:marLeft w:val="0"/>
          <w:marRight w:val="0"/>
          <w:marTop w:val="0"/>
          <w:marBottom w:val="0"/>
          <w:divBdr>
            <w:top w:val="none" w:sz="0" w:space="0" w:color="auto"/>
            <w:left w:val="none" w:sz="0" w:space="0" w:color="auto"/>
            <w:bottom w:val="none" w:sz="0" w:space="0" w:color="auto"/>
            <w:right w:val="none" w:sz="0" w:space="0" w:color="auto"/>
          </w:divBdr>
        </w:div>
      </w:divsChild>
    </w:div>
    <w:div w:id="281695702">
      <w:bodyDiv w:val="1"/>
      <w:marLeft w:val="0"/>
      <w:marRight w:val="0"/>
      <w:marTop w:val="0"/>
      <w:marBottom w:val="0"/>
      <w:divBdr>
        <w:top w:val="none" w:sz="0" w:space="0" w:color="auto"/>
        <w:left w:val="none" w:sz="0" w:space="0" w:color="auto"/>
        <w:bottom w:val="none" w:sz="0" w:space="0" w:color="auto"/>
        <w:right w:val="none" w:sz="0" w:space="0" w:color="auto"/>
      </w:divBdr>
      <w:divsChild>
        <w:div w:id="71242019">
          <w:marLeft w:val="0"/>
          <w:marRight w:val="0"/>
          <w:marTop w:val="0"/>
          <w:marBottom w:val="0"/>
          <w:divBdr>
            <w:top w:val="none" w:sz="0" w:space="0" w:color="auto"/>
            <w:left w:val="none" w:sz="0" w:space="0" w:color="auto"/>
            <w:bottom w:val="none" w:sz="0" w:space="0" w:color="auto"/>
            <w:right w:val="none" w:sz="0" w:space="0" w:color="auto"/>
          </w:divBdr>
        </w:div>
        <w:div w:id="78715664">
          <w:marLeft w:val="0"/>
          <w:marRight w:val="0"/>
          <w:marTop w:val="0"/>
          <w:marBottom w:val="0"/>
          <w:divBdr>
            <w:top w:val="none" w:sz="0" w:space="0" w:color="auto"/>
            <w:left w:val="none" w:sz="0" w:space="0" w:color="auto"/>
            <w:bottom w:val="none" w:sz="0" w:space="0" w:color="auto"/>
            <w:right w:val="none" w:sz="0" w:space="0" w:color="auto"/>
          </w:divBdr>
        </w:div>
        <w:div w:id="82454079">
          <w:marLeft w:val="0"/>
          <w:marRight w:val="0"/>
          <w:marTop w:val="0"/>
          <w:marBottom w:val="0"/>
          <w:divBdr>
            <w:top w:val="none" w:sz="0" w:space="0" w:color="auto"/>
            <w:left w:val="none" w:sz="0" w:space="0" w:color="auto"/>
            <w:bottom w:val="none" w:sz="0" w:space="0" w:color="auto"/>
            <w:right w:val="none" w:sz="0" w:space="0" w:color="auto"/>
          </w:divBdr>
        </w:div>
        <w:div w:id="86315953">
          <w:marLeft w:val="0"/>
          <w:marRight w:val="0"/>
          <w:marTop w:val="0"/>
          <w:marBottom w:val="0"/>
          <w:divBdr>
            <w:top w:val="none" w:sz="0" w:space="0" w:color="auto"/>
            <w:left w:val="none" w:sz="0" w:space="0" w:color="auto"/>
            <w:bottom w:val="none" w:sz="0" w:space="0" w:color="auto"/>
            <w:right w:val="none" w:sz="0" w:space="0" w:color="auto"/>
          </w:divBdr>
        </w:div>
        <w:div w:id="112596025">
          <w:marLeft w:val="0"/>
          <w:marRight w:val="0"/>
          <w:marTop w:val="0"/>
          <w:marBottom w:val="0"/>
          <w:divBdr>
            <w:top w:val="none" w:sz="0" w:space="0" w:color="auto"/>
            <w:left w:val="none" w:sz="0" w:space="0" w:color="auto"/>
            <w:bottom w:val="none" w:sz="0" w:space="0" w:color="auto"/>
            <w:right w:val="none" w:sz="0" w:space="0" w:color="auto"/>
          </w:divBdr>
        </w:div>
        <w:div w:id="139274993">
          <w:marLeft w:val="0"/>
          <w:marRight w:val="0"/>
          <w:marTop w:val="0"/>
          <w:marBottom w:val="0"/>
          <w:divBdr>
            <w:top w:val="none" w:sz="0" w:space="0" w:color="auto"/>
            <w:left w:val="none" w:sz="0" w:space="0" w:color="auto"/>
            <w:bottom w:val="none" w:sz="0" w:space="0" w:color="auto"/>
            <w:right w:val="none" w:sz="0" w:space="0" w:color="auto"/>
          </w:divBdr>
        </w:div>
        <w:div w:id="153031679">
          <w:marLeft w:val="0"/>
          <w:marRight w:val="0"/>
          <w:marTop w:val="0"/>
          <w:marBottom w:val="0"/>
          <w:divBdr>
            <w:top w:val="none" w:sz="0" w:space="0" w:color="auto"/>
            <w:left w:val="none" w:sz="0" w:space="0" w:color="auto"/>
            <w:bottom w:val="none" w:sz="0" w:space="0" w:color="auto"/>
            <w:right w:val="none" w:sz="0" w:space="0" w:color="auto"/>
          </w:divBdr>
        </w:div>
        <w:div w:id="233128788">
          <w:marLeft w:val="0"/>
          <w:marRight w:val="0"/>
          <w:marTop w:val="0"/>
          <w:marBottom w:val="0"/>
          <w:divBdr>
            <w:top w:val="none" w:sz="0" w:space="0" w:color="auto"/>
            <w:left w:val="none" w:sz="0" w:space="0" w:color="auto"/>
            <w:bottom w:val="none" w:sz="0" w:space="0" w:color="auto"/>
            <w:right w:val="none" w:sz="0" w:space="0" w:color="auto"/>
          </w:divBdr>
        </w:div>
        <w:div w:id="294019807">
          <w:marLeft w:val="0"/>
          <w:marRight w:val="0"/>
          <w:marTop w:val="0"/>
          <w:marBottom w:val="0"/>
          <w:divBdr>
            <w:top w:val="none" w:sz="0" w:space="0" w:color="auto"/>
            <w:left w:val="none" w:sz="0" w:space="0" w:color="auto"/>
            <w:bottom w:val="none" w:sz="0" w:space="0" w:color="auto"/>
            <w:right w:val="none" w:sz="0" w:space="0" w:color="auto"/>
          </w:divBdr>
        </w:div>
        <w:div w:id="317460790">
          <w:marLeft w:val="0"/>
          <w:marRight w:val="0"/>
          <w:marTop w:val="0"/>
          <w:marBottom w:val="0"/>
          <w:divBdr>
            <w:top w:val="none" w:sz="0" w:space="0" w:color="auto"/>
            <w:left w:val="none" w:sz="0" w:space="0" w:color="auto"/>
            <w:bottom w:val="none" w:sz="0" w:space="0" w:color="auto"/>
            <w:right w:val="none" w:sz="0" w:space="0" w:color="auto"/>
          </w:divBdr>
        </w:div>
        <w:div w:id="340471253">
          <w:marLeft w:val="0"/>
          <w:marRight w:val="0"/>
          <w:marTop w:val="0"/>
          <w:marBottom w:val="0"/>
          <w:divBdr>
            <w:top w:val="none" w:sz="0" w:space="0" w:color="auto"/>
            <w:left w:val="none" w:sz="0" w:space="0" w:color="auto"/>
            <w:bottom w:val="none" w:sz="0" w:space="0" w:color="auto"/>
            <w:right w:val="none" w:sz="0" w:space="0" w:color="auto"/>
          </w:divBdr>
        </w:div>
        <w:div w:id="342242989">
          <w:marLeft w:val="0"/>
          <w:marRight w:val="0"/>
          <w:marTop w:val="0"/>
          <w:marBottom w:val="0"/>
          <w:divBdr>
            <w:top w:val="none" w:sz="0" w:space="0" w:color="auto"/>
            <w:left w:val="none" w:sz="0" w:space="0" w:color="auto"/>
            <w:bottom w:val="none" w:sz="0" w:space="0" w:color="auto"/>
            <w:right w:val="none" w:sz="0" w:space="0" w:color="auto"/>
          </w:divBdr>
        </w:div>
        <w:div w:id="350569419">
          <w:marLeft w:val="0"/>
          <w:marRight w:val="0"/>
          <w:marTop w:val="0"/>
          <w:marBottom w:val="0"/>
          <w:divBdr>
            <w:top w:val="none" w:sz="0" w:space="0" w:color="auto"/>
            <w:left w:val="none" w:sz="0" w:space="0" w:color="auto"/>
            <w:bottom w:val="none" w:sz="0" w:space="0" w:color="auto"/>
            <w:right w:val="none" w:sz="0" w:space="0" w:color="auto"/>
          </w:divBdr>
        </w:div>
        <w:div w:id="358438104">
          <w:marLeft w:val="0"/>
          <w:marRight w:val="0"/>
          <w:marTop w:val="0"/>
          <w:marBottom w:val="0"/>
          <w:divBdr>
            <w:top w:val="none" w:sz="0" w:space="0" w:color="auto"/>
            <w:left w:val="none" w:sz="0" w:space="0" w:color="auto"/>
            <w:bottom w:val="none" w:sz="0" w:space="0" w:color="auto"/>
            <w:right w:val="none" w:sz="0" w:space="0" w:color="auto"/>
          </w:divBdr>
        </w:div>
        <w:div w:id="363530239">
          <w:marLeft w:val="0"/>
          <w:marRight w:val="0"/>
          <w:marTop w:val="0"/>
          <w:marBottom w:val="0"/>
          <w:divBdr>
            <w:top w:val="none" w:sz="0" w:space="0" w:color="auto"/>
            <w:left w:val="none" w:sz="0" w:space="0" w:color="auto"/>
            <w:bottom w:val="none" w:sz="0" w:space="0" w:color="auto"/>
            <w:right w:val="none" w:sz="0" w:space="0" w:color="auto"/>
          </w:divBdr>
        </w:div>
        <w:div w:id="377359715">
          <w:marLeft w:val="0"/>
          <w:marRight w:val="0"/>
          <w:marTop w:val="0"/>
          <w:marBottom w:val="0"/>
          <w:divBdr>
            <w:top w:val="none" w:sz="0" w:space="0" w:color="auto"/>
            <w:left w:val="none" w:sz="0" w:space="0" w:color="auto"/>
            <w:bottom w:val="none" w:sz="0" w:space="0" w:color="auto"/>
            <w:right w:val="none" w:sz="0" w:space="0" w:color="auto"/>
          </w:divBdr>
        </w:div>
        <w:div w:id="411663692">
          <w:marLeft w:val="0"/>
          <w:marRight w:val="0"/>
          <w:marTop w:val="0"/>
          <w:marBottom w:val="0"/>
          <w:divBdr>
            <w:top w:val="none" w:sz="0" w:space="0" w:color="auto"/>
            <w:left w:val="none" w:sz="0" w:space="0" w:color="auto"/>
            <w:bottom w:val="none" w:sz="0" w:space="0" w:color="auto"/>
            <w:right w:val="none" w:sz="0" w:space="0" w:color="auto"/>
          </w:divBdr>
        </w:div>
        <w:div w:id="426733559">
          <w:marLeft w:val="0"/>
          <w:marRight w:val="0"/>
          <w:marTop w:val="0"/>
          <w:marBottom w:val="0"/>
          <w:divBdr>
            <w:top w:val="none" w:sz="0" w:space="0" w:color="auto"/>
            <w:left w:val="none" w:sz="0" w:space="0" w:color="auto"/>
            <w:bottom w:val="none" w:sz="0" w:space="0" w:color="auto"/>
            <w:right w:val="none" w:sz="0" w:space="0" w:color="auto"/>
          </w:divBdr>
        </w:div>
        <w:div w:id="704522924">
          <w:marLeft w:val="0"/>
          <w:marRight w:val="0"/>
          <w:marTop w:val="0"/>
          <w:marBottom w:val="0"/>
          <w:divBdr>
            <w:top w:val="none" w:sz="0" w:space="0" w:color="auto"/>
            <w:left w:val="none" w:sz="0" w:space="0" w:color="auto"/>
            <w:bottom w:val="none" w:sz="0" w:space="0" w:color="auto"/>
            <w:right w:val="none" w:sz="0" w:space="0" w:color="auto"/>
          </w:divBdr>
        </w:div>
        <w:div w:id="773093528">
          <w:marLeft w:val="0"/>
          <w:marRight w:val="0"/>
          <w:marTop w:val="0"/>
          <w:marBottom w:val="0"/>
          <w:divBdr>
            <w:top w:val="none" w:sz="0" w:space="0" w:color="auto"/>
            <w:left w:val="none" w:sz="0" w:space="0" w:color="auto"/>
            <w:bottom w:val="none" w:sz="0" w:space="0" w:color="auto"/>
            <w:right w:val="none" w:sz="0" w:space="0" w:color="auto"/>
          </w:divBdr>
        </w:div>
        <w:div w:id="847259455">
          <w:marLeft w:val="0"/>
          <w:marRight w:val="0"/>
          <w:marTop w:val="0"/>
          <w:marBottom w:val="0"/>
          <w:divBdr>
            <w:top w:val="none" w:sz="0" w:space="0" w:color="auto"/>
            <w:left w:val="none" w:sz="0" w:space="0" w:color="auto"/>
            <w:bottom w:val="none" w:sz="0" w:space="0" w:color="auto"/>
            <w:right w:val="none" w:sz="0" w:space="0" w:color="auto"/>
          </w:divBdr>
        </w:div>
        <w:div w:id="913703588">
          <w:marLeft w:val="0"/>
          <w:marRight w:val="0"/>
          <w:marTop w:val="0"/>
          <w:marBottom w:val="0"/>
          <w:divBdr>
            <w:top w:val="none" w:sz="0" w:space="0" w:color="auto"/>
            <w:left w:val="none" w:sz="0" w:space="0" w:color="auto"/>
            <w:bottom w:val="none" w:sz="0" w:space="0" w:color="auto"/>
            <w:right w:val="none" w:sz="0" w:space="0" w:color="auto"/>
          </w:divBdr>
        </w:div>
        <w:div w:id="935283018">
          <w:marLeft w:val="0"/>
          <w:marRight w:val="0"/>
          <w:marTop w:val="0"/>
          <w:marBottom w:val="0"/>
          <w:divBdr>
            <w:top w:val="none" w:sz="0" w:space="0" w:color="auto"/>
            <w:left w:val="none" w:sz="0" w:space="0" w:color="auto"/>
            <w:bottom w:val="none" w:sz="0" w:space="0" w:color="auto"/>
            <w:right w:val="none" w:sz="0" w:space="0" w:color="auto"/>
          </w:divBdr>
        </w:div>
        <w:div w:id="967199235">
          <w:marLeft w:val="0"/>
          <w:marRight w:val="0"/>
          <w:marTop w:val="0"/>
          <w:marBottom w:val="0"/>
          <w:divBdr>
            <w:top w:val="none" w:sz="0" w:space="0" w:color="auto"/>
            <w:left w:val="none" w:sz="0" w:space="0" w:color="auto"/>
            <w:bottom w:val="none" w:sz="0" w:space="0" w:color="auto"/>
            <w:right w:val="none" w:sz="0" w:space="0" w:color="auto"/>
          </w:divBdr>
        </w:div>
        <w:div w:id="1008096141">
          <w:marLeft w:val="0"/>
          <w:marRight w:val="0"/>
          <w:marTop w:val="0"/>
          <w:marBottom w:val="0"/>
          <w:divBdr>
            <w:top w:val="none" w:sz="0" w:space="0" w:color="auto"/>
            <w:left w:val="none" w:sz="0" w:space="0" w:color="auto"/>
            <w:bottom w:val="none" w:sz="0" w:space="0" w:color="auto"/>
            <w:right w:val="none" w:sz="0" w:space="0" w:color="auto"/>
          </w:divBdr>
        </w:div>
        <w:div w:id="1306859408">
          <w:marLeft w:val="0"/>
          <w:marRight w:val="0"/>
          <w:marTop w:val="0"/>
          <w:marBottom w:val="0"/>
          <w:divBdr>
            <w:top w:val="none" w:sz="0" w:space="0" w:color="auto"/>
            <w:left w:val="none" w:sz="0" w:space="0" w:color="auto"/>
            <w:bottom w:val="none" w:sz="0" w:space="0" w:color="auto"/>
            <w:right w:val="none" w:sz="0" w:space="0" w:color="auto"/>
          </w:divBdr>
        </w:div>
        <w:div w:id="1320501935">
          <w:marLeft w:val="0"/>
          <w:marRight w:val="0"/>
          <w:marTop w:val="0"/>
          <w:marBottom w:val="0"/>
          <w:divBdr>
            <w:top w:val="none" w:sz="0" w:space="0" w:color="auto"/>
            <w:left w:val="none" w:sz="0" w:space="0" w:color="auto"/>
            <w:bottom w:val="none" w:sz="0" w:space="0" w:color="auto"/>
            <w:right w:val="none" w:sz="0" w:space="0" w:color="auto"/>
          </w:divBdr>
        </w:div>
        <w:div w:id="1357729156">
          <w:marLeft w:val="0"/>
          <w:marRight w:val="0"/>
          <w:marTop w:val="0"/>
          <w:marBottom w:val="0"/>
          <w:divBdr>
            <w:top w:val="none" w:sz="0" w:space="0" w:color="auto"/>
            <w:left w:val="none" w:sz="0" w:space="0" w:color="auto"/>
            <w:bottom w:val="none" w:sz="0" w:space="0" w:color="auto"/>
            <w:right w:val="none" w:sz="0" w:space="0" w:color="auto"/>
          </w:divBdr>
        </w:div>
        <w:div w:id="1454329198">
          <w:marLeft w:val="0"/>
          <w:marRight w:val="0"/>
          <w:marTop w:val="0"/>
          <w:marBottom w:val="0"/>
          <w:divBdr>
            <w:top w:val="none" w:sz="0" w:space="0" w:color="auto"/>
            <w:left w:val="none" w:sz="0" w:space="0" w:color="auto"/>
            <w:bottom w:val="none" w:sz="0" w:space="0" w:color="auto"/>
            <w:right w:val="none" w:sz="0" w:space="0" w:color="auto"/>
          </w:divBdr>
        </w:div>
        <w:div w:id="1478917489">
          <w:marLeft w:val="0"/>
          <w:marRight w:val="0"/>
          <w:marTop w:val="0"/>
          <w:marBottom w:val="0"/>
          <w:divBdr>
            <w:top w:val="none" w:sz="0" w:space="0" w:color="auto"/>
            <w:left w:val="none" w:sz="0" w:space="0" w:color="auto"/>
            <w:bottom w:val="none" w:sz="0" w:space="0" w:color="auto"/>
            <w:right w:val="none" w:sz="0" w:space="0" w:color="auto"/>
          </w:divBdr>
        </w:div>
        <w:div w:id="1526862963">
          <w:marLeft w:val="0"/>
          <w:marRight w:val="0"/>
          <w:marTop w:val="0"/>
          <w:marBottom w:val="0"/>
          <w:divBdr>
            <w:top w:val="none" w:sz="0" w:space="0" w:color="auto"/>
            <w:left w:val="none" w:sz="0" w:space="0" w:color="auto"/>
            <w:bottom w:val="none" w:sz="0" w:space="0" w:color="auto"/>
            <w:right w:val="none" w:sz="0" w:space="0" w:color="auto"/>
          </w:divBdr>
        </w:div>
        <w:div w:id="1530949998">
          <w:marLeft w:val="0"/>
          <w:marRight w:val="0"/>
          <w:marTop w:val="0"/>
          <w:marBottom w:val="0"/>
          <w:divBdr>
            <w:top w:val="none" w:sz="0" w:space="0" w:color="auto"/>
            <w:left w:val="none" w:sz="0" w:space="0" w:color="auto"/>
            <w:bottom w:val="none" w:sz="0" w:space="0" w:color="auto"/>
            <w:right w:val="none" w:sz="0" w:space="0" w:color="auto"/>
          </w:divBdr>
        </w:div>
        <w:div w:id="1532037434">
          <w:marLeft w:val="0"/>
          <w:marRight w:val="0"/>
          <w:marTop w:val="0"/>
          <w:marBottom w:val="0"/>
          <w:divBdr>
            <w:top w:val="none" w:sz="0" w:space="0" w:color="auto"/>
            <w:left w:val="none" w:sz="0" w:space="0" w:color="auto"/>
            <w:bottom w:val="none" w:sz="0" w:space="0" w:color="auto"/>
            <w:right w:val="none" w:sz="0" w:space="0" w:color="auto"/>
          </w:divBdr>
        </w:div>
        <w:div w:id="1579825523">
          <w:marLeft w:val="0"/>
          <w:marRight w:val="0"/>
          <w:marTop w:val="0"/>
          <w:marBottom w:val="0"/>
          <w:divBdr>
            <w:top w:val="none" w:sz="0" w:space="0" w:color="auto"/>
            <w:left w:val="none" w:sz="0" w:space="0" w:color="auto"/>
            <w:bottom w:val="none" w:sz="0" w:space="0" w:color="auto"/>
            <w:right w:val="none" w:sz="0" w:space="0" w:color="auto"/>
          </w:divBdr>
        </w:div>
        <w:div w:id="1647078421">
          <w:marLeft w:val="0"/>
          <w:marRight w:val="0"/>
          <w:marTop w:val="0"/>
          <w:marBottom w:val="0"/>
          <w:divBdr>
            <w:top w:val="none" w:sz="0" w:space="0" w:color="auto"/>
            <w:left w:val="none" w:sz="0" w:space="0" w:color="auto"/>
            <w:bottom w:val="none" w:sz="0" w:space="0" w:color="auto"/>
            <w:right w:val="none" w:sz="0" w:space="0" w:color="auto"/>
          </w:divBdr>
        </w:div>
        <w:div w:id="1660690978">
          <w:marLeft w:val="0"/>
          <w:marRight w:val="0"/>
          <w:marTop w:val="0"/>
          <w:marBottom w:val="0"/>
          <w:divBdr>
            <w:top w:val="none" w:sz="0" w:space="0" w:color="auto"/>
            <w:left w:val="none" w:sz="0" w:space="0" w:color="auto"/>
            <w:bottom w:val="none" w:sz="0" w:space="0" w:color="auto"/>
            <w:right w:val="none" w:sz="0" w:space="0" w:color="auto"/>
          </w:divBdr>
        </w:div>
        <w:div w:id="1819683582">
          <w:marLeft w:val="0"/>
          <w:marRight w:val="0"/>
          <w:marTop w:val="0"/>
          <w:marBottom w:val="0"/>
          <w:divBdr>
            <w:top w:val="none" w:sz="0" w:space="0" w:color="auto"/>
            <w:left w:val="none" w:sz="0" w:space="0" w:color="auto"/>
            <w:bottom w:val="none" w:sz="0" w:space="0" w:color="auto"/>
            <w:right w:val="none" w:sz="0" w:space="0" w:color="auto"/>
          </w:divBdr>
        </w:div>
        <w:div w:id="1840344916">
          <w:marLeft w:val="0"/>
          <w:marRight w:val="0"/>
          <w:marTop w:val="0"/>
          <w:marBottom w:val="0"/>
          <w:divBdr>
            <w:top w:val="none" w:sz="0" w:space="0" w:color="auto"/>
            <w:left w:val="none" w:sz="0" w:space="0" w:color="auto"/>
            <w:bottom w:val="none" w:sz="0" w:space="0" w:color="auto"/>
            <w:right w:val="none" w:sz="0" w:space="0" w:color="auto"/>
          </w:divBdr>
        </w:div>
        <w:div w:id="1860658102">
          <w:marLeft w:val="0"/>
          <w:marRight w:val="0"/>
          <w:marTop w:val="0"/>
          <w:marBottom w:val="0"/>
          <w:divBdr>
            <w:top w:val="none" w:sz="0" w:space="0" w:color="auto"/>
            <w:left w:val="none" w:sz="0" w:space="0" w:color="auto"/>
            <w:bottom w:val="none" w:sz="0" w:space="0" w:color="auto"/>
            <w:right w:val="none" w:sz="0" w:space="0" w:color="auto"/>
          </w:divBdr>
        </w:div>
        <w:div w:id="1973368519">
          <w:marLeft w:val="0"/>
          <w:marRight w:val="0"/>
          <w:marTop w:val="0"/>
          <w:marBottom w:val="0"/>
          <w:divBdr>
            <w:top w:val="none" w:sz="0" w:space="0" w:color="auto"/>
            <w:left w:val="none" w:sz="0" w:space="0" w:color="auto"/>
            <w:bottom w:val="none" w:sz="0" w:space="0" w:color="auto"/>
            <w:right w:val="none" w:sz="0" w:space="0" w:color="auto"/>
          </w:divBdr>
        </w:div>
        <w:div w:id="2025813765">
          <w:marLeft w:val="0"/>
          <w:marRight w:val="0"/>
          <w:marTop w:val="0"/>
          <w:marBottom w:val="0"/>
          <w:divBdr>
            <w:top w:val="none" w:sz="0" w:space="0" w:color="auto"/>
            <w:left w:val="none" w:sz="0" w:space="0" w:color="auto"/>
            <w:bottom w:val="none" w:sz="0" w:space="0" w:color="auto"/>
            <w:right w:val="none" w:sz="0" w:space="0" w:color="auto"/>
          </w:divBdr>
        </w:div>
        <w:div w:id="2027781666">
          <w:marLeft w:val="0"/>
          <w:marRight w:val="0"/>
          <w:marTop w:val="0"/>
          <w:marBottom w:val="0"/>
          <w:divBdr>
            <w:top w:val="none" w:sz="0" w:space="0" w:color="auto"/>
            <w:left w:val="none" w:sz="0" w:space="0" w:color="auto"/>
            <w:bottom w:val="none" w:sz="0" w:space="0" w:color="auto"/>
            <w:right w:val="none" w:sz="0" w:space="0" w:color="auto"/>
          </w:divBdr>
        </w:div>
        <w:div w:id="2037582199">
          <w:marLeft w:val="0"/>
          <w:marRight w:val="0"/>
          <w:marTop w:val="0"/>
          <w:marBottom w:val="0"/>
          <w:divBdr>
            <w:top w:val="none" w:sz="0" w:space="0" w:color="auto"/>
            <w:left w:val="none" w:sz="0" w:space="0" w:color="auto"/>
            <w:bottom w:val="none" w:sz="0" w:space="0" w:color="auto"/>
            <w:right w:val="none" w:sz="0" w:space="0" w:color="auto"/>
          </w:divBdr>
        </w:div>
        <w:div w:id="2139251389">
          <w:marLeft w:val="0"/>
          <w:marRight w:val="0"/>
          <w:marTop w:val="0"/>
          <w:marBottom w:val="0"/>
          <w:divBdr>
            <w:top w:val="none" w:sz="0" w:space="0" w:color="auto"/>
            <w:left w:val="none" w:sz="0" w:space="0" w:color="auto"/>
            <w:bottom w:val="none" w:sz="0" w:space="0" w:color="auto"/>
            <w:right w:val="none" w:sz="0" w:space="0" w:color="auto"/>
          </w:divBdr>
        </w:div>
      </w:divsChild>
    </w:div>
    <w:div w:id="372776417">
      <w:bodyDiv w:val="1"/>
      <w:marLeft w:val="0"/>
      <w:marRight w:val="0"/>
      <w:marTop w:val="0"/>
      <w:marBottom w:val="0"/>
      <w:divBdr>
        <w:top w:val="none" w:sz="0" w:space="0" w:color="auto"/>
        <w:left w:val="none" w:sz="0" w:space="0" w:color="auto"/>
        <w:bottom w:val="none" w:sz="0" w:space="0" w:color="auto"/>
        <w:right w:val="none" w:sz="0" w:space="0" w:color="auto"/>
      </w:divBdr>
      <w:divsChild>
        <w:div w:id="587664643">
          <w:marLeft w:val="0"/>
          <w:marRight w:val="0"/>
          <w:marTop w:val="0"/>
          <w:marBottom w:val="0"/>
          <w:divBdr>
            <w:top w:val="none" w:sz="0" w:space="0" w:color="auto"/>
            <w:left w:val="none" w:sz="0" w:space="0" w:color="auto"/>
            <w:bottom w:val="none" w:sz="0" w:space="0" w:color="auto"/>
            <w:right w:val="none" w:sz="0" w:space="0" w:color="auto"/>
          </w:divBdr>
        </w:div>
        <w:div w:id="614754223">
          <w:marLeft w:val="0"/>
          <w:marRight w:val="0"/>
          <w:marTop w:val="0"/>
          <w:marBottom w:val="0"/>
          <w:divBdr>
            <w:top w:val="none" w:sz="0" w:space="0" w:color="auto"/>
            <w:left w:val="none" w:sz="0" w:space="0" w:color="auto"/>
            <w:bottom w:val="none" w:sz="0" w:space="0" w:color="auto"/>
            <w:right w:val="none" w:sz="0" w:space="0" w:color="auto"/>
          </w:divBdr>
        </w:div>
        <w:div w:id="721447536">
          <w:marLeft w:val="0"/>
          <w:marRight w:val="0"/>
          <w:marTop w:val="0"/>
          <w:marBottom w:val="0"/>
          <w:divBdr>
            <w:top w:val="none" w:sz="0" w:space="0" w:color="auto"/>
            <w:left w:val="none" w:sz="0" w:space="0" w:color="auto"/>
            <w:bottom w:val="none" w:sz="0" w:space="0" w:color="auto"/>
            <w:right w:val="none" w:sz="0" w:space="0" w:color="auto"/>
          </w:divBdr>
        </w:div>
        <w:div w:id="728726848">
          <w:marLeft w:val="0"/>
          <w:marRight w:val="0"/>
          <w:marTop w:val="0"/>
          <w:marBottom w:val="0"/>
          <w:divBdr>
            <w:top w:val="none" w:sz="0" w:space="0" w:color="auto"/>
            <w:left w:val="none" w:sz="0" w:space="0" w:color="auto"/>
            <w:bottom w:val="none" w:sz="0" w:space="0" w:color="auto"/>
            <w:right w:val="none" w:sz="0" w:space="0" w:color="auto"/>
          </w:divBdr>
        </w:div>
        <w:div w:id="1267925163">
          <w:marLeft w:val="0"/>
          <w:marRight w:val="0"/>
          <w:marTop w:val="0"/>
          <w:marBottom w:val="0"/>
          <w:divBdr>
            <w:top w:val="none" w:sz="0" w:space="0" w:color="auto"/>
            <w:left w:val="none" w:sz="0" w:space="0" w:color="auto"/>
            <w:bottom w:val="none" w:sz="0" w:space="0" w:color="auto"/>
            <w:right w:val="none" w:sz="0" w:space="0" w:color="auto"/>
          </w:divBdr>
        </w:div>
        <w:div w:id="1367221256">
          <w:marLeft w:val="0"/>
          <w:marRight w:val="0"/>
          <w:marTop w:val="0"/>
          <w:marBottom w:val="0"/>
          <w:divBdr>
            <w:top w:val="none" w:sz="0" w:space="0" w:color="auto"/>
            <w:left w:val="none" w:sz="0" w:space="0" w:color="auto"/>
            <w:bottom w:val="none" w:sz="0" w:space="0" w:color="auto"/>
            <w:right w:val="none" w:sz="0" w:space="0" w:color="auto"/>
          </w:divBdr>
        </w:div>
        <w:div w:id="1934588634">
          <w:marLeft w:val="0"/>
          <w:marRight w:val="0"/>
          <w:marTop w:val="0"/>
          <w:marBottom w:val="0"/>
          <w:divBdr>
            <w:top w:val="none" w:sz="0" w:space="0" w:color="auto"/>
            <w:left w:val="none" w:sz="0" w:space="0" w:color="auto"/>
            <w:bottom w:val="none" w:sz="0" w:space="0" w:color="auto"/>
            <w:right w:val="none" w:sz="0" w:space="0" w:color="auto"/>
          </w:divBdr>
        </w:div>
      </w:divsChild>
    </w:div>
    <w:div w:id="416632590">
      <w:bodyDiv w:val="1"/>
      <w:marLeft w:val="0"/>
      <w:marRight w:val="0"/>
      <w:marTop w:val="0"/>
      <w:marBottom w:val="0"/>
      <w:divBdr>
        <w:top w:val="none" w:sz="0" w:space="0" w:color="auto"/>
        <w:left w:val="none" w:sz="0" w:space="0" w:color="auto"/>
        <w:bottom w:val="none" w:sz="0" w:space="0" w:color="auto"/>
        <w:right w:val="none" w:sz="0" w:space="0" w:color="auto"/>
      </w:divBdr>
      <w:divsChild>
        <w:div w:id="287858041">
          <w:marLeft w:val="0"/>
          <w:marRight w:val="0"/>
          <w:marTop w:val="0"/>
          <w:marBottom w:val="0"/>
          <w:divBdr>
            <w:top w:val="none" w:sz="0" w:space="0" w:color="auto"/>
            <w:left w:val="none" w:sz="0" w:space="0" w:color="auto"/>
            <w:bottom w:val="none" w:sz="0" w:space="0" w:color="auto"/>
            <w:right w:val="none" w:sz="0" w:space="0" w:color="auto"/>
          </w:divBdr>
        </w:div>
        <w:div w:id="326633918">
          <w:marLeft w:val="0"/>
          <w:marRight w:val="0"/>
          <w:marTop w:val="0"/>
          <w:marBottom w:val="0"/>
          <w:divBdr>
            <w:top w:val="none" w:sz="0" w:space="0" w:color="auto"/>
            <w:left w:val="none" w:sz="0" w:space="0" w:color="auto"/>
            <w:bottom w:val="none" w:sz="0" w:space="0" w:color="auto"/>
            <w:right w:val="none" w:sz="0" w:space="0" w:color="auto"/>
          </w:divBdr>
        </w:div>
        <w:div w:id="1014115855">
          <w:marLeft w:val="0"/>
          <w:marRight w:val="0"/>
          <w:marTop w:val="0"/>
          <w:marBottom w:val="0"/>
          <w:divBdr>
            <w:top w:val="none" w:sz="0" w:space="0" w:color="auto"/>
            <w:left w:val="none" w:sz="0" w:space="0" w:color="auto"/>
            <w:bottom w:val="none" w:sz="0" w:space="0" w:color="auto"/>
            <w:right w:val="none" w:sz="0" w:space="0" w:color="auto"/>
          </w:divBdr>
        </w:div>
        <w:div w:id="1349913966">
          <w:marLeft w:val="0"/>
          <w:marRight w:val="0"/>
          <w:marTop w:val="0"/>
          <w:marBottom w:val="0"/>
          <w:divBdr>
            <w:top w:val="none" w:sz="0" w:space="0" w:color="auto"/>
            <w:left w:val="none" w:sz="0" w:space="0" w:color="auto"/>
            <w:bottom w:val="none" w:sz="0" w:space="0" w:color="auto"/>
            <w:right w:val="none" w:sz="0" w:space="0" w:color="auto"/>
          </w:divBdr>
        </w:div>
      </w:divsChild>
    </w:div>
    <w:div w:id="444469904">
      <w:bodyDiv w:val="1"/>
      <w:marLeft w:val="0"/>
      <w:marRight w:val="0"/>
      <w:marTop w:val="0"/>
      <w:marBottom w:val="0"/>
      <w:divBdr>
        <w:top w:val="none" w:sz="0" w:space="0" w:color="auto"/>
        <w:left w:val="none" w:sz="0" w:space="0" w:color="auto"/>
        <w:bottom w:val="none" w:sz="0" w:space="0" w:color="auto"/>
        <w:right w:val="none" w:sz="0" w:space="0" w:color="auto"/>
      </w:divBdr>
      <w:divsChild>
        <w:div w:id="33046624">
          <w:marLeft w:val="0"/>
          <w:marRight w:val="0"/>
          <w:marTop w:val="0"/>
          <w:marBottom w:val="0"/>
          <w:divBdr>
            <w:top w:val="none" w:sz="0" w:space="0" w:color="auto"/>
            <w:left w:val="none" w:sz="0" w:space="0" w:color="auto"/>
            <w:bottom w:val="none" w:sz="0" w:space="0" w:color="auto"/>
            <w:right w:val="none" w:sz="0" w:space="0" w:color="auto"/>
          </w:divBdr>
        </w:div>
        <w:div w:id="1032418109">
          <w:marLeft w:val="0"/>
          <w:marRight w:val="0"/>
          <w:marTop w:val="0"/>
          <w:marBottom w:val="0"/>
          <w:divBdr>
            <w:top w:val="none" w:sz="0" w:space="0" w:color="auto"/>
            <w:left w:val="none" w:sz="0" w:space="0" w:color="auto"/>
            <w:bottom w:val="none" w:sz="0" w:space="0" w:color="auto"/>
            <w:right w:val="none" w:sz="0" w:space="0" w:color="auto"/>
          </w:divBdr>
        </w:div>
        <w:div w:id="1286544139">
          <w:marLeft w:val="0"/>
          <w:marRight w:val="0"/>
          <w:marTop w:val="0"/>
          <w:marBottom w:val="0"/>
          <w:divBdr>
            <w:top w:val="none" w:sz="0" w:space="0" w:color="auto"/>
            <w:left w:val="none" w:sz="0" w:space="0" w:color="auto"/>
            <w:bottom w:val="none" w:sz="0" w:space="0" w:color="auto"/>
            <w:right w:val="none" w:sz="0" w:space="0" w:color="auto"/>
          </w:divBdr>
        </w:div>
        <w:div w:id="1801072412">
          <w:marLeft w:val="0"/>
          <w:marRight w:val="0"/>
          <w:marTop w:val="0"/>
          <w:marBottom w:val="0"/>
          <w:divBdr>
            <w:top w:val="none" w:sz="0" w:space="0" w:color="auto"/>
            <w:left w:val="none" w:sz="0" w:space="0" w:color="auto"/>
            <w:bottom w:val="none" w:sz="0" w:space="0" w:color="auto"/>
            <w:right w:val="none" w:sz="0" w:space="0" w:color="auto"/>
          </w:divBdr>
        </w:div>
      </w:divsChild>
    </w:div>
    <w:div w:id="471992426">
      <w:bodyDiv w:val="1"/>
      <w:marLeft w:val="0"/>
      <w:marRight w:val="0"/>
      <w:marTop w:val="0"/>
      <w:marBottom w:val="0"/>
      <w:divBdr>
        <w:top w:val="none" w:sz="0" w:space="0" w:color="auto"/>
        <w:left w:val="none" w:sz="0" w:space="0" w:color="auto"/>
        <w:bottom w:val="none" w:sz="0" w:space="0" w:color="auto"/>
        <w:right w:val="none" w:sz="0" w:space="0" w:color="auto"/>
      </w:divBdr>
      <w:divsChild>
        <w:div w:id="164130362">
          <w:marLeft w:val="0"/>
          <w:marRight w:val="0"/>
          <w:marTop w:val="0"/>
          <w:marBottom w:val="0"/>
          <w:divBdr>
            <w:top w:val="none" w:sz="0" w:space="0" w:color="auto"/>
            <w:left w:val="none" w:sz="0" w:space="0" w:color="auto"/>
            <w:bottom w:val="none" w:sz="0" w:space="0" w:color="auto"/>
            <w:right w:val="none" w:sz="0" w:space="0" w:color="auto"/>
          </w:divBdr>
        </w:div>
        <w:div w:id="260528340">
          <w:marLeft w:val="0"/>
          <w:marRight w:val="0"/>
          <w:marTop w:val="0"/>
          <w:marBottom w:val="0"/>
          <w:divBdr>
            <w:top w:val="none" w:sz="0" w:space="0" w:color="auto"/>
            <w:left w:val="none" w:sz="0" w:space="0" w:color="auto"/>
            <w:bottom w:val="none" w:sz="0" w:space="0" w:color="auto"/>
            <w:right w:val="none" w:sz="0" w:space="0" w:color="auto"/>
          </w:divBdr>
        </w:div>
        <w:div w:id="394595902">
          <w:marLeft w:val="0"/>
          <w:marRight w:val="0"/>
          <w:marTop w:val="0"/>
          <w:marBottom w:val="0"/>
          <w:divBdr>
            <w:top w:val="none" w:sz="0" w:space="0" w:color="auto"/>
            <w:left w:val="none" w:sz="0" w:space="0" w:color="auto"/>
            <w:bottom w:val="none" w:sz="0" w:space="0" w:color="auto"/>
            <w:right w:val="none" w:sz="0" w:space="0" w:color="auto"/>
          </w:divBdr>
        </w:div>
        <w:div w:id="432283997">
          <w:marLeft w:val="0"/>
          <w:marRight w:val="0"/>
          <w:marTop w:val="0"/>
          <w:marBottom w:val="0"/>
          <w:divBdr>
            <w:top w:val="none" w:sz="0" w:space="0" w:color="auto"/>
            <w:left w:val="none" w:sz="0" w:space="0" w:color="auto"/>
            <w:bottom w:val="none" w:sz="0" w:space="0" w:color="auto"/>
            <w:right w:val="none" w:sz="0" w:space="0" w:color="auto"/>
          </w:divBdr>
        </w:div>
        <w:div w:id="562712675">
          <w:marLeft w:val="0"/>
          <w:marRight w:val="0"/>
          <w:marTop w:val="0"/>
          <w:marBottom w:val="0"/>
          <w:divBdr>
            <w:top w:val="none" w:sz="0" w:space="0" w:color="auto"/>
            <w:left w:val="none" w:sz="0" w:space="0" w:color="auto"/>
            <w:bottom w:val="none" w:sz="0" w:space="0" w:color="auto"/>
            <w:right w:val="none" w:sz="0" w:space="0" w:color="auto"/>
          </w:divBdr>
        </w:div>
        <w:div w:id="611327537">
          <w:marLeft w:val="0"/>
          <w:marRight w:val="0"/>
          <w:marTop w:val="0"/>
          <w:marBottom w:val="0"/>
          <w:divBdr>
            <w:top w:val="none" w:sz="0" w:space="0" w:color="auto"/>
            <w:left w:val="none" w:sz="0" w:space="0" w:color="auto"/>
            <w:bottom w:val="none" w:sz="0" w:space="0" w:color="auto"/>
            <w:right w:val="none" w:sz="0" w:space="0" w:color="auto"/>
          </w:divBdr>
        </w:div>
        <w:div w:id="665015088">
          <w:marLeft w:val="0"/>
          <w:marRight w:val="0"/>
          <w:marTop w:val="0"/>
          <w:marBottom w:val="0"/>
          <w:divBdr>
            <w:top w:val="none" w:sz="0" w:space="0" w:color="auto"/>
            <w:left w:val="none" w:sz="0" w:space="0" w:color="auto"/>
            <w:bottom w:val="none" w:sz="0" w:space="0" w:color="auto"/>
            <w:right w:val="none" w:sz="0" w:space="0" w:color="auto"/>
          </w:divBdr>
        </w:div>
        <w:div w:id="665019164">
          <w:marLeft w:val="0"/>
          <w:marRight w:val="0"/>
          <w:marTop w:val="0"/>
          <w:marBottom w:val="0"/>
          <w:divBdr>
            <w:top w:val="none" w:sz="0" w:space="0" w:color="auto"/>
            <w:left w:val="none" w:sz="0" w:space="0" w:color="auto"/>
            <w:bottom w:val="none" w:sz="0" w:space="0" w:color="auto"/>
            <w:right w:val="none" w:sz="0" w:space="0" w:color="auto"/>
          </w:divBdr>
        </w:div>
        <w:div w:id="707997732">
          <w:marLeft w:val="0"/>
          <w:marRight w:val="0"/>
          <w:marTop w:val="0"/>
          <w:marBottom w:val="0"/>
          <w:divBdr>
            <w:top w:val="none" w:sz="0" w:space="0" w:color="auto"/>
            <w:left w:val="none" w:sz="0" w:space="0" w:color="auto"/>
            <w:bottom w:val="none" w:sz="0" w:space="0" w:color="auto"/>
            <w:right w:val="none" w:sz="0" w:space="0" w:color="auto"/>
          </w:divBdr>
        </w:div>
        <w:div w:id="787890828">
          <w:marLeft w:val="0"/>
          <w:marRight w:val="0"/>
          <w:marTop w:val="0"/>
          <w:marBottom w:val="0"/>
          <w:divBdr>
            <w:top w:val="none" w:sz="0" w:space="0" w:color="auto"/>
            <w:left w:val="none" w:sz="0" w:space="0" w:color="auto"/>
            <w:bottom w:val="none" w:sz="0" w:space="0" w:color="auto"/>
            <w:right w:val="none" w:sz="0" w:space="0" w:color="auto"/>
          </w:divBdr>
        </w:div>
        <w:div w:id="835531484">
          <w:marLeft w:val="0"/>
          <w:marRight w:val="0"/>
          <w:marTop w:val="0"/>
          <w:marBottom w:val="0"/>
          <w:divBdr>
            <w:top w:val="none" w:sz="0" w:space="0" w:color="auto"/>
            <w:left w:val="none" w:sz="0" w:space="0" w:color="auto"/>
            <w:bottom w:val="none" w:sz="0" w:space="0" w:color="auto"/>
            <w:right w:val="none" w:sz="0" w:space="0" w:color="auto"/>
          </w:divBdr>
        </w:div>
        <w:div w:id="993878524">
          <w:marLeft w:val="0"/>
          <w:marRight w:val="0"/>
          <w:marTop w:val="0"/>
          <w:marBottom w:val="0"/>
          <w:divBdr>
            <w:top w:val="none" w:sz="0" w:space="0" w:color="auto"/>
            <w:left w:val="none" w:sz="0" w:space="0" w:color="auto"/>
            <w:bottom w:val="none" w:sz="0" w:space="0" w:color="auto"/>
            <w:right w:val="none" w:sz="0" w:space="0" w:color="auto"/>
          </w:divBdr>
        </w:div>
        <w:div w:id="1135636371">
          <w:marLeft w:val="0"/>
          <w:marRight w:val="0"/>
          <w:marTop w:val="0"/>
          <w:marBottom w:val="0"/>
          <w:divBdr>
            <w:top w:val="none" w:sz="0" w:space="0" w:color="auto"/>
            <w:left w:val="none" w:sz="0" w:space="0" w:color="auto"/>
            <w:bottom w:val="none" w:sz="0" w:space="0" w:color="auto"/>
            <w:right w:val="none" w:sz="0" w:space="0" w:color="auto"/>
          </w:divBdr>
        </w:div>
        <w:div w:id="1242326108">
          <w:marLeft w:val="0"/>
          <w:marRight w:val="0"/>
          <w:marTop w:val="0"/>
          <w:marBottom w:val="0"/>
          <w:divBdr>
            <w:top w:val="none" w:sz="0" w:space="0" w:color="auto"/>
            <w:left w:val="none" w:sz="0" w:space="0" w:color="auto"/>
            <w:bottom w:val="none" w:sz="0" w:space="0" w:color="auto"/>
            <w:right w:val="none" w:sz="0" w:space="0" w:color="auto"/>
          </w:divBdr>
        </w:div>
        <w:div w:id="1345787202">
          <w:marLeft w:val="0"/>
          <w:marRight w:val="0"/>
          <w:marTop w:val="0"/>
          <w:marBottom w:val="0"/>
          <w:divBdr>
            <w:top w:val="none" w:sz="0" w:space="0" w:color="auto"/>
            <w:left w:val="none" w:sz="0" w:space="0" w:color="auto"/>
            <w:bottom w:val="none" w:sz="0" w:space="0" w:color="auto"/>
            <w:right w:val="none" w:sz="0" w:space="0" w:color="auto"/>
          </w:divBdr>
        </w:div>
        <w:div w:id="1363480212">
          <w:marLeft w:val="0"/>
          <w:marRight w:val="0"/>
          <w:marTop w:val="0"/>
          <w:marBottom w:val="0"/>
          <w:divBdr>
            <w:top w:val="none" w:sz="0" w:space="0" w:color="auto"/>
            <w:left w:val="none" w:sz="0" w:space="0" w:color="auto"/>
            <w:bottom w:val="none" w:sz="0" w:space="0" w:color="auto"/>
            <w:right w:val="none" w:sz="0" w:space="0" w:color="auto"/>
          </w:divBdr>
        </w:div>
        <w:div w:id="1414350644">
          <w:marLeft w:val="0"/>
          <w:marRight w:val="0"/>
          <w:marTop w:val="0"/>
          <w:marBottom w:val="0"/>
          <w:divBdr>
            <w:top w:val="none" w:sz="0" w:space="0" w:color="auto"/>
            <w:left w:val="none" w:sz="0" w:space="0" w:color="auto"/>
            <w:bottom w:val="none" w:sz="0" w:space="0" w:color="auto"/>
            <w:right w:val="none" w:sz="0" w:space="0" w:color="auto"/>
          </w:divBdr>
        </w:div>
        <w:div w:id="1461413880">
          <w:marLeft w:val="0"/>
          <w:marRight w:val="0"/>
          <w:marTop w:val="0"/>
          <w:marBottom w:val="0"/>
          <w:divBdr>
            <w:top w:val="none" w:sz="0" w:space="0" w:color="auto"/>
            <w:left w:val="none" w:sz="0" w:space="0" w:color="auto"/>
            <w:bottom w:val="none" w:sz="0" w:space="0" w:color="auto"/>
            <w:right w:val="none" w:sz="0" w:space="0" w:color="auto"/>
          </w:divBdr>
        </w:div>
        <w:div w:id="1493372795">
          <w:marLeft w:val="0"/>
          <w:marRight w:val="0"/>
          <w:marTop w:val="0"/>
          <w:marBottom w:val="0"/>
          <w:divBdr>
            <w:top w:val="none" w:sz="0" w:space="0" w:color="auto"/>
            <w:left w:val="none" w:sz="0" w:space="0" w:color="auto"/>
            <w:bottom w:val="none" w:sz="0" w:space="0" w:color="auto"/>
            <w:right w:val="none" w:sz="0" w:space="0" w:color="auto"/>
          </w:divBdr>
        </w:div>
        <w:div w:id="1610577222">
          <w:marLeft w:val="0"/>
          <w:marRight w:val="0"/>
          <w:marTop w:val="0"/>
          <w:marBottom w:val="0"/>
          <w:divBdr>
            <w:top w:val="none" w:sz="0" w:space="0" w:color="auto"/>
            <w:left w:val="none" w:sz="0" w:space="0" w:color="auto"/>
            <w:bottom w:val="none" w:sz="0" w:space="0" w:color="auto"/>
            <w:right w:val="none" w:sz="0" w:space="0" w:color="auto"/>
          </w:divBdr>
        </w:div>
        <w:div w:id="1610894329">
          <w:marLeft w:val="0"/>
          <w:marRight w:val="0"/>
          <w:marTop w:val="0"/>
          <w:marBottom w:val="0"/>
          <w:divBdr>
            <w:top w:val="none" w:sz="0" w:space="0" w:color="auto"/>
            <w:left w:val="none" w:sz="0" w:space="0" w:color="auto"/>
            <w:bottom w:val="none" w:sz="0" w:space="0" w:color="auto"/>
            <w:right w:val="none" w:sz="0" w:space="0" w:color="auto"/>
          </w:divBdr>
        </w:div>
        <w:div w:id="1744987989">
          <w:marLeft w:val="0"/>
          <w:marRight w:val="0"/>
          <w:marTop w:val="0"/>
          <w:marBottom w:val="0"/>
          <w:divBdr>
            <w:top w:val="none" w:sz="0" w:space="0" w:color="auto"/>
            <w:left w:val="none" w:sz="0" w:space="0" w:color="auto"/>
            <w:bottom w:val="none" w:sz="0" w:space="0" w:color="auto"/>
            <w:right w:val="none" w:sz="0" w:space="0" w:color="auto"/>
          </w:divBdr>
        </w:div>
        <w:div w:id="1825318342">
          <w:marLeft w:val="0"/>
          <w:marRight w:val="0"/>
          <w:marTop w:val="0"/>
          <w:marBottom w:val="0"/>
          <w:divBdr>
            <w:top w:val="none" w:sz="0" w:space="0" w:color="auto"/>
            <w:left w:val="none" w:sz="0" w:space="0" w:color="auto"/>
            <w:bottom w:val="none" w:sz="0" w:space="0" w:color="auto"/>
            <w:right w:val="none" w:sz="0" w:space="0" w:color="auto"/>
          </w:divBdr>
        </w:div>
        <w:div w:id="1897662902">
          <w:marLeft w:val="0"/>
          <w:marRight w:val="0"/>
          <w:marTop w:val="0"/>
          <w:marBottom w:val="0"/>
          <w:divBdr>
            <w:top w:val="none" w:sz="0" w:space="0" w:color="auto"/>
            <w:left w:val="none" w:sz="0" w:space="0" w:color="auto"/>
            <w:bottom w:val="none" w:sz="0" w:space="0" w:color="auto"/>
            <w:right w:val="none" w:sz="0" w:space="0" w:color="auto"/>
          </w:divBdr>
        </w:div>
        <w:div w:id="1966042267">
          <w:marLeft w:val="0"/>
          <w:marRight w:val="0"/>
          <w:marTop w:val="0"/>
          <w:marBottom w:val="0"/>
          <w:divBdr>
            <w:top w:val="none" w:sz="0" w:space="0" w:color="auto"/>
            <w:left w:val="none" w:sz="0" w:space="0" w:color="auto"/>
            <w:bottom w:val="none" w:sz="0" w:space="0" w:color="auto"/>
            <w:right w:val="none" w:sz="0" w:space="0" w:color="auto"/>
          </w:divBdr>
        </w:div>
      </w:divsChild>
    </w:div>
    <w:div w:id="482431803">
      <w:bodyDiv w:val="1"/>
      <w:marLeft w:val="0"/>
      <w:marRight w:val="0"/>
      <w:marTop w:val="0"/>
      <w:marBottom w:val="0"/>
      <w:divBdr>
        <w:top w:val="none" w:sz="0" w:space="0" w:color="auto"/>
        <w:left w:val="none" w:sz="0" w:space="0" w:color="auto"/>
        <w:bottom w:val="none" w:sz="0" w:space="0" w:color="auto"/>
        <w:right w:val="none" w:sz="0" w:space="0" w:color="auto"/>
      </w:divBdr>
      <w:divsChild>
        <w:div w:id="16778831">
          <w:marLeft w:val="0"/>
          <w:marRight w:val="0"/>
          <w:marTop w:val="0"/>
          <w:marBottom w:val="0"/>
          <w:divBdr>
            <w:top w:val="none" w:sz="0" w:space="0" w:color="auto"/>
            <w:left w:val="none" w:sz="0" w:space="0" w:color="auto"/>
            <w:bottom w:val="none" w:sz="0" w:space="0" w:color="auto"/>
            <w:right w:val="none" w:sz="0" w:space="0" w:color="auto"/>
          </w:divBdr>
        </w:div>
        <w:div w:id="68432084">
          <w:marLeft w:val="0"/>
          <w:marRight w:val="0"/>
          <w:marTop w:val="0"/>
          <w:marBottom w:val="0"/>
          <w:divBdr>
            <w:top w:val="none" w:sz="0" w:space="0" w:color="auto"/>
            <w:left w:val="none" w:sz="0" w:space="0" w:color="auto"/>
            <w:bottom w:val="none" w:sz="0" w:space="0" w:color="auto"/>
            <w:right w:val="none" w:sz="0" w:space="0" w:color="auto"/>
          </w:divBdr>
        </w:div>
        <w:div w:id="134488674">
          <w:marLeft w:val="0"/>
          <w:marRight w:val="0"/>
          <w:marTop w:val="0"/>
          <w:marBottom w:val="0"/>
          <w:divBdr>
            <w:top w:val="none" w:sz="0" w:space="0" w:color="auto"/>
            <w:left w:val="none" w:sz="0" w:space="0" w:color="auto"/>
            <w:bottom w:val="none" w:sz="0" w:space="0" w:color="auto"/>
            <w:right w:val="none" w:sz="0" w:space="0" w:color="auto"/>
          </w:divBdr>
        </w:div>
        <w:div w:id="273751845">
          <w:marLeft w:val="0"/>
          <w:marRight w:val="0"/>
          <w:marTop w:val="0"/>
          <w:marBottom w:val="0"/>
          <w:divBdr>
            <w:top w:val="none" w:sz="0" w:space="0" w:color="auto"/>
            <w:left w:val="none" w:sz="0" w:space="0" w:color="auto"/>
            <w:bottom w:val="none" w:sz="0" w:space="0" w:color="auto"/>
            <w:right w:val="none" w:sz="0" w:space="0" w:color="auto"/>
          </w:divBdr>
        </w:div>
        <w:div w:id="328171386">
          <w:marLeft w:val="0"/>
          <w:marRight w:val="0"/>
          <w:marTop w:val="0"/>
          <w:marBottom w:val="0"/>
          <w:divBdr>
            <w:top w:val="none" w:sz="0" w:space="0" w:color="auto"/>
            <w:left w:val="none" w:sz="0" w:space="0" w:color="auto"/>
            <w:bottom w:val="none" w:sz="0" w:space="0" w:color="auto"/>
            <w:right w:val="none" w:sz="0" w:space="0" w:color="auto"/>
          </w:divBdr>
        </w:div>
        <w:div w:id="477114110">
          <w:marLeft w:val="0"/>
          <w:marRight w:val="0"/>
          <w:marTop w:val="0"/>
          <w:marBottom w:val="0"/>
          <w:divBdr>
            <w:top w:val="none" w:sz="0" w:space="0" w:color="auto"/>
            <w:left w:val="none" w:sz="0" w:space="0" w:color="auto"/>
            <w:bottom w:val="none" w:sz="0" w:space="0" w:color="auto"/>
            <w:right w:val="none" w:sz="0" w:space="0" w:color="auto"/>
          </w:divBdr>
        </w:div>
        <w:div w:id="493297827">
          <w:marLeft w:val="0"/>
          <w:marRight w:val="0"/>
          <w:marTop w:val="0"/>
          <w:marBottom w:val="0"/>
          <w:divBdr>
            <w:top w:val="none" w:sz="0" w:space="0" w:color="auto"/>
            <w:left w:val="none" w:sz="0" w:space="0" w:color="auto"/>
            <w:bottom w:val="none" w:sz="0" w:space="0" w:color="auto"/>
            <w:right w:val="none" w:sz="0" w:space="0" w:color="auto"/>
          </w:divBdr>
        </w:div>
        <w:div w:id="724571201">
          <w:marLeft w:val="0"/>
          <w:marRight w:val="0"/>
          <w:marTop w:val="0"/>
          <w:marBottom w:val="0"/>
          <w:divBdr>
            <w:top w:val="none" w:sz="0" w:space="0" w:color="auto"/>
            <w:left w:val="none" w:sz="0" w:space="0" w:color="auto"/>
            <w:bottom w:val="none" w:sz="0" w:space="0" w:color="auto"/>
            <w:right w:val="none" w:sz="0" w:space="0" w:color="auto"/>
          </w:divBdr>
        </w:div>
        <w:div w:id="766510883">
          <w:marLeft w:val="0"/>
          <w:marRight w:val="0"/>
          <w:marTop w:val="0"/>
          <w:marBottom w:val="0"/>
          <w:divBdr>
            <w:top w:val="none" w:sz="0" w:space="0" w:color="auto"/>
            <w:left w:val="none" w:sz="0" w:space="0" w:color="auto"/>
            <w:bottom w:val="none" w:sz="0" w:space="0" w:color="auto"/>
            <w:right w:val="none" w:sz="0" w:space="0" w:color="auto"/>
          </w:divBdr>
        </w:div>
        <w:div w:id="930165578">
          <w:marLeft w:val="0"/>
          <w:marRight w:val="0"/>
          <w:marTop w:val="0"/>
          <w:marBottom w:val="0"/>
          <w:divBdr>
            <w:top w:val="none" w:sz="0" w:space="0" w:color="auto"/>
            <w:left w:val="none" w:sz="0" w:space="0" w:color="auto"/>
            <w:bottom w:val="none" w:sz="0" w:space="0" w:color="auto"/>
            <w:right w:val="none" w:sz="0" w:space="0" w:color="auto"/>
          </w:divBdr>
        </w:div>
        <w:div w:id="1015230683">
          <w:marLeft w:val="0"/>
          <w:marRight w:val="0"/>
          <w:marTop w:val="0"/>
          <w:marBottom w:val="0"/>
          <w:divBdr>
            <w:top w:val="none" w:sz="0" w:space="0" w:color="auto"/>
            <w:left w:val="none" w:sz="0" w:space="0" w:color="auto"/>
            <w:bottom w:val="none" w:sz="0" w:space="0" w:color="auto"/>
            <w:right w:val="none" w:sz="0" w:space="0" w:color="auto"/>
          </w:divBdr>
        </w:div>
        <w:div w:id="1288312720">
          <w:marLeft w:val="0"/>
          <w:marRight w:val="0"/>
          <w:marTop w:val="0"/>
          <w:marBottom w:val="0"/>
          <w:divBdr>
            <w:top w:val="none" w:sz="0" w:space="0" w:color="auto"/>
            <w:left w:val="none" w:sz="0" w:space="0" w:color="auto"/>
            <w:bottom w:val="none" w:sz="0" w:space="0" w:color="auto"/>
            <w:right w:val="none" w:sz="0" w:space="0" w:color="auto"/>
          </w:divBdr>
        </w:div>
        <w:div w:id="1342734095">
          <w:marLeft w:val="0"/>
          <w:marRight w:val="0"/>
          <w:marTop w:val="0"/>
          <w:marBottom w:val="0"/>
          <w:divBdr>
            <w:top w:val="none" w:sz="0" w:space="0" w:color="auto"/>
            <w:left w:val="none" w:sz="0" w:space="0" w:color="auto"/>
            <w:bottom w:val="none" w:sz="0" w:space="0" w:color="auto"/>
            <w:right w:val="none" w:sz="0" w:space="0" w:color="auto"/>
          </w:divBdr>
        </w:div>
        <w:div w:id="1397974010">
          <w:marLeft w:val="0"/>
          <w:marRight w:val="0"/>
          <w:marTop w:val="0"/>
          <w:marBottom w:val="0"/>
          <w:divBdr>
            <w:top w:val="none" w:sz="0" w:space="0" w:color="auto"/>
            <w:left w:val="none" w:sz="0" w:space="0" w:color="auto"/>
            <w:bottom w:val="none" w:sz="0" w:space="0" w:color="auto"/>
            <w:right w:val="none" w:sz="0" w:space="0" w:color="auto"/>
          </w:divBdr>
        </w:div>
        <w:div w:id="1410545218">
          <w:marLeft w:val="0"/>
          <w:marRight w:val="0"/>
          <w:marTop w:val="0"/>
          <w:marBottom w:val="0"/>
          <w:divBdr>
            <w:top w:val="none" w:sz="0" w:space="0" w:color="auto"/>
            <w:left w:val="none" w:sz="0" w:space="0" w:color="auto"/>
            <w:bottom w:val="none" w:sz="0" w:space="0" w:color="auto"/>
            <w:right w:val="none" w:sz="0" w:space="0" w:color="auto"/>
          </w:divBdr>
        </w:div>
        <w:div w:id="1441949719">
          <w:marLeft w:val="0"/>
          <w:marRight w:val="0"/>
          <w:marTop w:val="0"/>
          <w:marBottom w:val="0"/>
          <w:divBdr>
            <w:top w:val="none" w:sz="0" w:space="0" w:color="auto"/>
            <w:left w:val="none" w:sz="0" w:space="0" w:color="auto"/>
            <w:bottom w:val="none" w:sz="0" w:space="0" w:color="auto"/>
            <w:right w:val="none" w:sz="0" w:space="0" w:color="auto"/>
          </w:divBdr>
        </w:div>
        <w:div w:id="1558394329">
          <w:marLeft w:val="0"/>
          <w:marRight w:val="0"/>
          <w:marTop w:val="0"/>
          <w:marBottom w:val="0"/>
          <w:divBdr>
            <w:top w:val="none" w:sz="0" w:space="0" w:color="auto"/>
            <w:left w:val="none" w:sz="0" w:space="0" w:color="auto"/>
            <w:bottom w:val="none" w:sz="0" w:space="0" w:color="auto"/>
            <w:right w:val="none" w:sz="0" w:space="0" w:color="auto"/>
          </w:divBdr>
        </w:div>
        <w:div w:id="1569151408">
          <w:marLeft w:val="0"/>
          <w:marRight w:val="0"/>
          <w:marTop w:val="0"/>
          <w:marBottom w:val="0"/>
          <w:divBdr>
            <w:top w:val="none" w:sz="0" w:space="0" w:color="auto"/>
            <w:left w:val="none" w:sz="0" w:space="0" w:color="auto"/>
            <w:bottom w:val="none" w:sz="0" w:space="0" w:color="auto"/>
            <w:right w:val="none" w:sz="0" w:space="0" w:color="auto"/>
          </w:divBdr>
        </w:div>
        <w:div w:id="1702392193">
          <w:marLeft w:val="0"/>
          <w:marRight w:val="0"/>
          <w:marTop w:val="0"/>
          <w:marBottom w:val="0"/>
          <w:divBdr>
            <w:top w:val="none" w:sz="0" w:space="0" w:color="auto"/>
            <w:left w:val="none" w:sz="0" w:space="0" w:color="auto"/>
            <w:bottom w:val="none" w:sz="0" w:space="0" w:color="auto"/>
            <w:right w:val="none" w:sz="0" w:space="0" w:color="auto"/>
          </w:divBdr>
        </w:div>
        <w:div w:id="1726446992">
          <w:marLeft w:val="0"/>
          <w:marRight w:val="0"/>
          <w:marTop w:val="0"/>
          <w:marBottom w:val="0"/>
          <w:divBdr>
            <w:top w:val="none" w:sz="0" w:space="0" w:color="auto"/>
            <w:left w:val="none" w:sz="0" w:space="0" w:color="auto"/>
            <w:bottom w:val="none" w:sz="0" w:space="0" w:color="auto"/>
            <w:right w:val="none" w:sz="0" w:space="0" w:color="auto"/>
          </w:divBdr>
        </w:div>
        <w:div w:id="2101483894">
          <w:marLeft w:val="0"/>
          <w:marRight w:val="0"/>
          <w:marTop w:val="0"/>
          <w:marBottom w:val="0"/>
          <w:divBdr>
            <w:top w:val="none" w:sz="0" w:space="0" w:color="auto"/>
            <w:left w:val="none" w:sz="0" w:space="0" w:color="auto"/>
            <w:bottom w:val="none" w:sz="0" w:space="0" w:color="auto"/>
            <w:right w:val="none" w:sz="0" w:space="0" w:color="auto"/>
          </w:divBdr>
        </w:div>
      </w:divsChild>
    </w:div>
    <w:div w:id="519315839">
      <w:bodyDiv w:val="1"/>
      <w:marLeft w:val="0"/>
      <w:marRight w:val="0"/>
      <w:marTop w:val="0"/>
      <w:marBottom w:val="0"/>
      <w:divBdr>
        <w:top w:val="none" w:sz="0" w:space="0" w:color="auto"/>
        <w:left w:val="none" w:sz="0" w:space="0" w:color="auto"/>
        <w:bottom w:val="none" w:sz="0" w:space="0" w:color="auto"/>
        <w:right w:val="none" w:sz="0" w:space="0" w:color="auto"/>
      </w:divBdr>
      <w:divsChild>
        <w:div w:id="35349447">
          <w:marLeft w:val="0"/>
          <w:marRight w:val="0"/>
          <w:marTop w:val="0"/>
          <w:marBottom w:val="0"/>
          <w:divBdr>
            <w:top w:val="none" w:sz="0" w:space="0" w:color="auto"/>
            <w:left w:val="none" w:sz="0" w:space="0" w:color="auto"/>
            <w:bottom w:val="none" w:sz="0" w:space="0" w:color="auto"/>
            <w:right w:val="none" w:sz="0" w:space="0" w:color="auto"/>
          </w:divBdr>
        </w:div>
        <w:div w:id="86970956">
          <w:marLeft w:val="0"/>
          <w:marRight w:val="0"/>
          <w:marTop w:val="0"/>
          <w:marBottom w:val="0"/>
          <w:divBdr>
            <w:top w:val="none" w:sz="0" w:space="0" w:color="auto"/>
            <w:left w:val="none" w:sz="0" w:space="0" w:color="auto"/>
            <w:bottom w:val="none" w:sz="0" w:space="0" w:color="auto"/>
            <w:right w:val="none" w:sz="0" w:space="0" w:color="auto"/>
          </w:divBdr>
        </w:div>
        <w:div w:id="121579751">
          <w:marLeft w:val="0"/>
          <w:marRight w:val="0"/>
          <w:marTop w:val="0"/>
          <w:marBottom w:val="0"/>
          <w:divBdr>
            <w:top w:val="none" w:sz="0" w:space="0" w:color="auto"/>
            <w:left w:val="none" w:sz="0" w:space="0" w:color="auto"/>
            <w:bottom w:val="none" w:sz="0" w:space="0" w:color="auto"/>
            <w:right w:val="none" w:sz="0" w:space="0" w:color="auto"/>
          </w:divBdr>
        </w:div>
        <w:div w:id="146551944">
          <w:marLeft w:val="0"/>
          <w:marRight w:val="0"/>
          <w:marTop w:val="0"/>
          <w:marBottom w:val="0"/>
          <w:divBdr>
            <w:top w:val="none" w:sz="0" w:space="0" w:color="auto"/>
            <w:left w:val="none" w:sz="0" w:space="0" w:color="auto"/>
            <w:bottom w:val="none" w:sz="0" w:space="0" w:color="auto"/>
            <w:right w:val="none" w:sz="0" w:space="0" w:color="auto"/>
          </w:divBdr>
        </w:div>
        <w:div w:id="384455145">
          <w:marLeft w:val="0"/>
          <w:marRight w:val="0"/>
          <w:marTop w:val="0"/>
          <w:marBottom w:val="0"/>
          <w:divBdr>
            <w:top w:val="none" w:sz="0" w:space="0" w:color="auto"/>
            <w:left w:val="none" w:sz="0" w:space="0" w:color="auto"/>
            <w:bottom w:val="none" w:sz="0" w:space="0" w:color="auto"/>
            <w:right w:val="none" w:sz="0" w:space="0" w:color="auto"/>
          </w:divBdr>
        </w:div>
        <w:div w:id="421100003">
          <w:marLeft w:val="0"/>
          <w:marRight w:val="0"/>
          <w:marTop w:val="0"/>
          <w:marBottom w:val="0"/>
          <w:divBdr>
            <w:top w:val="none" w:sz="0" w:space="0" w:color="auto"/>
            <w:left w:val="none" w:sz="0" w:space="0" w:color="auto"/>
            <w:bottom w:val="none" w:sz="0" w:space="0" w:color="auto"/>
            <w:right w:val="none" w:sz="0" w:space="0" w:color="auto"/>
          </w:divBdr>
        </w:div>
        <w:div w:id="535436446">
          <w:marLeft w:val="0"/>
          <w:marRight w:val="0"/>
          <w:marTop w:val="0"/>
          <w:marBottom w:val="0"/>
          <w:divBdr>
            <w:top w:val="none" w:sz="0" w:space="0" w:color="auto"/>
            <w:left w:val="none" w:sz="0" w:space="0" w:color="auto"/>
            <w:bottom w:val="none" w:sz="0" w:space="0" w:color="auto"/>
            <w:right w:val="none" w:sz="0" w:space="0" w:color="auto"/>
          </w:divBdr>
        </w:div>
        <w:div w:id="637807653">
          <w:marLeft w:val="0"/>
          <w:marRight w:val="0"/>
          <w:marTop w:val="0"/>
          <w:marBottom w:val="0"/>
          <w:divBdr>
            <w:top w:val="none" w:sz="0" w:space="0" w:color="auto"/>
            <w:left w:val="none" w:sz="0" w:space="0" w:color="auto"/>
            <w:bottom w:val="none" w:sz="0" w:space="0" w:color="auto"/>
            <w:right w:val="none" w:sz="0" w:space="0" w:color="auto"/>
          </w:divBdr>
        </w:div>
        <w:div w:id="657196925">
          <w:marLeft w:val="0"/>
          <w:marRight w:val="0"/>
          <w:marTop w:val="0"/>
          <w:marBottom w:val="0"/>
          <w:divBdr>
            <w:top w:val="none" w:sz="0" w:space="0" w:color="auto"/>
            <w:left w:val="none" w:sz="0" w:space="0" w:color="auto"/>
            <w:bottom w:val="none" w:sz="0" w:space="0" w:color="auto"/>
            <w:right w:val="none" w:sz="0" w:space="0" w:color="auto"/>
          </w:divBdr>
        </w:div>
        <w:div w:id="674848347">
          <w:marLeft w:val="0"/>
          <w:marRight w:val="0"/>
          <w:marTop w:val="0"/>
          <w:marBottom w:val="0"/>
          <w:divBdr>
            <w:top w:val="none" w:sz="0" w:space="0" w:color="auto"/>
            <w:left w:val="none" w:sz="0" w:space="0" w:color="auto"/>
            <w:bottom w:val="none" w:sz="0" w:space="0" w:color="auto"/>
            <w:right w:val="none" w:sz="0" w:space="0" w:color="auto"/>
          </w:divBdr>
        </w:div>
        <w:div w:id="768891885">
          <w:marLeft w:val="0"/>
          <w:marRight w:val="0"/>
          <w:marTop w:val="0"/>
          <w:marBottom w:val="0"/>
          <w:divBdr>
            <w:top w:val="none" w:sz="0" w:space="0" w:color="auto"/>
            <w:left w:val="none" w:sz="0" w:space="0" w:color="auto"/>
            <w:bottom w:val="none" w:sz="0" w:space="0" w:color="auto"/>
            <w:right w:val="none" w:sz="0" w:space="0" w:color="auto"/>
          </w:divBdr>
        </w:div>
        <w:div w:id="870803563">
          <w:marLeft w:val="0"/>
          <w:marRight w:val="0"/>
          <w:marTop w:val="0"/>
          <w:marBottom w:val="0"/>
          <w:divBdr>
            <w:top w:val="none" w:sz="0" w:space="0" w:color="auto"/>
            <w:left w:val="none" w:sz="0" w:space="0" w:color="auto"/>
            <w:bottom w:val="none" w:sz="0" w:space="0" w:color="auto"/>
            <w:right w:val="none" w:sz="0" w:space="0" w:color="auto"/>
          </w:divBdr>
        </w:div>
        <w:div w:id="887690530">
          <w:marLeft w:val="0"/>
          <w:marRight w:val="0"/>
          <w:marTop w:val="0"/>
          <w:marBottom w:val="0"/>
          <w:divBdr>
            <w:top w:val="none" w:sz="0" w:space="0" w:color="auto"/>
            <w:left w:val="none" w:sz="0" w:space="0" w:color="auto"/>
            <w:bottom w:val="none" w:sz="0" w:space="0" w:color="auto"/>
            <w:right w:val="none" w:sz="0" w:space="0" w:color="auto"/>
          </w:divBdr>
        </w:div>
        <w:div w:id="892697694">
          <w:marLeft w:val="0"/>
          <w:marRight w:val="0"/>
          <w:marTop w:val="0"/>
          <w:marBottom w:val="0"/>
          <w:divBdr>
            <w:top w:val="none" w:sz="0" w:space="0" w:color="auto"/>
            <w:left w:val="none" w:sz="0" w:space="0" w:color="auto"/>
            <w:bottom w:val="none" w:sz="0" w:space="0" w:color="auto"/>
            <w:right w:val="none" w:sz="0" w:space="0" w:color="auto"/>
          </w:divBdr>
        </w:div>
        <w:div w:id="907963295">
          <w:marLeft w:val="0"/>
          <w:marRight w:val="0"/>
          <w:marTop w:val="0"/>
          <w:marBottom w:val="0"/>
          <w:divBdr>
            <w:top w:val="none" w:sz="0" w:space="0" w:color="auto"/>
            <w:left w:val="none" w:sz="0" w:space="0" w:color="auto"/>
            <w:bottom w:val="none" w:sz="0" w:space="0" w:color="auto"/>
            <w:right w:val="none" w:sz="0" w:space="0" w:color="auto"/>
          </w:divBdr>
        </w:div>
        <w:div w:id="911741572">
          <w:marLeft w:val="0"/>
          <w:marRight w:val="0"/>
          <w:marTop w:val="0"/>
          <w:marBottom w:val="0"/>
          <w:divBdr>
            <w:top w:val="none" w:sz="0" w:space="0" w:color="auto"/>
            <w:left w:val="none" w:sz="0" w:space="0" w:color="auto"/>
            <w:bottom w:val="none" w:sz="0" w:space="0" w:color="auto"/>
            <w:right w:val="none" w:sz="0" w:space="0" w:color="auto"/>
          </w:divBdr>
        </w:div>
        <w:div w:id="1000691252">
          <w:marLeft w:val="0"/>
          <w:marRight w:val="0"/>
          <w:marTop w:val="0"/>
          <w:marBottom w:val="0"/>
          <w:divBdr>
            <w:top w:val="none" w:sz="0" w:space="0" w:color="auto"/>
            <w:left w:val="none" w:sz="0" w:space="0" w:color="auto"/>
            <w:bottom w:val="none" w:sz="0" w:space="0" w:color="auto"/>
            <w:right w:val="none" w:sz="0" w:space="0" w:color="auto"/>
          </w:divBdr>
        </w:div>
        <w:div w:id="1014918583">
          <w:marLeft w:val="0"/>
          <w:marRight w:val="0"/>
          <w:marTop w:val="0"/>
          <w:marBottom w:val="0"/>
          <w:divBdr>
            <w:top w:val="none" w:sz="0" w:space="0" w:color="auto"/>
            <w:left w:val="none" w:sz="0" w:space="0" w:color="auto"/>
            <w:bottom w:val="none" w:sz="0" w:space="0" w:color="auto"/>
            <w:right w:val="none" w:sz="0" w:space="0" w:color="auto"/>
          </w:divBdr>
        </w:div>
        <w:div w:id="1036781520">
          <w:marLeft w:val="0"/>
          <w:marRight w:val="0"/>
          <w:marTop w:val="0"/>
          <w:marBottom w:val="0"/>
          <w:divBdr>
            <w:top w:val="none" w:sz="0" w:space="0" w:color="auto"/>
            <w:left w:val="none" w:sz="0" w:space="0" w:color="auto"/>
            <w:bottom w:val="none" w:sz="0" w:space="0" w:color="auto"/>
            <w:right w:val="none" w:sz="0" w:space="0" w:color="auto"/>
          </w:divBdr>
        </w:div>
        <w:div w:id="1040398989">
          <w:marLeft w:val="0"/>
          <w:marRight w:val="0"/>
          <w:marTop w:val="0"/>
          <w:marBottom w:val="0"/>
          <w:divBdr>
            <w:top w:val="none" w:sz="0" w:space="0" w:color="auto"/>
            <w:left w:val="none" w:sz="0" w:space="0" w:color="auto"/>
            <w:bottom w:val="none" w:sz="0" w:space="0" w:color="auto"/>
            <w:right w:val="none" w:sz="0" w:space="0" w:color="auto"/>
          </w:divBdr>
        </w:div>
        <w:div w:id="1059088797">
          <w:marLeft w:val="0"/>
          <w:marRight w:val="0"/>
          <w:marTop w:val="0"/>
          <w:marBottom w:val="0"/>
          <w:divBdr>
            <w:top w:val="none" w:sz="0" w:space="0" w:color="auto"/>
            <w:left w:val="none" w:sz="0" w:space="0" w:color="auto"/>
            <w:bottom w:val="none" w:sz="0" w:space="0" w:color="auto"/>
            <w:right w:val="none" w:sz="0" w:space="0" w:color="auto"/>
          </w:divBdr>
        </w:div>
        <w:div w:id="1072197360">
          <w:marLeft w:val="0"/>
          <w:marRight w:val="0"/>
          <w:marTop w:val="0"/>
          <w:marBottom w:val="0"/>
          <w:divBdr>
            <w:top w:val="none" w:sz="0" w:space="0" w:color="auto"/>
            <w:left w:val="none" w:sz="0" w:space="0" w:color="auto"/>
            <w:bottom w:val="none" w:sz="0" w:space="0" w:color="auto"/>
            <w:right w:val="none" w:sz="0" w:space="0" w:color="auto"/>
          </w:divBdr>
        </w:div>
        <w:div w:id="1130903032">
          <w:marLeft w:val="0"/>
          <w:marRight w:val="0"/>
          <w:marTop w:val="0"/>
          <w:marBottom w:val="0"/>
          <w:divBdr>
            <w:top w:val="none" w:sz="0" w:space="0" w:color="auto"/>
            <w:left w:val="none" w:sz="0" w:space="0" w:color="auto"/>
            <w:bottom w:val="none" w:sz="0" w:space="0" w:color="auto"/>
            <w:right w:val="none" w:sz="0" w:space="0" w:color="auto"/>
          </w:divBdr>
        </w:div>
        <w:div w:id="1166896052">
          <w:marLeft w:val="0"/>
          <w:marRight w:val="0"/>
          <w:marTop w:val="0"/>
          <w:marBottom w:val="0"/>
          <w:divBdr>
            <w:top w:val="none" w:sz="0" w:space="0" w:color="auto"/>
            <w:left w:val="none" w:sz="0" w:space="0" w:color="auto"/>
            <w:bottom w:val="none" w:sz="0" w:space="0" w:color="auto"/>
            <w:right w:val="none" w:sz="0" w:space="0" w:color="auto"/>
          </w:divBdr>
        </w:div>
        <w:div w:id="1235241690">
          <w:marLeft w:val="0"/>
          <w:marRight w:val="0"/>
          <w:marTop w:val="0"/>
          <w:marBottom w:val="0"/>
          <w:divBdr>
            <w:top w:val="none" w:sz="0" w:space="0" w:color="auto"/>
            <w:left w:val="none" w:sz="0" w:space="0" w:color="auto"/>
            <w:bottom w:val="none" w:sz="0" w:space="0" w:color="auto"/>
            <w:right w:val="none" w:sz="0" w:space="0" w:color="auto"/>
          </w:divBdr>
        </w:div>
        <w:div w:id="1290166481">
          <w:marLeft w:val="0"/>
          <w:marRight w:val="0"/>
          <w:marTop w:val="0"/>
          <w:marBottom w:val="0"/>
          <w:divBdr>
            <w:top w:val="none" w:sz="0" w:space="0" w:color="auto"/>
            <w:left w:val="none" w:sz="0" w:space="0" w:color="auto"/>
            <w:bottom w:val="none" w:sz="0" w:space="0" w:color="auto"/>
            <w:right w:val="none" w:sz="0" w:space="0" w:color="auto"/>
          </w:divBdr>
        </w:div>
        <w:div w:id="1298602717">
          <w:marLeft w:val="0"/>
          <w:marRight w:val="0"/>
          <w:marTop w:val="0"/>
          <w:marBottom w:val="0"/>
          <w:divBdr>
            <w:top w:val="none" w:sz="0" w:space="0" w:color="auto"/>
            <w:left w:val="none" w:sz="0" w:space="0" w:color="auto"/>
            <w:bottom w:val="none" w:sz="0" w:space="0" w:color="auto"/>
            <w:right w:val="none" w:sz="0" w:space="0" w:color="auto"/>
          </w:divBdr>
        </w:div>
        <w:div w:id="1337151466">
          <w:marLeft w:val="0"/>
          <w:marRight w:val="0"/>
          <w:marTop w:val="0"/>
          <w:marBottom w:val="0"/>
          <w:divBdr>
            <w:top w:val="none" w:sz="0" w:space="0" w:color="auto"/>
            <w:left w:val="none" w:sz="0" w:space="0" w:color="auto"/>
            <w:bottom w:val="none" w:sz="0" w:space="0" w:color="auto"/>
            <w:right w:val="none" w:sz="0" w:space="0" w:color="auto"/>
          </w:divBdr>
        </w:div>
        <w:div w:id="1372849561">
          <w:marLeft w:val="0"/>
          <w:marRight w:val="0"/>
          <w:marTop w:val="0"/>
          <w:marBottom w:val="0"/>
          <w:divBdr>
            <w:top w:val="none" w:sz="0" w:space="0" w:color="auto"/>
            <w:left w:val="none" w:sz="0" w:space="0" w:color="auto"/>
            <w:bottom w:val="none" w:sz="0" w:space="0" w:color="auto"/>
            <w:right w:val="none" w:sz="0" w:space="0" w:color="auto"/>
          </w:divBdr>
        </w:div>
        <w:div w:id="1471246148">
          <w:marLeft w:val="0"/>
          <w:marRight w:val="0"/>
          <w:marTop w:val="0"/>
          <w:marBottom w:val="0"/>
          <w:divBdr>
            <w:top w:val="none" w:sz="0" w:space="0" w:color="auto"/>
            <w:left w:val="none" w:sz="0" w:space="0" w:color="auto"/>
            <w:bottom w:val="none" w:sz="0" w:space="0" w:color="auto"/>
            <w:right w:val="none" w:sz="0" w:space="0" w:color="auto"/>
          </w:divBdr>
        </w:div>
        <w:div w:id="1530797772">
          <w:marLeft w:val="0"/>
          <w:marRight w:val="0"/>
          <w:marTop w:val="0"/>
          <w:marBottom w:val="0"/>
          <w:divBdr>
            <w:top w:val="none" w:sz="0" w:space="0" w:color="auto"/>
            <w:left w:val="none" w:sz="0" w:space="0" w:color="auto"/>
            <w:bottom w:val="none" w:sz="0" w:space="0" w:color="auto"/>
            <w:right w:val="none" w:sz="0" w:space="0" w:color="auto"/>
          </w:divBdr>
        </w:div>
        <w:div w:id="1569921781">
          <w:marLeft w:val="0"/>
          <w:marRight w:val="0"/>
          <w:marTop w:val="0"/>
          <w:marBottom w:val="0"/>
          <w:divBdr>
            <w:top w:val="none" w:sz="0" w:space="0" w:color="auto"/>
            <w:left w:val="none" w:sz="0" w:space="0" w:color="auto"/>
            <w:bottom w:val="none" w:sz="0" w:space="0" w:color="auto"/>
            <w:right w:val="none" w:sz="0" w:space="0" w:color="auto"/>
          </w:divBdr>
        </w:div>
        <w:div w:id="1570920389">
          <w:marLeft w:val="0"/>
          <w:marRight w:val="0"/>
          <w:marTop w:val="0"/>
          <w:marBottom w:val="0"/>
          <w:divBdr>
            <w:top w:val="none" w:sz="0" w:space="0" w:color="auto"/>
            <w:left w:val="none" w:sz="0" w:space="0" w:color="auto"/>
            <w:bottom w:val="none" w:sz="0" w:space="0" w:color="auto"/>
            <w:right w:val="none" w:sz="0" w:space="0" w:color="auto"/>
          </w:divBdr>
        </w:div>
        <w:div w:id="1574855424">
          <w:marLeft w:val="0"/>
          <w:marRight w:val="0"/>
          <w:marTop w:val="0"/>
          <w:marBottom w:val="0"/>
          <w:divBdr>
            <w:top w:val="none" w:sz="0" w:space="0" w:color="auto"/>
            <w:left w:val="none" w:sz="0" w:space="0" w:color="auto"/>
            <w:bottom w:val="none" w:sz="0" w:space="0" w:color="auto"/>
            <w:right w:val="none" w:sz="0" w:space="0" w:color="auto"/>
          </w:divBdr>
        </w:div>
        <w:div w:id="1691564474">
          <w:marLeft w:val="0"/>
          <w:marRight w:val="0"/>
          <w:marTop w:val="0"/>
          <w:marBottom w:val="0"/>
          <w:divBdr>
            <w:top w:val="none" w:sz="0" w:space="0" w:color="auto"/>
            <w:left w:val="none" w:sz="0" w:space="0" w:color="auto"/>
            <w:bottom w:val="none" w:sz="0" w:space="0" w:color="auto"/>
            <w:right w:val="none" w:sz="0" w:space="0" w:color="auto"/>
          </w:divBdr>
        </w:div>
        <w:div w:id="1788697647">
          <w:marLeft w:val="0"/>
          <w:marRight w:val="0"/>
          <w:marTop w:val="0"/>
          <w:marBottom w:val="0"/>
          <w:divBdr>
            <w:top w:val="none" w:sz="0" w:space="0" w:color="auto"/>
            <w:left w:val="none" w:sz="0" w:space="0" w:color="auto"/>
            <w:bottom w:val="none" w:sz="0" w:space="0" w:color="auto"/>
            <w:right w:val="none" w:sz="0" w:space="0" w:color="auto"/>
          </w:divBdr>
        </w:div>
        <w:div w:id="1836189837">
          <w:marLeft w:val="0"/>
          <w:marRight w:val="0"/>
          <w:marTop w:val="0"/>
          <w:marBottom w:val="0"/>
          <w:divBdr>
            <w:top w:val="none" w:sz="0" w:space="0" w:color="auto"/>
            <w:left w:val="none" w:sz="0" w:space="0" w:color="auto"/>
            <w:bottom w:val="none" w:sz="0" w:space="0" w:color="auto"/>
            <w:right w:val="none" w:sz="0" w:space="0" w:color="auto"/>
          </w:divBdr>
        </w:div>
        <w:div w:id="1891571492">
          <w:marLeft w:val="0"/>
          <w:marRight w:val="0"/>
          <w:marTop w:val="0"/>
          <w:marBottom w:val="0"/>
          <w:divBdr>
            <w:top w:val="none" w:sz="0" w:space="0" w:color="auto"/>
            <w:left w:val="none" w:sz="0" w:space="0" w:color="auto"/>
            <w:bottom w:val="none" w:sz="0" w:space="0" w:color="auto"/>
            <w:right w:val="none" w:sz="0" w:space="0" w:color="auto"/>
          </w:divBdr>
        </w:div>
        <w:div w:id="1909531169">
          <w:marLeft w:val="0"/>
          <w:marRight w:val="0"/>
          <w:marTop w:val="0"/>
          <w:marBottom w:val="0"/>
          <w:divBdr>
            <w:top w:val="none" w:sz="0" w:space="0" w:color="auto"/>
            <w:left w:val="none" w:sz="0" w:space="0" w:color="auto"/>
            <w:bottom w:val="none" w:sz="0" w:space="0" w:color="auto"/>
            <w:right w:val="none" w:sz="0" w:space="0" w:color="auto"/>
          </w:divBdr>
        </w:div>
        <w:div w:id="2056616914">
          <w:marLeft w:val="0"/>
          <w:marRight w:val="0"/>
          <w:marTop w:val="0"/>
          <w:marBottom w:val="0"/>
          <w:divBdr>
            <w:top w:val="none" w:sz="0" w:space="0" w:color="auto"/>
            <w:left w:val="none" w:sz="0" w:space="0" w:color="auto"/>
            <w:bottom w:val="none" w:sz="0" w:space="0" w:color="auto"/>
            <w:right w:val="none" w:sz="0" w:space="0" w:color="auto"/>
          </w:divBdr>
        </w:div>
      </w:divsChild>
    </w:div>
    <w:div w:id="586577621">
      <w:bodyDiv w:val="1"/>
      <w:marLeft w:val="0"/>
      <w:marRight w:val="0"/>
      <w:marTop w:val="0"/>
      <w:marBottom w:val="0"/>
      <w:divBdr>
        <w:top w:val="none" w:sz="0" w:space="0" w:color="auto"/>
        <w:left w:val="none" w:sz="0" w:space="0" w:color="auto"/>
        <w:bottom w:val="none" w:sz="0" w:space="0" w:color="auto"/>
        <w:right w:val="none" w:sz="0" w:space="0" w:color="auto"/>
      </w:divBdr>
      <w:divsChild>
        <w:div w:id="406416267">
          <w:marLeft w:val="0"/>
          <w:marRight w:val="0"/>
          <w:marTop w:val="0"/>
          <w:marBottom w:val="0"/>
          <w:divBdr>
            <w:top w:val="none" w:sz="0" w:space="0" w:color="auto"/>
            <w:left w:val="none" w:sz="0" w:space="0" w:color="auto"/>
            <w:bottom w:val="none" w:sz="0" w:space="0" w:color="auto"/>
            <w:right w:val="none" w:sz="0" w:space="0" w:color="auto"/>
          </w:divBdr>
        </w:div>
        <w:div w:id="542331915">
          <w:marLeft w:val="0"/>
          <w:marRight w:val="0"/>
          <w:marTop w:val="0"/>
          <w:marBottom w:val="0"/>
          <w:divBdr>
            <w:top w:val="none" w:sz="0" w:space="0" w:color="auto"/>
            <w:left w:val="none" w:sz="0" w:space="0" w:color="auto"/>
            <w:bottom w:val="none" w:sz="0" w:space="0" w:color="auto"/>
            <w:right w:val="none" w:sz="0" w:space="0" w:color="auto"/>
          </w:divBdr>
        </w:div>
        <w:div w:id="584651612">
          <w:marLeft w:val="0"/>
          <w:marRight w:val="0"/>
          <w:marTop w:val="0"/>
          <w:marBottom w:val="0"/>
          <w:divBdr>
            <w:top w:val="none" w:sz="0" w:space="0" w:color="auto"/>
            <w:left w:val="none" w:sz="0" w:space="0" w:color="auto"/>
            <w:bottom w:val="none" w:sz="0" w:space="0" w:color="auto"/>
            <w:right w:val="none" w:sz="0" w:space="0" w:color="auto"/>
          </w:divBdr>
        </w:div>
        <w:div w:id="658535596">
          <w:marLeft w:val="0"/>
          <w:marRight w:val="0"/>
          <w:marTop w:val="0"/>
          <w:marBottom w:val="0"/>
          <w:divBdr>
            <w:top w:val="none" w:sz="0" w:space="0" w:color="auto"/>
            <w:left w:val="none" w:sz="0" w:space="0" w:color="auto"/>
            <w:bottom w:val="none" w:sz="0" w:space="0" w:color="auto"/>
            <w:right w:val="none" w:sz="0" w:space="0" w:color="auto"/>
          </w:divBdr>
        </w:div>
        <w:div w:id="766460224">
          <w:marLeft w:val="0"/>
          <w:marRight w:val="0"/>
          <w:marTop w:val="0"/>
          <w:marBottom w:val="0"/>
          <w:divBdr>
            <w:top w:val="none" w:sz="0" w:space="0" w:color="auto"/>
            <w:left w:val="none" w:sz="0" w:space="0" w:color="auto"/>
            <w:bottom w:val="none" w:sz="0" w:space="0" w:color="auto"/>
            <w:right w:val="none" w:sz="0" w:space="0" w:color="auto"/>
          </w:divBdr>
        </w:div>
        <w:div w:id="863330135">
          <w:marLeft w:val="0"/>
          <w:marRight w:val="0"/>
          <w:marTop w:val="0"/>
          <w:marBottom w:val="0"/>
          <w:divBdr>
            <w:top w:val="none" w:sz="0" w:space="0" w:color="auto"/>
            <w:left w:val="none" w:sz="0" w:space="0" w:color="auto"/>
            <w:bottom w:val="none" w:sz="0" w:space="0" w:color="auto"/>
            <w:right w:val="none" w:sz="0" w:space="0" w:color="auto"/>
          </w:divBdr>
        </w:div>
        <w:div w:id="1469201763">
          <w:marLeft w:val="0"/>
          <w:marRight w:val="0"/>
          <w:marTop w:val="0"/>
          <w:marBottom w:val="0"/>
          <w:divBdr>
            <w:top w:val="none" w:sz="0" w:space="0" w:color="auto"/>
            <w:left w:val="none" w:sz="0" w:space="0" w:color="auto"/>
            <w:bottom w:val="none" w:sz="0" w:space="0" w:color="auto"/>
            <w:right w:val="none" w:sz="0" w:space="0" w:color="auto"/>
          </w:divBdr>
        </w:div>
        <w:div w:id="1520387423">
          <w:marLeft w:val="0"/>
          <w:marRight w:val="0"/>
          <w:marTop w:val="0"/>
          <w:marBottom w:val="0"/>
          <w:divBdr>
            <w:top w:val="none" w:sz="0" w:space="0" w:color="auto"/>
            <w:left w:val="none" w:sz="0" w:space="0" w:color="auto"/>
            <w:bottom w:val="none" w:sz="0" w:space="0" w:color="auto"/>
            <w:right w:val="none" w:sz="0" w:space="0" w:color="auto"/>
          </w:divBdr>
        </w:div>
        <w:div w:id="1695421036">
          <w:marLeft w:val="0"/>
          <w:marRight w:val="0"/>
          <w:marTop w:val="0"/>
          <w:marBottom w:val="0"/>
          <w:divBdr>
            <w:top w:val="none" w:sz="0" w:space="0" w:color="auto"/>
            <w:left w:val="none" w:sz="0" w:space="0" w:color="auto"/>
            <w:bottom w:val="none" w:sz="0" w:space="0" w:color="auto"/>
            <w:right w:val="none" w:sz="0" w:space="0" w:color="auto"/>
          </w:divBdr>
        </w:div>
        <w:div w:id="1716158090">
          <w:marLeft w:val="0"/>
          <w:marRight w:val="0"/>
          <w:marTop w:val="0"/>
          <w:marBottom w:val="0"/>
          <w:divBdr>
            <w:top w:val="none" w:sz="0" w:space="0" w:color="auto"/>
            <w:left w:val="none" w:sz="0" w:space="0" w:color="auto"/>
            <w:bottom w:val="none" w:sz="0" w:space="0" w:color="auto"/>
            <w:right w:val="none" w:sz="0" w:space="0" w:color="auto"/>
          </w:divBdr>
        </w:div>
        <w:div w:id="1809080491">
          <w:marLeft w:val="0"/>
          <w:marRight w:val="0"/>
          <w:marTop w:val="0"/>
          <w:marBottom w:val="0"/>
          <w:divBdr>
            <w:top w:val="none" w:sz="0" w:space="0" w:color="auto"/>
            <w:left w:val="none" w:sz="0" w:space="0" w:color="auto"/>
            <w:bottom w:val="none" w:sz="0" w:space="0" w:color="auto"/>
            <w:right w:val="none" w:sz="0" w:space="0" w:color="auto"/>
          </w:divBdr>
        </w:div>
      </w:divsChild>
    </w:div>
    <w:div w:id="611284341">
      <w:bodyDiv w:val="1"/>
      <w:marLeft w:val="0"/>
      <w:marRight w:val="0"/>
      <w:marTop w:val="0"/>
      <w:marBottom w:val="0"/>
      <w:divBdr>
        <w:top w:val="none" w:sz="0" w:space="0" w:color="auto"/>
        <w:left w:val="none" w:sz="0" w:space="0" w:color="auto"/>
        <w:bottom w:val="none" w:sz="0" w:space="0" w:color="auto"/>
        <w:right w:val="none" w:sz="0" w:space="0" w:color="auto"/>
      </w:divBdr>
      <w:divsChild>
        <w:div w:id="78212402">
          <w:marLeft w:val="0"/>
          <w:marRight w:val="0"/>
          <w:marTop w:val="0"/>
          <w:marBottom w:val="0"/>
          <w:divBdr>
            <w:top w:val="none" w:sz="0" w:space="0" w:color="auto"/>
            <w:left w:val="none" w:sz="0" w:space="0" w:color="auto"/>
            <w:bottom w:val="none" w:sz="0" w:space="0" w:color="auto"/>
            <w:right w:val="none" w:sz="0" w:space="0" w:color="auto"/>
          </w:divBdr>
        </w:div>
        <w:div w:id="112676607">
          <w:marLeft w:val="0"/>
          <w:marRight w:val="0"/>
          <w:marTop w:val="0"/>
          <w:marBottom w:val="0"/>
          <w:divBdr>
            <w:top w:val="none" w:sz="0" w:space="0" w:color="auto"/>
            <w:left w:val="none" w:sz="0" w:space="0" w:color="auto"/>
            <w:bottom w:val="none" w:sz="0" w:space="0" w:color="auto"/>
            <w:right w:val="none" w:sz="0" w:space="0" w:color="auto"/>
          </w:divBdr>
        </w:div>
        <w:div w:id="269822257">
          <w:marLeft w:val="0"/>
          <w:marRight w:val="0"/>
          <w:marTop w:val="0"/>
          <w:marBottom w:val="0"/>
          <w:divBdr>
            <w:top w:val="none" w:sz="0" w:space="0" w:color="auto"/>
            <w:left w:val="none" w:sz="0" w:space="0" w:color="auto"/>
            <w:bottom w:val="none" w:sz="0" w:space="0" w:color="auto"/>
            <w:right w:val="none" w:sz="0" w:space="0" w:color="auto"/>
          </w:divBdr>
        </w:div>
        <w:div w:id="322785728">
          <w:marLeft w:val="0"/>
          <w:marRight w:val="0"/>
          <w:marTop w:val="0"/>
          <w:marBottom w:val="0"/>
          <w:divBdr>
            <w:top w:val="none" w:sz="0" w:space="0" w:color="auto"/>
            <w:left w:val="none" w:sz="0" w:space="0" w:color="auto"/>
            <w:bottom w:val="none" w:sz="0" w:space="0" w:color="auto"/>
            <w:right w:val="none" w:sz="0" w:space="0" w:color="auto"/>
          </w:divBdr>
        </w:div>
        <w:div w:id="349990456">
          <w:marLeft w:val="0"/>
          <w:marRight w:val="0"/>
          <w:marTop w:val="0"/>
          <w:marBottom w:val="0"/>
          <w:divBdr>
            <w:top w:val="none" w:sz="0" w:space="0" w:color="auto"/>
            <w:left w:val="none" w:sz="0" w:space="0" w:color="auto"/>
            <w:bottom w:val="none" w:sz="0" w:space="0" w:color="auto"/>
            <w:right w:val="none" w:sz="0" w:space="0" w:color="auto"/>
          </w:divBdr>
        </w:div>
        <w:div w:id="462114991">
          <w:marLeft w:val="0"/>
          <w:marRight w:val="0"/>
          <w:marTop w:val="0"/>
          <w:marBottom w:val="0"/>
          <w:divBdr>
            <w:top w:val="none" w:sz="0" w:space="0" w:color="auto"/>
            <w:left w:val="none" w:sz="0" w:space="0" w:color="auto"/>
            <w:bottom w:val="none" w:sz="0" w:space="0" w:color="auto"/>
            <w:right w:val="none" w:sz="0" w:space="0" w:color="auto"/>
          </w:divBdr>
        </w:div>
        <w:div w:id="462768256">
          <w:marLeft w:val="0"/>
          <w:marRight w:val="0"/>
          <w:marTop w:val="0"/>
          <w:marBottom w:val="0"/>
          <w:divBdr>
            <w:top w:val="none" w:sz="0" w:space="0" w:color="auto"/>
            <w:left w:val="none" w:sz="0" w:space="0" w:color="auto"/>
            <w:bottom w:val="none" w:sz="0" w:space="0" w:color="auto"/>
            <w:right w:val="none" w:sz="0" w:space="0" w:color="auto"/>
          </w:divBdr>
        </w:div>
        <w:div w:id="532889284">
          <w:marLeft w:val="0"/>
          <w:marRight w:val="0"/>
          <w:marTop w:val="0"/>
          <w:marBottom w:val="0"/>
          <w:divBdr>
            <w:top w:val="none" w:sz="0" w:space="0" w:color="auto"/>
            <w:left w:val="none" w:sz="0" w:space="0" w:color="auto"/>
            <w:bottom w:val="none" w:sz="0" w:space="0" w:color="auto"/>
            <w:right w:val="none" w:sz="0" w:space="0" w:color="auto"/>
          </w:divBdr>
        </w:div>
        <w:div w:id="580139301">
          <w:marLeft w:val="0"/>
          <w:marRight w:val="0"/>
          <w:marTop w:val="0"/>
          <w:marBottom w:val="0"/>
          <w:divBdr>
            <w:top w:val="none" w:sz="0" w:space="0" w:color="auto"/>
            <w:left w:val="none" w:sz="0" w:space="0" w:color="auto"/>
            <w:bottom w:val="none" w:sz="0" w:space="0" w:color="auto"/>
            <w:right w:val="none" w:sz="0" w:space="0" w:color="auto"/>
          </w:divBdr>
        </w:div>
        <w:div w:id="753279110">
          <w:marLeft w:val="0"/>
          <w:marRight w:val="0"/>
          <w:marTop w:val="0"/>
          <w:marBottom w:val="0"/>
          <w:divBdr>
            <w:top w:val="none" w:sz="0" w:space="0" w:color="auto"/>
            <w:left w:val="none" w:sz="0" w:space="0" w:color="auto"/>
            <w:bottom w:val="none" w:sz="0" w:space="0" w:color="auto"/>
            <w:right w:val="none" w:sz="0" w:space="0" w:color="auto"/>
          </w:divBdr>
        </w:div>
        <w:div w:id="904683625">
          <w:marLeft w:val="0"/>
          <w:marRight w:val="0"/>
          <w:marTop w:val="0"/>
          <w:marBottom w:val="0"/>
          <w:divBdr>
            <w:top w:val="none" w:sz="0" w:space="0" w:color="auto"/>
            <w:left w:val="none" w:sz="0" w:space="0" w:color="auto"/>
            <w:bottom w:val="none" w:sz="0" w:space="0" w:color="auto"/>
            <w:right w:val="none" w:sz="0" w:space="0" w:color="auto"/>
          </w:divBdr>
        </w:div>
        <w:div w:id="946039862">
          <w:marLeft w:val="0"/>
          <w:marRight w:val="0"/>
          <w:marTop w:val="0"/>
          <w:marBottom w:val="0"/>
          <w:divBdr>
            <w:top w:val="none" w:sz="0" w:space="0" w:color="auto"/>
            <w:left w:val="none" w:sz="0" w:space="0" w:color="auto"/>
            <w:bottom w:val="none" w:sz="0" w:space="0" w:color="auto"/>
            <w:right w:val="none" w:sz="0" w:space="0" w:color="auto"/>
          </w:divBdr>
        </w:div>
        <w:div w:id="979699223">
          <w:marLeft w:val="0"/>
          <w:marRight w:val="0"/>
          <w:marTop w:val="0"/>
          <w:marBottom w:val="0"/>
          <w:divBdr>
            <w:top w:val="none" w:sz="0" w:space="0" w:color="auto"/>
            <w:left w:val="none" w:sz="0" w:space="0" w:color="auto"/>
            <w:bottom w:val="none" w:sz="0" w:space="0" w:color="auto"/>
            <w:right w:val="none" w:sz="0" w:space="0" w:color="auto"/>
          </w:divBdr>
        </w:div>
        <w:div w:id="1007244710">
          <w:marLeft w:val="0"/>
          <w:marRight w:val="0"/>
          <w:marTop w:val="0"/>
          <w:marBottom w:val="0"/>
          <w:divBdr>
            <w:top w:val="none" w:sz="0" w:space="0" w:color="auto"/>
            <w:left w:val="none" w:sz="0" w:space="0" w:color="auto"/>
            <w:bottom w:val="none" w:sz="0" w:space="0" w:color="auto"/>
            <w:right w:val="none" w:sz="0" w:space="0" w:color="auto"/>
          </w:divBdr>
        </w:div>
        <w:div w:id="1047682615">
          <w:marLeft w:val="0"/>
          <w:marRight w:val="0"/>
          <w:marTop w:val="0"/>
          <w:marBottom w:val="0"/>
          <w:divBdr>
            <w:top w:val="none" w:sz="0" w:space="0" w:color="auto"/>
            <w:left w:val="none" w:sz="0" w:space="0" w:color="auto"/>
            <w:bottom w:val="none" w:sz="0" w:space="0" w:color="auto"/>
            <w:right w:val="none" w:sz="0" w:space="0" w:color="auto"/>
          </w:divBdr>
        </w:div>
        <w:div w:id="1083915808">
          <w:marLeft w:val="0"/>
          <w:marRight w:val="0"/>
          <w:marTop w:val="0"/>
          <w:marBottom w:val="0"/>
          <w:divBdr>
            <w:top w:val="none" w:sz="0" w:space="0" w:color="auto"/>
            <w:left w:val="none" w:sz="0" w:space="0" w:color="auto"/>
            <w:bottom w:val="none" w:sz="0" w:space="0" w:color="auto"/>
            <w:right w:val="none" w:sz="0" w:space="0" w:color="auto"/>
          </w:divBdr>
        </w:div>
        <w:div w:id="1256866696">
          <w:marLeft w:val="0"/>
          <w:marRight w:val="0"/>
          <w:marTop w:val="0"/>
          <w:marBottom w:val="0"/>
          <w:divBdr>
            <w:top w:val="none" w:sz="0" w:space="0" w:color="auto"/>
            <w:left w:val="none" w:sz="0" w:space="0" w:color="auto"/>
            <w:bottom w:val="none" w:sz="0" w:space="0" w:color="auto"/>
            <w:right w:val="none" w:sz="0" w:space="0" w:color="auto"/>
          </w:divBdr>
        </w:div>
        <w:div w:id="1324816990">
          <w:marLeft w:val="0"/>
          <w:marRight w:val="0"/>
          <w:marTop w:val="0"/>
          <w:marBottom w:val="0"/>
          <w:divBdr>
            <w:top w:val="none" w:sz="0" w:space="0" w:color="auto"/>
            <w:left w:val="none" w:sz="0" w:space="0" w:color="auto"/>
            <w:bottom w:val="none" w:sz="0" w:space="0" w:color="auto"/>
            <w:right w:val="none" w:sz="0" w:space="0" w:color="auto"/>
          </w:divBdr>
        </w:div>
        <w:div w:id="1396246786">
          <w:marLeft w:val="0"/>
          <w:marRight w:val="0"/>
          <w:marTop w:val="0"/>
          <w:marBottom w:val="0"/>
          <w:divBdr>
            <w:top w:val="none" w:sz="0" w:space="0" w:color="auto"/>
            <w:left w:val="none" w:sz="0" w:space="0" w:color="auto"/>
            <w:bottom w:val="none" w:sz="0" w:space="0" w:color="auto"/>
            <w:right w:val="none" w:sz="0" w:space="0" w:color="auto"/>
          </w:divBdr>
        </w:div>
        <w:div w:id="1473787240">
          <w:marLeft w:val="0"/>
          <w:marRight w:val="0"/>
          <w:marTop w:val="0"/>
          <w:marBottom w:val="0"/>
          <w:divBdr>
            <w:top w:val="none" w:sz="0" w:space="0" w:color="auto"/>
            <w:left w:val="none" w:sz="0" w:space="0" w:color="auto"/>
            <w:bottom w:val="none" w:sz="0" w:space="0" w:color="auto"/>
            <w:right w:val="none" w:sz="0" w:space="0" w:color="auto"/>
          </w:divBdr>
        </w:div>
        <w:div w:id="1520046762">
          <w:marLeft w:val="0"/>
          <w:marRight w:val="0"/>
          <w:marTop w:val="0"/>
          <w:marBottom w:val="0"/>
          <w:divBdr>
            <w:top w:val="none" w:sz="0" w:space="0" w:color="auto"/>
            <w:left w:val="none" w:sz="0" w:space="0" w:color="auto"/>
            <w:bottom w:val="none" w:sz="0" w:space="0" w:color="auto"/>
            <w:right w:val="none" w:sz="0" w:space="0" w:color="auto"/>
          </w:divBdr>
        </w:div>
        <w:div w:id="1602175713">
          <w:marLeft w:val="0"/>
          <w:marRight w:val="0"/>
          <w:marTop w:val="0"/>
          <w:marBottom w:val="0"/>
          <w:divBdr>
            <w:top w:val="none" w:sz="0" w:space="0" w:color="auto"/>
            <w:left w:val="none" w:sz="0" w:space="0" w:color="auto"/>
            <w:bottom w:val="none" w:sz="0" w:space="0" w:color="auto"/>
            <w:right w:val="none" w:sz="0" w:space="0" w:color="auto"/>
          </w:divBdr>
        </w:div>
        <w:div w:id="1633556465">
          <w:marLeft w:val="0"/>
          <w:marRight w:val="0"/>
          <w:marTop w:val="0"/>
          <w:marBottom w:val="0"/>
          <w:divBdr>
            <w:top w:val="none" w:sz="0" w:space="0" w:color="auto"/>
            <w:left w:val="none" w:sz="0" w:space="0" w:color="auto"/>
            <w:bottom w:val="none" w:sz="0" w:space="0" w:color="auto"/>
            <w:right w:val="none" w:sz="0" w:space="0" w:color="auto"/>
          </w:divBdr>
        </w:div>
        <w:div w:id="1641416759">
          <w:marLeft w:val="0"/>
          <w:marRight w:val="0"/>
          <w:marTop w:val="0"/>
          <w:marBottom w:val="0"/>
          <w:divBdr>
            <w:top w:val="none" w:sz="0" w:space="0" w:color="auto"/>
            <w:left w:val="none" w:sz="0" w:space="0" w:color="auto"/>
            <w:bottom w:val="none" w:sz="0" w:space="0" w:color="auto"/>
            <w:right w:val="none" w:sz="0" w:space="0" w:color="auto"/>
          </w:divBdr>
        </w:div>
        <w:div w:id="1662586706">
          <w:marLeft w:val="0"/>
          <w:marRight w:val="0"/>
          <w:marTop w:val="0"/>
          <w:marBottom w:val="0"/>
          <w:divBdr>
            <w:top w:val="none" w:sz="0" w:space="0" w:color="auto"/>
            <w:left w:val="none" w:sz="0" w:space="0" w:color="auto"/>
            <w:bottom w:val="none" w:sz="0" w:space="0" w:color="auto"/>
            <w:right w:val="none" w:sz="0" w:space="0" w:color="auto"/>
          </w:divBdr>
        </w:div>
        <w:div w:id="1676305607">
          <w:marLeft w:val="0"/>
          <w:marRight w:val="0"/>
          <w:marTop w:val="0"/>
          <w:marBottom w:val="0"/>
          <w:divBdr>
            <w:top w:val="none" w:sz="0" w:space="0" w:color="auto"/>
            <w:left w:val="none" w:sz="0" w:space="0" w:color="auto"/>
            <w:bottom w:val="none" w:sz="0" w:space="0" w:color="auto"/>
            <w:right w:val="none" w:sz="0" w:space="0" w:color="auto"/>
          </w:divBdr>
        </w:div>
        <w:div w:id="1684698624">
          <w:marLeft w:val="0"/>
          <w:marRight w:val="0"/>
          <w:marTop w:val="0"/>
          <w:marBottom w:val="0"/>
          <w:divBdr>
            <w:top w:val="none" w:sz="0" w:space="0" w:color="auto"/>
            <w:left w:val="none" w:sz="0" w:space="0" w:color="auto"/>
            <w:bottom w:val="none" w:sz="0" w:space="0" w:color="auto"/>
            <w:right w:val="none" w:sz="0" w:space="0" w:color="auto"/>
          </w:divBdr>
        </w:div>
        <w:div w:id="1742097235">
          <w:marLeft w:val="0"/>
          <w:marRight w:val="0"/>
          <w:marTop w:val="0"/>
          <w:marBottom w:val="0"/>
          <w:divBdr>
            <w:top w:val="none" w:sz="0" w:space="0" w:color="auto"/>
            <w:left w:val="none" w:sz="0" w:space="0" w:color="auto"/>
            <w:bottom w:val="none" w:sz="0" w:space="0" w:color="auto"/>
            <w:right w:val="none" w:sz="0" w:space="0" w:color="auto"/>
          </w:divBdr>
        </w:div>
        <w:div w:id="1910187395">
          <w:marLeft w:val="0"/>
          <w:marRight w:val="0"/>
          <w:marTop w:val="0"/>
          <w:marBottom w:val="0"/>
          <w:divBdr>
            <w:top w:val="none" w:sz="0" w:space="0" w:color="auto"/>
            <w:left w:val="none" w:sz="0" w:space="0" w:color="auto"/>
            <w:bottom w:val="none" w:sz="0" w:space="0" w:color="auto"/>
            <w:right w:val="none" w:sz="0" w:space="0" w:color="auto"/>
          </w:divBdr>
        </w:div>
        <w:div w:id="2001930636">
          <w:marLeft w:val="0"/>
          <w:marRight w:val="0"/>
          <w:marTop w:val="0"/>
          <w:marBottom w:val="0"/>
          <w:divBdr>
            <w:top w:val="none" w:sz="0" w:space="0" w:color="auto"/>
            <w:left w:val="none" w:sz="0" w:space="0" w:color="auto"/>
            <w:bottom w:val="none" w:sz="0" w:space="0" w:color="auto"/>
            <w:right w:val="none" w:sz="0" w:space="0" w:color="auto"/>
          </w:divBdr>
        </w:div>
        <w:div w:id="2023624769">
          <w:marLeft w:val="0"/>
          <w:marRight w:val="0"/>
          <w:marTop w:val="0"/>
          <w:marBottom w:val="0"/>
          <w:divBdr>
            <w:top w:val="none" w:sz="0" w:space="0" w:color="auto"/>
            <w:left w:val="none" w:sz="0" w:space="0" w:color="auto"/>
            <w:bottom w:val="none" w:sz="0" w:space="0" w:color="auto"/>
            <w:right w:val="none" w:sz="0" w:space="0" w:color="auto"/>
          </w:divBdr>
        </w:div>
        <w:div w:id="2131971489">
          <w:marLeft w:val="0"/>
          <w:marRight w:val="0"/>
          <w:marTop w:val="0"/>
          <w:marBottom w:val="0"/>
          <w:divBdr>
            <w:top w:val="none" w:sz="0" w:space="0" w:color="auto"/>
            <w:left w:val="none" w:sz="0" w:space="0" w:color="auto"/>
            <w:bottom w:val="none" w:sz="0" w:space="0" w:color="auto"/>
            <w:right w:val="none" w:sz="0" w:space="0" w:color="auto"/>
          </w:divBdr>
        </w:div>
      </w:divsChild>
    </w:div>
    <w:div w:id="613633166">
      <w:bodyDiv w:val="1"/>
      <w:marLeft w:val="0"/>
      <w:marRight w:val="0"/>
      <w:marTop w:val="0"/>
      <w:marBottom w:val="0"/>
      <w:divBdr>
        <w:top w:val="none" w:sz="0" w:space="0" w:color="auto"/>
        <w:left w:val="none" w:sz="0" w:space="0" w:color="auto"/>
        <w:bottom w:val="none" w:sz="0" w:space="0" w:color="auto"/>
        <w:right w:val="none" w:sz="0" w:space="0" w:color="auto"/>
      </w:divBdr>
      <w:divsChild>
        <w:div w:id="113525895">
          <w:marLeft w:val="0"/>
          <w:marRight w:val="0"/>
          <w:marTop w:val="0"/>
          <w:marBottom w:val="0"/>
          <w:divBdr>
            <w:top w:val="none" w:sz="0" w:space="0" w:color="auto"/>
            <w:left w:val="none" w:sz="0" w:space="0" w:color="auto"/>
            <w:bottom w:val="none" w:sz="0" w:space="0" w:color="auto"/>
            <w:right w:val="none" w:sz="0" w:space="0" w:color="auto"/>
          </w:divBdr>
        </w:div>
        <w:div w:id="140122993">
          <w:marLeft w:val="0"/>
          <w:marRight w:val="0"/>
          <w:marTop w:val="0"/>
          <w:marBottom w:val="0"/>
          <w:divBdr>
            <w:top w:val="none" w:sz="0" w:space="0" w:color="auto"/>
            <w:left w:val="none" w:sz="0" w:space="0" w:color="auto"/>
            <w:bottom w:val="none" w:sz="0" w:space="0" w:color="auto"/>
            <w:right w:val="none" w:sz="0" w:space="0" w:color="auto"/>
          </w:divBdr>
        </w:div>
        <w:div w:id="164826303">
          <w:marLeft w:val="0"/>
          <w:marRight w:val="0"/>
          <w:marTop w:val="0"/>
          <w:marBottom w:val="0"/>
          <w:divBdr>
            <w:top w:val="none" w:sz="0" w:space="0" w:color="auto"/>
            <w:left w:val="none" w:sz="0" w:space="0" w:color="auto"/>
            <w:bottom w:val="none" w:sz="0" w:space="0" w:color="auto"/>
            <w:right w:val="none" w:sz="0" w:space="0" w:color="auto"/>
          </w:divBdr>
        </w:div>
        <w:div w:id="206766186">
          <w:marLeft w:val="0"/>
          <w:marRight w:val="0"/>
          <w:marTop w:val="0"/>
          <w:marBottom w:val="0"/>
          <w:divBdr>
            <w:top w:val="none" w:sz="0" w:space="0" w:color="auto"/>
            <w:left w:val="none" w:sz="0" w:space="0" w:color="auto"/>
            <w:bottom w:val="none" w:sz="0" w:space="0" w:color="auto"/>
            <w:right w:val="none" w:sz="0" w:space="0" w:color="auto"/>
          </w:divBdr>
        </w:div>
        <w:div w:id="209149834">
          <w:marLeft w:val="0"/>
          <w:marRight w:val="0"/>
          <w:marTop w:val="0"/>
          <w:marBottom w:val="0"/>
          <w:divBdr>
            <w:top w:val="none" w:sz="0" w:space="0" w:color="auto"/>
            <w:left w:val="none" w:sz="0" w:space="0" w:color="auto"/>
            <w:bottom w:val="none" w:sz="0" w:space="0" w:color="auto"/>
            <w:right w:val="none" w:sz="0" w:space="0" w:color="auto"/>
          </w:divBdr>
        </w:div>
        <w:div w:id="259264631">
          <w:marLeft w:val="0"/>
          <w:marRight w:val="0"/>
          <w:marTop w:val="0"/>
          <w:marBottom w:val="0"/>
          <w:divBdr>
            <w:top w:val="none" w:sz="0" w:space="0" w:color="auto"/>
            <w:left w:val="none" w:sz="0" w:space="0" w:color="auto"/>
            <w:bottom w:val="none" w:sz="0" w:space="0" w:color="auto"/>
            <w:right w:val="none" w:sz="0" w:space="0" w:color="auto"/>
          </w:divBdr>
        </w:div>
        <w:div w:id="267082830">
          <w:marLeft w:val="0"/>
          <w:marRight w:val="0"/>
          <w:marTop w:val="0"/>
          <w:marBottom w:val="0"/>
          <w:divBdr>
            <w:top w:val="none" w:sz="0" w:space="0" w:color="auto"/>
            <w:left w:val="none" w:sz="0" w:space="0" w:color="auto"/>
            <w:bottom w:val="none" w:sz="0" w:space="0" w:color="auto"/>
            <w:right w:val="none" w:sz="0" w:space="0" w:color="auto"/>
          </w:divBdr>
        </w:div>
        <w:div w:id="585504819">
          <w:marLeft w:val="0"/>
          <w:marRight w:val="0"/>
          <w:marTop w:val="0"/>
          <w:marBottom w:val="0"/>
          <w:divBdr>
            <w:top w:val="none" w:sz="0" w:space="0" w:color="auto"/>
            <w:left w:val="none" w:sz="0" w:space="0" w:color="auto"/>
            <w:bottom w:val="none" w:sz="0" w:space="0" w:color="auto"/>
            <w:right w:val="none" w:sz="0" w:space="0" w:color="auto"/>
          </w:divBdr>
        </w:div>
        <w:div w:id="640840366">
          <w:marLeft w:val="0"/>
          <w:marRight w:val="0"/>
          <w:marTop w:val="0"/>
          <w:marBottom w:val="0"/>
          <w:divBdr>
            <w:top w:val="none" w:sz="0" w:space="0" w:color="auto"/>
            <w:left w:val="none" w:sz="0" w:space="0" w:color="auto"/>
            <w:bottom w:val="none" w:sz="0" w:space="0" w:color="auto"/>
            <w:right w:val="none" w:sz="0" w:space="0" w:color="auto"/>
          </w:divBdr>
        </w:div>
        <w:div w:id="730618735">
          <w:marLeft w:val="0"/>
          <w:marRight w:val="0"/>
          <w:marTop w:val="0"/>
          <w:marBottom w:val="0"/>
          <w:divBdr>
            <w:top w:val="none" w:sz="0" w:space="0" w:color="auto"/>
            <w:left w:val="none" w:sz="0" w:space="0" w:color="auto"/>
            <w:bottom w:val="none" w:sz="0" w:space="0" w:color="auto"/>
            <w:right w:val="none" w:sz="0" w:space="0" w:color="auto"/>
          </w:divBdr>
        </w:div>
        <w:div w:id="770052632">
          <w:marLeft w:val="0"/>
          <w:marRight w:val="0"/>
          <w:marTop w:val="0"/>
          <w:marBottom w:val="0"/>
          <w:divBdr>
            <w:top w:val="none" w:sz="0" w:space="0" w:color="auto"/>
            <w:left w:val="none" w:sz="0" w:space="0" w:color="auto"/>
            <w:bottom w:val="none" w:sz="0" w:space="0" w:color="auto"/>
            <w:right w:val="none" w:sz="0" w:space="0" w:color="auto"/>
          </w:divBdr>
        </w:div>
        <w:div w:id="829515709">
          <w:marLeft w:val="0"/>
          <w:marRight w:val="0"/>
          <w:marTop w:val="0"/>
          <w:marBottom w:val="0"/>
          <w:divBdr>
            <w:top w:val="none" w:sz="0" w:space="0" w:color="auto"/>
            <w:left w:val="none" w:sz="0" w:space="0" w:color="auto"/>
            <w:bottom w:val="none" w:sz="0" w:space="0" w:color="auto"/>
            <w:right w:val="none" w:sz="0" w:space="0" w:color="auto"/>
          </w:divBdr>
        </w:div>
        <w:div w:id="896740266">
          <w:marLeft w:val="0"/>
          <w:marRight w:val="0"/>
          <w:marTop w:val="0"/>
          <w:marBottom w:val="0"/>
          <w:divBdr>
            <w:top w:val="none" w:sz="0" w:space="0" w:color="auto"/>
            <w:left w:val="none" w:sz="0" w:space="0" w:color="auto"/>
            <w:bottom w:val="none" w:sz="0" w:space="0" w:color="auto"/>
            <w:right w:val="none" w:sz="0" w:space="0" w:color="auto"/>
          </w:divBdr>
        </w:div>
        <w:div w:id="928390927">
          <w:marLeft w:val="0"/>
          <w:marRight w:val="0"/>
          <w:marTop w:val="0"/>
          <w:marBottom w:val="0"/>
          <w:divBdr>
            <w:top w:val="none" w:sz="0" w:space="0" w:color="auto"/>
            <w:left w:val="none" w:sz="0" w:space="0" w:color="auto"/>
            <w:bottom w:val="none" w:sz="0" w:space="0" w:color="auto"/>
            <w:right w:val="none" w:sz="0" w:space="0" w:color="auto"/>
          </w:divBdr>
        </w:div>
        <w:div w:id="971784862">
          <w:marLeft w:val="0"/>
          <w:marRight w:val="0"/>
          <w:marTop w:val="0"/>
          <w:marBottom w:val="0"/>
          <w:divBdr>
            <w:top w:val="none" w:sz="0" w:space="0" w:color="auto"/>
            <w:left w:val="none" w:sz="0" w:space="0" w:color="auto"/>
            <w:bottom w:val="none" w:sz="0" w:space="0" w:color="auto"/>
            <w:right w:val="none" w:sz="0" w:space="0" w:color="auto"/>
          </w:divBdr>
        </w:div>
        <w:div w:id="982928946">
          <w:marLeft w:val="0"/>
          <w:marRight w:val="0"/>
          <w:marTop w:val="0"/>
          <w:marBottom w:val="0"/>
          <w:divBdr>
            <w:top w:val="none" w:sz="0" w:space="0" w:color="auto"/>
            <w:left w:val="none" w:sz="0" w:space="0" w:color="auto"/>
            <w:bottom w:val="none" w:sz="0" w:space="0" w:color="auto"/>
            <w:right w:val="none" w:sz="0" w:space="0" w:color="auto"/>
          </w:divBdr>
        </w:div>
        <w:div w:id="1004481872">
          <w:marLeft w:val="0"/>
          <w:marRight w:val="0"/>
          <w:marTop w:val="0"/>
          <w:marBottom w:val="0"/>
          <w:divBdr>
            <w:top w:val="none" w:sz="0" w:space="0" w:color="auto"/>
            <w:left w:val="none" w:sz="0" w:space="0" w:color="auto"/>
            <w:bottom w:val="none" w:sz="0" w:space="0" w:color="auto"/>
            <w:right w:val="none" w:sz="0" w:space="0" w:color="auto"/>
          </w:divBdr>
        </w:div>
        <w:div w:id="1058286931">
          <w:marLeft w:val="0"/>
          <w:marRight w:val="0"/>
          <w:marTop w:val="0"/>
          <w:marBottom w:val="0"/>
          <w:divBdr>
            <w:top w:val="none" w:sz="0" w:space="0" w:color="auto"/>
            <w:left w:val="none" w:sz="0" w:space="0" w:color="auto"/>
            <w:bottom w:val="none" w:sz="0" w:space="0" w:color="auto"/>
            <w:right w:val="none" w:sz="0" w:space="0" w:color="auto"/>
          </w:divBdr>
        </w:div>
        <w:div w:id="1074350975">
          <w:marLeft w:val="0"/>
          <w:marRight w:val="0"/>
          <w:marTop w:val="0"/>
          <w:marBottom w:val="0"/>
          <w:divBdr>
            <w:top w:val="none" w:sz="0" w:space="0" w:color="auto"/>
            <w:left w:val="none" w:sz="0" w:space="0" w:color="auto"/>
            <w:bottom w:val="none" w:sz="0" w:space="0" w:color="auto"/>
            <w:right w:val="none" w:sz="0" w:space="0" w:color="auto"/>
          </w:divBdr>
        </w:div>
        <w:div w:id="1138457710">
          <w:marLeft w:val="0"/>
          <w:marRight w:val="0"/>
          <w:marTop w:val="0"/>
          <w:marBottom w:val="0"/>
          <w:divBdr>
            <w:top w:val="none" w:sz="0" w:space="0" w:color="auto"/>
            <w:left w:val="none" w:sz="0" w:space="0" w:color="auto"/>
            <w:bottom w:val="none" w:sz="0" w:space="0" w:color="auto"/>
            <w:right w:val="none" w:sz="0" w:space="0" w:color="auto"/>
          </w:divBdr>
        </w:div>
        <w:div w:id="1143618834">
          <w:marLeft w:val="0"/>
          <w:marRight w:val="0"/>
          <w:marTop w:val="0"/>
          <w:marBottom w:val="0"/>
          <w:divBdr>
            <w:top w:val="none" w:sz="0" w:space="0" w:color="auto"/>
            <w:left w:val="none" w:sz="0" w:space="0" w:color="auto"/>
            <w:bottom w:val="none" w:sz="0" w:space="0" w:color="auto"/>
            <w:right w:val="none" w:sz="0" w:space="0" w:color="auto"/>
          </w:divBdr>
        </w:div>
        <w:div w:id="1270242511">
          <w:marLeft w:val="0"/>
          <w:marRight w:val="0"/>
          <w:marTop w:val="0"/>
          <w:marBottom w:val="0"/>
          <w:divBdr>
            <w:top w:val="none" w:sz="0" w:space="0" w:color="auto"/>
            <w:left w:val="none" w:sz="0" w:space="0" w:color="auto"/>
            <w:bottom w:val="none" w:sz="0" w:space="0" w:color="auto"/>
            <w:right w:val="none" w:sz="0" w:space="0" w:color="auto"/>
          </w:divBdr>
        </w:div>
        <w:div w:id="1364398966">
          <w:marLeft w:val="0"/>
          <w:marRight w:val="0"/>
          <w:marTop w:val="0"/>
          <w:marBottom w:val="0"/>
          <w:divBdr>
            <w:top w:val="none" w:sz="0" w:space="0" w:color="auto"/>
            <w:left w:val="none" w:sz="0" w:space="0" w:color="auto"/>
            <w:bottom w:val="none" w:sz="0" w:space="0" w:color="auto"/>
            <w:right w:val="none" w:sz="0" w:space="0" w:color="auto"/>
          </w:divBdr>
        </w:div>
        <w:div w:id="1365786609">
          <w:marLeft w:val="0"/>
          <w:marRight w:val="0"/>
          <w:marTop w:val="0"/>
          <w:marBottom w:val="0"/>
          <w:divBdr>
            <w:top w:val="none" w:sz="0" w:space="0" w:color="auto"/>
            <w:left w:val="none" w:sz="0" w:space="0" w:color="auto"/>
            <w:bottom w:val="none" w:sz="0" w:space="0" w:color="auto"/>
            <w:right w:val="none" w:sz="0" w:space="0" w:color="auto"/>
          </w:divBdr>
        </w:div>
        <w:div w:id="1424255195">
          <w:marLeft w:val="0"/>
          <w:marRight w:val="0"/>
          <w:marTop w:val="0"/>
          <w:marBottom w:val="0"/>
          <w:divBdr>
            <w:top w:val="none" w:sz="0" w:space="0" w:color="auto"/>
            <w:left w:val="none" w:sz="0" w:space="0" w:color="auto"/>
            <w:bottom w:val="none" w:sz="0" w:space="0" w:color="auto"/>
            <w:right w:val="none" w:sz="0" w:space="0" w:color="auto"/>
          </w:divBdr>
        </w:div>
        <w:div w:id="1450391863">
          <w:marLeft w:val="0"/>
          <w:marRight w:val="0"/>
          <w:marTop w:val="0"/>
          <w:marBottom w:val="0"/>
          <w:divBdr>
            <w:top w:val="none" w:sz="0" w:space="0" w:color="auto"/>
            <w:left w:val="none" w:sz="0" w:space="0" w:color="auto"/>
            <w:bottom w:val="none" w:sz="0" w:space="0" w:color="auto"/>
            <w:right w:val="none" w:sz="0" w:space="0" w:color="auto"/>
          </w:divBdr>
        </w:div>
        <w:div w:id="1482770831">
          <w:marLeft w:val="0"/>
          <w:marRight w:val="0"/>
          <w:marTop w:val="0"/>
          <w:marBottom w:val="0"/>
          <w:divBdr>
            <w:top w:val="none" w:sz="0" w:space="0" w:color="auto"/>
            <w:left w:val="none" w:sz="0" w:space="0" w:color="auto"/>
            <w:bottom w:val="none" w:sz="0" w:space="0" w:color="auto"/>
            <w:right w:val="none" w:sz="0" w:space="0" w:color="auto"/>
          </w:divBdr>
        </w:div>
        <w:div w:id="1552113265">
          <w:marLeft w:val="0"/>
          <w:marRight w:val="0"/>
          <w:marTop w:val="0"/>
          <w:marBottom w:val="0"/>
          <w:divBdr>
            <w:top w:val="none" w:sz="0" w:space="0" w:color="auto"/>
            <w:left w:val="none" w:sz="0" w:space="0" w:color="auto"/>
            <w:bottom w:val="none" w:sz="0" w:space="0" w:color="auto"/>
            <w:right w:val="none" w:sz="0" w:space="0" w:color="auto"/>
          </w:divBdr>
        </w:div>
        <w:div w:id="1562713408">
          <w:marLeft w:val="0"/>
          <w:marRight w:val="0"/>
          <w:marTop w:val="0"/>
          <w:marBottom w:val="0"/>
          <w:divBdr>
            <w:top w:val="none" w:sz="0" w:space="0" w:color="auto"/>
            <w:left w:val="none" w:sz="0" w:space="0" w:color="auto"/>
            <w:bottom w:val="none" w:sz="0" w:space="0" w:color="auto"/>
            <w:right w:val="none" w:sz="0" w:space="0" w:color="auto"/>
          </w:divBdr>
        </w:div>
        <w:div w:id="1568420339">
          <w:marLeft w:val="0"/>
          <w:marRight w:val="0"/>
          <w:marTop w:val="0"/>
          <w:marBottom w:val="0"/>
          <w:divBdr>
            <w:top w:val="none" w:sz="0" w:space="0" w:color="auto"/>
            <w:left w:val="none" w:sz="0" w:space="0" w:color="auto"/>
            <w:bottom w:val="none" w:sz="0" w:space="0" w:color="auto"/>
            <w:right w:val="none" w:sz="0" w:space="0" w:color="auto"/>
          </w:divBdr>
        </w:div>
        <w:div w:id="1597787069">
          <w:marLeft w:val="0"/>
          <w:marRight w:val="0"/>
          <w:marTop w:val="0"/>
          <w:marBottom w:val="0"/>
          <w:divBdr>
            <w:top w:val="none" w:sz="0" w:space="0" w:color="auto"/>
            <w:left w:val="none" w:sz="0" w:space="0" w:color="auto"/>
            <w:bottom w:val="none" w:sz="0" w:space="0" w:color="auto"/>
            <w:right w:val="none" w:sz="0" w:space="0" w:color="auto"/>
          </w:divBdr>
        </w:div>
        <w:div w:id="1602251804">
          <w:marLeft w:val="0"/>
          <w:marRight w:val="0"/>
          <w:marTop w:val="0"/>
          <w:marBottom w:val="0"/>
          <w:divBdr>
            <w:top w:val="none" w:sz="0" w:space="0" w:color="auto"/>
            <w:left w:val="none" w:sz="0" w:space="0" w:color="auto"/>
            <w:bottom w:val="none" w:sz="0" w:space="0" w:color="auto"/>
            <w:right w:val="none" w:sz="0" w:space="0" w:color="auto"/>
          </w:divBdr>
        </w:div>
        <w:div w:id="1750468940">
          <w:marLeft w:val="0"/>
          <w:marRight w:val="0"/>
          <w:marTop w:val="0"/>
          <w:marBottom w:val="0"/>
          <w:divBdr>
            <w:top w:val="none" w:sz="0" w:space="0" w:color="auto"/>
            <w:left w:val="none" w:sz="0" w:space="0" w:color="auto"/>
            <w:bottom w:val="none" w:sz="0" w:space="0" w:color="auto"/>
            <w:right w:val="none" w:sz="0" w:space="0" w:color="auto"/>
          </w:divBdr>
        </w:div>
        <w:div w:id="1760056966">
          <w:marLeft w:val="0"/>
          <w:marRight w:val="0"/>
          <w:marTop w:val="0"/>
          <w:marBottom w:val="0"/>
          <w:divBdr>
            <w:top w:val="none" w:sz="0" w:space="0" w:color="auto"/>
            <w:left w:val="none" w:sz="0" w:space="0" w:color="auto"/>
            <w:bottom w:val="none" w:sz="0" w:space="0" w:color="auto"/>
            <w:right w:val="none" w:sz="0" w:space="0" w:color="auto"/>
          </w:divBdr>
        </w:div>
        <w:div w:id="1793014074">
          <w:marLeft w:val="0"/>
          <w:marRight w:val="0"/>
          <w:marTop w:val="0"/>
          <w:marBottom w:val="0"/>
          <w:divBdr>
            <w:top w:val="none" w:sz="0" w:space="0" w:color="auto"/>
            <w:left w:val="none" w:sz="0" w:space="0" w:color="auto"/>
            <w:bottom w:val="none" w:sz="0" w:space="0" w:color="auto"/>
            <w:right w:val="none" w:sz="0" w:space="0" w:color="auto"/>
          </w:divBdr>
        </w:div>
        <w:div w:id="1819111510">
          <w:marLeft w:val="0"/>
          <w:marRight w:val="0"/>
          <w:marTop w:val="0"/>
          <w:marBottom w:val="0"/>
          <w:divBdr>
            <w:top w:val="none" w:sz="0" w:space="0" w:color="auto"/>
            <w:left w:val="none" w:sz="0" w:space="0" w:color="auto"/>
            <w:bottom w:val="none" w:sz="0" w:space="0" w:color="auto"/>
            <w:right w:val="none" w:sz="0" w:space="0" w:color="auto"/>
          </w:divBdr>
        </w:div>
        <w:div w:id="1894384810">
          <w:marLeft w:val="0"/>
          <w:marRight w:val="0"/>
          <w:marTop w:val="0"/>
          <w:marBottom w:val="0"/>
          <w:divBdr>
            <w:top w:val="none" w:sz="0" w:space="0" w:color="auto"/>
            <w:left w:val="none" w:sz="0" w:space="0" w:color="auto"/>
            <w:bottom w:val="none" w:sz="0" w:space="0" w:color="auto"/>
            <w:right w:val="none" w:sz="0" w:space="0" w:color="auto"/>
          </w:divBdr>
        </w:div>
        <w:div w:id="1987775694">
          <w:marLeft w:val="0"/>
          <w:marRight w:val="0"/>
          <w:marTop w:val="0"/>
          <w:marBottom w:val="0"/>
          <w:divBdr>
            <w:top w:val="none" w:sz="0" w:space="0" w:color="auto"/>
            <w:left w:val="none" w:sz="0" w:space="0" w:color="auto"/>
            <w:bottom w:val="none" w:sz="0" w:space="0" w:color="auto"/>
            <w:right w:val="none" w:sz="0" w:space="0" w:color="auto"/>
          </w:divBdr>
        </w:div>
        <w:div w:id="2062943004">
          <w:marLeft w:val="0"/>
          <w:marRight w:val="0"/>
          <w:marTop w:val="0"/>
          <w:marBottom w:val="0"/>
          <w:divBdr>
            <w:top w:val="none" w:sz="0" w:space="0" w:color="auto"/>
            <w:left w:val="none" w:sz="0" w:space="0" w:color="auto"/>
            <w:bottom w:val="none" w:sz="0" w:space="0" w:color="auto"/>
            <w:right w:val="none" w:sz="0" w:space="0" w:color="auto"/>
          </w:divBdr>
        </w:div>
        <w:div w:id="2086298950">
          <w:marLeft w:val="0"/>
          <w:marRight w:val="0"/>
          <w:marTop w:val="0"/>
          <w:marBottom w:val="0"/>
          <w:divBdr>
            <w:top w:val="none" w:sz="0" w:space="0" w:color="auto"/>
            <w:left w:val="none" w:sz="0" w:space="0" w:color="auto"/>
            <w:bottom w:val="none" w:sz="0" w:space="0" w:color="auto"/>
            <w:right w:val="none" w:sz="0" w:space="0" w:color="auto"/>
          </w:divBdr>
        </w:div>
      </w:divsChild>
    </w:div>
    <w:div w:id="702243487">
      <w:bodyDiv w:val="1"/>
      <w:marLeft w:val="0"/>
      <w:marRight w:val="0"/>
      <w:marTop w:val="0"/>
      <w:marBottom w:val="0"/>
      <w:divBdr>
        <w:top w:val="none" w:sz="0" w:space="0" w:color="auto"/>
        <w:left w:val="none" w:sz="0" w:space="0" w:color="auto"/>
        <w:bottom w:val="none" w:sz="0" w:space="0" w:color="auto"/>
        <w:right w:val="none" w:sz="0" w:space="0" w:color="auto"/>
      </w:divBdr>
      <w:divsChild>
        <w:div w:id="30615706">
          <w:marLeft w:val="0"/>
          <w:marRight w:val="0"/>
          <w:marTop w:val="0"/>
          <w:marBottom w:val="0"/>
          <w:divBdr>
            <w:top w:val="none" w:sz="0" w:space="0" w:color="auto"/>
            <w:left w:val="none" w:sz="0" w:space="0" w:color="auto"/>
            <w:bottom w:val="none" w:sz="0" w:space="0" w:color="auto"/>
            <w:right w:val="none" w:sz="0" w:space="0" w:color="auto"/>
          </w:divBdr>
        </w:div>
        <w:div w:id="417794997">
          <w:marLeft w:val="0"/>
          <w:marRight w:val="0"/>
          <w:marTop w:val="0"/>
          <w:marBottom w:val="0"/>
          <w:divBdr>
            <w:top w:val="none" w:sz="0" w:space="0" w:color="auto"/>
            <w:left w:val="none" w:sz="0" w:space="0" w:color="auto"/>
            <w:bottom w:val="none" w:sz="0" w:space="0" w:color="auto"/>
            <w:right w:val="none" w:sz="0" w:space="0" w:color="auto"/>
          </w:divBdr>
        </w:div>
        <w:div w:id="780493604">
          <w:marLeft w:val="0"/>
          <w:marRight w:val="0"/>
          <w:marTop w:val="0"/>
          <w:marBottom w:val="0"/>
          <w:divBdr>
            <w:top w:val="none" w:sz="0" w:space="0" w:color="auto"/>
            <w:left w:val="none" w:sz="0" w:space="0" w:color="auto"/>
            <w:bottom w:val="none" w:sz="0" w:space="0" w:color="auto"/>
            <w:right w:val="none" w:sz="0" w:space="0" w:color="auto"/>
          </w:divBdr>
        </w:div>
        <w:div w:id="1538590678">
          <w:marLeft w:val="0"/>
          <w:marRight w:val="0"/>
          <w:marTop w:val="0"/>
          <w:marBottom w:val="0"/>
          <w:divBdr>
            <w:top w:val="none" w:sz="0" w:space="0" w:color="auto"/>
            <w:left w:val="none" w:sz="0" w:space="0" w:color="auto"/>
            <w:bottom w:val="none" w:sz="0" w:space="0" w:color="auto"/>
            <w:right w:val="none" w:sz="0" w:space="0" w:color="auto"/>
          </w:divBdr>
        </w:div>
      </w:divsChild>
    </w:div>
    <w:div w:id="752162987">
      <w:bodyDiv w:val="1"/>
      <w:marLeft w:val="0"/>
      <w:marRight w:val="0"/>
      <w:marTop w:val="0"/>
      <w:marBottom w:val="0"/>
      <w:divBdr>
        <w:top w:val="none" w:sz="0" w:space="0" w:color="auto"/>
        <w:left w:val="none" w:sz="0" w:space="0" w:color="auto"/>
        <w:bottom w:val="none" w:sz="0" w:space="0" w:color="auto"/>
        <w:right w:val="none" w:sz="0" w:space="0" w:color="auto"/>
      </w:divBdr>
      <w:divsChild>
        <w:div w:id="166412042">
          <w:marLeft w:val="0"/>
          <w:marRight w:val="0"/>
          <w:marTop w:val="0"/>
          <w:marBottom w:val="0"/>
          <w:divBdr>
            <w:top w:val="none" w:sz="0" w:space="0" w:color="auto"/>
            <w:left w:val="none" w:sz="0" w:space="0" w:color="auto"/>
            <w:bottom w:val="none" w:sz="0" w:space="0" w:color="auto"/>
            <w:right w:val="none" w:sz="0" w:space="0" w:color="auto"/>
          </w:divBdr>
        </w:div>
        <w:div w:id="173225064">
          <w:marLeft w:val="0"/>
          <w:marRight w:val="0"/>
          <w:marTop w:val="0"/>
          <w:marBottom w:val="0"/>
          <w:divBdr>
            <w:top w:val="none" w:sz="0" w:space="0" w:color="auto"/>
            <w:left w:val="none" w:sz="0" w:space="0" w:color="auto"/>
            <w:bottom w:val="none" w:sz="0" w:space="0" w:color="auto"/>
            <w:right w:val="none" w:sz="0" w:space="0" w:color="auto"/>
          </w:divBdr>
        </w:div>
        <w:div w:id="270361956">
          <w:marLeft w:val="0"/>
          <w:marRight w:val="0"/>
          <w:marTop w:val="0"/>
          <w:marBottom w:val="0"/>
          <w:divBdr>
            <w:top w:val="none" w:sz="0" w:space="0" w:color="auto"/>
            <w:left w:val="none" w:sz="0" w:space="0" w:color="auto"/>
            <w:bottom w:val="none" w:sz="0" w:space="0" w:color="auto"/>
            <w:right w:val="none" w:sz="0" w:space="0" w:color="auto"/>
          </w:divBdr>
        </w:div>
        <w:div w:id="600527877">
          <w:marLeft w:val="0"/>
          <w:marRight w:val="0"/>
          <w:marTop w:val="0"/>
          <w:marBottom w:val="0"/>
          <w:divBdr>
            <w:top w:val="none" w:sz="0" w:space="0" w:color="auto"/>
            <w:left w:val="none" w:sz="0" w:space="0" w:color="auto"/>
            <w:bottom w:val="none" w:sz="0" w:space="0" w:color="auto"/>
            <w:right w:val="none" w:sz="0" w:space="0" w:color="auto"/>
          </w:divBdr>
        </w:div>
        <w:div w:id="743265408">
          <w:marLeft w:val="0"/>
          <w:marRight w:val="0"/>
          <w:marTop w:val="0"/>
          <w:marBottom w:val="0"/>
          <w:divBdr>
            <w:top w:val="none" w:sz="0" w:space="0" w:color="auto"/>
            <w:left w:val="none" w:sz="0" w:space="0" w:color="auto"/>
            <w:bottom w:val="none" w:sz="0" w:space="0" w:color="auto"/>
            <w:right w:val="none" w:sz="0" w:space="0" w:color="auto"/>
          </w:divBdr>
        </w:div>
        <w:div w:id="1162353634">
          <w:marLeft w:val="0"/>
          <w:marRight w:val="0"/>
          <w:marTop w:val="0"/>
          <w:marBottom w:val="0"/>
          <w:divBdr>
            <w:top w:val="none" w:sz="0" w:space="0" w:color="auto"/>
            <w:left w:val="none" w:sz="0" w:space="0" w:color="auto"/>
            <w:bottom w:val="none" w:sz="0" w:space="0" w:color="auto"/>
            <w:right w:val="none" w:sz="0" w:space="0" w:color="auto"/>
          </w:divBdr>
        </w:div>
        <w:div w:id="1269581602">
          <w:marLeft w:val="0"/>
          <w:marRight w:val="0"/>
          <w:marTop w:val="0"/>
          <w:marBottom w:val="0"/>
          <w:divBdr>
            <w:top w:val="none" w:sz="0" w:space="0" w:color="auto"/>
            <w:left w:val="none" w:sz="0" w:space="0" w:color="auto"/>
            <w:bottom w:val="none" w:sz="0" w:space="0" w:color="auto"/>
            <w:right w:val="none" w:sz="0" w:space="0" w:color="auto"/>
          </w:divBdr>
        </w:div>
        <w:div w:id="1284924397">
          <w:marLeft w:val="0"/>
          <w:marRight w:val="0"/>
          <w:marTop w:val="0"/>
          <w:marBottom w:val="0"/>
          <w:divBdr>
            <w:top w:val="none" w:sz="0" w:space="0" w:color="auto"/>
            <w:left w:val="none" w:sz="0" w:space="0" w:color="auto"/>
            <w:bottom w:val="none" w:sz="0" w:space="0" w:color="auto"/>
            <w:right w:val="none" w:sz="0" w:space="0" w:color="auto"/>
          </w:divBdr>
        </w:div>
        <w:div w:id="1304625898">
          <w:marLeft w:val="0"/>
          <w:marRight w:val="0"/>
          <w:marTop w:val="0"/>
          <w:marBottom w:val="0"/>
          <w:divBdr>
            <w:top w:val="none" w:sz="0" w:space="0" w:color="auto"/>
            <w:left w:val="none" w:sz="0" w:space="0" w:color="auto"/>
            <w:bottom w:val="none" w:sz="0" w:space="0" w:color="auto"/>
            <w:right w:val="none" w:sz="0" w:space="0" w:color="auto"/>
          </w:divBdr>
        </w:div>
        <w:div w:id="1329596521">
          <w:marLeft w:val="0"/>
          <w:marRight w:val="0"/>
          <w:marTop w:val="0"/>
          <w:marBottom w:val="0"/>
          <w:divBdr>
            <w:top w:val="none" w:sz="0" w:space="0" w:color="auto"/>
            <w:left w:val="none" w:sz="0" w:space="0" w:color="auto"/>
            <w:bottom w:val="none" w:sz="0" w:space="0" w:color="auto"/>
            <w:right w:val="none" w:sz="0" w:space="0" w:color="auto"/>
          </w:divBdr>
        </w:div>
        <w:div w:id="1420905401">
          <w:marLeft w:val="0"/>
          <w:marRight w:val="0"/>
          <w:marTop w:val="0"/>
          <w:marBottom w:val="0"/>
          <w:divBdr>
            <w:top w:val="none" w:sz="0" w:space="0" w:color="auto"/>
            <w:left w:val="none" w:sz="0" w:space="0" w:color="auto"/>
            <w:bottom w:val="none" w:sz="0" w:space="0" w:color="auto"/>
            <w:right w:val="none" w:sz="0" w:space="0" w:color="auto"/>
          </w:divBdr>
        </w:div>
        <w:div w:id="1630013734">
          <w:marLeft w:val="0"/>
          <w:marRight w:val="0"/>
          <w:marTop w:val="0"/>
          <w:marBottom w:val="0"/>
          <w:divBdr>
            <w:top w:val="none" w:sz="0" w:space="0" w:color="auto"/>
            <w:left w:val="none" w:sz="0" w:space="0" w:color="auto"/>
            <w:bottom w:val="none" w:sz="0" w:space="0" w:color="auto"/>
            <w:right w:val="none" w:sz="0" w:space="0" w:color="auto"/>
          </w:divBdr>
        </w:div>
        <w:div w:id="1650985541">
          <w:marLeft w:val="0"/>
          <w:marRight w:val="0"/>
          <w:marTop w:val="0"/>
          <w:marBottom w:val="0"/>
          <w:divBdr>
            <w:top w:val="none" w:sz="0" w:space="0" w:color="auto"/>
            <w:left w:val="none" w:sz="0" w:space="0" w:color="auto"/>
            <w:bottom w:val="none" w:sz="0" w:space="0" w:color="auto"/>
            <w:right w:val="none" w:sz="0" w:space="0" w:color="auto"/>
          </w:divBdr>
        </w:div>
        <w:div w:id="1859462021">
          <w:marLeft w:val="0"/>
          <w:marRight w:val="0"/>
          <w:marTop w:val="0"/>
          <w:marBottom w:val="0"/>
          <w:divBdr>
            <w:top w:val="none" w:sz="0" w:space="0" w:color="auto"/>
            <w:left w:val="none" w:sz="0" w:space="0" w:color="auto"/>
            <w:bottom w:val="none" w:sz="0" w:space="0" w:color="auto"/>
            <w:right w:val="none" w:sz="0" w:space="0" w:color="auto"/>
          </w:divBdr>
        </w:div>
        <w:div w:id="1886092242">
          <w:marLeft w:val="0"/>
          <w:marRight w:val="0"/>
          <w:marTop w:val="0"/>
          <w:marBottom w:val="0"/>
          <w:divBdr>
            <w:top w:val="none" w:sz="0" w:space="0" w:color="auto"/>
            <w:left w:val="none" w:sz="0" w:space="0" w:color="auto"/>
            <w:bottom w:val="none" w:sz="0" w:space="0" w:color="auto"/>
            <w:right w:val="none" w:sz="0" w:space="0" w:color="auto"/>
          </w:divBdr>
        </w:div>
        <w:div w:id="1946113550">
          <w:marLeft w:val="0"/>
          <w:marRight w:val="0"/>
          <w:marTop w:val="0"/>
          <w:marBottom w:val="0"/>
          <w:divBdr>
            <w:top w:val="none" w:sz="0" w:space="0" w:color="auto"/>
            <w:left w:val="none" w:sz="0" w:space="0" w:color="auto"/>
            <w:bottom w:val="none" w:sz="0" w:space="0" w:color="auto"/>
            <w:right w:val="none" w:sz="0" w:space="0" w:color="auto"/>
          </w:divBdr>
        </w:div>
        <w:div w:id="2039162975">
          <w:marLeft w:val="0"/>
          <w:marRight w:val="0"/>
          <w:marTop w:val="0"/>
          <w:marBottom w:val="0"/>
          <w:divBdr>
            <w:top w:val="none" w:sz="0" w:space="0" w:color="auto"/>
            <w:left w:val="none" w:sz="0" w:space="0" w:color="auto"/>
            <w:bottom w:val="none" w:sz="0" w:space="0" w:color="auto"/>
            <w:right w:val="none" w:sz="0" w:space="0" w:color="auto"/>
          </w:divBdr>
        </w:div>
      </w:divsChild>
    </w:div>
    <w:div w:id="822814251">
      <w:bodyDiv w:val="1"/>
      <w:marLeft w:val="0"/>
      <w:marRight w:val="0"/>
      <w:marTop w:val="0"/>
      <w:marBottom w:val="0"/>
      <w:divBdr>
        <w:top w:val="none" w:sz="0" w:space="0" w:color="auto"/>
        <w:left w:val="none" w:sz="0" w:space="0" w:color="auto"/>
        <w:bottom w:val="none" w:sz="0" w:space="0" w:color="auto"/>
        <w:right w:val="none" w:sz="0" w:space="0" w:color="auto"/>
      </w:divBdr>
      <w:divsChild>
        <w:div w:id="17464659">
          <w:marLeft w:val="0"/>
          <w:marRight w:val="0"/>
          <w:marTop w:val="0"/>
          <w:marBottom w:val="0"/>
          <w:divBdr>
            <w:top w:val="none" w:sz="0" w:space="0" w:color="auto"/>
            <w:left w:val="none" w:sz="0" w:space="0" w:color="auto"/>
            <w:bottom w:val="none" w:sz="0" w:space="0" w:color="auto"/>
            <w:right w:val="none" w:sz="0" w:space="0" w:color="auto"/>
          </w:divBdr>
        </w:div>
        <w:div w:id="33967369">
          <w:marLeft w:val="0"/>
          <w:marRight w:val="0"/>
          <w:marTop w:val="0"/>
          <w:marBottom w:val="0"/>
          <w:divBdr>
            <w:top w:val="none" w:sz="0" w:space="0" w:color="auto"/>
            <w:left w:val="none" w:sz="0" w:space="0" w:color="auto"/>
            <w:bottom w:val="none" w:sz="0" w:space="0" w:color="auto"/>
            <w:right w:val="none" w:sz="0" w:space="0" w:color="auto"/>
          </w:divBdr>
        </w:div>
        <w:div w:id="515703281">
          <w:marLeft w:val="0"/>
          <w:marRight w:val="0"/>
          <w:marTop w:val="0"/>
          <w:marBottom w:val="0"/>
          <w:divBdr>
            <w:top w:val="none" w:sz="0" w:space="0" w:color="auto"/>
            <w:left w:val="none" w:sz="0" w:space="0" w:color="auto"/>
            <w:bottom w:val="none" w:sz="0" w:space="0" w:color="auto"/>
            <w:right w:val="none" w:sz="0" w:space="0" w:color="auto"/>
          </w:divBdr>
        </w:div>
        <w:div w:id="1096974101">
          <w:marLeft w:val="0"/>
          <w:marRight w:val="0"/>
          <w:marTop w:val="0"/>
          <w:marBottom w:val="0"/>
          <w:divBdr>
            <w:top w:val="none" w:sz="0" w:space="0" w:color="auto"/>
            <w:left w:val="none" w:sz="0" w:space="0" w:color="auto"/>
            <w:bottom w:val="none" w:sz="0" w:space="0" w:color="auto"/>
            <w:right w:val="none" w:sz="0" w:space="0" w:color="auto"/>
          </w:divBdr>
        </w:div>
        <w:div w:id="1673408113">
          <w:marLeft w:val="0"/>
          <w:marRight w:val="0"/>
          <w:marTop w:val="0"/>
          <w:marBottom w:val="0"/>
          <w:divBdr>
            <w:top w:val="none" w:sz="0" w:space="0" w:color="auto"/>
            <w:left w:val="none" w:sz="0" w:space="0" w:color="auto"/>
            <w:bottom w:val="none" w:sz="0" w:space="0" w:color="auto"/>
            <w:right w:val="none" w:sz="0" w:space="0" w:color="auto"/>
          </w:divBdr>
        </w:div>
        <w:div w:id="1741711697">
          <w:marLeft w:val="0"/>
          <w:marRight w:val="0"/>
          <w:marTop w:val="0"/>
          <w:marBottom w:val="0"/>
          <w:divBdr>
            <w:top w:val="none" w:sz="0" w:space="0" w:color="auto"/>
            <w:left w:val="none" w:sz="0" w:space="0" w:color="auto"/>
            <w:bottom w:val="none" w:sz="0" w:space="0" w:color="auto"/>
            <w:right w:val="none" w:sz="0" w:space="0" w:color="auto"/>
          </w:divBdr>
        </w:div>
        <w:div w:id="1871718594">
          <w:marLeft w:val="0"/>
          <w:marRight w:val="0"/>
          <w:marTop w:val="0"/>
          <w:marBottom w:val="0"/>
          <w:divBdr>
            <w:top w:val="none" w:sz="0" w:space="0" w:color="auto"/>
            <w:left w:val="none" w:sz="0" w:space="0" w:color="auto"/>
            <w:bottom w:val="none" w:sz="0" w:space="0" w:color="auto"/>
            <w:right w:val="none" w:sz="0" w:space="0" w:color="auto"/>
          </w:divBdr>
        </w:div>
        <w:div w:id="2128741379">
          <w:marLeft w:val="0"/>
          <w:marRight w:val="0"/>
          <w:marTop w:val="0"/>
          <w:marBottom w:val="0"/>
          <w:divBdr>
            <w:top w:val="none" w:sz="0" w:space="0" w:color="auto"/>
            <w:left w:val="none" w:sz="0" w:space="0" w:color="auto"/>
            <w:bottom w:val="none" w:sz="0" w:space="0" w:color="auto"/>
            <w:right w:val="none" w:sz="0" w:space="0" w:color="auto"/>
          </w:divBdr>
        </w:div>
      </w:divsChild>
    </w:div>
    <w:div w:id="903445631">
      <w:bodyDiv w:val="1"/>
      <w:marLeft w:val="0"/>
      <w:marRight w:val="0"/>
      <w:marTop w:val="0"/>
      <w:marBottom w:val="0"/>
      <w:divBdr>
        <w:top w:val="none" w:sz="0" w:space="0" w:color="auto"/>
        <w:left w:val="none" w:sz="0" w:space="0" w:color="auto"/>
        <w:bottom w:val="none" w:sz="0" w:space="0" w:color="auto"/>
        <w:right w:val="none" w:sz="0" w:space="0" w:color="auto"/>
      </w:divBdr>
      <w:divsChild>
        <w:div w:id="1835604465">
          <w:marLeft w:val="0"/>
          <w:marRight w:val="0"/>
          <w:marTop w:val="0"/>
          <w:marBottom w:val="0"/>
          <w:divBdr>
            <w:top w:val="none" w:sz="0" w:space="0" w:color="auto"/>
            <w:left w:val="none" w:sz="0" w:space="0" w:color="auto"/>
            <w:bottom w:val="none" w:sz="0" w:space="0" w:color="auto"/>
            <w:right w:val="none" w:sz="0" w:space="0" w:color="auto"/>
          </w:divBdr>
        </w:div>
      </w:divsChild>
    </w:div>
    <w:div w:id="903763288">
      <w:bodyDiv w:val="1"/>
      <w:marLeft w:val="0"/>
      <w:marRight w:val="0"/>
      <w:marTop w:val="0"/>
      <w:marBottom w:val="0"/>
      <w:divBdr>
        <w:top w:val="none" w:sz="0" w:space="0" w:color="auto"/>
        <w:left w:val="none" w:sz="0" w:space="0" w:color="auto"/>
        <w:bottom w:val="none" w:sz="0" w:space="0" w:color="auto"/>
        <w:right w:val="none" w:sz="0" w:space="0" w:color="auto"/>
      </w:divBdr>
      <w:divsChild>
        <w:div w:id="117182573">
          <w:marLeft w:val="0"/>
          <w:marRight w:val="0"/>
          <w:marTop w:val="0"/>
          <w:marBottom w:val="0"/>
          <w:divBdr>
            <w:top w:val="none" w:sz="0" w:space="0" w:color="auto"/>
            <w:left w:val="none" w:sz="0" w:space="0" w:color="auto"/>
            <w:bottom w:val="none" w:sz="0" w:space="0" w:color="auto"/>
            <w:right w:val="none" w:sz="0" w:space="0" w:color="auto"/>
          </w:divBdr>
        </w:div>
        <w:div w:id="325325741">
          <w:marLeft w:val="0"/>
          <w:marRight w:val="0"/>
          <w:marTop w:val="0"/>
          <w:marBottom w:val="0"/>
          <w:divBdr>
            <w:top w:val="none" w:sz="0" w:space="0" w:color="auto"/>
            <w:left w:val="none" w:sz="0" w:space="0" w:color="auto"/>
            <w:bottom w:val="none" w:sz="0" w:space="0" w:color="auto"/>
            <w:right w:val="none" w:sz="0" w:space="0" w:color="auto"/>
          </w:divBdr>
        </w:div>
        <w:div w:id="1638796659">
          <w:marLeft w:val="0"/>
          <w:marRight w:val="0"/>
          <w:marTop w:val="0"/>
          <w:marBottom w:val="0"/>
          <w:divBdr>
            <w:top w:val="none" w:sz="0" w:space="0" w:color="auto"/>
            <w:left w:val="none" w:sz="0" w:space="0" w:color="auto"/>
            <w:bottom w:val="none" w:sz="0" w:space="0" w:color="auto"/>
            <w:right w:val="none" w:sz="0" w:space="0" w:color="auto"/>
          </w:divBdr>
        </w:div>
        <w:div w:id="1823308788">
          <w:marLeft w:val="0"/>
          <w:marRight w:val="0"/>
          <w:marTop w:val="0"/>
          <w:marBottom w:val="0"/>
          <w:divBdr>
            <w:top w:val="none" w:sz="0" w:space="0" w:color="auto"/>
            <w:left w:val="none" w:sz="0" w:space="0" w:color="auto"/>
            <w:bottom w:val="none" w:sz="0" w:space="0" w:color="auto"/>
            <w:right w:val="none" w:sz="0" w:space="0" w:color="auto"/>
          </w:divBdr>
        </w:div>
      </w:divsChild>
    </w:div>
    <w:div w:id="1041906967">
      <w:bodyDiv w:val="1"/>
      <w:marLeft w:val="0"/>
      <w:marRight w:val="0"/>
      <w:marTop w:val="0"/>
      <w:marBottom w:val="0"/>
      <w:divBdr>
        <w:top w:val="none" w:sz="0" w:space="0" w:color="auto"/>
        <w:left w:val="none" w:sz="0" w:space="0" w:color="auto"/>
        <w:bottom w:val="none" w:sz="0" w:space="0" w:color="auto"/>
        <w:right w:val="none" w:sz="0" w:space="0" w:color="auto"/>
      </w:divBdr>
      <w:divsChild>
        <w:div w:id="78648408">
          <w:marLeft w:val="0"/>
          <w:marRight w:val="0"/>
          <w:marTop w:val="0"/>
          <w:marBottom w:val="0"/>
          <w:divBdr>
            <w:top w:val="none" w:sz="0" w:space="0" w:color="auto"/>
            <w:left w:val="none" w:sz="0" w:space="0" w:color="auto"/>
            <w:bottom w:val="none" w:sz="0" w:space="0" w:color="auto"/>
            <w:right w:val="none" w:sz="0" w:space="0" w:color="auto"/>
          </w:divBdr>
        </w:div>
        <w:div w:id="98139459">
          <w:marLeft w:val="0"/>
          <w:marRight w:val="0"/>
          <w:marTop w:val="0"/>
          <w:marBottom w:val="0"/>
          <w:divBdr>
            <w:top w:val="none" w:sz="0" w:space="0" w:color="auto"/>
            <w:left w:val="none" w:sz="0" w:space="0" w:color="auto"/>
            <w:bottom w:val="none" w:sz="0" w:space="0" w:color="auto"/>
            <w:right w:val="none" w:sz="0" w:space="0" w:color="auto"/>
          </w:divBdr>
        </w:div>
        <w:div w:id="98531953">
          <w:marLeft w:val="0"/>
          <w:marRight w:val="0"/>
          <w:marTop w:val="0"/>
          <w:marBottom w:val="0"/>
          <w:divBdr>
            <w:top w:val="none" w:sz="0" w:space="0" w:color="auto"/>
            <w:left w:val="none" w:sz="0" w:space="0" w:color="auto"/>
            <w:bottom w:val="none" w:sz="0" w:space="0" w:color="auto"/>
            <w:right w:val="none" w:sz="0" w:space="0" w:color="auto"/>
          </w:divBdr>
        </w:div>
        <w:div w:id="123743797">
          <w:marLeft w:val="0"/>
          <w:marRight w:val="0"/>
          <w:marTop w:val="0"/>
          <w:marBottom w:val="0"/>
          <w:divBdr>
            <w:top w:val="none" w:sz="0" w:space="0" w:color="auto"/>
            <w:left w:val="none" w:sz="0" w:space="0" w:color="auto"/>
            <w:bottom w:val="none" w:sz="0" w:space="0" w:color="auto"/>
            <w:right w:val="none" w:sz="0" w:space="0" w:color="auto"/>
          </w:divBdr>
        </w:div>
        <w:div w:id="157310147">
          <w:marLeft w:val="0"/>
          <w:marRight w:val="0"/>
          <w:marTop w:val="0"/>
          <w:marBottom w:val="0"/>
          <w:divBdr>
            <w:top w:val="none" w:sz="0" w:space="0" w:color="auto"/>
            <w:left w:val="none" w:sz="0" w:space="0" w:color="auto"/>
            <w:bottom w:val="none" w:sz="0" w:space="0" w:color="auto"/>
            <w:right w:val="none" w:sz="0" w:space="0" w:color="auto"/>
          </w:divBdr>
        </w:div>
        <w:div w:id="185018918">
          <w:marLeft w:val="0"/>
          <w:marRight w:val="0"/>
          <w:marTop w:val="0"/>
          <w:marBottom w:val="0"/>
          <w:divBdr>
            <w:top w:val="none" w:sz="0" w:space="0" w:color="auto"/>
            <w:left w:val="none" w:sz="0" w:space="0" w:color="auto"/>
            <w:bottom w:val="none" w:sz="0" w:space="0" w:color="auto"/>
            <w:right w:val="none" w:sz="0" w:space="0" w:color="auto"/>
          </w:divBdr>
        </w:div>
        <w:div w:id="236133092">
          <w:marLeft w:val="0"/>
          <w:marRight w:val="0"/>
          <w:marTop w:val="0"/>
          <w:marBottom w:val="0"/>
          <w:divBdr>
            <w:top w:val="none" w:sz="0" w:space="0" w:color="auto"/>
            <w:left w:val="none" w:sz="0" w:space="0" w:color="auto"/>
            <w:bottom w:val="none" w:sz="0" w:space="0" w:color="auto"/>
            <w:right w:val="none" w:sz="0" w:space="0" w:color="auto"/>
          </w:divBdr>
        </w:div>
        <w:div w:id="256640496">
          <w:marLeft w:val="0"/>
          <w:marRight w:val="0"/>
          <w:marTop w:val="0"/>
          <w:marBottom w:val="0"/>
          <w:divBdr>
            <w:top w:val="none" w:sz="0" w:space="0" w:color="auto"/>
            <w:left w:val="none" w:sz="0" w:space="0" w:color="auto"/>
            <w:bottom w:val="none" w:sz="0" w:space="0" w:color="auto"/>
            <w:right w:val="none" w:sz="0" w:space="0" w:color="auto"/>
          </w:divBdr>
        </w:div>
        <w:div w:id="281959648">
          <w:marLeft w:val="0"/>
          <w:marRight w:val="0"/>
          <w:marTop w:val="0"/>
          <w:marBottom w:val="0"/>
          <w:divBdr>
            <w:top w:val="none" w:sz="0" w:space="0" w:color="auto"/>
            <w:left w:val="none" w:sz="0" w:space="0" w:color="auto"/>
            <w:bottom w:val="none" w:sz="0" w:space="0" w:color="auto"/>
            <w:right w:val="none" w:sz="0" w:space="0" w:color="auto"/>
          </w:divBdr>
        </w:div>
        <w:div w:id="303511178">
          <w:marLeft w:val="0"/>
          <w:marRight w:val="0"/>
          <w:marTop w:val="0"/>
          <w:marBottom w:val="0"/>
          <w:divBdr>
            <w:top w:val="none" w:sz="0" w:space="0" w:color="auto"/>
            <w:left w:val="none" w:sz="0" w:space="0" w:color="auto"/>
            <w:bottom w:val="none" w:sz="0" w:space="0" w:color="auto"/>
            <w:right w:val="none" w:sz="0" w:space="0" w:color="auto"/>
          </w:divBdr>
        </w:div>
        <w:div w:id="315259953">
          <w:marLeft w:val="0"/>
          <w:marRight w:val="0"/>
          <w:marTop w:val="0"/>
          <w:marBottom w:val="0"/>
          <w:divBdr>
            <w:top w:val="none" w:sz="0" w:space="0" w:color="auto"/>
            <w:left w:val="none" w:sz="0" w:space="0" w:color="auto"/>
            <w:bottom w:val="none" w:sz="0" w:space="0" w:color="auto"/>
            <w:right w:val="none" w:sz="0" w:space="0" w:color="auto"/>
          </w:divBdr>
        </w:div>
        <w:div w:id="359471178">
          <w:marLeft w:val="0"/>
          <w:marRight w:val="0"/>
          <w:marTop w:val="0"/>
          <w:marBottom w:val="0"/>
          <w:divBdr>
            <w:top w:val="none" w:sz="0" w:space="0" w:color="auto"/>
            <w:left w:val="none" w:sz="0" w:space="0" w:color="auto"/>
            <w:bottom w:val="none" w:sz="0" w:space="0" w:color="auto"/>
            <w:right w:val="none" w:sz="0" w:space="0" w:color="auto"/>
          </w:divBdr>
        </w:div>
        <w:div w:id="369304590">
          <w:marLeft w:val="0"/>
          <w:marRight w:val="0"/>
          <w:marTop w:val="0"/>
          <w:marBottom w:val="0"/>
          <w:divBdr>
            <w:top w:val="none" w:sz="0" w:space="0" w:color="auto"/>
            <w:left w:val="none" w:sz="0" w:space="0" w:color="auto"/>
            <w:bottom w:val="none" w:sz="0" w:space="0" w:color="auto"/>
            <w:right w:val="none" w:sz="0" w:space="0" w:color="auto"/>
          </w:divBdr>
        </w:div>
        <w:div w:id="394746600">
          <w:marLeft w:val="0"/>
          <w:marRight w:val="0"/>
          <w:marTop w:val="0"/>
          <w:marBottom w:val="0"/>
          <w:divBdr>
            <w:top w:val="none" w:sz="0" w:space="0" w:color="auto"/>
            <w:left w:val="none" w:sz="0" w:space="0" w:color="auto"/>
            <w:bottom w:val="none" w:sz="0" w:space="0" w:color="auto"/>
            <w:right w:val="none" w:sz="0" w:space="0" w:color="auto"/>
          </w:divBdr>
        </w:div>
        <w:div w:id="512182063">
          <w:marLeft w:val="0"/>
          <w:marRight w:val="0"/>
          <w:marTop w:val="0"/>
          <w:marBottom w:val="0"/>
          <w:divBdr>
            <w:top w:val="none" w:sz="0" w:space="0" w:color="auto"/>
            <w:left w:val="none" w:sz="0" w:space="0" w:color="auto"/>
            <w:bottom w:val="none" w:sz="0" w:space="0" w:color="auto"/>
            <w:right w:val="none" w:sz="0" w:space="0" w:color="auto"/>
          </w:divBdr>
        </w:div>
        <w:div w:id="516427019">
          <w:marLeft w:val="0"/>
          <w:marRight w:val="0"/>
          <w:marTop w:val="0"/>
          <w:marBottom w:val="0"/>
          <w:divBdr>
            <w:top w:val="none" w:sz="0" w:space="0" w:color="auto"/>
            <w:left w:val="none" w:sz="0" w:space="0" w:color="auto"/>
            <w:bottom w:val="none" w:sz="0" w:space="0" w:color="auto"/>
            <w:right w:val="none" w:sz="0" w:space="0" w:color="auto"/>
          </w:divBdr>
        </w:div>
        <w:div w:id="588151262">
          <w:marLeft w:val="0"/>
          <w:marRight w:val="0"/>
          <w:marTop w:val="0"/>
          <w:marBottom w:val="0"/>
          <w:divBdr>
            <w:top w:val="none" w:sz="0" w:space="0" w:color="auto"/>
            <w:left w:val="none" w:sz="0" w:space="0" w:color="auto"/>
            <w:bottom w:val="none" w:sz="0" w:space="0" w:color="auto"/>
            <w:right w:val="none" w:sz="0" w:space="0" w:color="auto"/>
          </w:divBdr>
        </w:div>
        <w:div w:id="588540952">
          <w:marLeft w:val="0"/>
          <w:marRight w:val="0"/>
          <w:marTop w:val="0"/>
          <w:marBottom w:val="0"/>
          <w:divBdr>
            <w:top w:val="none" w:sz="0" w:space="0" w:color="auto"/>
            <w:left w:val="none" w:sz="0" w:space="0" w:color="auto"/>
            <w:bottom w:val="none" w:sz="0" w:space="0" w:color="auto"/>
            <w:right w:val="none" w:sz="0" w:space="0" w:color="auto"/>
          </w:divBdr>
        </w:div>
        <w:div w:id="640813845">
          <w:marLeft w:val="0"/>
          <w:marRight w:val="0"/>
          <w:marTop w:val="0"/>
          <w:marBottom w:val="0"/>
          <w:divBdr>
            <w:top w:val="none" w:sz="0" w:space="0" w:color="auto"/>
            <w:left w:val="none" w:sz="0" w:space="0" w:color="auto"/>
            <w:bottom w:val="none" w:sz="0" w:space="0" w:color="auto"/>
            <w:right w:val="none" w:sz="0" w:space="0" w:color="auto"/>
          </w:divBdr>
        </w:div>
        <w:div w:id="642076070">
          <w:marLeft w:val="0"/>
          <w:marRight w:val="0"/>
          <w:marTop w:val="0"/>
          <w:marBottom w:val="0"/>
          <w:divBdr>
            <w:top w:val="none" w:sz="0" w:space="0" w:color="auto"/>
            <w:left w:val="none" w:sz="0" w:space="0" w:color="auto"/>
            <w:bottom w:val="none" w:sz="0" w:space="0" w:color="auto"/>
            <w:right w:val="none" w:sz="0" w:space="0" w:color="auto"/>
          </w:divBdr>
        </w:div>
        <w:div w:id="693113485">
          <w:marLeft w:val="0"/>
          <w:marRight w:val="0"/>
          <w:marTop w:val="0"/>
          <w:marBottom w:val="0"/>
          <w:divBdr>
            <w:top w:val="none" w:sz="0" w:space="0" w:color="auto"/>
            <w:left w:val="none" w:sz="0" w:space="0" w:color="auto"/>
            <w:bottom w:val="none" w:sz="0" w:space="0" w:color="auto"/>
            <w:right w:val="none" w:sz="0" w:space="0" w:color="auto"/>
          </w:divBdr>
        </w:div>
        <w:div w:id="720061511">
          <w:marLeft w:val="0"/>
          <w:marRight w:val="0"/>
          <w:marTop w:val="0"/>
          <w:marBottom w:val="0"/>
          <w:divBdr>
            <w:top w:val="none" w:sz="0" w:space="0" w:color="auto"/>
            <w:left w:val="none" w:sz="0" w:space="0" w:color="auto"/>
            <w:bottom w:val="none" w:sz="0" w:space="0" w:color="auto"/>
            <w:right w:val="none" w:sz="0" w:space="0" w:color="auto"/>
          </w:divBdr>
        </w:div>
        <w:div w:id="752118831">
          <w:marLeft w:val="0"/>
          <w:marRight w:val="0"/>
          <w:marTop w:val="0"/>
          <w:marBottom w:val="0"/>
          <w:divBdr>
            <w:top w:val="none" w:sz="0" w:space="0" w:color="auto"/>
            <w:left w:val="none" w:sz="0" w:space="0" w:color="auto"/>
            <w:bottom w:val="none" w:sz="0" w:space="0" w:color="auto"/>
            <w:right w:val="none" w:sz="0" w:space="0" w:color="auto"/>
          </w:divBdr>
        </w:div>
        <w:div w:id="784891117">
          <w:marLeft w:val="0"/>
          <w:marRight w:val="0"/>
          <w:marTop w:val="0"/>
          <w:marBottom w:val="0"/>
          <w:divBdr>
            <w:top w:val="none" w:sz="0" w:space="0" w:color="auto"/>
            <w:left w:val="none" w:sz="0" w:space="0" w:color="auto"/>
            <w:bottom w:val="none" w:sz="0" w:space="0" w:color="auto"/>
            <w:right w:val="none" w:sz="0" w:space="0" w:color="auto"/>
          </w:divBdr>
        </w:div>
        <w:div w:id="786195606">
          <w:marLeft w:val="0"/>
          <w:marRight w:val="0"/>
          <w:marTop w:val="0"/>
          <w:marBottom w:val="0"/>
          <w:divBdr>
            <w:top w:val="none" w:sz="0" w:space="0" w:color="auto"/>
            <w:left w:val="none" w:sz="0" w:space="0" w:color="auto"/>
            <w:bottom w:val="none" w:sz="0" w:space="0" w:color="auto"/>
            <w:right w:val="none" w:sz="0" w:space="0" w:color="auto"/>
          </w:divBdr>
        </w:div>
        <w:div w:id="792090424">
          <w:marLeft w:val="0"/>
          <w:marRight w:val="0"/>
          <w:marTop w:val="0"/>
          <w:marBottom w:val="0"/>
          <w:divBdr>
            <w:top w:val="none" w:sz="0" w:space="0" w:color="auto"/>
            <w:left w:val="none" w:sz="0" w:space="0" w:color="auto"/>
            <w:bottom w:val="none" w:sz="0" w:space="0" w:color="auto"/>
            <w:right w:val="none" w:sz="0" w:space="0" w:color="auto"/>
          </w:divBdr>
        </w:div>
        <w:div w:id="837231473">
          <w:marLeft w:val="0"/>
          <w:marRight w:val="0"/>
          <w:marTop w:val="0"/>
          <w:marBottom w:val="0"/>
          <w:divBdr>
            <w:top w:val="none" w:sz="0" w:space="0" w:color="auto"/>
            <w:left w:val="none" w:sz="0" w:space="0" w:color="auto"/>
            <w:bottom w:val="none" w:sz="0" w:space="0" w:color="auto"/>
            <w:right w:val="none" w:sz="0" w:space="0" w:color="auto"/>
          </w:divBdr>
        </w:div>
        <w:div w:id="851996809">
          <w:marLeft w:val="0"/>
          <w:marRight w:val="0"/>
          <w:marTop w:val="0"/>
          <w:marBottom w:val="0"/>
          <w:divBdr>
            <w:top w:val="none" w:sz="0" w:space="0" w:color="auto"/>
            <w:left w:val="none" w:sz="0" w:space="0" w:color="auto"/>
            <w:bottom w:val="none" w:sz="0" w:space="0" w:color="auto"/>
            <w:right w:val="none" w:sz="0" w:space="0" w:color="auto"/>
          </w:divBdr>
        </w:div>
        <w:div w:id="866483572">
          <w:marLeft w:val="0"/>
          <w:marRight w:val="0"/>
          <w:marTop w:val="0"/>
          <w:marBottom w:val="0"/>
          <w:divBdr>
            <w:top w:val="none" w:sz="0" w:space="0" w:color="auto"/>
            <w:left w:val="none" w:sz="0" w:space="0" w:color="auto"/>
            <w:bottom w:val="none" w:sz="0" w:space="0" w:color="auto"/>
            <w:right w:val="none" w:sz="0" w:space="0" w:color="auto"/>
          </w:divBdr>
        </w:div>
        <w:div w:id="900406644">
          <w:marLeft w:val="0"/>
          <w:marRight w:val="0"/>
          <w:marTop w:val="0"/>
          <w:marBottom w:val="0"/>
          <w:divBdr>
            <w:top w:val="none" w:sz="0" w:space="0" w:color="auto"/>
            <w:left w:val="none" w:sz="0" w:space="0" w:color="auto"/>
            <w:bottom w:val="none" w:sz="0" w:space="0" w:color="auto"/>
            <w:right w:val="none" w:sz="0" w:space="0" w:color="auto"/>
          </w:divBdr>
        </w:div>
        <w:div w:id="932860383">
          <w:marLeft w:val="0"/>
          <w:marRight w:val="0"/>
          <w:marTop w:val="0"/>
          <w:marBottom w:val="0"/>
          <w:divBdr>
            <w:top w:val="none" w:sz="0" w:space="0" w:color="auto"/>
            <w:left w:val="none" w:sz="0" w:space="0" w:color="auto"/>
            <w:bottom w:val="none" w:sz="0" w:space="0" w:color="auto"/>
            <w:right w:val="none" w:sz="0" w:space="0" w:color="auto"/>
          </w:divBdr>
        </w:div>
        <w:div w:id="1046027873">
          <w:marLeft w:val="0"/>
          <w:marRight w:val="0"/>
          <w:marTop w:val="0"/>
          <w:marBottom w:val="0"/>
          <w:divBdr>
            <w:top w:val="none" w:sz="0" w:space="0" w:color="auto"/>
            <w:left w:val="none" w:sz="0" w:space="0" w:color="auto"/>
            <w:bottom w:val="none" w:sz="0" w:space="0" w:color="auto"/>
            <w:right w:val="none" w:sz="0" w:space="0" w:color="auto"/>
          </w:divBdr>
        </w:div>
        <w:div w:id="1072198977">
          <w:marLeft w:val="0"/>
          <w:marRight w:val="0"/>
          <w:marTop w:val="0"/>
          <w:marBottom w:val="0"/>
          <w:divBdr>
            <w:top w:val="none" w:sz="0" w:space="0" w:color="auto"/>
            <w:left w:val="none" w:sz="0" w:space="0" w:color="auto"/>
            <w:bottom w:val="none" w:sz="0" w:space="0" w:color="auto"/>
            <w:right w:val="none" w:sz="0" w:space="0" w:color="auto"/>
          </w:divBdr>
        </w:div>
        <w:div w:id="1163664505">
          <w:marLeft w:val="0"/>
          <w:marRight w:val="0"/>
          <w:marTop w:val="0"/>
          <w:marBottom w:val="0"/>
          <w:divBdr>
            <w:top w:val="none" w:sz="0" w:space="0" w:color="auto"/>
            <w:left w:val="none" w:sz="0" w:space="0" w:color="auto"/>
            <w:bottom w:val="none" w:sz="0" w:space="0" w:color="auto"/>
            <w:right w:val="none" w:sz="0" w:space="0" w:color="auto"/>
          </w:divBdr>
        </w:div>
        <w:div w:id="1171678853">
          <w:marLeft w:val="0"/>
          <w:marRight w:val="0"/>
          <w:marTop w:val="0"/>
          <w:marBottom w:val="0"/>
          <w:divBdr>
            <w:top w:val="none" w:sz="0" w:space="0" w:color="auto"/>
            <w:left w:val="none" w:sz="0" w:space="0" w:color="auto"/>
            <w:bottom w:val="none" w:sz="0" w:space="0" w:color="auto"/>
            <w:right w:val="none" w:sz="0" w:space="0" w:color="auto"/>
          </w:divBdr>
        </w:div>
        <w:div w:id="1314523401">
          <w:marLeft w:val="0"/>
          <w:marRight w:val="0"/>
          <w:marTop w:val="0"/>
          <w:marBottom w:val="0"/>
          <w:divBdr>
            <w:top w:val="none" w:sz="0" w:space="0" w:color="auto"/>
            <w:left w:val="none" w:sz="0" w:space="0" w:color="auto"/>
            <w:bottom w:val="none" w:sz="0" w:space="0" w:color="auto"/>
            <w:right w:val="none" w:sz="0" w:space="0" w:color="auto"/>
          </w:divBdr>
        </w:div>
        <w:div w:id="1343699957">
          <w:marLeft w:val="0"/>
          <w:marRight w:val="0"/>
          <w:marTop w:val="0"/>
          <w:marBottom w:val="0"/>
          <w:divBdr>
            <w:top w:val="none" w:sz="0" w:space="0" w:color="auto"/>
            <w:left w:val="none" w:sz="0" w:space="0" w:color="auto"/>
            <w:bottom w:val="none" w:sz="0" w:space="0" w:color="auto"/>
            <w:right w:val="none" w:sz="0" w:space="0" w:color="auto"/>
          </w:divBdr>
        </w:div>
        <w:div w:id="1347636414">
          <w:marLeft w:val="0"/>
          <w:marRight w:val="0"/>
          <w:marTop w:val="0"/>
          <w:marBottom w:val="0"/>
          <w:divBdr>
            <w:top w:val="none" w:sz="0" w:space="0" w:color="auto"/>
            <w:left w:val="none" w:sz="0" w:space="0" w:color="auto"/>
            <w:bottom w:val="none" w:sz="0" w:space="0" w:color="auto"/>
            <w:right w:val="none" w:sz="0" w:space="0" w:color="auto"/>
          </w:divBdr>
        </w:div>
        <w:div w:id="1434209215">
          <w:marLeft w:val="0"/>
          <w:marRight w:val="0"/>
          <w:marTop w:val="0"/>
          <w:marBottom w:val="0"/>
          <w:divBdr>
            <w:top w:val="none" w:sz="0" w:space="0" w:color="auto"/>
            <w:left w:val="none" w:sz="0" w:space="0" w:color="auto"/>
            <w:bottom w:val="none" w:sz="0" w:space="0" w:color="auto"/>
            <w:right w:val="none" w:sz="0" w:space="0" w:color="auto"/>
          </w:divBdr>
        </w:div>
        <w:div w:id="1482887280">
          <w:marLeft w:val="0"/>
          <w:marRight w:val="0"/>
          <w:marTop w:val="0"/>
          <w:marBottom w:val="0"/>
          <w:divBdr>
            <w:top w:val="none" w:sz="0" w:space="0" w:color="auto"/>
            <w:left w:val="none" w:sz="0" w:space="0" w:color="auto"/>
            <w:bottom w:val="none" w:sz="0" w:space="0" w:color="auto"/>
            <w:right w:val="none" w:sz="0" w:space="0" w:color="auto"/>
          </w:divBdr>
        </w:div>
        <w:div w:id="1484589646">
          <w:marLeft w:val="0"/>
          <w:marRight w:val="0"/>
          <w:marTop w:val="0"/>
          <w:marBottom w:val="0"/>
          <w:divBdr>
            <w:top w:val="none" w:sz="0" w:space="0" w:color="auto"/>
            <w:left w:val="none" w:sz="0" w:space="0" w:color="auto"/>
            <w:bottom w:val="none" w:sz="0" w:space="0" w:color="auto"/>
            <w:right w:val="none" w:sz="0" w:space="0" w:color="auto"/>
          </w:divBdr>
        </w:div>
        <w:div w:id="1487474503">
          <w:marLeft w:val="0"/>
          <w:marRight w:val="0"/>
          <w:marTop w:val="0"/>
          <w:marBottom w:val="0"/>
          <w:divBdr>
            <w:top w:val="none" w:sz="0" w:space="0" w:color="auto"/>
            <w:left w:val="none" w:sz="0" w:space="0" w:color="auto"/>
            <w:bottom w:val="none" w:sz="0" w:space="0" w:color="auto"/>
            <w:right w:val="none" w:sz="0" w:space="0" w:color="auto"/>
          </w:divBdr>
        </w:div>
        <w:div w:id="1513029976">
          <w:marLeft w:val="0"/>
          <w:marRight w:val="0"/>
          <w:marTop w:val="0"/>
          <w:marBottom w:val="0"/>
          <w:divBdr>
            <w:top w:val="none" w:sz="0" w:space="0" w:color="auto"/>
            <w:left w:val="none" w:sz="0" w:space="0" w:color="auto"/>
            <w:bottom w:val="none" w:sz="0" w:space="0" w:color="auto"/>
            <w:right w:val="none" w:sz="0" w:space="0" w:color="auto"/>
          </w:divBdr>
        </w:div>
        <w:div w:id="1533036798">
          <w:marLeft w:val="0"/>
          <w:marRight w:val="0"/>
          <w:marTop w:val="0"/>
          <w:marBottom w:val="0"/>
          <w:divBdr>
            <w:top w:val="none" w:sz="0" w:space="0" w:color="auto"/>
            <w:left w:val="none" w:sz="0" w:space="0" w:color="auto"/>
            <w:bottom w:val="none" w:sz="0" w:space="0" w:color="auto"/>
            <w:right w:val="none" w:sz="0" w:space="0" w:color="auto"/>
          </w:divBdr>
        </w:div>
        <w:div w:id="1546411854">
          <w:marLeft w:val="0"/>
          <w:marRight w:val="0"/>
          <w:marTop w:val="0"/>
          <w:marBottom w:val="0"/>
          <w:divBdr>
            <w:top w:val="none" w:sz="0" w:space="0" w:color="auto"/>
            <w:left w:val="none" w:sz="0" w:space="0" w:color="auto"/>
            <w:bottom w:val="none" w:sz="0" w:space="0" w:color="auto"/>
            <w:right w:val="none" w:sz="0" w:space="0" w:color="auto"/>
          </w:divBdr>
        </w:div>
        <w:div w:id="1555582877">
          <w:marLeft w:val="0"/>
          <w:marRight w:val="0"/>
          <w:marTop w:val="0"/>
          <w:marBottom w:val="0"/>
          <w:divBdr>
            <w:top w:val="none" w:sz="0" w:space="0" w:color="auto"/>
            <w:left w:val="none" w:sz="0" w:space="0" w:color="auto"/>
            <w:bottom w:val="none" w:sz="0" w:space="0" w:color="auto"/>
            <w:right w:val="none" w:sz="0" w:space="0" w:color="auto"/>
          </w:divBdr>
        </w:div>
        <w:div w:id="1562327894">
          <w:marLeft w:val="0"/>
          <w:marRight w:val="0"/>
          <w:marTop w:val="0"/>
          <w:marBottom w:val="0"/>
          <w:divBdr>
            <w:top w:val="none" w:sz="0" w:space="0" w:color="auto"/>
            <w:left w:val="none" w:sz="0" w:space="0" w:color="auto"/>
            <w:bottom w:val="none" w:sz="0" w:space="0" w:color="auto"/>
            <w:right w:val="none" w:sz="0" w:space="0" w:color="auto"/>
          </w:divBdr>
        </w:div>
        <w:div w:id="1566456841">
          <w:marLeft w:val="0"/>
          <w:marRight w:val="0"/>
          <w:marTop w:val="0"/>
          <w:marBottom w:val="0"/>
          <w:divBdr>
            <w:top w:val="none" w:sz="0" w:space="0" w:color="auto"/>
            <w:left w:val="none" w:sz="0" w:space="0" w:color="auto"/>
            <w:bottom w:val="none" w:sz="0" w:space="0" w:color="auto"/>
            <w:right w:val="none" w:sz="0" w:space="0" w:color="auto"/>
          </w:divBdr>
        </w:div>
        <w:div w:id="1578320820">
          <w:marLeft w:val="0"/>
          <w:marRight w:val="0"/>
          <w:marTop w:val="0"/>
          <w:marBottom w:val="0"/>
          <w:divBdr>
            <w:top w:val="none" w:sz="0" w:space="0" w:color="auto"/>
            <w:left w:val="none" w:sz="0" w:space="0" w:color="auto"/>
            <w:bottom w:val="none" w:sz="0" w:space="0" w:color="auto"/>
            <w:right w:val="none" w:sz="0" w:space="0" w:color="auto"/>
          </w:divBdr>
        </w:div>
        <w:div w:id="1591354474">
          <w:marLeft w:val="0"/>
          <w:marRight w:val="0"/>
          <w:marTop w:val="0"/>
          <w:marBottom w:val="0"/>
          <w:divBdr>
            <w:top w:val="none" w:sz="0" w:space="0" w:color="auto"/>
            <w:left w:val="none" w:sz="0" w:space="0" w:color="auto"/>
            <w:bottom w:val="none" w:sz="0" w:space="0" w:color="auto"/>
            <w:right w:val="none" w:sz="0" w:space="0" w:color="auto"/>
          </w:divBdr>
        </w:div>
        <w:div w:id="1611812291">
          <w:marLeft w:val="0"/>
          <w:marRight w:val="0"/>
          <w:marTop w:val="0"/>
          <w:marBottom w:val="0"/>
          <w:divBdr>
            <w:top w:val="none" w:sz="0" w:space="0" w:color="auto"/>
            <w:left w:val="none" w:sz="0" w:space="0" w:color="auto"/>
            <w:bottom w:val="none" w:sz="0" w:space="0" w:color="auto"/>
            <w:right w:val="none" w:sz="0" w:space="0" w:color="auto"/>
          </w:divBdr>
        </w:div>
        <w:div w:id="1671104756">
          <w:marLeft w:val="0"/>
          <w:marRight w:val="0"/>
          <w:marTop w:val="0"/>
          <w:marBottom w:val="0"/>
          <w:divBdr>
            <w:top w:val="none" w:sz="0" w:space="0" w:color="auto"/>
            <w:left w:val="none" w:sz="0" w:space="0" w:color="auto"/>
            <w:bottom w:val="none" w:sz="0" w:space="0" w:color="auto"/>
            <w:right w:val="none" w:sz="0" w:space="0" w:color="auto"/>
          </w:divBdr>
        </w:div>
        <w:div w:id="1687898493">
          <w:marLeft w:val="0"/>
          <w:marRight w:val="0"/>
          <w:marTop w:val="0"/>
          <w:marBottom w:val="0"/>
          <w:divBdr>
            <w:top w:val="none" w:sz="0" w:space="0" w:color="auto"/>
            <w:left w:val="none" w:sz="0" w:space="0" w:color="auto"/>
            <w:bottom w:val="none" w:sz="0" w:space="0" w:color="auto"/>
            <w:right w:val="none" w:sz="0" w:space="0" w:color="auto"/>
          </w:divBdr>
        </w:div>
        <w:div w:id="1700934359">
          <w:marLeft w:val="0"/>
          <w:marRight w:val="0"/>
          <w:marTop w:val="0"/>
          <w:marBottom w:val="0"/>
          <w:divBdr>
            <w:top w:val="none" w:sz="0" w:space="0" w:color="auto"/>
            <w:left w:val="none" w:sz="0" w:space="0" w:color="auto"/>
            <w:bottom w:val="none" w:sz="0" w:space="0" w:color="auto"/>
            <w:right w:val="none" w:sz="0" w:space="0" w:color="auto"/>
          </w:divBdr>
        </w:div>
        <w:div w:id="1717706040">
          <w:marLeft w:val="0"/>
          <w:marRight w:val="0"/>
          <w:marTop w:val="0"/>
          <w:marBottom w:val="0"/>
          <w:divBdr>
            <w:top w:val="none" w:sz="0" w:space="0" w:color="auto"/>
            <w:left w:val="none" w:sz="0" w:space="0" w:color="auto"/>
            <w:bottom w:val="none" w:sz="0" w:space="0" w:color="auto"/>
            <w:right w:val="none" w:sz="0" w:space="0" w:color="auto"/>
          </w:divBdr>
        </w:div>
        <w:div w:id="1730687358">
          <w:marLeft w:val="0"/>
          <w:marRight w:val="0"/>
          <w:marTop w:val="0"/>
          <w:marBottom w:val="0"/>
          <w:divBdr>
            <w:top w:val="none" w:sz="0" w:space="0" w:color="auto"/>
            <w:left w:val="none" w:sz="0" w:space="0" w:color="auto"/>
            <w:bottom w:val="none" w:sz="0" w:space="0" w:color="auto"/>
            <w:right w:val="none" w:sz="0" w:space="0" w:color="auto"/>
          </w:divBdr>
        </w:div>
        <w:div w:id="1750807033">
          <w:marLeft w:val="0"/>
          <w:marRight w:val="0"/>
          <w:marTop w:val="0"/>
          <w:marBottom w:val="0"/>
          <w:divBdr>
            <w:top w:val="none" w:sz="0" w:space="0" w:color="auto"/>
            <w:left w:val="none" w:sz="0" w:space="0" w:color="auto"/>
            <w:bottom w:val="none" w:sz="0" w:space="0" w:color="auto"/>
            <w:right w:val="none" w:sz="0" w:space="0" w:color="auto"/>
          </w:divBdr>
        </w:div>
        <w:div w:id="1758214140">
          <w:marLeft w:val="0"/>
          <w:marRight w:val="0"/>
          <w:marTop w:val="0"/>
          <w:marBottom w:val="0"/>
          <w:divBdr>
            <w:top w:val="none" w:sz="0" w:space="0" w:color="auto"/>
            <w:left w:val="none" w:sz="0" w:space="0" w:color="auto"/>
            <w:bottom w:val="none" w:sz="0" w:space="0" w:color="auto"/>
            <w:right w:val="none" w:sz="0" w:space="0" w:color="auto"/>
          </w:divBdr>
        </w:div>
        <w:div w:id="1774742876">
          <w:marLeft w:val="0"/>
          <w:marRight w:val="0"/>
          <w:marTop w:val="0"/>
          <w:marBottom w:val="0"/>
          <w:divBdr>
            <w:top w:val="none" w:sz="0" w:space="0" w:color="auto"/>
            <w:left w:val="none" w:sz="0" w:space="0" w:color="auto"/>
            <w:bottom w:val="none" w:sz="0" w:space="0" w:color="auto"/>
            <w:right w:val="none" w:sz="0" w:space="0" w:color="auto"/>
          </w:divBdr>
        </w:div>
        <w:div w:id="1781030411">
          <w:marLeft w:val="0"/>
          <w:marRight w:val="0"/>
          <w:marTop w:val="0"/>
          <w:marBottom w:val="0"/>
          <w:divBdr>
            <w:top w:val="none" w:sz="0" w:space="0" w:color="auto"/>
            <w:left w:val="none" w:sz="0" w:space="0" w:color="auto"/>
            <w:bottom w:val="none" w:sz="0" w:space="0" w:color="auto"/>
            <w:right w:val="none" w:sz="0" w:space="0" w:color="auto"/>
          </w:divBdr>
        </w:div>
        <w:div w:id="1794640418">
          <w:marLeft w:val="0"/>
          <w:marRight w:val="0"/>
          <w:marTop w:val="0"/>
          <w:marBottom w:val="0"/>
          <w:divBdr>
            <w:top w:val="none" w:sz="0" w:space="0" w:color="auto"/>
            <w:left w:val="none" w:sz="0" w:space="0" w:color="auto"/>
            <w:bottom w:val="none" w:sz="0" w:space="0" w:color="auto"/>
            <w:right w:val="none" w:sz="0" w:space="0" w:color="auto"/>
          </w:divBdr>
        </w:div>
        <w:div w:id="1801875771">
          <w:marLeft w:val="0"/>
          <w:marRight w:val="0"/>
          <w:marTop w:val="0"/>
          <w:marBottom w:val="0"/>
          <w:divBdr>
            <w:top w:val="none" w:sz="0" w:space="0" w:color="auto"/>
            <w:left w:val="none" w:sz="0" w:space="0" w:color="auto"/>
            <w:bottom w:val="none" w:sz="0" w:space="0" w:color="auto"/>
            <w:right w:val="none" w:sz="0" w:space="0" w:color="auto"/>
          </w:divBdr>
        </w:div>
        <w:div w:id="1811050832">
          <w:marLeft w:val="0"/>
          <w:marRight w:val="0"/>
          <w:marTop w:val="0"/>
          <w:marBottom w:val="0"/>
          <w:divBdr>
            <w:top w:val="none" w:sz="0" w:space="0" w:color="auto"/>
            <w:left w:val="none" w:sz="0" w:space="0" w:color="auto"/>
            <w:bottom w:val="none" w:sz="0" w:space="0" w:color="auto"/>
            <w:right w:val="none" w:sz="0" w:space="0" w:color="auto"/>
          </w:divBdr>
        </w:div>
        <w:div w:id="1815023827">
          <w:marLeft w:val="0"/>
          <w:marRight w:val="0"/>
          <w:marTop w:val="0"/>
          <w:marBottom w:val="0"/>
          <w:divBdr>
            <w:top w:val="none" w:sz="0" w:space="0" w:color="auto"/>
            <w:left w:val="none" w:sz="0" w:space="0" w:color="auto"/>
            <w:bottom w:val="none" w:sz="0" w:space="0" w:color="auto"/>
            <w:right w:val="none" w:sz="0" w:space="0" w:color="auto"/>
          </w:divBdr>
        </w:div>
        <w:div w:id="1916157985">
          <w:marLeft w:val="0"/>
          <w:marRight w:val="0"/>
          <w:marTop w:val="0"/>
          <w:marBottom w:val="0"/>
          <w:divBdr>
            <w:top w:val="none" w:sz="0" w:space="0" w:color="auto"/>
            <w:left w:val="none" w:sz="0" w:space="0" w:color="auto"/>
            <w:bottom w:val="none" w:sz="0" w:space="0" w:color="auto"/>
            <w:right w:val="none" w:sz="0" w:space="0" w:color="auto"/>
          </w:divBdr>
        </w:div>
        <w:div w:id="1981183612">
          <w:marLeft w:val="0"/>
          <w:marRight w:val="0"/>
          <w:marTop w:val="0"/>
          <w:marBottom w:val="0"/>
          <w:divBdr>
            <w:top w:val="none" w:sz="0" w:space="0" w:color="auto"/>
            <w:left w:val="none" w:sz="0" w:space="0" w:color="auto"/>
            <w:bottom w:val="none" w:sz="0" w:space="0" w:color="auto"/>
            <w:right w:val="none" w:sz="0" w:space="0" w:color="auto"/>
          </w:divBdr>
        </w:div>
        <w:div w:id="1986353710">
          <w:marLeft w:val="0"/>
          <w:marRight w:val="0"/>
          <w:marTop w:val="0"/>
          <w:marBottom w:val="0"/>
          <w:divBdr>
            <w:top w:val="none" w:sz="0" w:space="0" w:color="auto"/>
            <w:left w:val="none" w:sz="0" w:space="0" w:color="auto"/>
            <w:bottom w:val="none" w:sz="0" w:space="0" w:color="auto"/>
            <w:right w:val="none" w:sz="0" w:space="0" w:color="auto"/>
          </w:divBdr>
        </w:div>
        <w:div w:id="1990670527">
          <w:marLeft w:val="0"/>
          <w:marRight w:val="0"/>
          <w:marTop w:val="0"/>
          <w:marBottom w:val="0"/>
          <w:divBdr>
            <w:top w:val="none" w:sz="0" w:space="0" w:color="auto"/>
            <w:left w:val="none" w:sz="0" w:space="0" w:color="auto"/>
            <w:bottom w:val="none" w:sz="0" w:space="0" w:color="auto"/>
            <w:right w:val="none" w:sz="0" w:space="0" w:color="auto"/>
          </w:divBdr>
        </w:div>
        <w:div w:id="1996369265">
          <w:marLeft w:val="0"/>
          <w:marRight w:val="0"/>
          <w:marTop w:val="0"/>
          <w:marBottom w:val="0"/>
          <w:divBdr>
            <w:top w:val="none" w:sz="0" w:space="0" w:color="auto"/>
            <w:left w:val="none" w:sz="0" w:space="0" w:color="auto"/>
            <w:bottom w:val="none" w:sz="0" w:space="0" w:color="auto"/>
            <w:right w:val="none" w:sz="0" w:space="0" w:color="auto"/>
          </w:divBdr>
        </w:div>
        <w:div w:id="2025090154">
          <w:marLeft w:val="0"/>
          <w:marRight w:val="0"/>
          <w:marTop w:val="0"/>
          <w:marBottom w:val="0"/>
          <w:divBdr>
            <w:top w:val="none" w:sz="0" w:space="0" w:color="auto"/>
            <w:left w:val="none" w:sz="0" w:space="0" w:color="auto"/>
            <w:bottom w:val="none" w:sz="0" w:space="0" w:color="auto"/>
            <w:right w:val="none" w:sz="0" w:space="0" w:color="auto"/>
          </w:divBdr>
        </w:div>
        <w:div w:id="2031299390">
          <w:marLeft w:val="0"/>
          <w:marRight w:val="0"/>
          <w:marTop w:val="0"/>
          <w:marBottom w:val="0"/>
          <w:divBdr>
            <w:top w:val="none" w:sz="0" w:space="0" w:color="auto"/>
            <w:left w:val="none" w:sz="0" w:space="0" w:color="auto"/>
            <w:bottom w:val="none" w:sz="0" w:space="0" w:color="auto"/>
            <w:right w:val="none" w:sz="0" w:space="0" w:color="auto"/>
          </w:divBdr>
        </w:div>
        <w:div w:id="2036540716">
          <w:marLeft w:val="0"/>
          <w:marRight w:val="0"/>
          <w:marTop w:val="0"/>
          <w:marBottom w:val="0"/>
          <w:divBdr>
            <w:top w:val="none" w:sz="0" w:space="0" w:color="auto"/>
            <w:left w:val="none" w:sz="0" w:space="0" w:color="auto"/>
            <w:bottom w:val="none" w:sz="0" w:space="0" w:color="auto"/>
            <w:right w:val="none" w:sz="0" w:space="0" w:color="auto"/>
          </w:divBdr>
        </w:div>
        <w:div w:id="2087262398">
          <w:marLeft w:val="0"/>
          <w:marRight w:val="0"/>
          <w:marTop w:val="0"/>
          <w:marBottom w:val="0"/>
          <w:divBdr>
            <w:top w:val="none" w:sz="0" w:space="0" w:color="auto"/>
            <w:left w:val="none" w:sz="0" w:space="0" w:color="auto"/>
            <w:bottom w:val="none" w:sz="0" w:space="0" w:color="auto"/>
            <w:right w:val="none" w:sz="0" w:space="0" w:color="auto"/>
          </w:divBdr>
        </w:div>
        <w:div w:id="2090033959">
          <w:marLeft w:val="0"/>
          <w:marRight w:val="0"/>
          <w:marTop w:val="0"/>
          <w:marBottom w:val="0"/>
          <w:divBdr>
            <w:top w:val="none" w:sz="0" w:space="0" w:color="auto"/>
            <w:left w:val="none" w:sz="0" w:space="0" w:color="auto"/>
            <w:bottom w:val="none" w:sz="0" w:space="0" w:color="auto"/>
            <w:right w:val="none" w:sz="0" w:space="0" w:color="auto"/>
          </w:divBdr>
        </w:div>
        <w:div w:id="2114980281">
          <w:marLeft w:val="0"/>
          <w:marRight w:val="0"/>
          <w:marTop w:val="0"/>
          <w:marBottom w:val="0"/>
          <w:divBdr>
            <w:top w:val="none" w:sz="0" w:space="0" w:color="auto"/>
            <w:left w:val="none" w:sz="0" w:space="0" w:color="auto"/>
            <w:bottom w:val="none" w:sz="0" w:space="0" w:color="auto"/>
            <w:right w:val="none" w:sz="0" w:space="0" w:color="auto"/>
          </w:divBdr>
        </w:div>
        <w:div w:id="2115783259">
          <w:marLeft w:val="0"/>
          <w:marRight w:val="0"/>
          <w:marTop w:val="0"/>
          <w:marBottom w:val="0"/>
          <w:divBdr>
            <w:top w:val="none" w:sz="0" w:space="0" w:color="auto"/>
            <w:left w:val="none" w:sz="0" w:space="0" w:color="auto"/>
            <w:bottom w:val="none" w:sz="0" w:space="0" w:color="auto"/>
            <w:right w:val="none" w:sz="0" w:space="0" w:color="auto"/>
          </w:divBdr>
        </w:div>
      </w:divsChild>
    </w:div>
    <w:div w:id="1088842075">
      <w:bodyDiv w:val="1"/>
      <w:marLeft w:val="0"/>
      <w:marRight w:val="0"/>
      <w:marTop w:val="0"/>
      <w:marBottom w:val="0"/>
      <w:divBdr>
        <w:top w:val="none" w:sz="0" w:space="0" w:color="auto"/>
        <w:left w:val="none" w:sz="0" w:space="0" w:color="auto"/>
        <w:bottom w:val="none" w:sz="0" w:space="0" w:color="auto"/>
        <w:right w:val="none" w:sz="0" w:space="0" w:color="auto"/>
      </w:divBdr>
      <w:divsChild>
        <w:div w:id="73282764">
          <w:marLeft w:val="0"/>
          <w:marRight w:val="0"/>
          <w:marTop w:val="0"/>
          <w:marBottom w:val="0"/>
          <w:divBdr>
            <w:top w:val="none" w:sz="0" w:space="0" w:color="auto"/>
            <w:left w:val="none" w:sz="0" w:space="0" w:color="auto"/>
            <w:bottom w:val="none" w:sz="0" w:space="0" w:color="auto"/>
            <w:right w:val="none" w:sz="0" w:space="0" w:color="auto"/>
          </w:divBdr>
        </w:div>
        <w:div w:id="204755293">
          <w:marLeft w:val="0"/>
          <w:marRight w:val="0"/>
          <w:marTop w:val="0"/>
          <w:marBottom w:val="0"/>
          <w:divBdr>
            <w:top w:val="none" w:sz="0" w:space="0" w:color="auto"/>
            <w:left w:val="none" w:sz="0" w:space="0" w:color="auto"/>
            <w:bottom w:val="none" w:sz="0" w:space="0" w:color="auto"/>
            <w:right w:val="none" w:sz="0" w:space="0" w:color="auto"/>
          </w:divBdr>
        </w:div>
        <w:div w:id="210071014">
          <w:marLeft w:val="0"/>
          <w:marRight w:val="0"/>
          <w:marTop w:val="0"/>
          <w:marBottom w:val="0"/>
          <w:divBdr>
            <w:top w:val="none" w:sz="0" w:space="0" w:color="auto"/>
            <w:left w:val="none" w:sz="0" w:space="0" w:color="auto"/>
            <w:bottom w:val="none" w:sz="0" w:space="0" w:color="auto"/>
            <w:right w:val="none" w:sz="0" w:space="0" w:color="auto"/>
          </w:divBdr>
        </w:div>
        <w:div w:id="227618278">
          <w:marLeft w:val="0"/>
          <w:marRight w:val="0"/>
          <w:marTop w:val="0"/>
          <w:marBottom w:val="0"/>
          <w:divBdr>
            <w:top w:val="none" w:sz="0" w:space="0" w:color="auto"/>
            <w:left w:val="none" w:sz="0" w:space="0" w:color="auto"/>
            <w:bottom w:val="none" w:sz="0" w:space="0" w:color="auto"/>
            <w:right w:val="none" w:sz="0" w:space="0" w:color="auto"/>
          </w:divBdr>
        </w:div>
        <w:div w:id="268006669">
          <w:marLeft w:val="0"/>
          <w:marRight w:val="0"/>
          <w:marTop w:val="0"/>
          <w:marBottom w:val="0"/>
          <w:divBdr>
            <w:top w:val="none" w:sz="0" w:space="0" w:color="auto"/>
            <w:left w:val="none" w:sz="0" w:space="0" w:color="auto"/>
            <w:bottom w:val="none" w:sz="0" w:space="0" w:color="auto"/>
            <w:right w:val="none" w:sz="0" w:space="0" w:color="auto"/>
          </w:divBdr>
        </w:div>
        <w:div w:id="338234663">
          <w:marLeft w:val="0"/>
          <w:marRight w:val="0"/>
          <w:marTop w:val="0"/>
          <w:marBottom w:val="0"/>
          <w:divBdr>
            <w:top w:val="none" w:sz="0" w:space="0" w:color="auto"/>
            <w:left w:val="none" w:sz="0" w:space="0" w:color="auto"/>
            <w:bottom w:val="none" w:sz="0" w:space="0" w:color="auto"/>
            <w:right w:val="none" w:sz="0" w:space="0" w:color="auto"/>
          </w:divBdr>
        </w:div>
        <w:div w:id="411701030">
          <w:marLeft w:val="0"/>
          <w:marRight w:val="0"/>
          <w:marTop w:val="0"/>
          <w:marBottom w:val="0"/>
          <w:divBdr>
            <w:top w:val="none" w:sz="0" w:space="0" w:color="auto"/>
            <w:left w:val="none" w:sz="0" w:space="0" w:color="auto"/>
            <w:bottom w:val="none" w:sz="0" w:space="0" w:color="auto"/>
            <w:right w:val="none" w:sz="0" w:space="0" w:color="auto"/>
          </w:divBdr>
        </w:div>
        <w:div w:id="422074093">
          <w:marLeft w:val="0"/>
          <w:marRight w:val="0"/>
          <w:marTop w:val="0"/>
          <w:marBottom w:val="0"/>
          <w:divBdr>
            <w:top w:val="none" w:sz="0" w:space="0" w:color="auto"/>
            <w:left w:val="none" w:sz="0" w:space="0" w:color="auto"/>
            <w:bottom w:val="none" w:sz="0" w:space="0" w:color="auto"/>
            <w:right w:val="none" w:sz="0" w:space="0" w:color="auto"/>
          </w:divBdr>
        </w:div>
        <w:div w:id="430857195">
          <w:marLeft w:val="0"/>
          <w:marRight w:val="0"/>
          <w:marTop w:val="0"/>
          <w:marBottom w:val="0"/>
          <w:divBdr>
            <w:top w:val="none" w:sz="0" w:space="0" w:color="auto"/>
            <w:left w:val="none" w:sz="0" w:space="0" w:color="auto"/>
            <w:bottom w:val="none" w:sz="0" w:space="0" w:color="auto"/>
            <w:right w:val="none" w:sz="0" w:space="0" w:color="auto"/>
          </w:divBdr>
        </w:div>
        <w:div w:id="546723353">
          <w:marLeft w:val="0"/>
          <w:marRight w:val="0"/>
          <w:marTop w:val="0"/>
          <w:marBottom w:val="0"/>
          <w:divBdr>
            <w:top w:val="none" w:sz="0" w:space="0" w:color="auto"/>
            <w:left w:val="none" w:sz="0" w:space="0" w:color="auto"/>
            <w:bottom w:val="none" w:sz="0" w:space="0" w:color="auto"/>
            <w:right w:val="none" w:sz="0" w:space="0" w:color="auto"/>
          </w:divBdr>
        </w:div>
        <w:div w:id="587496430">
          <w:marLeft w:val="0"/>
          <w:marRight w:val="0"/>
          <w:marTop w:val="0"/>
          <w:marBottom w:val="0"/>
          <w:divBdr>
            <w:top w:val="none" w:sz="0" w:space="0" w:color="auto"/>
            <w:left w:val="none" w:sz="0" w:space="0" w:color="auto"/>
            <w:bottom w:val="none" w:sz="0" w:space="0" w:color="auto"/>
            <w:right w:val="none" w:sz="0" w:space="0" w:color="auto"/>
          </w:divBdr>
        </w:div>
        <w:div w:id="608046951">
          <w:marLeft w:val="0"/>
          <w:marRight w:val="0"/>
          <w:marTop w:val="0"/>
          <w:marBottom w:val="0"/>
          <w:divBdr>
            <w:top w:val="none" w:sz="0" w:space="0" w:color="auto"/>
            <w:left w:val="none" w:sz="0" w:space="0" w:color="auto"/>
            <w:bottom w:val="none" w:sz="0" w:space="0" w:color="auto"/>
            <w:right w:val="none" w:sz="0" w:space="0" w:color="auto"/>
          </w:divBdr>
        </w:div>
        <w:div w:id="655576735">
          <w:marLeft w:val="0"/>
          <w:marRight w:val="0"/>
          <w:marTop w:val="0"/>
          <w:marBottom w:val="0"/>
          <w:divBdr>
            <w:top w:val="none" w:sz="0" w:space="0" w:color="auto"/>
            <w:left w:val="none" w:sz="0" w:space="0" w:color="auto"/>
            <w:bottom w:val="none" w:sz="0" w:space="0" w:color="auto"/>
            <w:right w:val="none" w:sz="0" w:space="0" w:color="auto"/>
          </w:divBdr>
        </w:div>
        <w:div w:id="718286504">
          <w:marLeft w:val="0"/>
          <w:marRight w:val="0"/>
          <w:marTop w:val="0"/>
          <w:marBottom w:val="0"/>
          <w:divBdr>
            <w:top w:val="none" w:sz="0" w:space="0" w:color="auto"/>
            <w:left w:val="none" w:sz="0" w:space="0" w:color="auto"/>
            <w:bottom w:val="none" w:sz="0" w:space="0" w:color="auto"/>
            <w:right w:val="none" w:sz="0" w:space="0" w:color="auto"/>
          </w:divBdr>
        </w:div>
        <w:div w:id="832330192">
          <w:marLeft w:val="0"/>
          <w:marRight w:val="0"/>
          <w:marTop w:val="0"/>
          <w:marBottom w:val="0"/>
          <w:divBdr>
            <w:top w:val="none" w:sz="0" w:space="0" w:color="auto"/>
            <w:left w:val="none" w:sz="0" w:space="0" w:color="auto"/>
            <w:bottom w:val="none" w:sz="0" w:space="0" w:color="auto"/>
            <w:right w:val="none" w:sz="0" w:space="0" w:color="auto"/>
          </w:divBdr>
        </w:div>
        <w:div w:id="853810394">
          <w:marLeft w:val="0"/>
          <w:marRight w:val="0"/>
          <w:marTop w:val="0"/>
          <w:marBottom w:val="0"/>
          <w:divBdr>
            <w:top w:val="none" w:sz="0" w:space="0" w:color="auto"/>
            <w:left w:val="none" w:sz="0" w:space="0" w:color="auto"/>
            <w:bottom w:val="none" w:sz="0" w:space="0" w:color="auto"/>
            <w:right w:val="none" w:sz="0" w:space="0" w:color="auto"/>
          </w:divBdr>
        </w:div>
        <w:div w:id="980815999">
          <w:marLeft w:val="0"/>
          <w:marRight w:val="0"/>
          <w:marTop w:val="0"/>
          <w:marBottom w:val="0"/>
          <w:divBdr>
            <w:top w:val="none" w:sz="0" w:space="0" w:color="auto"/>
            <w:left w:val="none" w:sz="0" w:space="0" w:color="auto"/>
            <w:bottom w:val="none" w:sz="0" w:space="0" w:color="auto"/>
            <w:right w:val="none" w:sz="0" w:space="0" w:color="auto"/>
          </w:divBdr>
        </w:div>
        <w:div w:id="1105344800">
          <w:marLeft w:val="0"/>
          <w:marRight w:val="0"/>
          <w:marTop w:val="0"/>
          <w:marBottom w:val="0"/>
          <w:divBdr>
            <w:top w:val="none" w:sz="0" w:space="0" w:color="auto"/>
            <w:left w:val="none" w:sz="0" w:space="0" w:color="auto"/>
            <w:bottom w:val="none" w:sz="0" w:space="0" w:color="auto"/>
            <w:right w:val="none" w:sz="0" w:space="0" w:color="auto"/>
          </w:divBdr>
        </w:div>
        <w:div w:id="1141770159">
          <w:marLeft w:val="0"/>
          <w:marRight w:val="0"/>
          <w:marTop w:val="0"/>
          <w:marBottom w:val="0"/>
          <w:divBdr>
            <w:top w:val="none" w:sz="0" w:space="0" w:color="auto"/>
            <w:left w:val="none" w:sz="0" w:space="0" w:color="auto"/>
            <w:bottom w:val="none" w:sz="0" w:space="0" w:color="auto"/>
            <w:right w:val="none" w:sz="0" w:space="0" w:color="auto"/>
          </w:divBdr>
        </w:div>
        <w:div w:id="1206219120">
          <w:marLeft w:val="0"/>
          <w:marRight w:val="0"/>
          <w:marTop w:val="0"/>
          <w:marBottom w:val="0"/>
          <w:divBdr>
            <w:top w:val="none" w:sz="0" w:space="0" w:color="auto"/>
            <w:left w:val="none" w:sz="0" w:space="0" w:color="auto"/>
            <w:bottom w:val="none" w:sz="0" w:space="0" w:color="auto"/>
            <w:right w:val="none" w:sz="0" w:space="0" w:color="auto"/>
          </w:divBdr>
        </w:div>
        <w:div w:id="1220245798">
          <w:marLeft w:val="0"/>
          <w:marRight w:val="0"/>
          <w:marTop w:val="0"/>
          <w:marBottom w:val="0"/>
          <w:divBdr>
            <w:top w:val="none" w:sz="0" w:space="0" w:color="auto"/>
            <w:left w:val="none" w:sz="0" w:space="0" w:color="auto"/>
            <w:bottom w:val="none" w:sz="0" w:space="0" w:color="auto"/>
            <w:right w:val="none" w:sz="0" w:space="0" w:color="auto"/>
          </w:divBdr>
        </w:div>
        <w:div w:id="1303847688">
          <w:marLeft w:val="0"/>
          <w:marRight w:val="0"/>
          <w:marTop w:val="0"/>
          <w:marBottom w:val="0"/>
          <w:divBdr>
            <w:top w:val="none" w:sz="0" w:space="0" w:color="auto"/>
            <w:left w:val="none" w:sz="0" w:space="0" w:color="auto"/>
            <w:bottom w:val="none" w:sz="0" w:space="0" w:color="auto"/>
            <w:right w:val="none" w:sz="0" w:space="0" w:color="auto"/>
          </w:divBdr>
        </w:div>
        <w:div w:id="1351103728">
          <w:marLeft w:val="0"/>
          <w:marRight w:val="0"/>
          <w:marTop w:val="0"/>
          <w:marBottom w:val="0"/>
          <w:divBdr>
            <w:top w:val="none" w:sz="0" w:space="0" w:color="auto"/>
            <w:left w:val="none" w:sz="0" w:space="0" w:color="auto"/>
            <w:bottom w:val="none" w:sz="0" w:space="0" w:color="auto"/>
            <w:right w:val="none" w:sz="0" w:space="0" w:color="auto"/>
          </w:divBdr>
        </w:div>
        <w:div w:id="1467816262">
          <w:marLeft w:val="0"/>
          <w:marRight w:val="0"/>
          <w:marTop w:val="0"/>
          <w:marBottom w:val="0"/>
          <w:divBdr>
            <w:top w:val="none" w:sz="0" w:space="0" w:color="auto"/>
            <w:left w:val="none" w:sz="0" w:space="0" w:color="auto"/>
            <w:bottom w:val="none" w:sz="0" w:space="0" w:color="auto"/>
            <w:right w:val="none" w:sz="0" w:space="0" w:color="auto"/>
          </w:divBdr>
        </w:div>
        <w:div w:id="1502696157">
          <w:marLeft w:val="0"/>
          <w:marRight w:val="0"/>
          <w:marTop w:val="0"/>
          <w:marBottom w:val="0"/>
          <w:divBdr>
            <w:top w:val="none" w:sz="0" w:space="0" w:color="auto"/>
            <w:left w:val="none" w:sz="0" w:space="0" w:color="auto"/>
            <w:bottom w:val="none" w:sz="0" w:space="0" w:color="auto"/>
            <w:right w:val="none" w:sz="0" w:space="0" w:color="auto"/>
          </w:divBdr>
        </w:div>
        <w:div w:id="1516725779">
          <w:marLeft w:val="0"/>
          <w:marRight w:val="0"/>
          <w:marTop w:val="0"/>
          <w:marBottom w:val="0"/>
          <w:divBdr>
            <w:top w:val="none" w:sz="0" w:space="0" w:color="auto"/>
            <w:left w:val="none" w:sz="0" w:space="0" w:color="auto"/>
            <w:bottom w:val="none" w:sz="0" w:space="0" w:color="auto"/>
            <w:right w:val="none" w:sz="0" w:space="0" w:color="auto"/>
          </w:divBdr>
        </w:div>
        <w:div w:id="1634410166">
          <w:marLeft w:val="0"/>
          <w:marRight w:val="0"/>
          <w:marTop w:val="0"/>
          <w:marBottom w:val="0"/>
          <w:divBdr>
            <w:top w:val="none" w:sz="0" w:space="0" w:color="auto"/>
            <w:left w:val="none" w:sz="0" w:space="0" w:color="auto"/>
            <w:bottom w:val="none" w:sz="0" w:space="0" w:color="auto"/>
            <w:right w:val="none" w:sz="0" w:space="0" w:color="auto"/>
          </w:divBdr>
        </w:div>
        <w:div w:id="1669558666">
          <w:marLeft w:val="0"/>
          <w:marRight w:val="0"/>
          <w:marTop w:val="0"/>
          <w:marBottom w:val="0"/>
          <w:divBdr>
            <w:top w:val="none" w:sz="0" w:space="0" w:color="auto"/>
            <w:left w:val="none" w:sz="0" w:space="0" w:color="auto"/>
            <w:bottom w:val="none" w:sz="0" w:space="0" w:color="auto"/>
            <w:right w:val="none" w:sz="0" w:space="0" w:color="auto"/>
          </w:divBdr>
        </w:div>
        <w:div w:id="1718550833">
          <w:marLeft w:val="0"/>
          <w:marRight w:val="0"/>
          <w:marTop w:val="0"/>
          <w:marBottom w:val="0"/>
          <w:divBdr>
            <w:top w:val="none" w:sz="0" w:space="0" w:color="auto"/>
            <w:left w:val="none" w:sz="0" w:space="0" w:color="auto"/>
            <w:bottom w:val="none" w:sz="0" w:space="0" w:color="auto"/>
            <w:right w:val="none" w:sz="0" w:space="0" w:color="auto"/>
          </w:divBdr>
        </w:div>
        <w:div w:id="1840073094">
          <w:marLeft w:val="0"/>
          <w:marRight w:val="0"/>
          <w:marTop w:val="0"/>
          <w:marBottom w:val="0"/>
          <w:divBdr>
            <w:top w:val="none" w:sz="0" w:space="0" w:color="auto"/>
            <w:left w:val="none" w:sz="0" w:space="0" w:color="auto"/>
            <w:bottom w:val="none" w:sz="0" w:space="0" w:color="auto"/>
            <w:right w:val="none" w:sz="0" w:space="0" w:color="auto"/>
          </w:divBdr>
        </w:div>
        <w:div w:id="1876309047">
          <w:marLeft w:val="0"/>
          <w:marRight w:val="0"/>
          <w:marTop w:val="0"/>
          <w:marBottom w:val="0"/>
          <w:divBdr>
            <w:top w:val="none" w:sz="0" w:space="0" w:color="auto"/>
            <w:left w:val="none" w:sz="0" w:space="0" w:color="auto"/>
            <w:bottom w:val="none" w:sz="0" w:space="0" w:color="auto"/>
            <w:right w:val="none" w:sz="0" w:space="0" w:color="auto"/>
          </w:divBdr>
        </w:div>
        <w:div w:id="1945377569">
          <w:marLeft w:val="0"/>
          <w:marRight w:val="0"/>
          <w:marTop w:val="0"/>
          <w:marBottom w:val="0"/>
          <w:divBdr>
            <w:top w:val="none" w:sz="0" w:space="0" w:color="auto"/>
            <w:left w:val="none" w:sz="0" w:space="0" w:color="auto"/>
            <w:bottom w:val="none" w:sz="0" w:space="0" w:color="auto"/>
            <w:right w:val="none" w:sz="0" w:space="0" w:color="auto"/>
          </w:divBdr>
        </w:div>
        <w:div w:id="1969163966">
          <w:marLeft w:val="0"/>
          <w:marRight w:val="0"/>
          <w:marTop w:val="0"/>
          <w:marBottom w:val="0"/>
          <w:divBdr>
            <w:top w:val="none" w:sz="0" w:space="0" w:color="auto"/>
            <w:left w:val="none" w:sz="0" w:space="0" w:color="auto"/>
            <w:bottom w:val="none" w:sz="0" w:space="0" w:color="auto"/>
            <w:right w:val="none" w:sz="0" w:space="0" w:color="auto"/>
          </w:divBdr>
        </w:div>
        <w:div w:id="2023824174">
          <w:marLeft w:val="0"/>
          <w:marRight w:val="0"/>
          <w:marTop w:val="0"/>
          <w:marBottom w:val="0"/>
          <w:divBdr>
            <w:top w:val="none" w:sz="0" w:space="0" w:color="auto"/>
            <w:left w:val="none" w:sz="0" w:space="0" w:color="auto"/>
            <w:bottom w:val="none" w:sz="0" w:space="0" w:color="auto"/>
            <w:right w:val="none" w:sz="0" w:space="0" w:color="auto"/>
          </w:divBdr>
        </w:div>
        <w:div w:id="2078163353">
          <w:marLeft w:val="0"/>
          <w:marRight w:val="0"/>
          <w:marTop w:val="0"/>
          <w:marBottom w:val="0"/>
          <w:divBdr>
            <w:top w:val="none" w:sz="0" w:space="0" w:color="auto"/>
            <w:left w:val="none" w:sz="0" w:space="0" w:color="auto"/>
            <w:bottom w:val="none" w:sz="0" w:space="0" w:color="auto"/>
            <w:right w:val="none" w:sz="0" w:space="0" w:color="auto"/>
          </w:divBdr>
        </w:div>
        <w:div w:id="2097088535">
          <w:marLeft w:val="0"/>
          <w:marRight w:val="0"/>
          <w:marTop w:val="0"/>
          <w:marBottom w:val="0"/>
          <w:divBdr>
            <w:top w:val="none" w:sz="0" w:space="0" w:color="auto"/>
            <w:left w:val="none" w:sz="0" w:space="0" w:color="auto"/>
            <w:bottom w:val="none" w:sz="0" w:space="0" w:color="auto"/>
            <w:right w:val="none" w:sz="0" w:space="0" w:color="auto"/>
          </w:divBdr>
        </w:div>
        <w:div w:id="2113741150">
          <w:marLeft w:val="0"/>
          <w:marRight w:val="0"/>
          <w:marTop w:val="0"/>
          <w:marBottom w:val="0"/>
          <w:divBdr>
            <w:top w:val="none" w:sz="0" w:space="0" w:color="auto"/>
            <w:left w:val="none" w:sz="0" w:space="0" w:color="auto"/>
            <w:bottom w:val="none" w:sz="0" w:space="0" w:color="auto"/>
            <w:right w:val="none" w:sz="0" w:space="0" w:color="auto"/>
          </w:divBdr>
        </w:div>
      </w:divsChild>
    </w:div>
    <w:div w:id="1225066768">
      <w:bodyDiv w:val="1"/>
      <w:marLeft w:val="0"/>
      <w:marRight w:val="0"/>
      <w:marTop w:val="0"/>
      <w:marBottom w:val="0"/>
      <w:divBdr>
        <w:top w:val="none" w:sz="0" w:space="0" w:color="auto"/>
        <w:left w:val="none" w:sz="0" w:space="0" w:color="auto"/>
        <w:bottom w:val="none" w:sz="0" w:space="0" w:color="auto"/>
        <w:right w:val="none" w:sz="0" w:space="0" w:color="auto"/>
      </w:divBdr>
      <w:divsChild>
        <w:div w:id="1325920">
          <w:marLeft w:val="0"/>
          <w:marRight w:val="0"/>
          <w:marTop w:val="0"/>
          <w:marBottom w:val="0"/>
          <w:divBdr>
            <w:top w:val="none" w:sz="0" w:space="0" w:color="auto"/>
            <w:left w:val="none" w:sz="0" w:space="0" w:color="auto"/>
            <w:bottom w:val="none" w:sz="0" w:space="0" w:color="auto"/>
            <w:right w:val="none" w:sz="0" w:space="0" w:color="auto"/>
          </w:divBdr>
        </w:div>
        <w:div w:id="58527641">
          <w:marLeft w:val="0"/>
          <w:marRight w:val="0"/>
          <w:marTop w:val="0"/>
          <w:marBottom w:val="0"/>
          <w:divBdr>
            <w:top w:val="none" w:sz="0" w:space="0" w:color="auto"/>
            <w:left w:val="none" w:sz="0" w:space="0" w:color="auto"/>
            <w:bottom w:val="none" w:sz="0" w:space="0" w:color="auto"/>
            <w:right w:val="none" w:sz="0" w:space="0" w:color="auto"/>
          </w:divBdr>
        </w:div>
        <w:div w:id="96678168">
          <w:marLeft w:val="0"/>
          <w:marRight w:val="0"/>
          <w:marTop w:val="0"/>
          <w:marBottom w:val="0"/>
          <w:divBdr>
            <w:top w:val="none" w:sz="0" w:space="0" w:color="auto"/>
            <w:left w:val="none" w:sz="0" w:space="0" w:color="auto"/>
            <w:bottom w:val="none" w:sz="0" w:space="0" w:color="auto"/>
            <w:right w:val="none" w:sz="0" w:space="0" w:color="auto"/>
          </w:divBdr>
        </w:div>
        <w:div w:id="109470405">
          <w:marLeft w:val="0"/>
          <w:marRight w:val="0"/>
          <w:marTop w:val="0"/>
          <w:marBottom w:val="0"/>
          <w:divBdr>
            <w:top w:val="none" w:sz="0" w:space="0" w:color="auto"/>
            <w:left w:val="none" w:sz="0" w:space="0" w:color="auto"/>
            <w:bottom w:val="none" w:sz="0" w:space="0" w:color="auto"/>
            <w:right w:val="none" w:sz="0" w:space="0" w:color="auto"/>
          </w:divBdr>
        </w:div>
        <w:div w:id="846019254">
          <w:marLeft w:val="0"/>
          <w:marRight w:val="0"/>
          <w:marTop w:val="0"/>
          <w:marBottom w:val="0"/>
          <w:divBdr>
            <w:top w:val="none" w:sz="0" w:space="0" w:color="auto"/>
            <w:left w:val="none" w:sz="0" w:space="0" w:color="auto"/>
            <w:bottom w:val="none" w:sz="0" w:space="0" w:color="auto"/>
            <w:right w:val="none" w:sz="0" w:space="0" w:color="auto"/>
          </w:divBdr>
        </w:div>
        <w:div w:id="991448278">
          <w:marLeft w:val="0"/>
          <w:marRight w:val="0"/>
          <w:marTop w:val="0"/>
          <w:marBottom w:val="0"/>
          <w:divBdr>
            <w:top w:val="none" w:sz="0" w:space="0" w:color="auto"/>
            <w:left w:val="none" w:sz="0" w:space="0" w:color="auto"/>
            <w:bottom w:val="none" w:sz="0" w:space="0" w:color="auto"/>
            <w:right w:val="none" w:sz="0" w:space="0" w:color="auto"/>
          </w:divBdr>
        </w:div>
        <w:div w:id="1130174472">
          <w:marLeft w:val="0"/>
          <w:marRight w:val="0"/>
          <w:marTop w:val="0"/>
          <w:marBottom w:val="0"/>
          <w:divBdr>
            <w:top w:val="none" w:sz="0" w:space="0" w:color="auto"/>
            <w:left w:val="none" w:sz="0" w:space="0" w:color="auto"/>
            <w:bottom w:val="none" w:sz="0" w:space="0" w:color="auto"/>
            <w:right w:val="none" w:sz="0" w:space="0" w:color="auto"/>
          </w:divBdr>
        </w:div>
        <w:div w:id="1323656550">
          <w:marLeft w:val="0"/>
          <w:marRight w:val="0"/>
          <w:marTop w:val="0"/>
          <w:marBottom w:val="0"/>
          <w:divBdr>
            <w:top w:val="none" w:sz="0" w:space="0" w:color="auto"/>
            <w:left w:val="none" w:sz="0" w:space="0" w:color="auto"/>
            <w:bottom w:val="none" w:sz="0" w:space="0" w:color="auto"/>
            <w:right w:val="none" w:sz="0" w:space="0" w:color="auto"/>
          </w:divBdr>
        </w:div>
        <w:div w:id="1390877748">
          <w:marLeft w:val="0"/>
          <w:marRight w:val="0"/>
          <w:marTop w:val="0"/>
          <w:marBottom w:val="0"/>
          <w:divBdr>
            <w:top w:val="none" w:sz="0" w:space="0" w:color="auto"/>
            <w:left w:val="none" w:sz="0" w:space="0" w:color="auto"/>
            <w:bottom w:val="none" w:sz="0" w:space="0" w:color="auto"/>
            <w:right w:val="none" w:sz="0" w:space="0" w:color="auto"/>
          </w:divBdr>
        </w:div>
        <w:div w:id="1429933792">
          <w:marLeft w:val="0"/>
          <w:marRight w:val="0"/>
          <w:marTop w:val="0"/>
          <w:marBottom w:val="0"/>
          <w:divBdr>
            <w:top w:val="none" w:sz="0" w:space="0" w:color="auto"/>
            <w:left w:val="none" w:sz="0" w:space="0" w:color="auto"/>
            <w:bottom w:val="none" w:sz="0" w:space="0" w:color="auto"/>
            <w:right w:val="none" w:sz="0" w:space="0" w:color="auto"/>
          </w:divBdr>
        </w:div>
        <w:div w:id="1571383889">
          <w:marLeft w:val="0"/>
          <w:marRight w:val="0"/>
          <w:marTop w:val="0"/>
          <w:marBottom w:val="0"/>
          <w:divBdr>
            <w:top w:val="none" w:sz="0" w:space="0" w:color="auto"/>
            <w:left w:val="none" w:sz="0" w:space="0" w:color="auto"/>
            <w:bottom w:val="none" w:sz="0" w:space="0" w:color="auto"/>
            <w:right w:val="none" w:sz="0" w:space="0" w:color="auto"/>
          </w:divBdr>
        </w:div>
        <w:div w:id="1607469690">
          <w:marLeft w:val="0"/>
          <w:marRight w:val="0"/>
          <w:marTop w:val="0"/>
          <w:marBottom w:val="0"/>
          <w:divBdr>
            <w:top w:val="none" w:sz="0" w:space="0" w:color="auto"/>
            <w:left w:val="none" w:sz="0" w:space="0" w:color="auto"/>
            <w:bottom w:val="none" w:sz="0" w:space="0" w:color="auto"/>
            <w:right w:val="none" w:sz="0" w:space="0" w:color="auto"/>
          </w:divBdr>
        </w:div>
        <w:div w:id="1680154341">
          <w:marLeft w:val="0"/>
          <w:marRight w:val="0"/>
          <w:marTop w:val="0"/>
          <w:marBottom w:val="0"/>
          <w:divBdr>
            <w:top w:val="none" w:sz="0" w:space="0" w:color="auto"/>
            <w:left w:val="none" w:sz="0" w:space="0" w:color="auto"/>
            <w:bottom w:val="none" w:sz="0" w:space="0" w:color="auto"/>
            <w:right w:val="none" w:sz="0" w:space="0" w:color="auto"/>
          </w:divBdr>
        </w:div>
        <w:div w:id="1713000005">
          <w:marLeft w:val="0"/>
          <w:marRight w:val="0"/>
          <w:marTop w:val="0"/>
          <w:marBottom w:val="0"/>
          <w:divBdr>
            <w:top w:val="none" w:sz="0" w:space="0" w:color="auto"/>
            <w:left w:val="none" w:sz="0" w:space="0" w:color="auto"/>
            <w:bottom w:val="none" w:sz="0" w:space="0" w:color="auto"/>
            <w:right w:val="none" w:sz="0" w:space="0" w:color="auto"/>
          </w:divBdr>
        </w:div>
        <w:div w:id="1815635872">
          <w:marLeft w:val="0"/>
          <w:marRight w:val="0"/>
          <w:marTop w:val="0"/>
          <w:marBottom w:val="0"/>
          <w:divBdr>
            <w:top w:val="none" w:sz="0" w:space="0" w:color="auto"/>
            <w:left w:val="none" w:sz="0" w:space="0" w:color="auto"/>
            <w:bottom w:val="none" w:sz="0" w:space="0" w:color="auto"/>
            <w:right w:val="none" w:sz="0" w:space="0" w:color="auto"/>
          </w:divBdr>
        </w:div>
        <w:div w:id="1852834882">
          <w:marLeft w:val="0"/>
          <w:marRight w:val="0"/>
          <w:marTop w:val="0"/>
          <w:marBottom w:val="0"/>
          <w:divBdr>
            <w:top w:val="none" w:sz="0" w:space="0" w:color="auto"/>
            <w:left w:val="none" w:sz="0" w:space="0" w:color="auto"/>
            <w:bottom w:val="none" w:sz="0" w:space="0" w:color="auto"/>
            <w:right w:val="none" w:sz="0" w:space="0" w:color="auto"/>
          </w:divBdr>
        </w:div>
        <w:div w:id="1915771506">
          <w:marLeft w:val="0"/>
          <w:marRight w:val="0"/>
          <w:marTop w:val="0"/>
          <w:marBottom w:val="0"/>
          <w:divBdr>
            <w:top w:val="none" w:sz="0" w:space="0" w:color="auto"/>
            <w:left w:val="none" w:sz="0" w:space="0" w:color="auto"/>
            <w:bottom w:val="none" w:sz="0" w:space="0" w:color="auto"/>
            <w:right w:val="none" w:sz="0" w:space="0" w:color="auto"/>
          </w:divBdr>
        </w:div>
        <w:div w:id="2043675079">
          <w:marLeft w:val="0"/>
          <w:marRight w:val="0"/>
          <w:marTop w:val="0"/>
          <w:marBottom w:val="0"/>
          <w:divBdr>
            <w:top w:val="none" w:sz="0" w:space="0" w:color="auto"/>
            <w:left w:val="none" w:sz="0" w:space="0" w:color="auto"/>
            <w:bottom w:val="none" w:sz="0" w:space="0" w:color="auto"/>
            <w:right w:val="none" w:sz="0" w:space="0" w:color="auto"/>
          </w:divBdr>
        </w:div>
        <w:div w:id="2144303913">
          <w:marLeft w:val="0"/>
          <w:marRight w:val="0"/>
          <w:marTop w:val="0"/>
          <w:marBottom w:val="0"/>
          <w:divBdr>
            <w:top w:val="none" w:sz="0" w:space="0" w:color="auto"/>
            <w:left w:val="none" w:sz="0" w:space="0" w:color="auto"/>
            <w:bottom w:val="none" w:sz="0" w:space="0" w:color="auto"/>
            <w:right w:val="none" w:sz="0" w:space="0" w:color="auto"/>
          </w:divBdr>
        </w:div>
      </w:divsChild>
    </w:div>
    <w:div w:id="1258248442">
      <w:bodyDiv w:val="1"/>
      <w:marLeft w:val="0"/>
      <w:marRight w:val="0"/>
      <w:marTop w:val="0"/>
      <w:marBottom w:val="0"/>
      <w:divBdr>
        <w:top w:val="none" w:sz="0" w:space="0" w:color="auto"/>
        <w:left w:val="none" w:sz="0" w:space="0" w:color="auto"/>
        <w:bottom w:val="none" w:sz="0" w:space="0" w:color="auto"/>
        <w:right w:val="none" w:sz="0" w:space="0" w:color="auto"/>
      </w:divBdr>
      <w:divsChild>
        <w:div w:id="77945399">
          <w:marLeft w:val="0"/>
          <w:marRight w:val="0"/>
          <w:marTop w:val="0"/>
          <w:marBottom w:val="0"/>
          <w:divBdr>
            <w:top w:val="none" w:sz="0" w:space="0" w:color="auto"/>
            <w:left w:val="none" w:sz="0" w:space="0" w:color="auto"/>
            <w:bottom w:val="none" w:sz="0" w:space="0" w:color="auto"/>
            <w:right w:val="none" w:sz="0" w:space="0" w:color="auto"/>
          </w:divBdr>
        </w:div>
        <w:div w:id="120805690">
          <w:marLeft w:val="0"/>
          <w:marRight w:val="0"/>
          <w:marTop w:val="0"/>
          <w:marBottom w:val="0"/>
          <w:divBdr>
            <w:top w:val="none" w:sz="0" w:space="0" w:color="auto"/>
            <w:left w:val="none" w:sz="0" w:space="0" w:color="auto"/>
            <w:bottom w:val="none" w:sz="0" w:space="0" w:color="auto"/>
            <w:right w:val="none" w:sz="0" w:space="0" w:color="auto"/>
          </w:divBdr>
        </w:div>
        <w:div w:id="132873859">
          <w:marLeft w:val="0"/>
          <w:marRight w:val="0"/>
          <w:marTop w:val="0"/>
          <w:marBottom w:val="0"/>
          <w:divBdr>
            <w:top w:val="none" w:sz="0" w:space="0" w:color="auto"/>
            <w:left w:val="none" w:sz="0" w:space="0" w:color="auto"/>
            <w:bottom w:val="none" w:sz="0" w:space="0" w:color="auto"/>
            <w:right w:val="none" w:sz="0" w:space="0" w:color="auto"/>
          </w:divBdr>
        </w:div>
        <w:div w:id="218905252">
          <w:marLeft w:val="0"/>
          <w:marRight w:val="0"/>
          <w:marTop w:val="0"/>
          <w:marBottom w:val="0"/>
          <w:divBdr>
            <w:top w:val="none" w:sz="0" w:space="0" w:color="auto"/>
            <w:left w:val="none" w:sz="0" w:space="0" w:color="auto"/>
            <w:bottom w:val="none" w:sz="0" w:space="0" w:color="auto"/>
            <w:right w:val="none" w:sz="0" w:space="0" w:color="auto"/>
          </w:divBdr>
        </w:div>
        <w:div w:id="226692736">
          <w:marLeft w:val="0"/>
          <w:marRight w:val="0"/>
          <w:marTop w:val="0"/>
          <w:marBottom w:val="0"/>
          <w:divBdr>
            <w:top w:val="none" w:sz="0" w:space="0" w:color="auto"/>
            <w:left w:val="none" w:sz="0" w:space="0" w:color="auto"/>
            <w:bottom w:val="none" w:sz="0" w:space="0" w:color="auto"/>
            <w:right w:val="none" w:sz="0" w:space="0" w:color="auto"/>
          </w:divBdr>
        </w:div>
        <w:div w:id="248468912">
          <w:marLeft w:val="0"/>
          <w:marRight w:val="0"/>
          <w:marTop w:val="0"/>
          <w:marBottom w:val="0"/>
          <w:divBdr>
            <w:top w:val="none" w:sz="0" w:space="0" w:color="auto"/>
            <w:left w:val="none" w:sz="0" w:space="0" w:color="auto"/>
            <w:bottom w:val="none" w:sz="0" w:space="0" w:color="auto"/>
            <w:right w:val="none" w:sz="0" w:space="0" w:color="auto"/>
          </w:divBdr>
        </w:div>
        <w:div w:id="299770846">
          <w:marLeft w:val="0"/>
          <w:marRight w:val="0"/>
          <w:marTop w:val="0"/>
          <w:marBottom w:val="0"/>
          <w:divBdr>
            <w:top w:val="none" w:sz="0" w:space="0" w:color="auto"/>
            <w:left w:val="none" w:sz="0" w:space="0" w:color="auto"/>
            <w:bottom w:val="none" w:sz="0" w:space="0" w:color="auto"/>
            <w:right w:val="none" w:sz="0" w:space="0" w:color="auto"/>
          </w:divBdr>
        </w:div>
        <w:div w:id="309942241">
          <w:marLeft w:val="0"/>
          <w:marRight w:val="0"/>
          <w:marTop w:val="0"/>
          <w:marBottom w:val="0"/>
          <w:divBdr>
            <w:top w:val="none" w:sz="0" w:space="0" w:color="auto"/>
            <w:left w:val="none" w:sz="0" w:space="0" w:color="auto"/>
            <w:bottom w:val="none" w:sz="0" w:space="0" w:color="auto"/>
            <w:right w:val="none" w:sz="0" w:space="0" w:color="auto"/>
          </w:divBdr>
        </w:div>
        <w:div w:id="335229092">
          <w:marLeft w:val="0"/>
          <w:marRight w:val="0"/>
          <w:marTop w:val="0"/>
          <w:marBottom w:val="0"/>
          <w:divBdr>
            <w:top w:val="none" w:sz="0" w:space="0" w:color="auto"/>
            <w:left w:val="none" w:sz="0" w:space="0" w:color="auto"/>
            <w:bottom w:val="none" w:sz="0" w:space="0" w:color="auto"/>
            <w:right w:val="none" w:sz="0" w:space="0" w:color="auto"/>
          </w:divBdr>
        </w:div>
        <w:div w:id="351299706">
          <w:marLeft w:val="0"/>
          <w:marRight w:val="0"/>
          <w:marTop w:val="0"/>
          <w:marBottom w:val="0"/>
          <w:divBdr>
            <w:top w:val="none" w:sz="0" w:space="0" w:color="auto"/>
            <w:left w:val="none" w:sz="0" w:space="0" w:color="auto"/>
            <w:bottom w:val="none" w:sz="0" w:space="0" w:color="auto"/>
            <w:right w:val="none" w:sz="0" w:space="0" w:color="auto"/>
          </w:divBdr>
        </w:div>
        <w:div w:id="382026230">
          <w:marLeft w:val="0"/>
          <w:marRight w:val="0"/>
          <w:marTop w:val="0"/>
          <w:marBottom w:val="0"/>
          <w:divBdr>
            <w:top w:val="none" w:sz="0" w:space="0" w:color="auto"/>
            <w:left w:val="none" w:sz="0" w:space="0" w:color="auto"/>
            <w:bottom w:val="none" w:sz="0" w:space="0" w:color="auto"/>
            <w:right w:val="none" w:sz="0" w:space="0" w:color="auto"/>
          </w:divBdr>
        </w:div>
        <w:div w:id="392971671">
          <w:marLeft w:val="0"/>
          <w:marRight w:val="0"/>
          <w:marTop w:val="0"/>
          <w:marBottom w:val="0"/>
          <w:divBdr>
            <w:top w:val="none" w:sz="0" w:space="0" w:color="auto"/>
            <w:left w:val="none" w:sz="0" w:space="0" w:color="auto"/>
            <w:bottom w:val="none" w:sz="0" w:space="0" w:color="auto"/>
            <w:right w:val="none" w:sz="0" w:space="0" w:color="auto"/>
          </w:divBdr>
        </w:div>
        <w:div w:id="445589270">
          <w:marLeft w:val="0"/>
          <w:marRight w:val="0"/>
          <w:marTop w:val="0"/>
          <w:marBottom w:val="0"/>
          <w:divBdr>
            <w:top w:val="none" w:sz="0" w:space="0" w:color="auto"/>
            <w:left w:val="none" w:sz="0" w:space="0" w:color="auto"/>
            <w:bottom w:val="none" w:sz="0" w:space="0" w:color="auto"/>
            <w:right w:val="none" w:sz="0" w:space="0" w:color="auto"/>
          </w:divBdr>
        </w:div>
        <w:div w:id="458305453">
          <w:marLeft w:val="0"/>
          <w:marRight w:val="0"/>
          <w:marTop w:val="0"/>
          <w:marBottom w:val="0"/>
          <w:divBdr>
            <w:top w:val="none" w:sz="0" w:space="0" w:color="auto"/>
            <w:left w:val="none" w:sz="0" w:space="0" w:color="auto"/>
            <w:bottom w:val="none" w:sz="0" w:space="0" w:color="auto"/>
            <w:right w:val="none" w:sz="0" w:space="0" w:color="auto"/>
          </w:divBdr>
        </w:div>
        <w:div w:id="460808061">
          <w:marLeft w:val="0"/>
          <w:marRight w:val="0"/>
          <w:marTop w:val="0"/>
          <w:marBottom w:val="0"/>
          <w:divBdr>
            <w:top w:val="none" w:sz="0" w:space="0" w:color="auto"/>
            <w:left w:val="none" w:sz="0" w:space="0" w:color="auto"/>
            <w:bottom w:val="none" w:sz="0" w:space="0" w:color="auto"/>
            <w:right w:val="none" w:sz="0" w:space="0" w:color="auto"/>
          </w:divBdr>
        </w:div>
        <w:div w:id="469443341">
          <w:marLeft w:val="0"/>
          <w:marRight w:val="0"/>
          <w:marTop w:val="0"/>
          <w:marBottom w:val="0"/>
          <w:divBdr>
            <w:top w:val="none" w:sz="0" w:space="0" w:color="auto"/>
            <w:left w:val="none" w:sz="0" w:space="0" w:color="auto"/>
            <w:bottom w:val="none" w:sz="0" w:space="0" w:color="auto"/>
            <w:right w:val="none" w:sz="0" w:space="0" w:color="auto"/>
          </w:divBdr>
        </w:div>
        <w:div w:id="642469624">
          <w:marLeft w:val="0"/>
          <w:marRight w:val="0"/>
          <w:marTop w:val="0"/>
          <w:marBottom w:val="0"/>
          <w:divBdr>
            <w:top w:val="none" w:sz="0" w:space="0" w:color="auto"/>
            <w:left w:val="none" w:sz="0" w:space="0" w:color="auto"/>
            <w:bottom w:val="none" w:sz="0" w:space="0" w:color="auto"/>
            <w:right w:val="none" w:sz="0" w:space="0" w:color="auto"/>
          </w:divBdr>
        </w:div>
        <w:div w:id="659963013">
          <w:marLeft w:val="0"/>
          <w:marRight w:val="0"/>
          <w:marTop w:val="0"/>
          <w:marBottom w:val="0"/>
          <w:divBdr>
            <w:top w:val="none" w:sz="0" w:space="0" w:color="auto"/>
            <w:left w:val="none" w:sz="0" w:space="0" w:color="auto"/>
            <w:bottom w:val="none" w:sz="0" w:space="0" w:color="auto"/>
            <w:right w:val="none" w:sz="0" w:space="0" w:color="auto"/>
          </w:divBdr>
        </w:div>
        <w:div w:id="667711049">
          <w:marLeft w:val="0"/>
          <w:marRight w:val="0"/>
          <w:marTop w:val="0"/>
          <w:marBottom w:val="0"/>
          <w:divBdr>
            <w:top w:val="none" w:sz="0" w:space="0" w:color="auto"/>
            <w:left w:val="none" w:sz="0" w:space="0" w:color="auto"/>
            <w:bottom w:val="none" w:sz="0" w:space="0" w:color="auto"/>
            <w:right w:val="none" w:sz="0" w:space="0" w:color="auto"/>
          </w:divBdr>
        </w:div>
        <w:div w:id="764500472">
          <w:marLeft w:val="0"/>
          <w:marRight w:val="0"/>
          <w:marTop w:val="0"/>
          <w:marBottom w:val="0"/>
          <w:divBdr>
            <w:top w:val="none" w:sz="0" w:space="0" w:color="auto"/>
            <w:left w:val="none" w:sz="0" w:space="0" w:color="auto"/>
            <w:bottom w:val="none" w:sz="0" w:space="0" w:color="auto"/>
            <w:right w:val="none" w:sz="0" w:space="0" w:color="auto"/>
          </w:divBdr>
        </w:div>
        <w:div w:id="779034507">
          <w:marLeft w:val="0"/>
          <w:marRight w:val="0"/>
          <w:marTop w:val="0"/>
          <w:marBottom w:val="0"/>
          <w:divBdr>
            <w:top w:val="none" w:sz="0" w:space="0" w:color="auto"/>
            <w:left w:val="none" w:sz="0" w:space="0" w:color="auto"/>
            <w:bottom w:val="none" w:sz="0" w:space="0" w:color="auto"/>
            <w:right w:val="none" w:sz="0" w:space="0" w:color="auto"/>
          </w:divBdr>
        </w:div>
        <w:div w:id="790906113">
          <w:marLeft w:val="0"/>
          <w:marRight w:val="0"/>
          <w:marTop w:val="0"/>
          <w:marBottom w:val="0"/>
          <w:divBdr>
            <w:top w:val="none" w:sz="0" w:space="0" w:color="auto"/>
            <w:left w:val="none" w:sz="0" w:space="0" w:color="auto"/>
            <w:bottom w:val="none" w:sz="0" w:space="0" w:color="auto"/>
            <w:right w:val="none" w:sz="0" w:space="0" w:color="auto"/>
          </w:divBdr>
        </w:div>
        <w:div w:id="938485428">
          <w:marLeft w:val="0"/>
          <w:marRight w:val="0"/>
          <w:marTop w:val="0"/>
          <w:marBottom w:val="0"/>
          <w:divBdr>
            <w:top w:val="none" w:sz="0" w:space="0" w:color="auto"/>
            <w:left w:val="none" w:sz="0" w:space="0" w:color="auto"/>
            <w:bottom w:val="none" w:sz="0" w:space="0" w:color="auto"/>
            <w:right w:val="none" w:sz="0" w:space="0" w:color="auto"/>
          </w:divBdr>
        </w:div>
        <w:div w:id="941381189">
          <w:marLeft w:val="0"/>
          <w:marRight w:val="0"/>
          <w:marTop w:val="0"/>
          <w:marBottom w:val="0"/>
          <w:divBdr>
            <w:top w:val="none" w:sz="0" w:space="0" w:color="auto"/>
            <w:left w:val="none" w:sz="0" w:space="0" w:color="auto"/>
            <w:bottom w:val="none" w:sz="0" w:space="0" w:color="auto"/>
            <w:right w:val="none" w:sz="0" w:space="0" w:color="auto"/>
          </w:divBdr>
        </w:div>
        <w:div w:id="985820970">
          <w:marLeft w:val="0"/>
          <w:marRight w:val="0"/>
          <w:marTop w:val="0"/>
          <w:marBottom w:val="0"/>
          <w:divBdr>
            <w:top w:val="none" w:sz="0" w:space="0" w:color="auto"/>
            <w:left w:val="none" w:sz="0" w:space="0" w:color="auto"/>
            <w:bottom w:val="none" w:sz="0" w:space="0" w:color="auto"/>
            <w:right w:val="none" w:sz="0" w:space="0" w:color="auto"/>
          </w:divBdr>
        </w:div>
        <w:div w:id="986519273">
          <w:marLeft w:val="0"/>
          <w:marRight w:val="0"/>
          <w:marTop w:val="0"/>
          <w:marBottom w:val="0"/>
          <w:divBdr>
            <w:top w:val="none" w:sz="0" w:space="0" w:color="auto"/>
            <w:left w:val="none" w:sz="0" w:space="0" w:color="auto"/>
            <w:bottom w:val="none" w:sz="0" w:space="0" w:color="auto"/>
            <w:right w:val="none" w:sz="0" w:space="0" w:color="auto"/>
          </w:divBdr>
        </w:div>
        <w:div w:id="1059205831">
          <w:marLeft w:val="0"/>
          <w:marRight w:val="0"/>
          <w:marTop w:val="0"/>
          <w:marBottom w:val="0"/>
          <w:divBdr>
            <w:top w:val="none" w:sz="0" w:space="0" w:color="auto"/>
            <w:left w:val="none" w:sz="0" w:space="0" w:color="auto"/>
            <w:bottom w:val="none" w:sz="0" w:space="0" w:color="auto"/>
            <w:right w:val="none" w:sz="0" w:space="0" w:color="auto"/>
          </w:divBdr>
        </w:div>
        <w:div w:id="1062754139">
          <w:marLeft w:val="0"/>
          <w:marRight w:val="0"/>
          <w:marTop w:val="0"/>
          <w:marBottom w:val="0"/>
          <w:divBdr>
            <w:top w:val="none" w:sz="0" w:space="0" w:color="auto"/>
            <w:left w:val="none" w:sz="0" w:space="0" w:color="auto"/>
            <w:bottom w:val="none" w:sz="0" w:space="0" w:color="auto"/>
            <w:right w:val="none" w:sz="0" w:space="0" w:color="auto"/>
          </w:divBdr>
        </w:div>
        <w:div w:id="1095512178">
          <w:marLeft w:val="0"/>
          <w:marRight w:val="0"/>
          <w:marTop w:val="0"/>
          <w:marBottom w:val="0"/>
          <w:divBdr>
            <w:top w:val="none" w:sz="0" w:space="0" w:color="auto"/>
            <w:left w:val="none" w:sz="0" w:space="0" w:color="auto"/>
            <w:bottom w:val="none" w:sz="0" w:space="0" w:color="auto"/>
            <w:right w:val="none" w:sz="0" w:space="0" w:color="auto"/>
          </w:divBdr>
        </w:div>
        <w:div w:id="1210915809">
          <w:marLeft w:val="0"/>
          <w:marRight w:val="0"/>
          <w:marTop w:val="0"/>
          <w:marBottom w:val="0"/>
          <w:divBdr>
            <w:top w:val="none" w:sz="0" w:space="0" w:color="auto"/>
            <w:left w:val="none" w:sz="0" w:space="0" w:color="auto"/>
            <w:bottom w:val="none" w:sz="0" w:space="0" w:color="auto"/>
            <w:right w:val="none" w:sz="0" w:space="0" w:color="auto"/>
          </w:divBdr>
        </w:div>
        <w:div w:id="1241066646">
          <w:marLeft w:val="0"/>
          <w:marRight w:val="0"/>
          <w:marTop w:val="0"/>
          <w:marBottom w:val="0"/>
          <w:divBdr>
            <w:top w:val="none" w:sz="0" w:space="0" w:color="auto"/>
            <w:left w:val="none" w:sz="0" w:space="0" w:color="auto"/>
            <w:bottom w:val="none" w:sz="0" w:space="0" w:color="auto"/>
            <w:right w:val="none" w:sz="0" w:space="0" w:color="auto"/>
          </w:divBdr>
        </w:div>
        <w:div w:id="1242564638">
          <w:marLeft w:val="0"/>
          <w:marRight w:val="0"/>
          <w:marTop w:val="0"/>
          <w:marBottom w:val="0"/>
          <w:divBdr>
            <w:top w:val="none" w:sz="0" w:space="0" w:color="auto"/>
            <w:left w:val="none" w:sz="0" w:space="0" w:color="auto"/>
            <w:bottom w:val="none" w:sz="0" w:space="0" w:color="auto"/>
            <w:right w:val="none" w:sz="0" w:space="0" w:color="auto"/>
          </w:divBdr>
        </w:div>
        <w:div w:id="1251234453">
          <w:marLeft w:val="0"/>
          <w:marRight w:val="0"/>
          <w:marTop w:val="0"/>
          <w:marBottom w:val="0"/>
          <w:divBdr>
            <w:top w:val="none" w:sz="0" w:space="0" w:color="auto"/>
            <w:left w:val="none" w:sz="0" w:space="0" w:color="auto"/>
            <w:bottom w:val="none" w:sz="0" w:space="0" w:color="auto"/>
            <w:right w:val="none" w:sz="0" w:space="0" w:color="auto"/>
          </w:divBdr>
        </w:div>
        <w:div w:id="1276516950">
          <w:marLeft w:val="0"/>
          <w:marRight w:val="0"/>
          <w:marTop w:val="0"/>
          <w:marBottom w:val="0"/>
          <w:divBdr>
            <w:top w:val="none" w:sz="0" w:space="0" w:color="auto"/>
            <w:left w:val="none" w:sz="0" w:space="0" w:color="auto"/>
            <w:bottom w:val="none" w:sz="0" w:space="0" w:color="auto"/>
            <w:right w:val="none" w:sz="0" w:space="0" w:color="auto"/>
          </w:divBdr>
        </w:div>
        <w:div w:id="1319576762">
          <w:marLeft w:val="0"/>
          <w:marRight w:val="0"/>
          <w:marTop w:val="0"/>
          <w:marBottom w:val="0"/>
          <w:divBdr>
            <w:top w:val="none" w:sz="0" w:space="0" w:color="auto"/>
            <w:left w:val="none" w:sz="0" w:space="0" w:color="auto"/>
            <w:bottom w:val="none" w:sz="0" w:space="0" w:color="auto"/>
            <w:right w:val="none" w:sz="0" w:space="0" w:color="auto"/>
          </w:divBdr>
        </w:div>
        <w:div w:id="1372149965">
          <w:marLeft w:val="0"/>
          <w:marRight w:val="0"/>
          <w:marTop w:val="0"/>
          <w:marBottom w:val="0"/>
          <w:divBdr>
            <w:top w:val="none" w:sz="0" w:space="0" w:color="auto"/>
            <w:left w:val="none" w:sz="0" w:space="0" w:color="auto"/>
            <w:bottom w:val="none" w:sz="0" w:space="0" w:color="auto"/>
            <w:right w:val="none" w:sz="0" w:space="0" w:color="auto"/>
          </w:divBdr>
        </w:div>
        <w:div w:id="1375153737">
          <w:marLeft w:val="0"/>
          <w:marRight w:val="0"/>
          <w:marTop w:val="0"/>
          <w:marBottom w:val="0"/>
          <w:divBdr>
            <w:top w:val="none" w:sz="0" w:space="0" w:color="auto"/>
            <w:left w:val="none" w:sz="0" w:space="0" w:color="auto"/>
            <w:bottom w:val="none" w:sz="0" w:space="0" w:color="auto"/>
            <w:right w:val="none" w:sz="0" w:space="0" w:color="auto"/>
          </w:divBdr>
        </w:div>
        <w:div w:id="1387989601">
          <w:marLeft w:val="0"/>
          <w:marRight w:val="0"/>
          <w:marTop w:val="0"/>
          <w:marBottom w:val="0"/>
          <w:divBdr>
            <w:top w:val="none" w:sz="0" w:space="0" w:color="auto"/>
            <w:left w:val="none" w:sz="0" w:space="0" w:color="auto"/>
            <w:bottom w:val="none" w:sz="0" w:space="0" w:color="auto"/>
            <w:right w:val="none" w:sz="0" w:space="0" w:color="auto"/>
          </w:divBdr>
        </w:div>
        <w:div w:id="1404909855">
          <w:marLeft w:val="0"/>
          <w:marRight w:val="0"/>
          <w:marTop w:val="0"/>
          <w:marBottom w:val="0"/>
          <w:divBdr>
            <w:top w:val="none" w:sz="0" w:space="0" w:color="auto"/>
            <w:left w:val="none" w:sz="0" w:space="0" w:color="auto"/>
            <w:bottom w:val="none" w:sz="0" w:space="0" w:color="auto"/>
            <w:right w:val="none" w:sz="0" w:space="0" w:color="auto"/>
          </w:divBdr>
        </w:div>
        <w:div w:id="1420827645">
          <w:marLeft w:val="0"/>
          <w:marRight w:val="0"/>
          <w:marTop w:val="0"/>
          <w:marBottom w:val="0"/>
          <w:divBdr>
            <w:top w:val="none" w:sz="0" w:space="0" w:color="auto"/>
            <w:left w:val="none" w:sz="0" w:space="0" w:color="auto"/>
            <w:bottom w:val="none" w:sz="0" w:space="0" w:color="auto"/>
            <w:right w:val="none" w:sz="0" w:space="0" w:color="auto"/>
          </w:divBdr>
        </w:div>
        <w:div w:id="1425998818">
          <w:marLeft w:val="0"/>
          <w:marRight w:val="0"/>
          <w:marTop w:val="0"/>
          <w:marBottom w:val="0"/>
          <w:divBdr>
            <w:top w:val="none" w:sz="0" w:space="0" w:color="auto"/>
            <w:left w:val="none" w:sz="0" w:space="0" w:color="auto"/>
            <w:bottom w:val="none" w:sz="0" w:space="0" w:color="auto"/>
            <w:right w:val="none" w:sz="0" w:space="0" w:color="auto"/>
          </w:divBdr>
        </w:div>
        <w:div w:id="1431009449">
          <w:marLeft w:val="0"/>
          <w:marRight w:val="0"/>
          <w:marTop w:val="0"/>
          <w:marBottom w:val="0"/>
          <w:divBdr>
            <w:top w:val="none" w:sz="0" w:space="0" w:color="auto"/>
            <w:left w:val="none" w:sz="0" w:space="0" w:color="auto"/>
            <w:bottom w:val="none" w:sz="0" w:space="0" w:color="auto"/>
            <w:right w:val="none" w:sz="0" w:space="0" w:color="auto"/>
          </w:divBdr>
        </w:div>
        <w:div w:id="1503666063">
          <w:marLeft w:val="0"/>
          <w:marRight w:val="0"/>
          <w:marTop w:val="0"/>
          <w:marBottom w:val="0"/>
          <w:divBdr>
            <w:top w:val="none" w:sz="0" w:space="0" w:color="auto"/>
            <w:left w:val="none" w:sz="0" w:space="0" w:color="auto"/>
            <w:bottom w:val="none" w:sz="0" w:space="0" w:color="auto"/>
            <w:right w:val="none" w:sz="0" w:space="0" w:color="auto"/>
          </w:divBdr>
        </w:div>
        <w:div w:id="1527602766">
          <w:marLeft w:val="0"/>
          <w:marRight w:val="0"/>
          <w:marTop w:val="0"/>
          <w:marBottom w:val="0"/>
          <w:divBdr>
            <w:top w:val="none" w:sz="0" w:space="0" w:color="auto"/>
            <w:left w:val="none" w:sz="0" w:space="0" w:color="auto"/>
            <w:bottom w:val="none" w:sz="0" w:space="0" w:color="auto"/>
            <w:right w:val="none" w:sz="0" w:space="0" w:color="auto"/>
          </w:divBdr>
        </w:div>
        <w:div w:id="1641417091">
          <w:marLeft w:val="0"/>
          <w:marRight w:val="0"/>
          <w:marTop w:val="0"/>
          <w:marBottom w:val="0"/>
          <w:divBdr>
            <w:top w:val="none" w:sz="0" w:space="0" w:color="auto"/>
            <w:left w:val="none" w:sz="0" w:space="0" w:color="auto"/>
            <w:bottom w:val="none" w:sz="0" w:space="0" w:color="auto"/>
            <w:right w:val="none" w:sz="0" w:space="0" w:color="auto"/>
          </w:divBdr>
        </w:div>
        <w:div w:id="1718774884">
          <w:marLeft w:val="0"/>
          <w:marRight w:val="0"/>
          <w:marTop w:val="0"/>
          <w:marBottom w:val="0"/>
          <w:divBdr>
            <w:top w:val="none" w:sz="0" w:space="0" w:color="auto"/>
            <w:left w:val="none" w:sz="0" w:space="0" w:color="auto"/>
            <w:bottom w:val="none" w:sz="0" w:space="0" w:color="auto"/>
            <w:right w:val="none" w:sz="0" w:space="0" w:color="auto"/>
          </w:divBdr>
        </w:div>
        <w:div w:id="1790662219">
          <w:marLeft w:val="0"/>
          <w:marRight w:val="0"/>
          <w:marTop w:val="0"/>
          <w:marBottom w:val="0"/>
          <w:divBdr>
            <w:top w:val="none" w:sz="0" w:space="0" w:color="auto"/>
            <w:left w:val="none" w:sz="0" w:space="0" w:color="auto"/>
            <w:bottom w:val="none" w:sz="0" w:space="0" w:color="auto"/>
            <w:right w:val="none" w:sz="0" w:space="0" w:color="auto"/>
          </w:divBdr>
        </w:div>
        <w:div w:id="1799376349">
          <w:marLeft w:val="0"/>
          <w:marRight w:val="0"/>
          <w:marTop w:val="0"/>
          <w:marBottom w:val="0"/>
          <w:divBdr>
            <w:top w:val="none" w:sz="0" w:space="0" w:color="auto"/>
            <w:left w:val="none" w:sz="0" w:space="0" w:color="auto"/>
            <w:bottom w:val="none" w:sz="0" w:space="0" w:color="auto"/>
            <w:right w:val="none" w:sz="0" w:space="0" w:color="auto"/>
          </w:divBdr>
        </w:div>
        <w:div w:id="1852865534">
          <w:marLeft w:val="0"/>
          <w:marRight w:val="0"/>
          <w:marTop w:val="0"/>
          <w:marBottom w:val="0"/>
          <w:divBdr>
            <w:top w:val="none" w:sz="0" w:space="0" w:color="auto"/>
            <w:left w:val="none" w:sz="0" w:space="0" w:color="auto"/>
            <w:bottom w:val="none" w:sz="0" w:space="0" w:color="auto"/>
            <w:right w:val="none" w:sz="0" w:space="0" w:color="auto"/>
          </w:divBdr>
        </w:div>
        <w:div w:id="1915771162">
          <w:marLeft w:val="0"/>
          <w:marRight w:val="0"/>
          <w:marTop w:val="0"/>
          <w:marBottom w:val="0"/>
          <w:divBdr>
            <w:top w:val="none" w:sz="0" w:space="0" w:color="auto"/>
            <w:left w:val="none" w:sz="0" w:space="0" w:color="auto"/>
            <w:bottom w:val="none" w:sz="0" w:space="0" w:color="auto"/>
            <w:right w:val="none" w:sz="0" w:space="0" w:color="auto"/>
          </w:divBdr>
        </w:div>
        <w:div w:id="1921714168">
          <w:marLeft w:val="0"/>
          <w:marRight w:val="0"/>
          <w:marTop w:val="0"/>
          <w:marBottom w:val="0"/>
          <w:divBdr>
            <w:top w:val="none" w:sz="0" w:space="0" w:color="auto"/>
            <w:left w:val="none" w:sz="0" w:space="0" w:color="auto"/>
            <w:bottom w:val="none" w:sz="0" w:space="0" w:color="auto"/>
            <w:right w:val="none" w:sz="0" w:space="0" w:color="auto"/>
          </w:divBdr>
        </w:div>
        <w:div w:id="1941714656">
          <w:marLeft w:val="0"/>
          <w:marRight w:val="0"/>
          <w:marTop w:val="0"/>
          <w:marBottom w:val="0"/>
          <w:divBdr>
            <w:top w:val="none" w:sz="0" w:space="0" w:color="auto"/>
            <w:left w:val="none" w:sz="0" w:space="0" w:color="auto"/>
            <w:bottom w:val="none" w:sz="0" w:space="0" w:color="auto"/>
            <w:right w:val="none" w:sz="0" w:space="0" w:color="auto"/>
          </w:divBdr>
        </w:div>
        <w:div w:id="2068647831">
          <w:marLeft w:val="0"/>
          <w:marRight w:val="0"/>
          <w:marTop w:val="0"/>
          <w:marBottom w:val="0"/>
          <w:divBdr>
            <w:top w:val="none" w:sz="0" w:space="0" w:color="auto"/>
            <w:left w:val="none" w:sz="0" w:space="0" w:color="auto"/>
            <w:bottom w:val="none" w:sz="0" w:space="0" w:color="auto"/>
            <w:right w:val="none" w:sz="0" w:space="0" w:color="auto"/>
          </w:divBdr>
        </w:div>
        <w:div w:id="2111387665">
          <w:marLeft w:val="0"/>
          <w:marRight w:val="0"/>
          <w:marTop w:val="0"/>
          <w:marBottom w:val="0"/>
          <w:divBdr>
            <w:top w:val="none" w:sz="0" w:space="0" w:color="auto"/>
            <w:left w:val="none" w:sz="0" w:space="0" w:color="auto"/>
            <w:bottom w:val="none" w:sz="0" w:space="0" w:color="auto"/>
            <w:right w:val="none" w:sz="0" w:space="0" w:color="auto"/>
          </w:divBdr>
        </w:div>
      </w:divsChild>
    </w:div>
    <w:div w:id="1487086341">
      <w:bodyDiv w:val="1"/>
      <w:marLeft w:val="0"/>
      <w:marRight w:val="0"/>
      <w:marTop w:val="0"/>
      <w:marBottom w:val="0"/>
      <w:divBdr>
        <w:top w:val="none" w:sz="0" w:space="0" w:color="auto"/>
        <w:left w:val="none" w:sz="0" w:space="0" w:color="auto"/>
        <w:bottom w:val="none" w:sz="0" w:space="0" w:color="auto"/>
        <w:right w:val="none" w:sz="0" w:space="0" w:color="auto"/>
      </w:divBdr>
      <w:divsChild>
        <w:div w:id="38943103">
          <w:marLeft w:val="0"/>
          <w:marRight w:val="0"/>
          <w:marTop w:val="0"/>
          <w:marBottom w:val="0"/>
          <w:divBdr>
            <w:top w:val="none" w:sz="0" w:space="0" w:color="auto"/>
            <w:left w:val="none" w:sz="0" w:space="0" w:color="auto"/>
            <w:bottom w:val="none" w:sz="0" w:space="0" w:color="auto"/>
            <w:right w:val="none" w:sz="0" w:space="0" w:color="auto"/>
          </w:divBdr>
        </w:div>
        <w:div w:id="46296036">
          <w:marLeft w:val="0"/>
          <w:marRight w:val="0"/>
          <w:marTop w:val="0"/>
          <w:marBottom w:val="0"/>
          <w:divBdr>
            <w:top w:val="none" w:sz="0" w:space="0" w:color="auto"/>
            <w:left w:val="none" w:sz="0" w:space="0" w:color="auto"/>
            <w:bottom w:val="none" w:sz="0" w:space="0" w:color="auto"/>
            <w:right w:val="none" w:sz="0" w:space="0" w:color="auto"/>
          </w:divBdr>
        </w:div>
        <w:div w:id="65299019">
          <w:marLeft w:val="0"/>
          <w:marRight w:val="0"/>
          <w:marTop w:val="0"/>
          <w:marBottom w:val="0"/>
          <w:divBdr>
            <w:top w:val="none" w:sz="0" w:space="0" w:color="auto"/>
            <w:left w:val="none" w:sz="0" w:space="0" w:color="auto"/>
            <w:bottom w:val="none" w:sz="0" w:space="0" w:color="auto"/>
            <w:right w:val="none" w:sz="0" w:space="0" w:color="auto"/>
          </w:divBdr>
        </w:div>
        <w:div w:id="121506441">
          <w:marLeft w:val="0"/>
          <w:marRight w:val="0"/>
          <w:marTop w:val="0"/>
          <w:marBottom w:val="0"/>
          <w:divBdr>
            <w:top w:val="none" w:sz="0" w:space="0" w:color="auto"/>
            <w:left w:val="none" w:sz="0" w:space="0" w:color="auto"/>
            <w:bottom w:val="none" w:sz="0" w:space="0" w:color="auto"/>
            <w:right w:val="none" w:sz="0" w:space="0" w:color="auto"/>
          </w:divBdr>
        </w:div>
        <w:div w:id="133766744">
          <w:marLeft w:val="0"/>
          <w:marRight w:val="0"/>
          <w:marTop w:val="0"/>
          <w:marBottom w:val="0"/>
          <w:divBdr>
            <w:top w:val="none" w:sz="0" w:space="0" w:color="auto"/>
            <w:left w:val="none" w:sz="0" w:space="0" w:color="auto"/>
            <w:bottom w:val="none" w:sz="0" w:space="0" w:color="auto"/>
            <w:right w:val="none" w:sz="0" w:space="0" w:color="auto"/>
          </w:divBdr>
        </w:div>
        <w:div w:id="160657969">
          <w:marLeft w:val="0"/>
          <w:marRight w:val="0"/>
          <w:marTop w:val="0"/>
          <w:marBottom w:val="0"/>
          <w:divBdr>
            <w:top w:val="none" w:sz="0" w:space="0" w:color="auto"/>
            <w:left w:val="none" w:sz="0" w:space="0" w:color="auto"/>
            <w:bottom w:val="none" w:sz="0" w:space="0" w:color="auto"/>
            <w:right w:val="none" w:sz="0" w:space="0" w:color="auto"/>
          </w:divBdr>
        </w:div>
        <w:div w:id="187062890">
          <w:marLeft w:val="0"/>
          <w:marRight w:val="0"/>
          <w:marTop w:val="0"/>
          <w:marBottom w:val="0"/>
          <w:divBdr>
            <w:top w:val="none" w:sz="0" w:space="0" w:color="auto"/>
            <w:left w:val="none" w:sz="0" w:space="0" w:color="auto"/>
            <w:bottom w:val="none" w:sz="0" w:space="0" w:color="auto"/>
            <w:right w:val="none" w:sz="0" w:space="0" w:color="auto"/>
          </w:divBdr>
        </w:div>
        <w:div w:id="374501580">
          <w:marLeft w:val="0"/>
          <w:marRight w:val="0"/>
          <w:marTop w:val="0"/>
          <w:marBottom w:val="0"/>
          <w:divBdr>
            <w:top w:val="none" w:sz="0" w:space="0" w:color="auto"/>
            <w:left w:val="none" w:sz="0" w:space="0" w:color="auto"/>
            <w:bottom w:val="none" w:sz="0" w:space="0" w:color="auto"/>
            <w:right w:val="none" w:sz="0" w:space="0" w:color="auto"/>
          </w:divBdr>
        </w:div>
        <w:div w:id="414477859">
          <w:marLeft w:val="0"/>
          <w:marRight w:val="0"/>
          <w:marTop w:val="0"/>
          <w:marBottom w:val="0"/>
          <w:divBdr>
            <w:top w:val="none" w:sz="0" w:space="0" w:color="auto"/>
            <w:left w:val="none" w:sz="0" w:space="0" w:color="auto"/>
            <w:bottom w:val="none" w:sz="0" w:space="0" w:color="auto"/>
            <w:right w:val="none" w:sz="0" w:space="0" w:color="auto"/>
          </w:divBdr>
        </w:div>
        <w:div w:id="427889342">
          <w:marLeft w:val="0"/>
          <w:marRight w:val="0"/>
          <w:marTop w:val="0"/>
          <w:marBottom w:val="0"/>
          <w:divBdr>
            <w:top w:val="none" w:sz="0" w:space="0" w:color="auto"/>
            <w:left w:val="none" w:sz="0" w:space="0" w:color="auto"/>
            <w:bottom w:val="none" w:sz="0" w:space="0" w:color="auto"/>
            <w:right w:val="none" w:sz="0" w:space="0" w:color="auto"/>
          </w:divBdr>
        </w:div>
        <w:div w:id="430780718">
          <w:marLeft w:val="0"/>
          <w:marRight w:val="0"/>
          <w:marTop w:val="0"/>
          <w:marBottom w:val="0"/>
          <w:divBdr>
            <w:top w:val="none" w:sz="0" w:space="0" w:color="auto"/>
            <w:left w:val="none" w:sz="0" w:space="0" w:color="auto"/>
            <w:bottom w:val="none" w:sz="0" w:space="0" w:color="auto"/>
            <w:right w:val="none" w:sz="0" w:space="0" w:color="auto"/>
          </w:divBdr>
        </w:div>
        <w:div w:id="439954667">
          <w:marLeft w:val="0"/>
          <w:marRight w:val="0"/>
          <w:marTop w:val="0"/>
          <w:marBottom w:val="0"/>
          <w:divBdr>
            <w:top w:val="none" w:sz="0" w:space="0" w:color="auto"/>
            <w:left w:val="none" w:sz="0" w:space="0" w:color="auto"/>
            <w:bottom w:val="none" w:sz="0" w:space="0" w:color="auto"/>
            <w:right w:val="none" w:sz="0" w:space="0" w:color="auto"/>
          </w:divBdr>
        </w:div>
        <w:div w:id="479422341">
          <w:marLeft w:val="0"/>
          <w:marRight w:val="0"/>
          <w:marTop w:val="0"/>
          <w:marBottom w:val="0"/>
          <w:divBdr>
            <w:top w:val="none" w:sz="0" w:space="0" w:color="auto"/>
            <w:left w:val="none" w:sz="0" w:space="0" w:color="auto"/>
            <w:bottom w:val="none" w:sz="0" w:space="0" w:color="auto"/>
            <w:right w:val="none" w:sz="0" w:space="0" w:color="auto"/>
          </w:divBdr>
        </w:div>
        <w:div w:id="531042168">
          <w:marLeft w:val="0"/>
          <w:marRight w:val="0"/>
          <w:marTop w:val="0"/>
          <w:marBottom w:val="0"/>
          <w:divBdr>
            <w:top w:val="none" w:sz="0" w:space="0" w:color="auto"/>
            <w:left w:val="none" w:sz="0" w:space="0" w:color="auto"/>
            <w:bottom w:val="none" w:sz="0" w:space="0" w:color="auto"/>
            <w:right w:val="none" w:sz="0" w:space="0" w:color="auto"/>
          </w:divBdr>
        </w:div>
        <w:div w:id="556165690">
          <w:marLeft w:val="0"/>
          <w:marRight w:val="0"/>
          <w:marTop w:val="0"/>
          <w:marBottom w:val="0"/>
          <w:divBdr>
            <w:top w:val="none" w:sz="0" w:space="0" w:color="auto"/>
            <w:left w:val="none" w:sz="0" w:space="0" w:color="auto"/>
            <w:bottom w:val="none" w:sz="0" w:space="0" w:color="auto"/>
            <w:right w:val="none" w:sz="0" w:space="0" w:color="auto"/>
          </w:divBdr>
        </w:div>
        <w:div w:id="570045510">
          <w:marLeft w:val="0"/>
          <w:marRight w:val="0"/>
          <w:marTop w:val="0"/>
          <w:marBottom w:val="0"/>
          <w:divBdr>
            <w:top w:val="none" w:sz="0" w:space="0" w:color="auto"/>
            <w:left w:val="none" w:sz="0" w:space="0" w:color="auto"/>
            <w:bottom w:val="none" w:sz="0" w:space="0" w:color="auto"/>
            <w:right w:val="none" w:sz="0" w:space="0" w:color="auto"/>
          </w:divBdr>
        </w:div>
        <w:div w:id="591091168">
          <w:marLeft w:val="0"/>
          <w:marRight w:val="0"/>
          <w:marTop w:val="0"/>
          <w:marBottom w:val="0"/>
          <w:divBdr>
            <w:top w:val="none" w:sz="0" w:space="0" w:color="auto"/>
            <w:left w:val="none" w:sz="0" w:space="0" w:color="auto"/>
            <w:bottom w:val="none" w:sz="0" w:space="0" w:color="auto"/>
            <w:right w:val="none" w:sz="0" w:space="0" w:color="auto"/>
          </w:divBdr>
        </w:div>
        <w:div w:id="592781635">
          <w:marLeft w:val="0"/>
          <w:marRight w:val="0"/>
          <w:marTop w:val="0"/>
          <w:marBottom w:val="0"/>
          <w:divBdr>
            <w:top w:val="none" w:sz="0" w:space="0" w:color="auto"/>
            <w:left w:val="none" w:sz="0" w:space="0" w:color="auto"/>
            <w:bottom w:val="none" w:sz="0" w:space="0" w:color="auto"/>
            <w:right w:val="none" w:sz="0" w:space="0" w:color="auto"/>
          </w:divBdr>
        </w:div>
        <w:div w:id="620258766">
          <w:marLeft w:val="0"/>
          <w:marRight w:val="0"/>
          <w:marTop w:val="0"/>
          <w:marBottom w:val="0"/>
          <w:divBdr>
            <w:top w:val="none" w:sz="0" w:space="0" w:color="auto"/>
            <w:left w:val="none" w:sz="0" w:space="0" w:color="auto"/>
            <w:bottom w:val="none" w:sz="0" w:space="0" w:color="auto"/>
            <w:right w:val="none" w:sz="0" w:space="0" w:color="auto"/>
          </w:divBdr>
        </w:div>
        <w:div w:id="630475330">
          <w:marLeft w:val="0"/>
          <w:marRight w:val="0"/>
          <w:marTop w:val="0"/>
          <w:marBottom w:val="0"/>
          <w:divBdr>
            <w:top w:val="none" w:sz="0" w:space="0" w:color="auto"/>
            <w:left w:val="none" w:sz="0" w:space="0" w:color="auto"/>
            <w:bottom w:val="none" w:sz="0" w:space="0" w:color="auto"/>
            <w:right w:val="none" w:sz="0" w:space="0" w:color="auto"/>
          </w:divBdr>
        </w:div>
        <w:div w:id="649675290">
          <w:marLeft w:val="0"/>
          <w:marRight w:val="0"/>
          <w:marTop w:val="0"/>
          <w:marBottom w:val="0"/>
          <w:divBdr>
            <w:top w:val="none" w:sz="0" w:space="0" w:color="auto"/>
            <w:left w:val="none" w:sz="0" w:space="0" w:color="auto"/>
            <w:bottom w:val="none" w:sz="0" w:space="0" w:color="auto"/>
            <w:right w:val="none" w:sz="0" w:space="0" w:color="auto"/>
          </w:divBdr>
        </w:div>
        <w:div w:id="690226871">
          <w:marLeft w:val="0"/>
          <w:marRight w:val="0"/>
          <w:marTop w:val="0"/>
          <w:marBottom w:val="0"/>
          <w:divBdr>
            <w:top w:val="none" w:sz="0" w:space="0" w:color="auto"/>
            <w:left w:val="none" w:sz="0" w:space="0" w:color="auto"/>
            <w:bottom w:val="none" w:sz="0" w:space="0" w:color="auto"/>
            <w:right w:val="none" w:sz="0" w:space="0" w:color="auto"/>
          </w:divBdr>
        </w:div>
        <w:div w:id="695152807">
          <w:marLeft w:val="0"/>
          <w:marRight w:val="0"/>
          <w:marTop w:val="0"/>
          <w:marBottom w:val="0"/>
          <w:divBdr>
            <w:top w:val="none" w:sz="0" w:space="0" w:color="auto"/>
            <w:left w:val="none" w:sz="0" w:space="0" w:color="auto"/>
            <w:bottom w:val="none" w:sz="0" w:space="0" w:color="auto"/>
            <w:right w:val="none" w:sz="0" w:space="0" w:color="auto"/>
          </w:divBdr>
        </w:div>
        <w:div w:id="903102108">
          <w:marLeft w:val="0"/>
          <w:marRight w:val="0"/>
          <w:marTop w:val="0"/>
          <w:marBottom w:val="0"/>
          <w:divBdr>
            <w:top w:val="none" w:sz="0" w:space="0" w:color="auto"/>
            <w:left w:val="none" w:sz="0" w:space="0" w:color="auto"/>
            <w:bottom w:val="none" w:sz="0" w:space="0" w:color="auto"/>
            <w:right w:val="none" w:sz="0" w:space="0" w:color="auto"/>
          </w:divBdr>
        </w:div>
        <w:div w:id="935019937">
          <w:marLeft w:val="0"/>
          <w:marRight w:val="0"/>
          <w:marTop w:val="0"/>
          <w:marBottom w:val="0"/>
          <w:divBdr>
            <w:top w:val="none" w:sz="0" w:space="0" w:color="auto"/>
            <w:left w:val="none" w:sz="0" w:space="0" w:color="auto"/>
            <w:bottom w:val="none" w:sz="0" w:space="0" w:color="auto"/>
            <w:right w:val="none" w:sz="0" w:space="0" w:color="auto"/>
          </w:divBdr>
        </w:div>
        <w:div w:id="986546058">
          <w:marLeft w:val="0"/>
          <w:marRight w:val="0"/>
          <w:marTop w:val="0"/>
          <w:marBottom w:val="0"/>
          <w:divBdr>
            <w:top w:val="none" w:sz="0" w:space="0" w:color="auto"/>
            <w:left w:val="none" w:sz="0" w:space="0" w:color="auto"/>
            <w:bottom w:val="none" w:sz="0" w:space="0" w:color="auto"/>
            <w:right w:val="none" w:sz="0" w:space="0" w:color="auto"/>
          </w:divBdr>
        </w:div>
        <w:div w:id="1003777554">
          <w:marLeft w:val="0"/>
          <w:marRight w:val="0"/>
          <w:marTop w:val="0"/>
          <w:marBottom w:val="0"/>
          <w:divBdr>
            <w:top w:val="none" w:sz="0" w:space="0" w:color="auto"/>
            <w:left w:val="none" w:sz="0" w:space="0" w:color="auto"/>
            <w:bottom w:val="none" w:sz="0" w:space="0" w:color="auto"/>
            <w:right w:val="none" w:sz="0" w:space="0" w:color="auto"/>
          </w:divBdr>
        </w:div>
        <w:div w:id="1095201623">
          <w:marLeft w:val="0"/>
          <w:marRight w:val="0"/>
          <w:marTop w:val="0"/>
          <w:marBottom w:val="0"/>
          <w:divBdr>
            <w:top w:val="none" w:sz="0" w:space="0" w:color="auto"/>
            <w:left w:val="none" w:sz="0" w:space="0" w:color="auto"/>
            <w:bottom w:val="none" w:sz="0" w:space="0" w:color="auto"/>
            <w:right w:val="none" w:sz="0" w:space="0" w:color="auto"/>
          </w:divBdr>
        </w:div>
        <w:div w:id="1095588669">
          <w:marLeft w:val="0"/>
          <w:marRight w:val="0"/>
          <w:marTop w:val="0"/>
          <w:marBottom w:val="0"/>
          <w:divBdr>
            <w:top w:val="none" w:sz="0" w:space="0" w:color="auto"/>
            <w:left w:val="none" w:sz="0" w:space="0" w:color="auto"/>
            <w:bottom w:val="none" w:sz="0" w:space="0" w:color="auto"/>
            <w:right w:val="none" w:sz="0" w:space="0" w:color="auto"/>
          </w:divBdr>
        </w:div>
        <w:div w:id="1101603653">
          <w:marLeft w:val="0"/>
          <w:marRight w:val="0"/>
          <w:marTop w:val="0"/>
          <w:marBottom w:val="0"/>
          <w:divBdr>
            <w:top w:val="none" w:sz="0" w:space="0" w:color="auto"/>
            <w:left w:val="none" w:sz="0" w:space="0" w:color="auto"/>
            <w:bottom w:val="none" w:sz="0" w:space="0" w:color="auto"/>
            <w:right w:val="none" w:sz="0" w:space="0" w:color="auto"/>
          </w:divBdr>
        </w:div>
        <w:div w:id="1138915742">
          <w:marLeft w:val="0"/>
          <w:marRight w:val="0"/>
          <w:marTop w:val="0"/>
          <w:marBottom w:val="0"/>
          <w:divBdr>
            <w:top w:val="none" w:sz="0" w:space="0" w:color="auto"/>
            <w:left w:val="none" w:sz="0" w:space="0" w:color="auto"/>
            <w:bottom w:val="none" w:sz="0" w:space="0" w:color="auto"/>
            <w:right w:val="none" w:sz="0" w:space="0" w:color="auto"/>
          </w:divBdr>
        </w:div>
        <w:div w:id="1211305749">
          <w:marLeft w:val="0"/>
          <w:marRight w:val="0"/>
          <w:marTop w:val="0"/>
          <w:marBottom w:val="0"/>
          <w:divBdr>
            <w:top w:val="none" w:sz="0" w:space="0" w:color="auto"/>
            <w:left w:val="none" w:sz="0" w:space="0" w:color="auto"/>
            <w:bottom w:val="none" w:sz="0" w:space="0" w:color="auto"/>
            <w:right w:val="none" w:sz="0" w:space="0" w:color="auto"/>
          </w:divBdr>
        </w:div>
        <w:div w:id="1221139534">
          <w:marLeft w:val="0"/>
          <w:marRight w:val="0"/>
          <w:marTop w:val="0"/>
          <w:marBottom w:val="0"/>
          <w:divBdr>
            <w:top w:val="none" w:sz="0" w:space="0" w:color="auto"/>
            <w:left w:val="none" w:sz="0" w:space="0" w:color="auto"/>
            <w:bottom w:val="none" w:sz="0" w:space="0" w:color="auto"/>
            <w:right w:val="none" w:sz="0" w:space="0" w:color="auto"/>
          </w:divBdr>
        </w:div>
        <w:div w:id="1228616401">
          <w:marLeft w:val="0"/>
          <w:marRight w:val="0"/>
          <w:marTop w:val="0"/>
          <w:marBottom w:val="0"/>
          <w:divBdr>
            <w:top w:val="none" w:sz="0" w:space="0" w:color="auto"/>
            <w:left w:val="none" w:sz="0" w:space="0" w:color="auto"/>
            <w:bottom w:val="none" w:sz="0" w:space="0" w:color="auto"/>
            <w:right w:val="none" w:sz="0" w:space="0" w:color="auto"/>
          </w:divBdr>
        </w:div>
        <w:div w:id="1245070487">
          <w:marLeft w:val="0"/>
          <w:marRight w:val="0"/>
          <w:marTop w:val="0"/>
          <w:marBottom w:val="0"/>
          <w:divBdr>
            <w:top w:val="none" w:sz="0" w:space="0" w:color="auto"/>
            <w:left w:val="none" w:sz="0" w:space="0" w:color="auto"/>
            <w:bottom w:val="none" w:sz="0" w:space="0" w:color="auto"/>
            <w:right w:val="none" w:sz="0" w:space="0" w:color="auto"/>
          </w:divBdr>
        </w:div>
        <w:div w:id="1272669331">
          <w:marLeft w:val="0"/>
          <w:marRight w:val="0"/>
          <w:marTop w:val="0"/>
          <w:marBottom w:val="0"/>
          <w:divBdr>
            <w:top w:val="none" w:sz="0" w:space="0" w:color="auto"/>
            <w:left w:val="none" w:sz="0" w:space="0" w:color="auto"/>
            <w:bottom w:val="none" w:sz="0" w:space="0" w:color="auto"/>
            <w:right w:val="none" w:sz="0" w:space="0" w:color="auto"/>
          </w:divBdr>
        </w:div>
        <w:div w:id="1353647888">
          <w:marLeft w:val="0"/>
          <w:marRight w:val="0"/>
          <w:marTop w:val="0"/>
          <w:marBottom w:val="0"/>
          <w:divBdr>
            <w:top w:val="none" w:sz="0" w:space="0" w:color="auto"/>
            <w:left w:val="none" w:sz="0" w:space="0" w:color="auto"/>
            <w:bottom w:val="none" w:sz="0" w:space="0" w:color="auto"/>
            <w:right w:val="none" w:sz="0" w:space="0" w:color="auto"/>
          </w:divBdr>
        </w:div>
        <w:div w:id="1437482311">
          <w:marLeft w:val="0"/>
          <w:marRight w:val="0"/>
          <w:marTop w:val="0"/>
          <w:marBottom w:val="0"/>
          <w:divBdr>
            <w:top w:val="none" w:sz="0" w:space="0" w:color="auto"/>
            <w:left w:val="none" w:sz="0" w:space="0" w:color="auto"/>
            <w:bottom w:val="none" w:sz="0" w:space="0" w:color="auto"/>
            <w:right w:val="none" w:sz="0" w:space="0" w:color="auto"/>
          </w:divBdr>
        </w:div>
        <w:div w:id="1482238317">
          <w:marLeft w:val="0"/>
          <w:marRight w:val="0"/>
          <w:marTop w:val="0"/>
          <w:marBottom w:val="0"/>
          <w:divBdr>
            <w:top w:val="none" w:sz="0" w:space="0" w:color="auto"/>
            <w:left w:val="none" w:sz="0" w:space="0" w:color="auto"/>
            <w:bottom w:val="none" w:sz="0" w:space="0" w:color="auto"/>
            <w:right w:val="none" w:sz="0" w:space="0" w:color="auto"/>
          </w:divBdr>
        </w:div>
        <w:div w:id="1486243903">
          <w:marLeft w:val="0"/>
          <w:marRight w:val="0"/>
          <w:marTop w:val="0"/>
          <w:marBottom w:val="0"/>
          <w:divBdr>
            <w:top w:val="none" w:sz="0" w:space="0" w:color="auto"/>
            <w:left w:val="none" w:sz="0" w:space="0" w:color="auto"/>
            <w:bottom w:val="none" w:sz="0" w:space="0" w:color="auto"/>
            <w:right w:val="none" w:sz="0" w:space="0" w:color="auto"/>
          </w:divBdr>
        </w:div>
        <w:div w:id="1495488264">
          <w:marLeft w:val="0"/>
          <w:marRight w:val="0"/>
          <w:marTop w:val="0"/>
          <w:marBottom w:val="0"/>
          <w:divBdr>
            <w:top w:val="none" w:sz="0" w:space="0" w:color="auto"/>
            <w:left w:val="none" w:sz="0" w:space="0" w:color="auto"/>
            <w:bottom w:val="none" w:sz="0" w:space="0" w:color="auto"/>
            <w:right w:val="none" w:sz="0" w:space="0" w:color="auto"/>
          </w:divBdr>
        </w:div>
        <w:div w:id="1524973258">
          <w:marLeft w:val="0"/>
          <w:marRight w:val="0"/>
          <w:marTop w:val="0"/>
          <w:marBottom w:val="0"/>
          <w:divBdr>
            <w:top w:val="none" w:sz="0" w:space="0" w:color="auto"/>
            <w:left w:val="none" w:sz="0" w:space="0" w:color="auto"/>
            <w:bottom w:val="none" w:sz="0" w:space="0" w:color="auto"/>
            <w:right w:val="none" w:sz="0" w:space="0" w:color="auto"/>
          </w:divBdr>
        </w:div>
        <w:div w:id="1533151275">
          <w:marLeft w:val="0"/>
          <w:marRight w:val="0"/>
          <w:marTop w:val="0"/>
          <w:marBottom w:val="0"/>
          <w:divBdr>
            <w:top w:val="none" w:sz="0" w:space="0" w:color="auto"/>
            <w:left w:val="none" w:sz="0" w:space="0" w:color="auto"/>
            <w:bottom w:val="none" w:sz="0" w:space="0" w:color="auto"/>
            <w:right w:val="none" w:sz="0" w:space="0" w:color="auto"/>
          </w:divBdr>
        </w:div>
        <w:div w:id="1552960084">
          <w:marLeft w:val="0"/>
          <w:marRight w:val="0"/>
          <w:marTop w:val="0"/>
          <w:marBottom w:val="0"/>
          <w:divBdr>
            <w:top w:val="none" w:sz="0" w:space="0" w:color="auto"/>
            <w:left w:val="none" w:sz="0" w:space="0" w:color="auto"/>
            <w:bottom w:val="none" w:sz="0" w:space="0" w:color="auto"/>
            <w:right w:val="none" w:sz="0" w:space="0" w:color="auto"/>
          </w:divBdr>
        </w:div>
        <w:div w:id="1568952342">
          <w:marLeft w:val="0"/>
          <w:marRight w:val="0"/>
          <w:marTop w:val="0"/>
          <w:marBottom w:val="0"/>
          <w:divBdr>
            <w:top w:val="none" w:sz="0" w:space="0" w:color="auto"/>
            <w:left w:val="none" w:sz="0" w:space="0" w:color="auto"/>
            <w:bottom w:val="none" w:sz="0" w:space="0" w:color="auto"/>
            <w:right w:val="none" w:sz="0" w:space="0" w:color="auto"/>
          </w:divBdr>
        </w:div>
        <w:div w:id="1587305934">
          <w:marLeft w:val="0"/>
          <w:marRight w:val="0"/>
          <w:marTop w:val="0"/>
          <w:marBottom w:val="0"/>
          <w:divBdr>
            <w:top w:val="none" w:sz="0" w:space="0" w:color="auto"/>
            <w:left w:val="none" w:sz="0" w:space="0" w:color="auto"/>
            <w:bottom w:val="none" w:sz="0" w:space="0" w:color="auto"/>
            <w:right w:val="none" w:sz="0" w:space="0" w:color="auto"/>
          </w:divBdr>
        </w:div>
        <w:div w:id="1600524275">
          <w:marLeft w:val="0"/>
          <w:marRight w:val="0"/>
          <w:marTop w:val="0"/>
          <w:marBottom w:val="0"/>
          <w:divBdr>
            <w:top w:val="none" w:sz="0" w:space="0" w:color="auto"/>
            <w:left w:val="none" w:sz="0" w:space="0" w:color="auto"/>
            <w:bottom w:val="none" w:sz="0" w:space="0" w:color="auto"/>
            <w:right w:val="none" w:sz="0" w:space="0" w:color="auto"/>
          </w:divBdr>
        </w:div>
        <w:div w:id="1631280032">
          <w:marLeft w:val="0"/>
          <w:marRight w:val="0"/>
          <w:marTop w:val="0"/>
          <w:marBottom w:val="0"/>
          <w:divBdr>
            <w:top w:val="none" w:sz="0" w:space="0" w:color="auto"/>
            <w:left w:val="none" w:sz="0" w:space="0" w:color="auto"/>
            <w:bottom w:val="none" w:sz="0" w:space="0" w:color="auto"/>
            <w:right w:val="none" w:sz="0" w:space="0" w:color="auto"/>
          </w:divBdr>
        </w:div>
        <w:div w:id="1640844155">
          <w:marLeft w:val="0"/>
          <w:marRight w:val="0"/>
          <w:marTop w:val="0"/>
          <w:marBottom w:val="0"/>
          <w:divBdr>
            <w:top w:val="none" w:sz="0" w:space="0" w:color="auto"/>
            <w:left w:val="none" w:sz="0" w:space="0" w:color="auto"/>
            <w:bottom w:val="none" w:sz="0" w:space="0" w:color="auto"/>
            <w:right w:val="none" w:sz="0" w:space="0" w:color="auto"/>
          </w:divBdr>
        </w:div>
        <w:div w:id="1691642648">
          <w:marLeft w:val="0"/>
          <w:marRight w:val="0"/>
          <w:marTop w:val="0"/>
          <w:marBottom w:val="0"/>
          <w:divBdr>
            <w:top w:val="none" w:sz="0" w:space="0" w:color="auto"/>
            <w:left w:val="none" w:sz="0" w:space="0" w:color="auto"/>
            <w:bottom w:val="none" w:sz="0" w:space="0" w:color="auto"/>
            <w:right w:val="none" w:sz="0" w:space="0" w:color="auto"/>
          </w:divBdr>
        </w:div>
        <w:div w:id="1741323471">
          <w:marLeft w:val="0"/>
          <w:marRight w:val="0"/>
          <w:marTop w:val="0"/>
          <w:marBottom w:val="0"/>
          <w:divBdr>
            <w:top w:val="none" w:sz="0" w:space="0" w:color="auto"/>
            <w:left w:val="none" w:sz="0" w:space="0" w:color="auto"/>
            <w:bottom w:val="none" w:sz="0" w:space="0" w:color="auto"/>
            <w:right w:val="none" w:sz="0" w:space="0" w:color="auto"/>
          </w:divBdr>
        </w:div>
        <w:div w:id="1753353163">
          <w:marLeft w:val="0"/>
          <w:marRight w:val="0"/>
          <w:marTop w:val="0"/>
          <w:marBottom w:val="0"/>
          <w:divBdr>
            <w:top w:val="none" w:sz="0" w:space="0" w:color="auto"/>
            <w:left w:val="none" w:sz="0" w:space="0" w:color="auto"/>
            <w:bottom w:val="none" w:sz="0" w:space="0" w:color="auto"/>
            <w:right w:val="none" w:sz="0" w:space="0" w:color="auto"/>
          </w:divBdr>
        </w:div>
        <w:div w:id="1788305126">
          <w:marLeft w:val="0"/>
          <w:marRight w:val="0"/>
          <w:marTop w:val="0"/>
          <w:marBottom w:val="0"/>
          <w:divBdr>
            <w:top w:val="none" w:sz="0" w:space="0" w:color="auto"/>
            <w:left w:val="none" w:sz="0" w:space="0" w:color="auto"/>
            <w:bottom w:val="none" w:sz="0" w:space="0" w:color="auto"/>
            <w:right w:val="none" w:sz="0" w:space="0" w:color="auto"/>
          </w:divBdr>
        </w:div>
        <w:div w:id="1796562785">
          <w:marLeft w:val="0"/>
          <w:marRight w:val="0"/>
          <w:marTop w:val="0"/>
          <w:marBottom w:val="0"/>
          <w:divBdr>
            <w:top w:val="none" w:sz="0" w:space="0" w:color="auto"/>
            <w:left w:val="none" w:sz="0" w:space="0" w:color="auto"/>
            <w:bottom w:val="none" w:sz="0" w:space="0" w:color="auto"/>
            <w:right w:val="none" w:sz="0" w:space="0" w:color="auto"/>
          </w:divBdr>
        </w:div>
        <w:div w:id="1800954333">
          <w:marLeft w:val="0"/>
          <w:marRight w:val="0"/>
          <w:marTop w:val="0"/>
          <w:marBottom w:val="0"/>
          <w:divBdr>
            <w:top w:val="none" w:sz="0" w:space="0" w:color="auto"/>
            <w:left w:val="none" w:sz="0" w:space="0" w:color="auto"/>
            <w:bottom w:val="none" w:sz="0" w:space="0" w:color="auto"/>
            <w:right w:val="none" w:sz="0" w:space="0" w:color="auto"/>
          </w:divBdr>
        </w:div>
        <w:div w:id="1802115252">
          <w:marLeft w:val="0"/>
          <w:marRight w:val="0"/>
          <w:marTop w:val="0"/>
          <w:marBottom w:val="0"/>
          <w:divBdr>
            <w:top w:val="none" w:sz="0" w:space="0" w:color="auto"/>
            <w:left w:val="none" w:sz="0" w:space="0" w:color="auto"/>
            <w:bottom w:val="none" w:sz="0" w:space="0" w:color="auto"/>
            <w:right w:val="none" w:sz="0" w:space="0" w:color="auto"/>
          </w:divBdr>
        </w:div>
        <w:div w:id="1869563551">
          <w:marLeft w:val="0"/>
          <w:marRight w:val="0"/>
          <w:marTop w:val="0"/>
          <w:marBottom w:val="0"/>
          <w:divBdr>
            <w:top w:val="none" w:sz="0" w:space="0" w:color="auto"/>
            <w:left w:val="none" w:sz="0" w:space="0" w:color="auto"/>
            <w:bottom w:val="none" w:sz="0" w:space="0" w:color="auto"/>
            <w:right w:val="none" w:sz="0" w:space="0" w:color="auto"/>
          </w:divBdr>
        </w:div>
        <w:div w:id="1968965925">
          <w:marLeft w:val="0"/>
          <w:marRight w:val="0"/>
          <w:marTop w:val="0"/>
          <w:marBottom w:val="0"/>
          <w:divBdr>
            <w:top w:val="none" w:sz="0" w:space="0" w:color="auto"/>
            <w:left w:val="none" w:sz="0" w:space="0" w:color="auto"/>
            <w:bottom w:val="none" w:sz="0" w:space="0" w:color="auto"/>
            <w:right w:val="none" w:sz="0" w:space="0" w:color="auto"/>
          </w:divBdr>
        </w:div>
        <w:div w:id="1978729118">
          <w:marLeft w:val="0"/>
          <w:marRight w:val="0"/>
          <w:marTop w:val="0"/>
          <w:marBottom w:val="0"/>
          <w:divBdr>
            <w:top w:val="none" w:sz="0" w:space="0" w:color="auto"/>
            <w:left w:val="none" w:sz="0" w:space="0" w:color="auto"/>
            <w:bottom w:val="none" w:sz="0" w:space="0" w:color="auto"/>
            <w:right w:val="none" w:sz="0" w:space="0" w:color="auto"/>
          </w:divBdr>
        </w:div>
        <w:div w:id="2001469945">
          <w:marLeft w:val="0"/>
          <w:marRight w:val="0"/>
          <w:marTop w:val="0"/>
          <w:marBottom w:val="0"/>
          <w:divBdr>
            <w:top w:val="none" w:sz="0" w:space="0" w:color="auto"/>
            <w:left w:val="none" w:sz="0" w:space="0" w:color="auto"/>
            <w:bottom w:val="none" w:sz="0" w:space="0" w:color="auto"/>
            <w:right w:val="none" w:sz="0" w:space="0" w:color="auto"/>
          </w:divBdr>
        </w:div>
        <w:div w:id="2020155752">
          <w:marLeft w:val="0"/>
          <w:marRight w:val="0"/>
          <w:marTop w:val="0"/>
          <w:marBottom w:val="0"/>
          <w:divBdr>
            <w:top w:val="none" w:sz="0" w:space="0" w:color="auto"/>
            <w:left w:val="none" w:sz="0" w:space="0" w:color="auto"/>
            <w:bottom w:val="none" w:sz="0" w:space="0" w:color="auto"/>
            <w:right w:val="none" w:sz="0" w:space="0" w:color="auto"/>
          </w:divBdr>
        </w:div>
        <w:div w:id="2028747405">
          <w:marLeft w:val="0"/>
          <w:marRight w:val="0"/>
          <w:marTop w:val="0"/>
          <w:marBottom w:val="0"/>
          <w:divBdr>
            <w:top w:val="none" w:sz="0" w:space="0" w:color="auto"/>
            <w:left w:val="none" w:sz="0" w:space="0" w:color="auto"/>
            <w:bottom w:val="none" w:sz="0" w:space="0" w:color="auto"/>
            <w:right w:val="none" w:sz="0" w:space="0" w:color="auto"/>
          </w:divBdr>
        </w:div>
        <w:div w:id="2091539783">
          <w:marLeft w:val="0"/>
          <w:marRight w:val="0"/>
          <w:marTop w:val="0"/>
          <w:marBottom w:val="0"/>
          <w:divBdr>
            <w:top w:val="none" w:sz="0" w:space="0" w:color="auto"/>
            <w:left w:val="none" w:sz="0" w:space="0" w:color="auto"/>
            <w:bottom w:val="none" w:sz="0" w:space="0" w:color="auto"/>
            <w:right w:val="none" w:sz="0" w:space="0" w:color="auto"/>
          </w:divBdr>
        </w:div>
        <w:div w:id="2096590457">
          <w:marLeft w:val="0"/>
          <w:marRight w:val="0"/>
          <w:marTop w:val="0"/>
          <w:marBottom w:val="0"/>
          <w:divBdr>
            <w:top w:val="none" w:sz="0" w:space="0" w:color="auto"/>
            <w:left w:val="none" w:sz="0" w:space="0" w:color="auto"/>
            <w:bottom w:val="none" w:sz="0" w:space="0" w:color="auto"/>
            <w:right w:val="none" w:sz="0" w:space="0" w:color="auto"/>
          </w:divBdr>
        </w:div>
        <w:div w:id="2106417680">
          <w:marLeft w:val="0"/>
          <w:marRight w:val="0"/>
          <w:marTop w:val="0"/>
          <w:marBottom w:val="0"/>
          <w:divBdr>
            <w:top w:val="none" w:sz="0" w:space="0" w:color="auto"/>
            <w:left w:val="none" w:sz="0" w:space="0" w:color="auto"/>
            <w:bottom w:val="none" w:sz="0" w:space="0" w:color="auto"/>
            <w:right w:val="none" w:sz="0" w:space="0" w:color="auto"/>
          </w:divBdr>
        </w:div>
        <w:div w:id="2141486478">
          <w:marLeft w:val="0"/>
          <w:marRight w:val="0"/>
          <w:marTop w:val="0"/>
          <w:marBottom w:val="0"/>
          <w:divBdr>
            <w:top w:val="none" w:sz="0" w:space="0" w:color="auto"/>
            <w:left w:val="none" w:sz="0" w:space="0" w:color="auto"/>
            <w:bottom w:val="none" w:sz="0" w:space="0" w:color="auto"/>
            <w:right w:val="none" w:sz="0" w:space="0" w:color="auto"/>
          </w:divBdr>
        </w:div>
      </w:divsChild>
    </w:div>
    <w:div w:id="1597245640">
      <w:bodyDiv w:val="1"/>
      <w:marLeft w:val="0"/>
      <w:marRight w:val="0"/>
      <w:marTop w:val="0"/>
      <w:marBottom w:val="0"/>
      <w:divBdr>
        <w:top w:val="none" w:sz="0" w:space="0" w:color="auto"/>
        <w:left w:val="none" w:sz="0" w:space="0" w:color="auto"/>
        <w:bottom w:val="none" w:sz="0" w:space="0" w:color="auto"/>
        <w:right w:val="none" w:sz="0" w:space="0" w:color="auto"/>
      </w:divBdr>
    </w:div>
    <w:div w:id="1716352733">
      <w:bodyDiv w:val="1"/>
      <w:marLeft w:val="0"/>
      <w:marRight w:val="0"/>
      <w:marTop w:val="0"/>
      <w:marBottom w:val="0"/>
      <w:divBdr>
        <w:top w:val="none" w:sz="0" w:space="0" w:color="auto"/>
        <w:left w:val="none" w:sz="0" w:space="0" w:color="auto"/>
        <w:bottom w:val="none" w:sz="0" w:space="0" w:color="auto"/>
        <w:right w:val="none" w:sz="0" w:space="0" w:color="auto"/>
      </w:divBdr>
    </w:div>
    <w:div w:id="1792626719">
      <w:bodyDiv w:val="1"/>
      <w:marLeft w:val="0"/>
      <w:marRight w:val="0"/>
      <w:marTop w:val="0"/>
      <w:marBottom w:val="0"/>
      <w:divBdr>
        <w:top w:val="none" w:sz="0" w:space="0" w:color="auto"/>
        <w:left w:val="none" w:sz="0" w:space="0" w:color="auto"/>
        <w:bottom w:val="none" w:sz="0" w:space="0" w:color="auto"/>
        <w:right w:val="none" w:sz="0" w:space="0" w:color="auto"/>
      </w:divBdr>
      <w:divsChild>
        <w:div w:id="37441645">
          <w:marLeft w:val="0"/>
          <w:marRight w:val="0"/>
          <w:marTop w:val="0"/>
          <w:marBottom w:val="0"/>
          <w:divBdr>
            <w:top w:val="none" w:sz="0" w:space="0" w:color="auto"/>
            <w:left w:val="none" w:sz="0" w:space="0" w:color="auto"/>
            <w:bottom w:val="none" w:sz="0" w:space="0" w:color="auto"/>
            <w:right w:val="none" w:sz="0" w:space="0" w:color="auto"/>
          </w:divBdr>
        </w:div>
        <w:div w:id="185218373">
          <w:marLeft w:val="0"/>
          <w:marRight w:val="0"/>
          <w:marTop w:val="0"/>
          <w:marBottom w:val="0"/>
          <w:divBdr>
            <w:top w:val="none" w:sz="0" w:space="0" w:color="auto"/>
            <w:left w:val="none" w:sz="0" w:space="0" w:color="auto"/>
            <w:bottom w:val="none" w:sz="0" w:space="0" w:color="auto"/>
            <w:right w:val="none" w:sz="0" w:space="0" w:color="auto"/>
          </w:divBdr>
        </w:div>
        <w:div w:id="496458756">
          <w:marLeft w:val="0"/>
          <w:marRight w:val="0"/>
          <w:marTop w:val="0"/>
          <w:marBottom w:val="0"/>
          <w:divBdr>
            <w:top w:val="none" w:sz="0" w:space="0" w:color="auto"/>
            <w:left w:val="none" w:sz="0" w:space="0" w:color="auto"/>
            <w:bottom w:val="none" w:sz="0" w:space="0" w:color="auto"/>
            <w:right w:val="none" w:sz="0" w:space="0" w:color="auto"/>
          </w:divBdr>
        </w:div>
        <w:div w:id="647174836">
          <w:marLeft w:val="0"/>
          <w:marRight w:val="0"/>
          <w:marTop w:val="0"/>
          <w:marBottom w:val="0"/>
          <w:divBdr>
            <w:top w:val="none" w:sz="0" w:space="0" w:color="auto"/>
            <w:left w:val="none" w:sz="0" w:space="0" w:color="auto"/>
            <w:bottom w:val="none" w:sz="0" w:space="0" w:color="auto"/>
            <w:right w:val="none" w:sz="0" w:space="0" w:color="auto"/>
          </w:divBdr>
        </w:div>
        <w:div w:id="691566183">
          <w:marLeft w:val="0"/>
          <w:marRight w:val="0"/>
          <w:marTop w:val="0"/>
          <w:marBottom w:val="0"/>
          <w:divBdr>
            <w:top w:val="none" w:sz="0" w:space="0" w:color="auto"/>
            <w:left w:val="none" w:sz="0" w:space="0" w:color="auto"/>
            <w:bottom w:val="none" w:sz="0" w:space="0" w:color="auto"/>
            <w:right w:val="none" w:sz="0" w:space="0" w:color="auto"/>
          </w:divBdr>
        </w:div>
        <w:div w:id="1993408905">
          <w:marLeft w:val="0"/>
          <w:marRight w:val="0"/>
          <w:marTop w:val="0"/>
          <w:marBottom w:val="0"/>
          <w:divBdr>
            <w:top w:val="none" w:sz="0" w:space="0" w:color="auto"/>
            <w:left w:val="none" w:sz="0" w:space="0" w:color="auto"/>
            <w:bottom w:val="none" w:sz="0" w:space="0" w:color="auto"/>
            <w:right w:val="none" w:sz="0" w:space="0" w:color="auto"/>
          </w:divBdr>
        </w:div>
      </w:divsChild>
    </w:div>
    <w:div w:id="1820264408">
      <w:bodyDiv w:val="1"/>
      <w:marLeft w:val="0"/>
      <w:marRight w:val="0"/>
      <w:marTop w:val="0"/>
      <w:marBottom w:val="0"/>
      <w:divBdr>
        <w:top w:val="none" w:sz="0" w:space="0" w:color="auto"/>
        <w:left w:val="none" w:sz="0" w:space="0" w:color="auto"/>
        <w:bottom w:val="none" w:sz="0" w:space="0" w:color="auto"/>
        <w:right w:val="none" w:sz="0" w:space="0" w:color="auto"/>
      </w:divBdr>
      <w:divsChild>
        <w:div w:id="50541337">
          <w:marLeft w:val="0"/>
          <w:marRight w:val="0"/>
          <w:marTop w:val="0"/>
          <w:marBottom w:val="0"/>
          <w:divBdr>
            <w:top w:val="none" w:sz="0" w:space="0" w:color="auto"/>
            <w:left w:val="none" w:sz="0" w:space="0" w:color="auto"/>
            <w:bottom w:val="none" w:sz="0" w:space="0" w:color="auto"/>
            <w:right w:val="none" w:sz="0" w:space="0" w:color="auto"/>
          </w:divBdr>
        </w:div>
        <w:div w:id="395904523">
          <w:marLeft w:val="0"/>
          <w:marRight w:val="0"/>
          <w:marTop w:val="0"/>
          <w:marBottom w:val="0"/>
          <w:divBdr>
            <w:top w:val="none" w:sz="0" w:space="0" w:color="auto"/>
            <w:left w:val="none" w:sz="0" w:space="0" w:color="auto"/>
            <w:bottom w:val="none" w:sz="0" w:space="0" w:color="auto"/>
            <w:right w:val="none" w:sz="0" w:space="0" w:color="auto"/>
          </w:divBdr>
        </w:div>
        <w:div w:id="784084638">
          <w:marLeft w:val="0"/>
          <w:marRight w:val="0"/>
          <w:marTop w:val="0"/>
          <w:marBottom w:val="0"/>
          <w:divBdr>
            <w:top w:val="none" w:sz="0" w:space="0" w:color="auto"/>
            <w:left w:val="none" w:sz="0" w:space="0" w:color="auto"/>
            <w:bottom w:val="none" w:sz="0" w:space="0" w:color="auto"/>
            <w:right w:val="none" w:sz="0" w:space="0" w:color="auto"/>
          </w:divBdr>
        </w:div>
        <w:div w:id="901015546">
          <w:marLeft w:val="0"/>
          <w:marRight w:val="0"/>
          <w:marTop w:val="0"/>
          <w:marBottom w:val="0"/>
          <w:divBdr>
            <w:top w:val="none" w:sz="0" w:space="0" w:color="auto"/>
            <w:left w:val="none" w:sz="0" w:space="0" w:color="auto"/>
            <w:bottom w:val="none" w:sz="0" w:space="0" w:color="auto"/>
            <w:right w:val="none" w:sz="0" w:space="0" w:color="auto"/>
          </w:divBdr>
        </w:div>
        <w:div w:id="1186212520">
          <w:marLeft w:val="0"/>
          <w:marRight w:val="0"/>
          <w:marTop w:val="0"/>
          <w:marBottom w:val="0"/>
          <w:divBdr>
            <w:top w:val="none" w:sz="0" w:space="0" w:color="auto"/>
            <w:left w:val="none" w:sz="0" w:space="0" w:color="auto"/>
            <w:bottom w:val="none" w:sz="0" w:space="0" w:color="auto"/>
            <w:right w:val="none" w:sz="0" w:space="0" w:color="auto"/>
          </w:divBdr>
        </w:div>
        <w:div w:id="1449616596">
          <w:marLeft w:val="0"/>
          <w:marRight w:val="0"/>
          <w:marTop w:val="0"/>
          <w:marBottom w:val="0"/>
          <w:divBdr>
            <w:top w:val="none" w:sz="0" w:space="0" w:color="auto"/>
            <w:left w:val="none" w:sz="0" w:space="0" w:color="auto"/>
            <w:bottom w:val="none" w:sz="0" w:space="0" w:color="auto"/>
            <w:right w:val="none" w:sz="0" w:space="0" w:color="auto"/>
          </w:divBdr>
        </w:div>
        <w:div w:id="2021590051">
          <w:marLeft w:val="0"/>
          <w:marRight w:val="0"/>
          <w:marTop w:val="0"/>
          <w:marBottom w:val="0"/>
          <w:divBdr>
            <w:top w:val="none" w:sz="0" w:space="0" w:color="auto"/>
            <w:left w:val="none" w:sz="0" w:space="0" w:color="auto"/>
            <w:bottom w:val="none" w:sz="0" w:space="0" w:color="auto"/>
            <w:right w:val="none" w:sz="0" w:space="0" w:color="auto"/>
          </w:divBdr>
        </w:div>
        <w:div w:id="2126657197">
          <w:marLeft w:val="0"/>
          <w:marRight w:val="0"/>
          <w:marTop w:val="0"/>
          <w:marBottom w:val="0"/>
          <w:divBdr>
            <w:top w:val="none" w:sz="0" w:space="0" w:color="auto"/>
            <w:left w:val="none" w:sz="0" w:space="0" w:color="auto"/>
            <w:bottom w:val="none" w:sz="0" w:space="0" w:color="auto"/>
            <w:right w:val="none" w:sz="0" w:space="0" w:color="auto"/>
          </w:divBdr>
        </w:div>
      </w:divsChild>
    </w:div>
    <w:div w:id="1873684038">
      <w:bodyDiv w:val="1"/>
      <w:marLeft w:val="0"/>
      <w:marRight w:val="0"/>
      <w:marTop w:val="0"/>
      <w:marBottom w:val="0"/>
      <w:divBdr>
        <w:top w:val="none" w:sz="0" w:space="0" w:color="auto"/>
        <w:left w:val="none" w:sz="0" w:space="0" w:color="auto"/>
        <w:bottom w:val="none" w:sz="0" w:space="0" w:color="auto"/>
        <w:right w:val="none" w:sz="0" w:space="0" w:color="auto"/>
      </w:divBdr>
    </w:div>
    <w:div w:id="1956521135">
      <w:bodyDiv w:val="1"/>
      <w:marLeft w:val="0"/>
      <w:marRight w:val="0"/>
      <w:marTop w:val="0"/>
      <w:marBottom w:val="0"/>
      <w:divBdr>
        <w:top w:val="none" w:sz="0" w:space="0" w:color="auto"/>
        <w:left w:val="none" w:sz="0" w:space="0" w:color="auto"/>
        <w:bottom w:val="none" w:sz="0" w:space="0" w:color="auto"/>
        <w:right w:val="none" w:sz="0" w:space="0" w:color="auto"/>
      </w:divBdr>
      <w:divsChild>
        <w:div w:id="98379120">
          <w:marLeft w:val="0"/>
          <w:marRight w:val="0"/>
          <w:marTop w:val="0"/>
          <w:marBottom w:val="0"/>
          <w:divBdr>
            <w:top w:val="none" w:sz="0" w:space="0" w:color="auto"/>
            <w:left w:val="none" w:sz="0" w:space="0" w:color="auto"/>
            <w:bottom w:val="none" w:sz="0" w:space="0" w:color="auto"/>
            <w:right w:val="none" w:sz="0" w:space="0" w:color="auto"/>
          </w:divBdr>
        </w:div>
        <w:div w:id="158272775">
          <w:marLeft w:val="0"/>
          <w:marRight w:val="0"/>
          <w:marTop w:val="0"/>
          <w:marBottom w:val="0"/>
          <w:divBdr>
            <w:top w:val="none" w:sz="0" w:space="0" w:color="auto"/>
            <w:left w:val="none" w:sz="0" w:space="0" w:color="auto"/>
            <w:bottom w:val="none" w:sz="0" w:space="0" w:color="auto"/>
            <w:right w:val="none" w:sz="0" w:space="0" w:color="auto"/>
          </w:divBdr>
        </w:div>
        <w:div w:id="176386461">
          <w:marLeft w:val="0"/>
          <w:marRight w:val="0"/>
          <w:marTop w:val="0"/>
          <w:marBottom w:val="0"/>
          <w:divBdr>
            <w:top w:val="none" w:sz="0" w:space="0" w:color="auto"/>
            <w:left w:val="none" w:sz="0" w:space="0" w:color="auto"/>
            <w:bottom w:val="none" w:sz="0" w:space="0" w:color="auto"/>
            <w:right w:val="none" w:sz="0" w:space="0" w:color="auto"/>
          </w:divBdr>
        </w:div>
        <w:div w:id="182012905">
          <w:marLeft w:val="0"/>
          <w:marRight w:val="0"/>
          <w:marTop w:val="0"/>
          <w:marBottom w:val="0"/>
          <w:divBdr>
            <w:top w:val="none" w:sz="0" w:space="0" w:color="auto"/>
            <w:left w:val="none" w:sz="0" w:space="0" w:color="auto"/>
            <w:bottom w:val="none" w:sz="0" w:space="0" w:color="auto"/>
            <w:right w:val="none" w:sz="0" w:space="0" w:color="auto"/>
          </w:divBdr>
        </w:div>
        <w:div w:id="197738276">
          <w:marLeft w:val="0"/>
          <w:marRight w:val="0"/>
          <w:marTop w:val="0"/>
          <w:marBottom w:val="0"/>
          <w:divBdr>
            <w:top w:val="none" w:sz="0" w:space="0" w:color="auto"/>
            <w:left w:val="none" w:sz="0" w:space="0" w:color="auto"/>
            <w:bottom w:val="none" w:sz="0" w:space="0" w:color="auto"/>
            <w:right w:val="none" w:sz="0" w:space="0" w:color="auto"/>
          </w:divBdr>
        </w:div>
        <w:div w:id="198864634">
          <w:marLeft w:val="0"/>
          <w:marRight w:val="0"/>
          <w:marTop w:val="0"/>
          <w:marBottom w:val="0"/>
          <w:divBdr>
            <w:top w:val="none" w:sz="0" w:space="0" w:color="auto"/>
            <w:left w:val="none" w:sz="0" w:space="0" w:color="auto"/>
            <w:bottom w:val="none" w:sz="0" w:space="0" w:color="auto"/>
            <w:right w:val="none" w:sz="0" w:space="0" w:color="auto"/>
          </w:divBdr>
        </w:div>
        <w:div w:id="204610337">
          <w:marLeft w:val="0"/>
          <w:marRight w:val="0"/>
          <w:marTop w:val="0"/>
          <w:marBottom w:val="0"/>
          <w:divBdr>
            <w:top w:val="none" w:sz="0" w:space="0" w:color="auto"/>
            <w:left w:val="none" w:sz="0" w:space="0" w:color="auto"/>
            <w:bottom w:val="none" w:sz="0" w:space="0" w:color="auto"/>
            <w:right w:val="none" w:sz="0" w:space="0" w:color="auto"/>
          </w:divBdr>
        </w:div>
        <w:div w:id="215554607">
          <w:marLeft w:val="0"/>
          <w:marRight w:val="0"/>
          <w:marTop w:val="0"/>
          <w:marBottom w:val="0"/>
          <w:divBdr>
            <w:top w:val="none" w:sz="0" w:space="0" w:color="auto"/>
            <w:left w:val="none" w:sz="0" w:space="0" w:color="auto"/>
            <w:bottom w:val="none" w:sz="0" w:space="0" w:color="auto"/>
            <w:right w:val="none" w:sz="0" w:space="0" w:color="auto"/>
          </w:divBdr>
        </w:div>
        <w:div w:id="282348624">
          <w:marLeft w:val="0"/>
          <w:marRight w:val="0"/>
          <w:marTop w:val="0"/>
          <w:marBottom w:val="0"/>
          <w:divBdr>
            <w:top w:val="none" w:sz="0" w:space="0" w:color="auto"/>
            <w:left w:val="none" w:sz="0" w:space="0" w:color="auto"/>
            <w:bottom w:val="none" w:sz="0" w:space="0" w:color="auto"/>
            <w:right w:val="none" w:sz="0" w:space="0" w:color="auto"/>
          </w:divBdr>
        </w:div>
        <w:div w:id="299850775">
          <w:marLeft w:val="0"/>
          <w:marRight w:val="0"/>
          <w:marTop w:val="0"/>
          <w:marBottom w:val="0"/>
          <w:divBdr>
            <w:top w:val="none" w:sz="0" w:space="0" w:color="auto"/>
            <w:left w:val="none" w:sz="0" w:space="0" w:color="auto"/>
            <w:bottom w:val="none" w:sz="0" w:space="0" w:color="auto"/>
            <w:right w:val="none" w:sz="0" w:space="0" w:color="auto"/>
          </w:divBdr>
        </w:div>
        <w:div w:id="418212727">
          <w:marLeft w:val="0"/>
          <w:marRight w:val="0"/>
          <w:marTop w:val="0"/>
          <w:marBottom w:val="0"/>
          <w:divBdr>
            <w:top w:val="none" w:sz="0" w:space="0" w:color="auto"/>
            <w:left w:val="none" w:sz="0" w:space="0" w:color="auto"/>
            <w:bottom w:val="none" w:sz="0" w:space="0" w:color="auto"/>
            <w:right w:val="none" w:sz="0" w:space="0" w:color="auto"/>
          </w:divBdr>
        </w:div>
        <w:div w:id="423964027">
          <w:marLeft w:val="0"/>
          <w:marRight w:val="0"/>
          <w:marTop w:val="0"/>
          <w:marBottom w:val="0"/>
          <w:divBdr>
            <w:top w:val="none" w:sz="0" w:space="0" w:color="auto"/>
            <w:left w:val="none" w:sz="0" w:space="0" w:color="auto"/>
            <w:bottom w:val="none" w:sz="0" w:space="0" w:color="auto"/>
            <w:right w:val="none" w:sz="0" w:space="0" w:color="auto"/>
          </w:divBdr>
        </w:div>
        <w:div w:id="442725399">
          <w:marLeft w:val="0"/>
          <w:marRight w:val="0"/>
          <w:marTop w:val="0"/>
          <w:marBottom w:val="0"/>
          <w:divBdr>
            <w:top w:val="none" w:sz="0" w:space="0" w:color="auto"/>
            <w:left w:val="none" w:sz="0" w:space="0" w:color="auto"/>
            <w:bottom w:val="none" w:sz="0" w:space="0" w:color="auto"/>
            <w:right w:val="none" w:sz="0" w:space="0" w:color="auto"/>
          </w:divBdr>
        </w:div>
        <w:div w:id="567110016">
          <w:marLeft w:val="0"/>
          <w:marRight w:val="0"/>
          <w:marTop w:val="0"/>
          <w:marBottom w:val="0"/>
          <w:divBdr>
            <w:top w:val="none" w:sz="0" w:space="0" w:color="auto"/>
            <w:left w:val="none" w:sz="0" w:space="0" w:color="auto"/>
            <w:bottom w:val="none" w:sz="0" w:space="0" w:color="auto"/>
            <w:right w:val="none" w:sz="0" w:space="0" w:color="auto"/>
          </w:divBdr>
        </w:div>
        <w:div w:id="574240569">
          <w:marLeft w:val="0"/>
          <w:marRight w:val="0"/>
          <w:marTop w:val="0"/>
          <w:marBottom w:val="0"/>
          <w:divBdr>
            <w:top w:val="none" w:sz="0" w:space="0" w:color="auto"/>
            <w:left w:val="none" w:sz="0" w:space="0" w:color="auto"/>
            <w:bottom w:val="none" w:sz="0" w:space="0" w:color="auto"/>
            <w:right w:val="none" w:sz="0" w:space="0" w:color="auto"/>
          </w:divBdr>
        </w:div>
        <w:div w:id="587352155">
          <w:marLeft w:val="0"/>
          <w:marRight w:val="0"/>
          <w:marTop w:val="0"/>
          <w:marBottom w:val="0"/>
          <w:divBdr>
            <w:top w:val="none" w:sz="0" w:space="0" w:color="auto"/>
            <w:left w:val="none" w:sz="0" w:space="0" w:color="auto"/>
            <w:bottom w:val="none" w:sz="0" w:space="0" w:color="auto"/>
            <w:right w:val="none" w:sz="0" w:space="0" w:color="auto"/>
          </w:divBdr>
        </w:div>
        <w:div w:id="598486097">
          <w:marLeft w:val="0"/>
          <w:marRight w:val="0"/>
          <w:marTop w:val="0"/>
          <w:marBottom w:val="0"/>
          <w:divBdr>
            <w:top w:val="none" w:sz="0" w:space="0" w:color="auto"/>
            <w:left w:val="none" w:sz="0" w:space="0" w:color="auto"/>
            <w:bottom w:val="none" w:sz="0" w:space="0" w:color="auto"/>
            <w:right w:val="none" w:sz="0" w:space="0" w:color="auto"/>
          </w:divBdr>
        </w:div>
        <w:div w:id="606698303">
          <w:marLeft w:val="0"/>
          <w:marRight w:val="0"/>
          <w:marTop w:val="0"/>
          <w:marBottom w:val="0"/>
          <w:divBdr>
            <w:top w:val="none" w:sz="0" w:space="0" w:color="auto"/>
            <w:left w:val="none" w:sz="0" w:space="0" w:color="auto"/>
            <w:bottom w:val="none" w:sz="0" w:space="0" w:color="auto"/>
            <w:right w:val="none" w:sz="0" w:space="0" w:color="auto"/>
          </w:divBdr>
        </w:div>
        <w:div w:id="632636645">
          <w:marLeft w:val="0"/>
          <w:marRight w:val="0"/>
          <w:marTop w:val="0"/>
          <w:marBottom w:val="0"/>
          <w:divBdr>
            <w:top w:val="none" w:sz="0" w:space="0" w:color="auto"/>
            <w:left w:val="none" w:sz="0" w:space="0" w:color="auto"/>
            <w:bottom w:val="none" w:sz="0" w:space="0" w:color="auto"/>
            <w:right w:val="none" w:sz="0" w:space="0" w:color="auto"/>
          </w:divBdr>
        </w:div>
        <w:div w:id="634481952">
          <w:marLeft w:val="0"/>
          <w:marRight w:val="0"/>
          <w:marTop w:val="0"/>
          <w:marBottom w:val="0"/>
          <w:divBdr>
            <w:top w:val="none" w:sz="0" w:space="0" w:color="auto"/>
            <w:left w:val="none" w:sz="0" w:space="0" w:color="auto"/>
            <w:bottom w:val="none" w:sz="0" w:space="0" w:color="auto"/>
            <w:right w:val="none" w:sz="0" w:space="0" w:color="auto"/>
          </w:divBdr>
        </w:div>
        <w:div w:id="658533557">
          <w:marLeft w:val="0"/>
          <w:marRight w:val="0"/>
          <w:marTop w:val="0"/>
          <w:marBottom w:val="0"/>
          <w:divBdr>
            <w:top w:val="none" w:sz="0" w:space="0" w:color="auto"/>
            <w:left w:val="none" w:sz="0" w:space="0" w:color="auto"/>
            <w:bottom w:val="none" w:sz="0" w:space="0" w:color="auto"/>
            <w:right w:val="none" w:sz="0" w:space="0" w:color="auto"/>
          </w:divBdr>
        </w:div>
        <w:div w:id="667637728">
          <w:marLeft w:val="0"/>
          <w:marRight w:val="0"/>
          <w:marTop w:val="0"/>
          <w:marBottom w:val="0"/>
          <w:divBdr>
            <w:top w:val="none" w:sz="0" w:space="0" w:color="auto"/>
            <w:left w:val="none" w:sz="0" w:space="0" w:color="auto"/>
            <w:bottom w:val="none" w:sz="0" w:space="0" w:color="auto"/>
            <w:right w:val="none" w:sz="0" w:space="0" w:color="auto"/>
          </w:divBdr>
        </w:div>
        <w:div w:id="690839060">
          <w:marLeft w:val="0"/>
          <w:marRight w:val="0"/>
          <w:marTop w:val="0"/>
          <w:marBottom w:val="0"/>
          <w:divBdr>
            <w:top w:val="none" w:sz="0" w:space="0" w:color="auto"/>
            <w:left w:val="none" w:sz="0" w:space="0" w:color="auto"/>
            <w:bottom w:val="none" w:sz="0" w:space="0" w:color="auto"/>
            <w:right w:val="none" w:sz="0" w:space="0" w:color="auto"/>
          </w:divBdr>
        </w:div>
        <w:div w:id="703136748">
          <w:marLeft w:val="0"/>
          <w:marRight w:val="0"/>
          <w:marTop w:val="0"/>
          <w:marBottom w:val="0"/>
          <w:divBdr>
            <w:top w:val="none" w:sz="0" w:space="0" w:color="auto"/>
            <w:left w:val="none" w:sz="0" w:space="0" w:color="auto"/>
            <w:bottom w:val="none" w:sz="0" w:space="0" w:color="auto"/>
            <w:right w:val="none" w:sz="0" w:space="0" w:color="auto"/>
          </w:divBdr>
        </w:div>
        <w:div w:id="758523291">
          <w:marLeft w:val="0"/>
          <w:marRight w:val="0"/>
          <w:marTop w:val="0"/>
          <w:marBottom w:val="0"/>
          <w:divBdr>
            <w:top w:val="none" w:sz="0" w:space="0" w:color="auto"/>
            <w:left w:val="none" w:sz="0" w:space="0" w:color="auto"/>
            <w:bottom w:val="none" w:sz="0" w:space="0" w:color="auto"/>
            <w:right w:val="none" w:sz="0" w:space="0" w:color="auto"/>
          </w:divBdr>
        </w:div>
        <w:div w:id="762265889">
          <w:marLeft w:val="0"/>
          <w:marRight w:val="0"/>
          <w:marTop w:val="0"/>
          <w:marBottom w:val="0"/>
          <w:divBdr>
            <w:top w:val="none" w:sz="0" w:space="0" w:color="auto"/>
            <w:left w:val="none" w:sz="0" w:space="0" w:color="auto"/>
            <w:bottom w:val="none" w:sz="0" w:space="0" w:color="auto"/>
            <w:right w:val="none" w:sz="0" w:space="0" w:color="auto"/>
          </w:divBdr>
        </w:div>
        <w:div w:id="763576038">
          <w:marLeft w:val="0"/>
          <w:marRight w:val="0"/>
          <w:marTop w:val="0"/>
          <w:marBottom w:val="0"/>
          <w:divBdr>
            <w:top w:val="none" w:sz="0" w:space="0" w:color="auto"/>
            <w:left w:val="none" w:sz="0" w:space="0" w:color="auto"/>
            <w:bottom w:val="none" w:sz="0" w:space="0" w:color="auto"/>
            <w:right w:val="none" w:sz="0" w:space="0" w:color="auto"/>
          </w:divBdr>
        </w:div>
        <w:div w:id="765274908">
          <w:marLeft w:val="0"/>
          <w:marRight w:val="0"/>
          <w:marTop w:val="0"/>
          <w:marBottom w:val="0"/>
          <w:divBdr>
            <w:top w:val="none" w:sz="0" w:space="0" w:color="auto"/>
            <w:left w:val="none" w:sz="0" w:space="0" w:color="auto"/>
            <w:bottom w:val="none" w:sz="0" w:space="0" w:color="auto"/>
            <w:right w:val="none" w:sz="0" w:space="0" w:color="auto"/>
          </w:divBdr>
        </w:div>
        <w:div w:id="804010677">
          <w:marLeft w:val="0"/>
          <w:marRight w:val="0"/>
          <w:marTop w:val="0"/>
          <w:marBottom w:val="0"/>
          <w:divBdr>
            <w:top w:val="none" w:sz="0" w:space="0" w:color="auto"/>
            <w:left w:val="none" w:sz="0" w:space="0" w:color="auto"/>
            <w:bottom w:val="none" w:sz="0" w:space="0" w:color="auto"/>
            <w:right w:val="none" w:sz="0" w:space="0" w:color="auto"/>
          </w:divBdr>
        </w:div>
        <w:div w:id="826630125">
          <w:marLeft w:val="0"/>
          <w:marRight w:val="0"/>
          <w:marTop w:val="0"/>
          <w:marBottom w:val="0"/>
          <w:divBdr>
            <w:top w:val="none" w:sz="0" w:space="0" w:color="auto"/>
            <w:left w:val="none" w:sz="0" w:space="0" w:color="auto"/>
            <w:bottom w:val="none" w:sz="0" w:space="0" w:color="auto"/>
            <w:right w:val="none" w:sz="0" w:space="0" w:color="auto"/>
          </w:divBdr>
        </w:div>
        <w:div w:id="850223425">
          <w:marLeft w:val="0"/>
          <w:marRight w:val="0"/>
          <w:marTop w:val="0"/>
          <w:marBottom w:val="0"/>
          <w:divBdr>
            <w:top w:val="none" w:sz="0" w:space="0" w:color="auto"/>
            <w:left w:val="none" w:sz="0" w:space="0" w:color="auto"/>
            <w:bottom w:val="none" w:sz="0" w:space="0" w:color="auto"/>
            <w:right w:val="none" w:sz="0" w:space="0" w:color="auto"/>
          </w:divBdr>
        </w:div>
        <w:div w:id="917443907">
          <w:marLeft w:val="0"/>
          <w:marRight w:val="0"/>
          <w:marTop w:val="0"/>
          <w:marBottom w:val="0"/>
          <w:divBdr>
            <w:top w:val="none" w:sz="0" w:space="0" w:color="auto"/>
            <w:left w:val="none" w:sz="0" w:space="0" w:color="auto"/>
            <w:bottom w:val="none" w:sz="0" w:space="0" w:color="auto"/>
            <w:right w:val="none" w:sz="0" w:space="0" w:color="auto"/>
          </w:divBdr>
        </w:div>
        <w:div w:id="946159337">
          <w:marLeft w:val="0"/>
          <w:marRight w:val="0"/>
          <w:marTop w:val="0"/>
          <w:marBottom w:val="0"/>
          <w:divBdr>
            <w:top w:val="none" w:sz="0" w:space="0" w:color="auto"/>
            <w:left w:val="none" w:sz="0" w:space="0" w:color="auto"/>
            <w:bottom w:val="none" w:sz="0" w:space="0" w:color="auto"/>
            <w:right w:val="none" w:sz="0" w:space="0" w:color="auto"/>
          </w:divBdr>
        </w:div>
        <w:div w:id="955328586">
          <w:marLeft w:val="0"/>
          <w:marRight w:val="0"/>
          <w:marTop w:val="0"/>
          <w:marBottom w:val="0"/>
          <w:divBdr>
            <w:top w:val="none" w:sz="0" w:space="0" w:color="auto"/>
            <w:left w:val="none" w:sz="0" w:space="0" w:color="auto"/>
            <w:bottom w:val="none" w:sz="0" w:space="0" w:color="auto"/>
            <w:right w:val="none" w:sz="0" w:space="0" w:color="auto"/>
          </w:divBdr>
        </w:div>
        <w:div w:id="961155568">
          <w:marLeft w:val="0"/>
          <w:marRight w:val="0"/>
          <w:marTop w:val="0"/>
          <w:marBottom w:val="0"/>
          <w:divBdr>
            <w:top w:val="none" w:sz="0" w:space="0" w:color="auto"/>
            <w:left w:val="none" w:sz="0" w:space="0" w:color="auto"/>
            <w:bottom w:val="none" w:sz="0" w:space="0" w:color="auto"/>
            <w:right w:val="none" w:sz="0" w:space="0" w:color="auto"/>
          </w:divBdr>
        </w:div>
        <w:div w:id="997345667">
          <w:marLeft w:val="0"/>
          <w:marRight w:val="0"/>
          <w:marTop w:val="0"/>
          <w:marBottom w:val="0"/>
          <w:divBdr>
            <w:top w:val="none" w:sz="0" w:space="0" w:color="auto"/>
            <w:left w:val="none" w:sz="0" w:space="0" w:color="auto"/>
            <w:bottom w:val="none" w:sz="0" w:space="0" w:color="auto"/>
            <w:right w:val="none" w:sz="0" w:space="0" w:color="auto"/>
          </w:divBdr>
        </w:div>
        <w:div w:id="1133140465">
          <w:marLeft w:val="0"/>
          <w:marRight w:val="0"/>
          <w:marTop w:val="0"/>
          <w:marBottom w:val="0"/>
          <w:divBdr>
            <w:top w:val="none" w:sz="0" w:space="0" w:color="auto"/>
            <w:left w:val="none" w:sz="0" w:space="0" w:color="auto"/>
            <w:bottom w:val="none" w:sz="0" w:space="0" w:color="auto"/>
            <w:right w:val="none" w:sz="0" w:space="0" w:color="auto"/>
          </w:divBdr>
        </w:div>
        <w:div w:id="1171793820">
          <w:marLeft w:val="0"/>
          <w:marRight w:val="0"/>
          <w:marTop w:val="0"/>
          <w:marBottom w:val="0"/>
          <w:divBdr>
            <w:top w:val="none" w:sz="0" w:space="0" w:color="auto"/>
            <w:left w:val="none" w:sz="0" w:space="0" w:color="auto"/>
            <w:bottom w:val="none" w:sz="0" w:space="0" w:color="auto"/>
            <w:right w:val="none" w:sz="0" w:space="0" w:color="auto"/>
          </w:divBdr>
        </w:div>
        <w:div w:id="1174807643">
          <w:marLeft w:val="0"/>
          <w:marRight w:val="0"/>
          <w:marTop w:val="0"/>
          <w:marBottom w:val="0"/>
          <w:divBdr>
            <w:top w:val="none" w:sz="0" w:space="0" w:color="auto"/>
            <w:left w:val="none" w:sz="0" w:space="0" w:color="auto"/>
            <w:bottom w:val="none" w:sz="0" w:space="0" w:color="auto"/>
            <w:right w:val="none" w:sz="0" w:space="0" w:color="auto"/>
          </w:divBdr>
        </w:div>
        <w:div w:id="1210339914">
          <w:marLeft w:val="0"/>
          <w:marRight w:val="0"/>
          <w:marTop w:val="0"/>
          <w:marBottom w:val="0"/>
          <w:divBdr>
            <w:top w:val="none" w:sz="0" w:space="0" w:color="auto"/>
            <w:left w:val="none" w:sz="0" w:space="0" w:color="auto"/>
            <w:bottom w:val="none" w:sz="0" w:space="0" w:color="auto"/>
            <w:right w:val="none" w:sz="0" w:space="0" w:color="auto"/>
          </w:divBdr>
        </w:div>
        <w:div w:id="1279795890">
          <w:marLeft w:val="0"/>
          <w:marRight w:val="0"/>
          <w:marTop w:val="0"/>
          <w:marBottom w:val="0"/>
          <w:divBdr>
            <w:top w:val="none" w:sz="0" w:space="0" w:color="auto"/>
            <w:left w:val="none" w:sz="0" w:space="0" w:color="auto"/>
            <w:bottom w:val="none" w:sz="0" w:space="0" w:color="auto"/>
            <w:right w:val="none" w:sz="0" w:space="0" w:color="auto"/>
          </w:divBdr>
        </w:div>
        <w:div w:id="1298954344">
          <w:marLeft w:val="0"/>
          <w:marRight w:val="0"/>
          <w:marTop w:val="0"/>
          <w:marBottom w:val="0"/>
          <w:divBdr>
            <w:top w:val="none" w:sz="0" w:space="0" w:color="auto"/>
            <w:left w:val="none" w:sz="0" w:space="0" w:color="auto"/>
            <w:bottom w:val="none" w:sz="0" w:space="0" w:color="auto"/>
            <w:right w:val="none" w:sz="0" w:space="0" w:color="auto"/>
          </w:divBdr>
        </w:div>
        <w:div w:id="1299067381">
          <w:marLeft w:val="0"/>
          <w:marRight w:val="0"/>
          <w:marTop w:val="0"/>
          <w:marBottom w:val="0"/>
          <w:divBdr>
            <w:top w:val="none" w:sz="0" w:space="0" w:color="auto"/>
            <w:left w:val="none" w:sz="0" w:space="0" w:color="auto"/>
            <w:bottom w:val="none" w:sz="0" w:space="0" w:color="auto"/>
            <w:right w:val="none" w:sz="0" w:space="0" w:color="auto"/>
          </w:divBdr>
        </w:div>
        <w:div w:id="1311128556">
          <w:marLeft w:val="0"/>
          <w:marRight w:val="0"/>
          <w:marTop w:val="0"/>
          <w:marBottom w:val="0"/>
          <w:divBdr>
            <w:top w:val="none" w:sz="0" w:space="0" w:color="auto"/>
            <w:left w:val="none" w:sz="0" w:space="0" w:color="auto"/>
            <w:bottom w:val="none" w:sz="0" w:space="0" w:color="auto"/>
            <w:right w:val="none" w:sz="0" w:space="0" w:color="auto"/>
          </w:divBdr>
        </w:div>
        <w:div w:id="1321956477">
          <w:marLeft w:val="0"/>
          <w:marRight w:val="0"/>
          <w:marTop w:val="0"/>
          <w:marBottom w:val="0"/>
          <w:divBdr>
            <w:top w:val="none" w:sz="0" w:space="0" w:color="auto"/>
            <w:left w:val="none" w:sz="0" w:space="0" w:color="auto"/>
            <w:bottom w:val="none" w:sz="0" w:space="0" w:color="auto"/>
            <w:right w:val="none" w:sz="0" w:space="0" w:color="auto"/>
          </w:divBdr>
        </w:div>
        <w:div w:id="1328902344">
          <w:marLeft w:val="0"/>
          <w:marRight w:val="0"/>
          <w:marTop w:val="0"/>
          <w:marBottom w:val="0"/>
          <w:divBdr>
            <w:top w:val="none" w:sz="0" w:space="0" w:color="auto"/>
            <w:left w:val="none" w:sz="0" w:space="0" w:color="auto"/>
            <w:bottom w:val="none" w:sz="0" w:space="0" w:color="auto"/>
            <w:right w:val="none" w:sz="0" w:space="0" w:color="auto"/>
          </w:divBdr>
        </w:div>
        <w:div w:id="1337734584">
          <w:marLeft w:val="0"/>
          <w:marRight w:val="0"/>
          <w:marTop w:val="0"/>
          <w:marBottom w:val="0"/>
          <w:divBdr>
            <w:top w:val="none" w:sz="0" w:space="0" w:color="auto"/>
            <w:left w:val="none" w:sz="0" w:space="0" w:color="auto"/>
            <w:bottom w:val="none" w:sz="0" w:space="0" w:color="auto"/>
            <w:right w:val="none" w:sz="0" w:space="0" w:color="auto"/>
          </w:divBdr>
        </w:div>
        <w:div w:id="1339312518">
          <w:marLeft w:val="0"/>
          <w:marRight w:val="0"/>
          <w:marTop w:val="0"/>
          <w:marBottom w:val="0"/>
          <w:divBdr>
            <w:top w:val="none" w:sz="0" w:space="0" w:color="auto"/>
            <w:left w:val="none" w:sz="0" w:space="0" w:color="auto"/>
            <w:bottom w:val="none" w:sz="0" w:space="0" w:color="auto"/>
            <w:right w:val="none" w:sz="0" w:space="0" w:color="auto"/>
          </w:divBdr>
        </w:div>
        <w:div w:id="1346981981">
          <w:marLeft w:val="0"/>
          <w:marRight w:val="0"/>
          <w:marTop w:val="0"/>
          <w:marBottom w:val="0"/>
          <w:divBdr>
            <w:top w:val="none" w:sz="0" w:space="0" w:color="auto"/>
            <w:left w:val="none" w:sz="0" w:space="0" w:color="auto"/>
            <w:bottom w:val="none" w:sz="0" w:space="0" w:color="auto"/>
            <w:right w:val="none" w:sz="0" w:space="0" w:color="auto"/>
          </w:divBdr>
        </w:div>
        <w:div w:id="1394545276">
          <w:marLeft w:val="0"/>
          <w:marRight w:val="0"/>
          <w:marTop w:val="0"/>
          <w:marBottom w:val="0"/>
          <w:divBdr>
            <w:top w:val="none" w:sz="0" w:space="0" w:color="auto"/>
            <w:left w:val="none" w:sz="0" w:space="0" w:color="auto"/>
            <w:bottom w:val="none" w:sz="0" w:space="0" w:color="auto"/>
            <w:right w:val="none" w:sz="0" w:space="0" w:color="auto"/>
          </w:divBdr>
        </w:div>
        <w:div w:id="1424255903">
          <w:marLeft w:val="0"/>
          <w:marRight w:val="0"/>
          <w:marTop w:val="0"/>
          <w:marBottom w:val="0"/>
          <w:divBdr>
            <w:top w:val="none" w:sz="0" w:space="0" w:color="auto"/>
            <w:left w:val="none" w:sz="0" w:space="0" w:color="auto"/>
            <w:bottom w:val="none" w:sz="0" w:space="0" w:color="auto"/>
            <w:right w:val="none" w:sz="0" w:space="0" w:color="auto"/>
          </w:divBdr>
        </w:div>
        <w:div w:id="1461916356">
          <w:marLeft w:val="0"/>
          <w:marRight w:val="0"/>
          <w:marTop w:val="0"/>
          <w:marBottom w:val="0"/>
          <w:divBdr>
            <w:top w:val="none" w:sz="0" w:space="0" w:color="auto"/>
            <w:left w:val="none" w:sz="0" w:space="0" w:color="auto"/>
            <w:bottom w:val="none" w:sz="0" w:space="0" w:color="auto"/>
            <w:right w:val="none" w:sz="0" w:space="0" w:color="auto"/>
          </w:divBdr>
        </w:div>
        <w:div w:id="1468662142">
          <w:marLeft w:val="0"/>
          <w:marRight w:val="0"/>
          <w:marTop w:val="0"/>
          <w:marBottom w:val="0"/>
          <w:divBdr>
            <w:top w:val="none" w:sz="0" w:space="0" w:color="auto"/>
            <w:left w:val="none" w:sz="0" w:space="0" w:color="auto"/>
            <w:bottom w:val="none" w:sz="0" w:space="0" w:color="auto"/>
            <w:right w:val="none" w:sz="0" w:space="0" w:color="auto"/>
          </w:divBdr>
        </w:div>
        <w:div w:id="1478496833">
          <w:marLeft w:val="0"/>
          <w:marRight w:val="0"/>
          <w:marTop w:val="0"/>
          <w:marBottom w:val="0"/>
          <w:divBdr>
            <w:top w:val="none" w:sz="0" w:space="0" w:color="auto"/>
            <w:left w:val="none" w:sz="0" w:space="0" w:color="auto"/>
            <w:bottom w:val="none" w:sz="0" w:space="0" w:color="auto"/>
            <w:right w:val="none" w:sz="0" w:space="0" w:color="auto"/>
          </w:divBdr>
        </w:div>
        <w:div w:id="1490634347">
          <w:marLeft w:val="0"/>
          <w:marRight w:val="0"/>
          <w:marTop w:val="0"/>
          <w:marBottom w:val="0"/>
          <w:divBdr>
            <w:top w:val="none" w:sz="0" w:space="0" w:color="auto"/>
            <w:left w:val="none" w:sz="0" w:space="0" w:color="auto"/>
            <w:bottom w:val="none" w:sz="0" w:space="0" w:color="auto"/>
            <w:right w:val="none" w:sz="0" w:space="0" w:color="auto"/>
          </w:divBdr>
        </w:div>
        <w:div w:id="1504707703">
          <w:marLeft w:val="0"/>
          <w:marRight w:val="0"/>
          <w:marTop w:val="0"/>
          <w:marBottom w:val="0"/>
          <w:divBdr>
            <w:top w:val="none" w:sz="0" w:space="0" w:color="auto"/>
            <w:left w:val="none" w:sz="0" w:space="0" w:color="auto"/>
            <w:bottom w:val="none" w:sz="0" w:space="0" w:color="auto"/>
            <w:right w:val="none" w:sz="0" w:space="0" w:color="auto"/>
          </w:divBdr>
        </w:div>
        <w:div w:id="1585727305">
          <w:marLeft w:val="0"/>
          <w:marRight w:val="0"/>
          <w:marTop w:val="0"/>
          <w:marBottom w:val="0"/>
          <w:divBdr>
            <w:top w:val="none" w:sz="0" w:space="0" w:color="auto"/>
            <w:left w:val="none" w:sz="0" w:space="0" w:color="auto"/>
            <w:bottom w:val="none" w:sz="0" w:space="0" w:color="auto"/>
            <w:right w:val="none" w:sz="0" w:space="0" w:color="auto"/>
          </w:divBdr>
        </w:div>
        <w:div w:id="1638487072">
          <w:marLeft w:val="0"/>
          <w:marRight w:val="0"/>
          <w:marTop w:val="0"/>
          <w:marBottom w:val="0"/>
          <w:divBdr>
            <w:top w:val="none" w:sz="0" w:space="0" w:color="auto"/>
            <w:left w:val="none" w:sz="0" w:space="0" w:color="auto"/>
            <w:bottom w:val="none" w:sz="0" w:space="0" w:color="auto"/>
            <w:right w:val="none" w:sz="0" w:space="0" w:color="auto"/>
          </w:divBdr>
        </w:div>
        <w:div w:id="1668433439">
          <w:marLeft w:val="0"/>
          <w:marRight w:val="0"/>
          <w:marTop w:val="0"/>
          <w:marBottom w:val="0"/>
          <w:divBdr>
            <w:top w:val="none" w:sz="0" w:space="0" w:color="auto"/>
            <w:left w:val="none" w:sz="0" w:space="0" w:color="auto"/>
            <w:bottom w:val="none" w:sz="0" w:space="0" w:color="auto"/>
            <w:right w:val="none" w:sz="0" w:space="0" w:color="auto"/>
          </w:divBdr>
        </w:div>
        <w:div w:id="1681927991">
          <w:marLeft w:val="0"/>
          <w:marRight w:val="0"/>
          <w:marTop w:val="0"/>
          <w:marBottom w:val="0"/>
          <w:divBdr>
            <w:top w:val="none" w:sz="0" w:space="0" w:color="auto"/>
            <w:left w:val="none" w:sz="0" w:space="0" w:color="auto"/>
            <w:bottom w:val="none" w:sz="0" w:space="0" w:color="auto"/>
            <w:right w:val="none" w:sz="0" w:space="0" w:color="auto"/>
          </w:divBdr>
        </w:div>
        <w:div w:id="1684431183">
          <w:marLeft w:val="0"/>
          <w:marRight w:val="0"/>
          <w:marTop w:val="0"/>
          <w:marBottom w:val="0"/>
          <w:divBdr>
            <w:top w:val="none" w:sz="0" w:space="0" w:color="auto"/>
            <w:left w:val="none" w:sz="0" w:space="0" w:color="auto"/>
            <w:bottom w:val="none" w:sz="0" w:space="0" w:color="auto"/>
            <w:right w:val="none" w:sz="0" w:space="0" w:color="auto"/>
          </w:divBdr>
        </w:div>
        <w:div w:id="1688676278">
          <w:marLeft w:val="0"/>
          <w:marRight w:val="0"/>
          <w:marTop w:val="0"/>
          <w:marBottom w:val="0"/>
          <w:divBdr>
            <w:top w:val="none" w:sz="0" w:space="0" w:color="auto"/>
            <w:left w:val="none" w:sz="0" w:space="0" w:color="auto"/>
            <w:bottom w:val="none" w:sz="0" w:space="0" w:color="auto"/>
            <w:right w:val="none" w:sz="0" w:space="0" w:color="auto"/>
          </w:divBdr>
        </w:div>
        <w:div w:id="1697463806">
          <w:marLeft w:val="0"/>
          <w:marRight w:val="0"/>
          <w:marTop w:val="0"/>
          <w:marBottom w:val="0"/>
          <w:divBdr>
            <w:top w:val="none" w:sz="0" w:space="0" w:color="auto"/>
            <w:left w:val="none" w:sz="0" w:space="0" w:color="auto"/>
            <w:bottom w:val="none" w:sz="0" w:space="0" w:color="auto"/>
            <w:right w:val="none" w:sz="0" w:space="0" w:color="auto"/>
          </w:divBdr>
        </w:div>
        <w:div w:id="1720133647">
          <w:marLeft w:val="0"/>
          <w:marRight w:val="0"/>
          <w:marTop w:val="0"/>
          <w:marBottom w:val="0"/>
          <w:divBdr>
            <w:top w:val="none" w:sz="0" w:space="0" w:color="auto"/>
            <w:left w:val="none" w:sz="0" w:space="0" w:color="auto"/>
            <w:bottom w:val="none" w:sz="0" w:space="0" w:color="auto"/>
            <w:right w:val="none" w:sz="0" w:space="0" w:color="auto"/>
          </w:divBdr>
        </w:div>
        <w:div w:id="1760636554">
          <w:marLeft w:val="0"/>
          <w:marRight w:val="0"/>
          <w:marTop w:val="0"/>
          <w:marBottom w:val="0"/>
          <w:divBdr>
            <w:top w:val="none" w:sz="0" w:space="0" w:color="auto"/>
            <w:left w:val="none" w:sz="0" w:space="0" w:color="auto"/>
            <w:bottom w:val="none" w:sz="0" w:space="0" w:color="auto"/>
            <w:right w:val="none" w:sz="0" w:space="0" w:color="auto"/>
          </w:divBdr>
        </w:div>
        <w:div w:id="1774282668">
          <w:marLeft w:val="0"/>
          <w:marRight w:val="0"/>
          <w:marTop w:val="0"/>
          <w:marBottom w:val="0"/>
          <w:divBdr>
            <w:top w:val="none" w:sz="0" w:space="0" w:color="auto"/>
            <w:left w:val="none" w:sz="0" w:space="0" w:color="auto"/>
            <w:bottom w:val="none" w:sz="0" w:space="0" w:color="auto"/>
            <w:right w:val="none" w:sz="0" w:space="0" w:color="auto"/>
          </w:divBdr>
        </w:div>
        <w:div w:id="1784499577">
          <w:marLeft w:val="0"/>
          <w:marRight w:val="0"/>
          <w:marTop w:val="0"/>
          <w:marBottom w:val="0"/>
          <w:divBdr>
            <w:top w:val="none" w:sz="0" w:space="0" w:color="auto"/>
            <w:left w:val="none" w:sz="0" w:space="0" w:color="auto"/>
            <w:bottom w:val="none" w:sz="0" w:space="0" w:color="auto"/>
            <w:right w:val="none" w:sz="0" w:space="0" w:color="auto"/>
          </w:divBdr>
        </w:div>
        <w:div w:id="1901864249">
          <w:marLeft w:val="0"/>
          <w:marRight w:val="0"/>
          <w:marTop w:val="0"/>
          <w:marBottom w:val="0"/>
          <w:divBdr>
            <w:top w:val="none" w:sz="0" w:space="0" w:color="auto"/>
            <w:left w:val="none" w:sz="0" w:space="0" w:color="auto"/>
            <w:bottom w:val="none" w:sz="0" w:space="0" w:color="auto"/>
            <w:right w:val="none" w:sz="0" w:space="0" w:color="auto"/>
          </w:divBdr>
        </w:div>
        <w:div w:id="1908490825">
          <w:marLeft w:val="0"/>
          <w:marRight w:val="0"/>
          <w:marTop w:val="0"/>
          <w:marBottom w:val="0"/>
          <w:divBdr>
            <w:top w:val="none" w:sz="0" w:space="0" w:color="auto"/>
            <w:left w:val="none" w:sz="0" w:space="0" w:color="auto"/>
            <w:bottom w:val="none" w:sz="0" w:space="0" w:color="auto"/>
            <w:right w:val="none" w:sz="0" w:space="0" w:color="auto"/>
          </w:divBdr>
        </w:div>
        <w:div w:id="1939829101">
          <w:marLeft w:val="0"/>
          <w:marRight w:val="0"/>
          <w:marTop w:val="0"/>
          <w:marBottom w:val="0"/>
          <w:divBdr>
            <w:top w:val="none" w:sz="0" w:space="0" w:color="auto"/>
            <w:left w:val="none" w:sz="0" w:space="0" w:color="auto"/>
            <w:bottom w:val="none" w:sz="0" w:space="0" w:color="auto"/>
            <w:right w:val="none" w:sz="0" w:space="0" w:color="auto"/>
          </w:divBdr>
        </w:div>
        <w:div w:id="1946226622">
          <w:marLeft w:val="0"/>
          <w:marRight w:val="0"/>
          <w:marTop w:val="0"/>
          <w:marBottom w:val="0"/>
          <w:divBdr>
            <w:top w:val="none" w:sz="0" w:space="0" w:color="auto"/>
            <w:left w:val="none" w:sz="0" w:space="0" w:color="auto"/>
            <w:bottom w:val="none" w:sz="0" w:space="0" w:color="auto"/>
            <w:right w:val="none" w:sz="0" w:space="0" w:color="auto"/>
          </w:divBdr>
        </w:div>
        <w:div w:id="1954170236">
          <w:marLeft w:val="0"/>
          <w:marRight w:val="0"/>
          <w:marTop w:val="0"/>
          <w:marBottom w:val="0"/>
          <w:divBdr>
            <w:top w:val="none" w:sz="0" w:space="0" w:color="auto"/>
            <w:left w:val="none" w:sz="0" w:space="0" w:color="auto"/>
            <w:bottom w:val="none" w:sz="0" w:space="0" w:color="auto"/>
            <w:right w:val="none" w:sz="0" w:space="0" w:color="auto"/>
          </w:divBdr>
        </w:div>
        <w:div w:id="2004822060">
          <w:marLeft w:val="0"/>
          <w:marRight w:val="0"/>
          <w:marTop w:val="0"/>
          <w:marBottom w:val="0"/>
          <w:divBdr>
            <w:top w:val="none" w:sz="0" w:space="0" w:color="auto"/>
            <w:left w:val="none" w:sz="0" w:space="0" w:color="auto"/>
            <w:bottom w:val="none" w:sz="0" w:space="0" w:color="auto"/>
            <w:right w:val="none" w:sz="0" w:space="0" w:color="auto"/>
          </w:divBdr>
        </w:div>
        <w:div w:id="2018187255">
          <w:marLeft w:val="0"/>
          <w:marRight w:val="0"/>
          <w:marTop w:val="0"/>
          <w:marBottom w:val="0"/>
          <w:divBdr>
            <w:top w:val="none" w:sz="0" w:space="0" w:color="auto"/>
            <w:left w:val="none" w:sz="0" w:space="0" w:color="auto"/>
            <w:bottom w:val="none" w:sz="0" w:space="0" w:color="auto"/>
            <w:right w:val="none" w:sz="0" w:space="0" w:color="auto"/>
          </w:divBdr>
        </w:div>
        <w:div w:id="2111970055">
          <w:marLeft w:val="0"/>
          <w:marRight w:val="0"/>
          <w:marTop w:val="0"/>
          <w:marBottom w:val="0"/>
          <w:divBdr>
            <w:top w:val="none" w:sz="0" w:space="0" w:color="auto"/>
            <w:left w:val="none" w:sz="0" w:space="0" w:color="auto"/>
            <w:bottom w:val="none" w:sz="0" w:space="0" w:color="auto"/>
            <w:right w:val="none" w:sz="0" w:space="0" w:color="auto"/>
          </w:divBdr>
        </w:div>
        <w:div w:id="2145194592">
          <w:marLeft w:val="0"/>
          <w:marRight w:val="0"/>
          <w:marTop w:val="0"/>
          <w:marBottom w:val="0"/>
          <w:divBdr>
            <w:top w:val="none" w:sz="0" w:space="0" w:color="auto"/>
            <w:left w:val="none" w:sz="0" w:space="0" w:color="auto"/>
            <w:bottom w:val="none" w:sz="0" w:space="0" w:color="auto"/>
            <w:right w:val="none" w:sz="0" w:space="0" w:color="auto"/>
          </w:divBdr>
        </w:div>
      </w:divsChild>
    </w:div>
    <w:div w:id="1978760355">
      <w:bodyDiv w:val="1"/>
      <w:marLeft w:val="0"/>
      <w:marRight w:val="0"/>
      <w:marTop w:val="0"/>
      <w:marBottom w:val="0"/>
      <w:divBdr>
        <w:top w:val="none" w:sz="0" w:space="0" w:color="auto"/>
        <w:left w:val="none" w:sz="0" w:space="0" w:color="auto"/>
        <w:bottom w:val="none" w:sz="0" w:space="0" w:color="auto"/>
        <w:right w:val="none" w:sz="0" w:space="0" w:color="auto"/>
      </w:divBdr>
    </w:div>
    <w:div w:id="2003268426">
      <w:bodyDiv w:val="1"/>
      <w:marLeft w:val="0"/>
      <w:marRight w:val="0"/>
      <w:marTop w:val="0"/>
      <w:marBottom w:val="0"/>
      <w:divBdr>
        <w:top w:val="none" w:sz="0" w:space="0" w:color="auto"/>
        <w:left w:val="none" w:sz="0" w:space="0" w:color="auto"/>
        <w:bottom w:val="none" w:sz="0" w:space="0" w:color="auto"/>
        <w:right w:val="none" w:sz="0" w:space="0" w:color="auto"/>
      </w:divBdr>
      <w:divsChild>
        <w:div w:id="266546672">
          <w:marLeft w:val="0"/>
          <w:marRight w:val="0"/>
          <w:marTop w:val="0"/>
          <w:marBottom w:val="0"/>
          <w:divBdr>
            <w:top w:val="none" w:sz="0" w:space="0" w:color="auto"/>
            <w:left w:val="none" w:sz="0" w:space="0" w:color="auto"/>
            <w:bottom w:val="none" w:sz="0" w:space="0" w:color="auto"/>
            <w:right w:val="none" w:sz="0" w:space="0" w:color="auto"/>
          </w:divBdr>
        </w:div>
        <w:div w:id="393703975">
          <w:marLeft w:val="0"/>
          <w:marRight w:val="0"/>
          <w:marTop w:val="0"/>
          <w:marBottom w:val="0"/>
          <w:divBdr>
            <w:top w:val="none" w:sz="0" w:space="0" w:color="auto"/>
            <w:left w:val="none" w:sz="0" w:space="0" w:color="auto"/>
            <w:bottom w:val="none" w:sz="0" w:space="0" w:color="auto"/>
            <w:right w:val="none" w:sz="0" w:space="0" w:color="auto"/>
          </w:divBdr>
        </w:div>
        <w:div w:id="461995992">
          <w:marLeft w:val="0"/>
          <w:marRight w:val="0"/>
          <w:marTop w:val="0"/>
          <w:marBottom w:val="0"/>
          <w:divBdr>
            <w:top w:val="none" w:sz="0" w:space="0" w:color="auto"/>
            <w:left w:val="none" w:sz="0" w:space="0" w:color="auto"/>
            <w:bottom w:val="none" w:sz="0" w:space="0" w:color="auto"/>
            <w:right w:val="none" w:sz="0" w:space="0" w:color="auto"/>
          </w:divBdr>
        </w:div>
        <w:div w:id="521940499">
          <w:marLeft w:val="0"/>
          <w:marRight w:val="0"/>
          <w:marTop w:val="0"/>
          <w:marBottom w:val="0"/>
          <w:divBdr>
            <w:top w:val="none" w:sz="0" w:space="0" w:color="auto"/>
            <w:left w:val="none" w:sz="0" w:space="0" w:color="auto"/>
            <w:bottom w:val="none" w:sz="0" w:space="0" w:color="auto"/>
            <w:right w:val="none" w:sz="0" w:space="0" w:color="auto"/>
          </w:divBdr>
        </w:div>
        <w:div w:id="791049614">
          <w:marLeft w:val="0"/>
          <w:marRight w:val="0"/>
          <w:marTop w:val="0"/>
          <w:marBottom w:val="0"/>
          <w:divBdr>
            <w:top w:val="none" w:sz="0" w:space="0" w:color="auto"/>
            <w:left w:val="none" w:sz="0" w:space="0" w:color="auto"/>
            <w:bottom w:val="none" w:sz="0" w:space="0" w:color="auto"/>
            <w:right w:val="none" w:sz="0" w:space="0" w:color="auto"/>
          </w:divBdr>
        </w:div>
        <w:div w:id="809515855">
          <w:marLeft w:val="0"/>
          <w:marRight w:val="0"/>
          <w:marTop w:val="0"/>
          <w:marBottom w:val="0"/>
          <w:divBdr>
            <w:top w:val="none" w:sz="0" w:space="0" w:color="auto"/>
            <w:left w:val="none" w:sz="0" w:space="0" w:color="auto"/>
            <w:bottom w:val="none" w:sz="0" w:space="0" w:color="auto"/>
            <w:right w:val="none" w:sz="0" w:space="0" w:color="auto"/>
          </w:divBdr>
        </w:div>
        <w:div w:id="909771281">
          <w:marLeft w:val="0"/>
          <w:marRight w:val="0"/>
          <w:marTop w:val="0"/>
          <w:marBottom w:val="0"/>
          <w:divBdr>
            <w:top w:val="none" w:sz="0" w:space="0" w:color="auto"/>
            <w:left w:val="none" w:sz="0" w:space="0" w:color="auto"/>
            <w:bottom w:val="none" w:sz="0" w:space="0" w:color="auto"/>
            <w:right w:val="none" w:sz="0" w:space="0" w:color="auto"/>
          </w:divBdr>
        </w:div>
        <w:div w:id="919947116">
          <w:marLeft w:val="0"/>
          <w:marRight w:val="0"/>
          <w:marTop w:val="0"/>
          <w:marBottom w:val="0"/>
          <w:divBdr>
            <w:top w:val="none" w:sz="0" w:space="0" w:color="auto"/>
            <w:left w:val="none" w:sz="0" w:space="0" w:color="auto"/>
            <w:bottom w:val="none" w:sz="0" w:space="0" w:color="auto"/>
            <w:right w:val="none" w:sz="0" w:space="0" w:color="auto"/>
          </w:divBdr>
        </w:div>
        <w:div w:id="931741955">
          <w:marLeft w:val="0"/>
          <w:marRight w:val="0"/>
          <w:marTop w:val="0"/>
          <w:marBottom w:val="0"/>
          <w:divBdr>
            <w:top w:val="none" w:sz="0" w:space="0" w:color="auto"/>
            <w:left w:val="none" w:sz="0" w:space="0" w:color="auto"/>
            <w:bottom w:val="none" w:sz="0" w:space="0" w:color="auto"/>
            <w:right w:val="none" w:sz="0" w:space="0" w:color="auto"/>
          </w:divBdr>
        </w:div>
        <w:div w:id="1024092826">
          <w:marLeft w:val="0"/>
          <w:marRight w:val="0"/>
          <w:marTop w:val="0"/>
          <w:marBottom w:val="0"/>
          <w:divBdr>
            <w:top w:val="none" w:sz="0" w:space="0" w:color="auto"/>
            <w:left w:val="none" w:sz="0" w:space="0" w:color="auto"/>
            <w:bottom w:val="none" w:sz="0" w:space="0" w:color="auto"/>
            <w:right w:val="none" w:sz="0" w:space="0" w:color="auto"/>
          </w:divBdr>
        </w:div>
        <w:div w:id="1126313537">
          <w:marLeft w:val="0"/>
          <w:marRight w:val="0"/>
          <w:marTop w:val="0"/>
          <w:marBottom w:val="0"/>
          <w:divBdr>
            <w:top w:val="none" w:sz="0" w:space="0" w:color="auto"/>
            <w:left w:val="none" w:sz="0" w:space="0" w:color="auto"/>
            <w:bottom w:val="none" w:sz="0" w:space="0" w:color="auto"/>
            <w:right w:val="none" w:sz="0" w:space="0" w:color="auto"/>
          </w:divBdr>
        </w:div>
        <w:div w:id="1147697576">
          <w:marLeft w:val="0"/>
          <w:marRight w:val="0"/>
          <w:marTop w:val="0"/>
          <w:marBottom w:val="0"/>
          <w:divBdr>
            <w:top w:val="none" w:sz="0" w:space="0" w:color="auto"/>
            <w:left w:val="none" w:sz="0" w:space="0" w:color="auto"/>
            <w:bottom w:val="none" w:sz="0" w:space="0" w:color="auto"/>
            <w:right w:val="none" w:sz="0" w:space="0" w:color="auto"/>
          </w:divBdr>
        </w:div>
        <w:div w:id="1238251916">
          <w:marLeft w:val="0"/>
          <w:marRight w:val="0"/>
          <w:marTop w:val="0"/>
          <w:marBottom w:val="0"/>
          <w:divBdr>
            <w:top w:val="none" w:sz="0" w:space="0" w:color="auto"/>
            <w:left w:val="none" w:sz="0" w:space="0" w:color="auto"/>
            <w:bottom w:val="none" w:sz="0" w:space="0" w:color="auto"/>
            <w:right w:val="none" w:sz="0" w:space="0" w:color="auto"/>
          </w:divBdr>
        </w:div>
        <w:div w:id="1293366604">
          <w:marLeft w:val="0"/>
          <w:marRight w:val="0"/>
          <w:marTop w:val="0"/>
          <w:marBottom w:val="0"/>
          <w:divBdr>
            <w:top w:val="none" w:sz="0" w:space="0" w:color="auto"/>
            <w:left w:val="none" w:sz="0" w:space="0" w:color="auto"/>
            <w:bottom w:val="none" w:sz="0" w:space="0" w:color="auto"/>
            <w:right w:val="none" w:sz="0" w:space="0" w:color="auto"/>
          </w:divBdr>
        </w:div>
        <w:div w:id="1520506470">
          <w:marLeft w:val="0"/>
          <w:marRight w:val="0"/>
          <w:marTop w:val="0"/>
          <w:marBottom w:val="0"/>
          <w:divBdr>
            <w:top w:val="none" w:sz="0" w:space="0" w:color="auto"/>
            <w:left w:val="none" w:sz="0" w:space="0" w:color="auto"/>
            <w:bottom w:val="none" w:sz="0" w:space="0" w:color="auto"/>
            <w:right w:val="none" w:sz="0" w:space="0" w:color="auto"/>
          </w:divBdr>
        </w:div>
        <w:div w:id="1561863459">
          <w:marLeft w:val="0"/>
          <w:marRight w:val="0"/>
          <w:marTop w:val="0"/>
          <w:marBottom w:val="0"/>
          <w:divBdr>
            <w:top w:val="none" w:sz="0" w:space="0" w:color="auto"/>
            <w:left w:val="none" w:sz="0" w:space="0" w:color="auto"/>
            <w:bottom w:val="none" w:sz="0" w:space="0" w:color="auto"/>
            <w:right w:val="none" w:sz="0" w:space="0" w:color="auto"/>
          </w:divBdr>
        </w:div>
        <w:div w:id="1587349774">
          <w:marLeft w:val="0"/>
          <w:marRight w:val="0"/>
          <w:marTop w:val="0"/>
          <w:marBottom w:val="0"/>
          <w:divBdr>
            <w:top w:val="none" w:sz="0" w:space="0" w:color="auto"/>
            <w:left w:val="none" w:sz="0" w:space="0" w:color="auto"/>
            <w:bottom w:val="none" w:sz="0" w:space="0" w:color="auto"/>
            <w:right w:val="none" w:sz="0" w:space="0" w:color="auto"/>
          </w:divBdr>
        </w:div>
        <w:div w:id="1855069935">
          <w:marLeft w:val="0"/>
          <w:marRight w:val="0"/>
          <w:marTop w:val="0"/>
          <w:marBottom w:val="0"/>
          <w:divBdr>
            <w:top w:val="none" w:sz="0" w:space="0" w:color="auto"/>
            <w:left w:val="none" w:sz="0" w:space="0" w:color="auto"/>
            <w:bottom w:val="none" w:sz="0" w:space="0" w:color="auto"/>
            <w:right w:val="none" w:sz="0" w:space="0" w:color="auto"/>
          </w:divBdr>
        </w:div>
        <w:div w:id="1859655842">
          <w:marLeft w:val="0"/>
          <w:marRight w:val="0"/>
          <w:marTop w:val="0"/>
          <w:marBottom w:val="0"/>
          <w:divBdr>
            <w:top w:val="none" w:sz="0" w:space="0" w:color="auto"/>
            <w:left w:val="none" w:sz="0" w:space="0" w:color="auto"/>
            <w:bottom w:val="none" w:sz="0" w:space="0" w:color="auto"/>
            <w:right w:val="none" w:sz="0" w:space="0" w:color="auto"/>
          </w:divBdr>
        </w:div>
        <w:div w:id="2028798017">
          <w:marLeft w:val="0"/>
          <w:marRight w:val="0"/>
          <w:marTop w:val="0"/>
          <w:marBottom w:val="0"/>
          <w:divBdr>
            <w:top w:val="none" w:sz="0" w:space="0" w:color="auto"/>
            <w:left w:val="none" w:sz="0" w:space="0" w:color="auto"/>
            <w:bottom w:val="none" w:sz="0" w:space="0" w:color="auto"/>
            <w:right w:val="none" w:sz="0" w:space="0" w:color="auto"/>
          </w:divBdr>
        </w:div>
        <w:div w:id="2046441804">
          <w:marLeft w:val="0"/>
          <w:marRight w:val="0"/>
          <w:marTop w:val="0"/>
          <w:marBottom w:val="0"/>
          <w:divBdr>
            <w:top w:val="none" w:sz="0" w:space="0" w:color="auto"/>
            <w:left w:val="none" w:sz="0" w:space="0" w:color="auto"/>
            <w:bottom w:val="none" w:sz="0" w:space="0" w:color="auto"/>
            <w:right w:val="none" w:sz="0" w:space="0" w:color="auto"/>
          </w:divBdr>
        </w:div>
      </w:divsChild>
    </w:div>
    <w:div w:id="2108033828">
      <w:bodyDiv w:val="1"/>
      <w:marLeft w:val="0"/>
      <w:marRight w:val="0"/>
      <w:marTop w:val="0"/>
      <w:marBottom w:val="0"/>
      <w:divBdr>
        <w:top w:val="none" w:sz="0" w:space="0" w:color="auto"/>
        <w:left w:val="none" w:sz="0" w:space="0" w:color="auto"/>
        <w:bottom w:val="none" w:sz="0" w:space="0" w:color="auto"/>
        <w:right w:val="none" w:sz="0" w:space="0" w:color="auto"/>
      </w:divBdr>
      <w:divsChild>
        <w:div w:id="301471536">
          <w:marLeft w:val="0"/>
          <w:marRight w:val="0"/>
          <w:marTop w:val="0"/>
          <w:marBottom w:val="0"/>
          <w:divBdr>
            <w:top w:val="none" w:sz="0" w:space="0" w:color="auto"/>
            <w:left w:val="none" w:sz="0" w:space="0" w:color="auto"/>
            <w:bottom w:val="none" w:sz="0" w:space="0" w:color="auto"/>
            <w:right w:val="none" w:sz="0" w:space="0" w:color="auto"/>
          </w:divBdr>
        </w:div>
        <w:div w:id="313686621">
          <w:marLeft w:val="0"/>
          <w:marRight w:val="0"/>
          <w:marTop w:val="0"/>
          <w:marBottom w:val="0"/>
          <w:divBdr>
            <w:top w:val="none" w:sz="0" w:space="0" w:color="auto"/>
            <w:left w:val="none" w:sz="0" w:space="0" w:color="auto"/>
            <w:bottom w:val="none" w:sz="0" w:space="0" w:color="auto"/>
            <w:right w:val="none" w:sz="0" w:space="0" w:color="auto"/>
          </w:divBdr>
        </w:div>
        <w:div w:id="507984769">
          <w:marLeft w:val="0"/>
          <w:marRight w:val="0"/>
          <w:marTop w:val="0"/>
          <w:marBottom w:val="0"/>
          <w:divBdr>
            <w:top w:val="none" w:sz="0" w:space="0" w:color="auto"/>
            <w:left w:val="none" w:sz="0" w:space="0" w:color="auto"/>
            <w:bottom w:val="none" w:sz="0" w:space="0" w:color="auto"/>
            <w:right w:val="none" w:sz="0" w:space="0" w:color="auto"/>
          </w:divBdr>
        </w:div>
        <w:div w:id="930428797">
          <w:marLeft w:val="0"/>
          <w:marRight w:val="0"/>
          <w:marTop w:val="0"/>
          <w:marBottom w:val="0"/>
          <w:divBdr>
            <w:top w:val="none" w:sz="0" w:space="0" w:color="auto"/>
            <w:left w:val="none" w:sz="0" w:space="0" w:color="auto"/>
            <w:bottom w:val="none" w:sz="0" w:space="0" w:color="auto"/>
            <w:right w:val="none" w:sz="0" w:space="0" w:color="auto"/>
          </w:divBdr>
        </w:div>
        <w:div w:id="1128089672">
          <w:marLeft w:val="0"/>
          <w:marRight w:val="0"/>
          <w:marTop w:val="0"/>
          <w:marBottom w:val="0"/>
          <w:divBdr>
            <w:top w:val="none" w:sz="0" w:space="0" w:color="auto"/>
            <w:left w:val="none" w:sz="0" w:space="0" w:color="auto"/>
            <w:bottom w:val="none" w:sz="0" w:space="0" w:color="auto"/>
            <w:right w:val="none" w:sz="0" w:space="0" w:color="auto"/>
          </w:divBdr>
        </w:div>
        <w:div w:id="1619947255">
          <w:marLeft w:val="0"/>
          <w:marRight w:val="0"/>
          <w:marTop w:val="0"/>
          <w:marBottom w:val="0"/>
          <w:divBdr>
            <w:top w:val="none" w:sz="0" w:space="0" w:color="auto"/>
            <w:left w:val="none" w:sz="0" w:space="0" w:color="auto"/>
            <w:bottom w:val="none" w:sz="0" w:space="0" w:color="auto"/>
            <w:right w:val="none" w:sz="0" w:space="0" w:color="auto"/>
          </w:divBdr>
        </w:div>
        <w:div w:id="1801068338">
          <w:marLeft w:val="0"/>
          <w:marRight w:val="0"/>
          <w:marTop w:val="0"/>
          <w:marBottom w:val="0"/>
          <w:divBdr>
            <w:top w:val="none" w:sz="0" w:space="0" w:color="auto"/>
            <w:left w:val="none" w:sz="0" w:space="0" w:color="auto"/>
            <w:bottom w:val="none" w:sz="0" w:space="0" w:color="auto"/>
            <w:right w:val="none" w:sz="0" w:space="0" w:color="auto"/>
          </w:divBdr>
        </w:div>
        <w:div w:id="1883856462">
          <w:marLeft w:val="0"/>
          <w:marRight w:val="0"/>
          <w:marTop w:val="0"/>
          <w:marBottom w:val="0"/>
          <w:divBdr>
            <w:top w:val="none" w:sz="0" w:space="0" w:color="auto"/>
            <w:left w:val="none" w:sz="0" w:space="0" w:color="auto"/>
            <w:bottom w:val="none" w:sz="0" w:space="0" w:color="auto"/>
            <w:right w:val="none" w:sz="0" w:space="0" w:color="auto"/>
          </w:divBdr>
        </w:div>
      </w:divsChild>
    </w:div>
    <w:div w:id="2120367105">
      <w:bodyDiv w:val="1"/>
      <w:marLeft w:val="0"/>
      <w:marRight w:val="0"/>
      <w:marTop w:val="0"/>
      <w:marBottom w:val="0"/>
      <w:divBdr>
        <w:top w:val="none" w:sz="0" w:space="0" w:color="auto"/>
        <w:left w:val="none" w:sz="0" w:space="0" w:color="auto"/>
        <w:bottom w:val="none" w:sz="0" w:space="0" w:color="auto"/>
        <w:right w:val="none" w:sz="0" w:space="0" w:color="auto"/>
      </w:divBdr>
      <w:divsChild>
        <w:div w:id="13970345">
          <w:marLeft w:val="0"/>
          <w:marRight w:val="0"/>
          <w:marTop w:val="0"/>
          <w:marBottom w:val="0"/>
          <w:divBdr>
            <w:top w:val="none" w:sz="0" w:space="0" w:color="auto"/>
            <w:left w:val="none" w:sz="0" w:space="0" w:color="auto"/>
            <w:bottom w:val="none" w:sz="0" w:space="0" w:color="auto"/>
            <w:right w:val="none" w:sz="0" w:space="0" w:color="auto"/>
          </w:divBdr>
        </w:div>
        <w:div w:id="39016123">
          <w:marLeft w:val="0"/>
          <w:marRight w:val="0"/>
          <w:marTop w:val="0"/>
          <w:marBottom w:val="0"/>
          <w:divBdr>
            <w:top w:val="none" w:sz="0" w:space="0" w:color="auto"/>
            <w:left w:val="none" w:sz="0" w:space="0" w:color="auto"/>
            <w:bottom w:val="none" w:sz="0" w:space="0" w:color="auto"/>
            <w:right w:val="none" w:sz="0" w:space="0" w:color="auto"/>
          </w:divBdr>
        </w:div>
        <w:div w:id="100611419">
          <w:marLeft w:val="0"/>
          <w:marRight w:val="0"/>
          <w:marTop w:val="0"/>
          <w:marBottom w:val="0"/>
          <w:divBdr>
            <w:top w:val="none" w:sz="0" w:space="0" w:color="auto"/>
            <w:left w:val="none" w:sz="0" w:space="0" w:color="auto"/>
            <w:bottom w:val="none" w:sz="0" w:space="0" w:color="auto"/>
            <w:right w:val="none" w:sz="0" w:space="0" w:color="auto"/>
          </w:divBdr>
        </w:div>
        <w:div w:id="604269017">
          <w:marLeft w:val="0"/>
          <w:marRight w:val="0"/>
          <w:marTop w:val="0"/>
          <w:marBottom w:val="0"/>
          <w:divBdr>
            <w:top w:val="none" w:sz="0" w:space="0" w:color="auto"/>
            <w:left w:val="none" w:sz="0" w:space="0" w:color="auto"/>
            <w:bottom w:val="none" w:sz="0" w:space="0" w:color="auto"/>
            <w:right w:val="none" w:sz="0" w:space="0" w:color="auto"/>
          </w:divBdr>
        </w:div>
        <w:div w:id="1505436714">
          <w:marLeft w:val="0"/>
          <w:marRight w:val="0"/>
          <w:marTop w:val="0"/>
          <w:marBottom w:val="0"/>
          <w:divBdr>
            <w:top w:val="none" w:sz="0" w:space="0" w:color="auto"/>
            <w:left w:val="none" w:sz="0" w:space="0" w:color="auto"/>
            <w:bottom w:val="none" w:sz="0" w:space="0" w:color="auto"/>
            <w:right w:val="none" w:sz="0" w:space="0" w:color="auto"/>
          </w:divBdr>
        </w:div>
        <w:div w:id="1825580111">
          <w:marLeft w:val="0"/>
          <w:marRight w:val="0"/>
          <w:marTop w:val="0"/>
          <w:marBottom w:val="0"/>
          <w:divBdr>
            <w:top w:val="none" w:sz="0" w:space="0" w:color="auto"/>
            <w:left w:val="none" w:sz="0" w:space="0" w:color="auto"/>
            <w:bottom w:val="none" w:sz="0" w:space="0" w:color="auto"/>
            <w:right w:val="none" w:sz="0" w:space="0" w:color="auto"/>
          </w:divBdr>
        </w:div>
        <w:div w:id="1929540522">
          <w:marLeft w:val="0"/>
          <w:marRight w:val="0"/>
          <w:marTop w:val="0"/>
          <w:marBottom w:val="0"/>
          <w:divBdr>
            <w:top w:val="none" w:sz="0" w:space="0" w:color="auto"/>
            <w:left w:val="none" w:sz="0" w:space="0" w:color="auto"/>
            <w:bottom w:val="none" w:sz="0" w:space="0" w:color="auto"/>
            <w:right w:val="none" w:sz="0" w:space="0" w:color="auto"/>
          </w:divBdr>
        </w:div>
        <w:div w:id="2078431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75978D-327E-4743-8D54-640669A7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3066</Words>
  <Characters>16863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19890</CharactersWithSpaces>
  <SharedDoc>false</SharedDoc>
  <HLinks>
    <vt:vector size="132" baseType="variant">
      <vt:variant>
        <vt:i4>1245245</vt:i4>
      </vt:variant>
      <vt:variant>
        <vt:i4>128</vt:i4>
      </vt:variant>
      <vt:variant>
        <vt:i4>0</vt:i4>
      </vt:variant>
      <vt:variant>
        <vt:i4>5</vt:i4>
      </vt:variant>
      <vt:variant>
        <vt:lpwstr/>
      </vt:variant>
      <vt:variant>
        <vt:lpwstr>_Toc491783097</vt:lpwstr>
      </vt:variant>
      <vt:variant>
        <vt:i4>1245245</vt:i4>
      </vt:variant>
      <vt:variant>
        <vt:i4>122</vt:i4>
      </vt:variant>
      <vt:variant>
        <vt:i4>0</vt:i4>
      </vt:variant>
      <vt:variant>
        <vt:i4>5</vt:i4>
      </vt:variant>
      <vt:variant>
        <vt:lpwstr/>
      </vt:variant>
      <vt:variant>
        <vt:lpwstr>_Toc491783096</vt:lpwstr>
      </vt:variant>
      <vt:variant>
        <vt:i4>1245245</vt:i4>
      </vt:variant>
      <vt:variant>
        <vt:i4>116</vt:i4>
      </vt:variant>
      <vt:variant>
        <vt:i4>0</vt:i4>
      </vt:variant>
      <vt:variant>
        <vt:i4>5</vt:i4>
      </vt:variant>
      <vt:variant>
        <vt:lpwstr/>
      </vt:variant>
      <vt:variant>
        <vt:lpwstr>_Toc491783095</vt:lpwstr>
      </vt:variant>
      <vt:variant>
        <vt:i4>1245245</vt:i4>
      </vt:variant>
      <vt:variant>
        <vt:i4>110</vt:i4>
      </vt:variant>
      <vt:variant>
        <vt:i4>0</vt:i4>
      </vt:variant>
      <vt:variant>
        <vt:i4>5</vt:i4>
      </vt:variant>
      <vt:variant>
        <vt:lpwstr/>
      </vt:variant>
      <vt:variant>
        <vt:lpwstr>_Toc491783094</vt:lpwstr>
      </vt:variant>
      <vt:variant>
        <vt:i4>1245245</vt:i4>
      </vt:variant>
      <vt:variant>
        <vt:i4>104</vt:i4>
      </vt:variant>
      <vt:variant>
        <vt:i4>0</vt:i4>
      </vt:variant>
      <vt:variant>
        <vt:i4>5</vt:i4>
      </vt:variant>
      <vt:variant>
        <vt:lpwstr/>
      </vt:variant>
      <vt:variant>
        <vt:lpwstr>_Toc491783093</vt:lpwstr>
      </vt:variant>
      <vt:variant>
        <vt:i4>1245245</vt:i4>
      </vt:variant>
      <vt:variant>
        <vt:i4>98</vt:i4>
      </vt:variant>
      <vt:variant>
        <vt:i4>0</vt:i4>
      </vt:variant>
      <vt:variant>
        <vt:i4>5</vt:i4>
      </vt:variant>
      <vt:variant>
        <vt:lpwstr/>
      </vt:variant>
      <vt:variant>
        <vt:lpwstr>_Toc491783092</vt:lpwstr>
      </vt:variant>
      <vt:variant>
        <vt:i4>1245245</vt:i4>
      </vt:variant>
      <vt:variant>
        <vt:i4>92</vt:i4>
      </vt:variant>
      <vt:variant>
        <vt:i4>0</vt:i4>
      </vt:variant>
      <vt:variant>
        <vt:i4>5</vt:i4>
      </vt:variant>
      <vt:variant>
        <vt:lpwstr/>
      </vt:variant>
      <vt:variant>
        <vt:lpwstr>_Toc491783091</vt:lpwstr>
      </vt:variant>
      <vt:variant>
        <vt:i4>1245245</vt:i4>
      </vt:variant>
      <vt:variant>
        <vt:i4>86</vt:i4>
      </vt:variant>
      <vt:variant>
        <vt:i4>0</vt:i4>
      </vt:variant>
      <vt:variant>
        <vt:i4>5</vt:i4>
      </vt:variant>
      <vt:variant>
        <vt:lpwstr/>
      </vt:variant>
      <vt:variant>
        <vt:lpwstr>_Toc491783090</vt:lpwstr>
      </vt:variant>
      <vt:variant>
        <vt:i4>1179709</vt:i4>
      </vt:variant>
      <vt:variant>
        <vt:i4>80</vt:i4>
      </vt:variant>
      <vt:variant>
        <vt:i4>0</vt:i4>
      </vt:variant>
      <vt:variant>
        <vt:i4>5</vt:i4>
      </vt:variant>
      <vt:variant>
        <vt:lpwstr/>
      </vt:variant>
      <vt:variant>
        <vt:lpwstr>_Toc491783089</vt:lpwstr>
      </vt:variant>
      <vt:variant>
        <vt:i4>1179709</vt:i4>
      </vt:variant>
      <vt:variant>
        <vt:i4>74</vt:i4>
      </vt:variant>
      <vt:variant>
        <vt:i4>0</vt:i4>
      </vt:variant>
      <vt:variant>
        <vt:i4>5</vt:i4>
      </vt:variant>
      <vt:variant>
        <vt:lpwstr/>
      </vt:variant>
      <vt:variant>
        <vt:lpwstr>_Toc491783088</vt:lpwstr>
      </vt:variant>
      <vt:variant>
        <vt:i4>1179709</vt:i4>
      </vt:variant>
      <vt:variant>
        <vt:i4>68</vt:i4>
      </vt:variant>
      <vt:variant>
        <vt:i4>0</vt:i4>
      </vt:variant>
      <vt:variant>
        <vt:i4>5</vt:i4>
      </vt:variant>
      <vt:variant>
        <vt:lpwstr/>
      </vt:variant>
      <vt:variant>
        <vt:lpwstr>_Toc491783087</vt:lpwstr>
      </vt:variant>
      <vt:variant>
        <vt:i4>1179709</vt:i4>
      </vt:variant>
      <vt:variant>
        <vt:i4>62</vt:i4>
      </vt:variant>
      <vt:variant>
        <vt:i4>0</vt:i4>
      </vt:variant>
      <vt:variant>
        <vt:i4>5</vt:i4>
      </vt:variant>
      <vt:variant>
        <vt:lpwstr/>
      </vt:variant>
      <vt:variant>
        <vt:lpwstr>_Toc491783086</vt:lpwstr>
      </vt:variant>
      <vt:variant>
        <vt:i4>1179709</vt:i4>
      </vt:variant>
      <vt:variant>
        <vt:i4>56</vt:i4>
      </vt:variant>
      <vt:variant>
        <vt:i4>0</vt:i4>
      </vt:variant>
      <vt:variant>
        <vt:i4>5</vt:i4>
      </vt:variant>
      <vt:variant>
        <vt:lpwstr/>
      </vt:variant>
      <vt:variant>
        <vt:lpwstr>_Toc491783085</vt:lpwstr>
      </vt:variant>
      <vt:variant>
        <vt:i4>1179709</vt:i4>
      </vt:variant>
      <vt:variant>
        <vt:i4>50</vt:i4>
      </vt:variant>
      <vt:variant>
        <vt:i4>0</vt:i4>
      </vt:variant>
      <vt:variant>
        <vt:i4>5</vt:i4>
      </vt:variant>
      <vt:variant>
        <vt:lpwstr/>
      </vt:variant>
      <vt:variant>
        <vt:lpwstr>_Toc491783084</vt:lpwstr>
      </vt:variant>
      <vt:variant>
        <vt:i4>1179709</vt:i4>
      </vt:variant>
      <vt:variant>
        <vt:i4>44</vt:i4>
      </vt:variant>
      <vt:variant>
        <vt:i4>0</vt:i4>
      </vt:variant>
      <vt:variant>
        <vt:i4>5</vt:i4>
      </vt:variant>
      <vt:variant>
        <vt:lpwstr/>
      </vt:variant>
      <vt:variant>
        <vt:lpwstr>_Toc491783083</vt:lpwstr>
      </vt:variant>
      <vt:variant>
        <vt:i4>1179709</vt:i4>
      </vt:variant>
      <vt:variant>
        <vt:i4>38</vt:i4>
      </vt:variant>
      <vt:variant>
        <vt:i4>0</vt:i4>
      </vt:variant>
      <vt:variant>
        <vt:i4>5</vt:i4>
      </vt:variant>
      <vt:variant>
        <vt:lpwstr/>
      </vt:variant>
      <vt:variant>
        <vt:lpwstr>_Toc491783082</vt:lpwstr>
      </vt:variant>
      <vt:variant>
        <vt:i4>1179709</vt:i4>
      </vt:variant>
      <vt:variant>
        <vt:i4>32</vt:i4>
      </vt:variant>
      <vt:variant>
        <vt:i4>0</vt:i4>
      </vt:variant>
      <vt:variant>
        <vt:i4>5</vt:i4>
      </vt:variant>
      <vt:variant>
        <vt:lpwstr/>
      </vt:variant>
      <vt:variant>
        <vt:lpwstr>_Toc491783081</vt:lpwstr>
      </vt:variant>
      <vt:variant>
        <vt:i4>1179709</vt:i4>
      </vt:variant>
      <vt:variant>
        <vt:i4>26</vt:i4>
      </vt:variant>
      <vt:variant>
        <vt:i4>0</vt:i4>
      </vt:variant>
      <vt:variant>
        <vt:i4>5</vt:i4>
      </vt:variant>
      <vt:variant>
        <vt:lpwstr/>
      </vt:variant>
      <vt:variant>
        <vt:lpwstr>_Toc491783080</vt:lpwstr>
      </vt:variant>
      <vt:variant>
        <vt:i4>1900605</vt:i4>
      </vt:variant>
      <vt:variant>
        <vt:i4>20</vt:i4>
      </vt:variant>
      <vt:variant>
        <vt:i4>0</vt:i4>
      </vt:variant>
      <vt:variant>
        <vt:i4>5</vt:i4>
      </vt:variant>
      <vt:variant>
        <vt:lpwstr/>
      </vt:variant>
      <vt:variant>
        <vt:lpwstr>_Toc491783079</vt:lpwstr>
      </vt:variant>
      <vt:variant>
        <vt:i4>1900605</vt:i4>
      </vt:variant>
      <vt:variant>
        <vt:i4>14</vt:i4>
      </vt:variant>
      <vt:variant>
        <vt:i4>0</vt:i4>
      </vt:variant>
      <vt:variant>
        <vt:i4>5</vt:i4>
      </vt:variant>
      <vt:variant>
        <vt:lpwstr/>
      </vt:variant>
      <vt:variant>
        <vt:lpwstr>_Toc491783078</vt:lpwstr>
      </vt:variant>
      <vt:variant>
        <vt:i4>1900605</vt:i4>
      </vt:variant>
      <vt:variant>
        <vt:i4>8</vt:i4>
      </vt:variant>
      <vt:variant>
        <vt:i4>0</vt:i4>
      </vt:variant>
      <vt:variant>
        <vt:i4>5</vt:i4>
      </vt:variant>
      <vt:variant>
        <vt:lpwstr/>
      </vt:variant>
      <vt:variant>
        <vt:lpwstr>_Toc491783077</vt:lpwstr>
      </vt:variant>
      <vt:variant>
        <vt:i4>1900605</vt:i4>
      </vt:variant>
      <vt:variant>
        <vt:i4>2</vt:i4>
      </vt:variant>
      <vt:variant>
        <vt:i4>0</vt:i4>
      </vt:variant>
      <vt:variant>
        <vt:i4>5</vt:i4>
      </vt:variant>
      <vt:variant>
        <vt:lpwstr/>
      </vt:variant>
      <vt:variant>
        <vt:lpwstr>_Toc491783076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sandra.ortiz</dc:creator>
  <cp:lastModifiedBy>leo.palomares</cp:lastModifiedBy>
  <cp:revision>7</cp:revision>
  <cp:lastPrinted>2018-08-30T18:23:00Z</cp:lastPrinted>
  <dcterms:created xsi:type="dcterms:W3CDTF">2018-08-30T19:54:00Z</dcterms:created>
  <dcterms:modified xsi:type="dcterms:W3CDTF">2018-08-30T20:05:00Z</dcterms:modified>
</cp:coreProperties>
</file>