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othic720 BT" w:eastAsiaTheme="minorHAnsi" w:hAnsi="Gothic720 BT"/>
          <w:b/>
          <w:kern w:val="2"/>
          <w:lang w:eastAsia="en-US"/>
          <w14:ligatures w14:val="standardContextual"/>
        </w:rPr>
        <w:id w:val="295186861"/>
        <w:docPartObj>
          <w:docPartGallery w:val="Cover Pages"/>
          <w:docPartUnique/>
        </w:docPartObj>
      </w:sdtPr>
      <w:sdtEndPr>
        <w:rPr>
          <w:rFonts w:eastAsiaTheme="minorEastAsia"/>
          <w:kern w:val="0"/>
          <w:lang w:eastAsia="es-MX"/>
          <w14:ligatures w14:val="none"/>
        </w:rPr>
      </w:sdtEndPr>
      <w:sdtContent>
        <w:p w14:paraId="4A68BBD4" w14:textId="77777777" w:rsidR="008D22E8" w:rsidRDefault="008D22E8" w:rsidP="002F3E4A">
          <w:pPr>
            <w:pStyle w:val="Sinespaciado"/>
            <w:jc w:val="center"/>
            <w:rPr>
              <w:rFonts w:ascii="Gothic720 BT" w:eastAsiaTheme="minorHAnsi" w:hAnsi="Gothic720 BT"/>
              <w:b/>
              <w:kern w:val="2"/>
              <w:lang w:eastAsia="en-US"/>
              <w14:ligatures w14:val="standardContextual"/>
            </w:rPr>
          </w:pPr>
        </w:p>
        <w:p w14:paraId="2EFA8FA7" w14:textId="77777777" w:rsidR="008D22E8" w:rsidRDefault="008D22E8" w:rsidP="002F3E4A">
          <w:pPr>
            <w:pStyle w:val="Sinespaciado"/>
            <w:jc w:val="center"/>
            <w:rPr>
              <w:rFonts w:ascii="Gothic720 BT" w:eastAsiaTheme="minorHAnsi" w:hAnsi="Gothic720 BT"/>
              <w:b/>
              <w:kern w:val="2"/>
              <w:lang w:eastAsia="en-US"/>
              <w14:ligatures w14:val="standardContextual"/>
            </w:rPr>
          </w:pPr>
        </w:p>
        <w:p w14:paraId="5D65D920" w14:textId="77777777" w:rsidR="008D22E8" w:rsidRDefault="008D22E8" w:rsidP="002F3E4A">
          <w:pPr>
            <w:pStyle w:val="Sinespaciado"/>
            <w:jc w:val="center"/>
            <w:rPr>
              <w:rFonts w:ascii="Gothic720 BT" w:eastAsiaTheme="minorHAnsi" w:hAnsi="Gothic720 BT"/>
              <w:b/>
              <w:kern w:val="2"/>
              <w:lang w:eastAsia="en-US"/>
              <w14:ligatures w14:val="standardContextual"/>
            </w:rPr>
          </w:pPr>
        </w:p>
        <w:p w14:paraId="27478A33" w14:textId="77777777" w:rsidR="00E95591" w:rsidRDefault="00000000" w:rsidP="002F3E4A">
          <w:pPr>
            <w:pStyle w:val="Sinespaciado"/>
            <w:jc w:val="center"/>
            <w:rPr>
              <w:rFonts w:ascii="Gothic720 BT" w:eastAsiaTheme="minorHAnsi" w:hAnsi="Gothic720 BT"/>
              <w:b/>
              <w:kern w:val="2"/>
              <w:lang w:eastAsia="en-US"/>
              <w14:ligatures w14:val="standardContextual"/>
            </w:rPr>
          </w:pPr>
          <w:r w:rsidRPr="00524D5F">
            <w:rPr>
              <w:rFonts w:ascii="Gothic720 BT" w:eastAsiaTheme="minorHAnsi" w:hAnsi="Gothic720 BT"/>
              <w:b/>
              <w:kern w:val="2"/>
              <w:lang w:eastAsia="en-US"/>
              <w14:ligatures w14:val="standardContextual"/>
            </w:rPr>
            <w:t xml:space="preserve">Procedimiento </w:t>
          </w:r>
          <w:r w:rsidR="00216522" w:rsidRPr="00524D5F">
            <w:rPr>
              <w:rFonts w:ascii="Gothic720 BT" w:eastAsiaTheme="minorHAnsi" w:hAnsi="Gothic720 BT"/>
              <w:b/>
              <w:kern w:val="2"/>
              <w:lang w:eastAsia="en-US"/>
              <w14:ligatures w14:val="standardContextual"/>
            </w:rPr>
            <w:t>de reclutamiento</w:t>
          </w:r>
          <w:r w:rsidR="007279C2" w:rsidRPr="00524D5F">
            <w:rPr>
              <w:rFonts w:ascii="Gothic720 BT" w:eastAsiaTheme="minorHAnsi" w:hAnsi="Gothic720 BT"/>
              <w:b/>
              <w:kern w:val="2"/>
              <w:lang w:eastAsia="en-US"/>
              <w14:ligatures w14:val="standardContextual"/>
            </w:rPr>
            <w:t xml:space="preserve">, selección y designación de Secretarías Técnicas de los consejos distritales y municipales </w:t>
          </w:r>
          <w:r w:rsidR="00EE283F">
            <w:rPr>
              <w:rFonts w:ascii="Gothic720 BT" w:eastAsiaTheme="minorHAnsi" w:hAnsi="Gothic720 BT"/>
              <w:b/>
              <w:kern w:val="2"/>
              <w:lang w:eastAsia="en-US"/>
              <w14:ligatures w14:val="standardContextual"/>
            </w:rPr>
            <w:t xml:space="preserve">del Instituto Electoral del Estado de Querétaro </w:t>
          </w:r>
          <w:r w:rsidR="007279C2" w:rsidRPr="00524D5F">
            <w:rPr>
              <w:rFonts w:ascii="Gothic720 BT" w:eastAsiaTheme="minorHAnsi" w:hAnsi="Gothic720 BT"/>
              <w:b/>
              <w:kern w:val="2"/>
              <w:lang w:eastAsia="en-US"/>
              <w14:ligatures w14:val="standardContextual"/>
            </w:rPr>
            <w:t>para el proceso electoral local 2023-2024</w:t>
          </w:r>
        </w:p>
        <w:p w14:paraId="7E8D9DBE" w14:textId="77777777" w:rsidR="008D22E8" w:rsidRDefault="008D22E8" w:rsidP="002F3E4A">
          <w:pPr>
            <w:pStyle w:val="Sinespaciado"/>
            <w:jc w:val="center"/>
            <w:rPr>
              <w:rFonts w:ascii="Gothic720 BT" w:eastAsiaTheme="minorHAnsi" w:hAnsi="Gothic720 BT"/>
              <w:b/>
              <w:kern w:val="2"/>
              <w:lang w:eastAsia="en-US"/>
              <w14:ligatures w14:val="standardContextual"/>
            </w:rPr>
          </w:pPr>
        </w:p>
        <w:p w14:paraId="19E96C59" w14:textId="77777777" w:rsidR="00E95591" w:rsidRDefault="00E95591" w:rsidP="002F3E4A">
          <w:pPr>
            <w:pStyle w:val="Sinespaciado"/>
            <w:jc w:val="center"/>
            <w:rPr>
              <w:rFonts w:ascii="Gothic720 BT" w:eastAsiaTheme="minorHAnsi" w:hAnsi="Gothic720 BT"/>
              <w:b/>
              <w:kern w:val="2"/>
              <w:lang w:eastAsia="en-US"/>
              <w14:ligatures w14:val="standardContextual"/>
            </w:rPr>
          </w:pPr>
        </w:p>
        <w:p w14:paraId="2AEE6295" w14:textId="77777777" w:rsidR="006C128C" w:rsidRPr="002F3E4A" w:rsidRDefault="00000000" w:rsidP="002F3E4A">
          <w:pPr>
            <w:pStyle w:val="Sinespaciado"/>
            <w:jc w:val="center"/>
            <w:rPr>
              <w:rFonts w:ascii="Gothic720 BT" w:eastAsiaTheme="minorHAnsi" w:hAnsi="Gothic720 BT"/>
              <w:b/>
              <w:kern w:val="2"/>
              <w:lang w:eastAsia="en-US"/>
              <w14:ligatures w14:val="standardContextual"/>
            </w:rPr>
          </w:pPr>
        </w:p>
      </w:sdtContent>
    </w:sdt>
    <w:sdt>
      <w:sdtPr>
        <w:rPr>
          <w:rFonts w:ascii="Gothic720 BT" w:eastAsiaTheme="minorHAnsi" w:hAnsi="Gothic720 BT" w:cstheme="minorBidi"/>
          <w:color w:val="auto"/>
          <w:kern w:val="2"/>
          <w:sz w:val="22"/>
          <w:szCs w:val="22"/>
          <w:lang w:val="es-ES" w:eastAsia="en-US"/>
          <w14:ligatures w14:val="standardContextual"/>
        </w:rPr>
        <w:id w:val="-244730200"/>
        <w:docPartObj>
          <w:docPartGallery w:val="Table of Contents"/>
          <w:docPartUnique/>
        </w:docPartObj>
      </w:sdtPr>
      <w:sdtEndPr>
        <w:rPr>
          <w:b/>
        </w:rPr>
      </w:sdtEndPr>
      <w:sdtContent>
        <w:p w14:paraId="1648B636" w14:textId="77777777" w:rsidR="00D57BA6" w:rsidRPr="008D22E8" w:rsidRDefault="00000000" w:rsidP="008D22E8">
          <w:pPr>
            <w:pStyle w:val="TtuloTDC"/>
            <w:jc w:val="center"/>
            <w:rPr>
              <w:rFonts w:ascii="Gothic720 BT" w:hAnsi="Gothic720 BT"/>
              <w:b/>
              <w:color w:val="auto"/>
              <w:sz w:val="22"/>
              <w:szCs w:val="22"/>
              <w:lang w:val="es-ES"/>
            </w:rPr>
          </w:pPr>
          <w:r w:rsidRPr="001E772C">
            <w:rPr>
              <w:rFonts w:ascii="Gothic720 BT" w:hAnsi="Gothic720 BT"/>
              <w:b/>
              <w:color w:val="auto"/>
              <w:sz w:val="22"/>
              <w:szCs w:val="22"/>
              <w:lang w:val="es-ES"/>
            </w:rPr>
            <w:t>Índice</w:t>
          </w:r>
        </w:p>
        <w:p w14:paraId="7E83056A" w14:textId="77777777" w:rsidR="001E772C" w:rsidRPr="001E772C" w:rsidRDefault="00000000" w:rsidP="00E95591">
          <w:pPr>
            <w:pStyle w:val="TDC1"/>
            <w:rPr>
              <w:rFonts w:eastAsiaTheme="minorEastAsia"/>
              <w:lang w:eastAsia="es-MX"/>
            </w:rPr>
          </w:pPr>
          <w:r w:rsidRPr="001E772C">
            <w:fldChar w:fldCharType="begin"/>
          </w:r>
          <w:r w:rsidRPr="001E772C">
            <w:instrText xml:space="preserve"> TOC \o "1-3" \h \z \u </w:instrText>
          </w:r>
          <w:r w:rsidRPr="001E772C">
            <w:fldChar w:fldCharType="separate"/>
          </w:r>
          <w:hyperlink w:anchor="_Toc143781942" w:history="1">
            <w:r w:rsidRPr="00E95591">
              <w:rPr>
                <w:rStyle w:val="Hipervnculo"/>
                <w:b/>
                <w:bCs/>
              </w:rPr>
              <w:t>Capítulo Primero</w:t>
            </w:r>
            <w:r w:rsidRPr="001E772C">
              <w:rPr>
                <w:webHidden/>
              </w:rPr>
              <w:tab/>
            </w:r>
            <w:r w:rsidRPr="001E772C">
              <w:rPr>
                <w:webHidden/>
              </w:rPr>
              <w:fldChar w:fldCharType="begin"/>
            </w:r>
            <w:r w:rsidRPr="001E772C">
              <w:rPr>
                <w:webHidden/>
              </w:rPr>
              <w:instrText xml:space="preserve"> PAGEREF _Toc143781942 \h </w:instrText>
            </w:r>
            <w:r w:rsidRPr="001E772C">
              <w:rPr>
                <w:webHidden/>
              </w:rPr>
            </w:r>
            <w:r w:rsidRPr="001E772C">
              <w:rPr>
                <w:webHidden/>
              </w:rPr>
              <w:fldChar w:fldCharType="separate"/>
            </w:r>
            <w:r w:rsidR="000E0F70">
              <w:rPr>
                <w:webHidden/>
              </w:rPr>
              <w:t>1</w:t>
            </w:r>
            <w:r w:rsidRPr="001E772C">
              <w:rPr>
                <w:webHidden/>
              </w:rPr>
              <w:fldChar w:fldCharType="end"/>
            </w:r>
          </w:hyperlink>
        </w:p>
        <w:p w14:paraId="03739E82" w14:textId="77777777" w:rsidR="001E772C" w:rsidRPr="001E772C" w:rsidRDefault="00000000" w:rsidP="00E95591">
          <w:pPr>
            <w:pStyle w:val="TDC2"/>
            <w:rPr>
              <w:rFonts w:eastAsiaTheme="minorEastAsia"/>
              <w:lang w:eastAsia="es-MX"/>
            </w:rPr>
          </w:pPr>
          <w:hyperlink w:anchor="_Toc143781943" w:history="1">
            <w:r w:rsidRPr="001E772C">
              <w:rPr>
                <w:rStyle w:val="Hipervnculo"/>
              </w:rPr>
              <w:t>1.1.</w:t>
            </w:r>
            <w:r w:rsidRPr="001E772C">
              <w:rPr>
                <w:rFonts w:eastAsiaTheme="minorEastAsia"/>
                <w:lang w:eastAsia="es-MX"/>
              </w:rPr>
              <w:tab/>
            </w:r>
            <w:r w:rsidRPr="001E772C">
              <w:rPr>
                <w:rStyle w:val="Hipervnculo"/>
              </w:rPr>
              <w:t>Presentación</w:t>
            </w:r>
            <w:r w:rsidRPr="001E772C">
              <w:rPr>
                <w:webHidden/>
              </w:rPr>
              <w:tab/>
            </w:r>
            <w:r w:rsidRPr="001E772C">
              <w:rPr>
                <w:webHidden/>
              </w:rPr>
              <w:fldChar w:fldCharType="begin"/>
            </w:r>
            <w:r w:rsidRPr="001E772C">
              <w:rPr>
                <w:webHidden/>
              </w:rPr>
              <w:instrText xml:space="preserve"> PAGEREF _Toc143781943 \h </w:instrText>
            </w:r>
            <w:r w:rsidRPr="001E772C">
              <w:rPr>
                <w:webHidden/>
              </w:rPr>
            </w:r>
            <w:r w:rsidRPr="001E772C">
              <w:rPr>
                <w:webHidden/>
              </w:rPr>
              <w:fldChar w:fldCharType="separate"/>
            </w:r>
            <w:r w:rsidR="000E0F70">
              <w:rPr>
                <w:webHidden/>
              </w:rPr>
              <w:t>1</w:t>
            </w:r>
            <w:r w:rsidRPr="001E772C">
              <w:rPr>
                <w:webHidden/>
              </w:rPr>
              <w:fldChar w:fldCharType="end"/>
            </w:r>
          </w:hyperlink>
        </w:p>
        <w:p w14:paraId="0594A364" w14:textId="77777777" w:rsidR="001E772C" w:rsidRPr="001E772C" w:rsidRDefault="00000000" w:rsidP="00E95591">
          <w:pPr>
            <w:pStyle w:val="TDC2"/>
            <w:rPr>
              <w:rFonts w:eastAsiaTheme="minorEastAsia"/>
              <w:lang w:eastAsia="es-MX"/>
            </w:rPr>
          </w:pPr>
          <w:hyperlink w:anchor="_Toc143781944" w:history="1">
            <w:r w:rsidRPr="001E772C">
              <w:rPr>
                <w:rStyle w:val="Hipervnculo"/>
              </w:rPr>
              <w:t>1.2.</w:t>
            </w:r>
            <w:r w:rsidRPr="001E772C">
              <w:rPr>
                <w:rFonts w:eastAsiaTheme="minorEastAsia"/>
                <w:lang w:eastAsia="es-MX"/>
              </w:rPr>
              <w:tab/>
            </w:r>
            <w:r w:rsidRPr="001E772C">
              <w:rPr>
                <w:rStyle w:val="Hipervnculo"/>
              </w:rPr>
              <w:t>Glosario</w:t>
            </w:r>
            <w:r w:rsidRPr="001E772C">
              <w:rPr>
                <w:webHidden/>
              </w:rPr>
              <w:tab/>
            </w:r>
            <w:r w:rsidRPr="001E772C">
              <w:rPr>
                <w:webHidden/>
              </w:rPr>
              <w:fldChar w:fldCharType="begin"/>
            </w:r>
            <w:r w:rsidRPr="001E772C">
              <w:rPr>
                <w:webHidden/>
              </w:rPr>
              <w:instrText xml:space="preserve"> PAGEREF _Toc143781944 \h </w:instrText>
            </w:r>
            <w:r w:rsidRPr="001E772C">
              <w:rPr>
                <w:webHidden/>
              </w:rPr>
            </w:r>
            <w:r w:rsidRPr="001E772C">
              <w:rPr>
                <w:webHidden/>
              </w:rPr>
              <w:fldChar w:fldCharType="separate"/>
            </w:r>
            <w:r w:rsidR="000E0F70">
              <w:rPr>
                <w:webHidden/>
              </w:rPr>
              <w:t>2</w:t>
            </w:r>
            <w:r w:rsidRPr="001E772C">
              <w:rPr>
                <w:webHidden/>
              </w:rPr>
              <w:fldChar w:fldCharType="end"/>
            </w:r>
          </w:hyperlink>
        </w:p>
        <w:p w14:paraId="324CF5B7" w14:textId="77777777" w:rsidR="001E772C" w:rsidRPr="001E772C" w:rsidRDefault="00000000" w:rsidP="00E95591">
          <w:pPr>
            <w:pStyle w:val="TDC2"/>
            <w:rPr>
              <w:rFonts w:eastAsiaTheme="minorEastAsia"/>
              <w:lang w:eastAsia="es-MX"/>
            </w:rPr>
          </w:pPr>
          <w:hyperlink w:anchor="_Toc143781945" w:history="1">
            <w:r w:rsidRPr="001E772C">
              <w:rPr>
                <w:rStyle w:val="Hipervnculo"/>
              </w:rPr>
              <w:t>1.3.</w:t>
            </w:r>
            <w:r w:rsidRPr="001E772C">
              <w:rPr>
                <w:rFonts w:eastAsiaTheme="minorEastAsia"/>
                <w:lang w:eastAsia="es-MX"/>
              </w:rPr>
              <w:tab/>
            </w:r>
            <w:r w:rsidRPr="001E772C">
              <w:rPr>
                <w:rStyle w:val="Hipervnculo"/>
              </w:rPr>
              <w:t>Disposiciones generales</w:t>
            </w:r>
            <w:r w:rsidRPr="001E772C">
              <w:rPr>
                <w:webHidden/>
              </w:rPr>
              <w:tab/>
            </w:r>
            <w:r w:rsidRPr="001E772C">
              <w:rPr>
                <w:webHidden/>
              </w:rPr>
              <w:fldChar w:fldCharType="begin"/>
            </w:r>
            <w:r w:rsidRPr="001E772C">
              <w:rPr>
                <w:webHidden/>
              </w:rPr>
              <w:instrText xml:space="preserve"> PAGEREF _Toc143781945 \h </w:instrText>
            </w:r>
            <w:r w:rsidRPr="001E772C">
              <w:rPr>
                <w:webHidden/>
              </w:rPr>
            </w:r>
            <w:r w:rsidRPr="001E772C">
              <w:rPr>
                <w:webHidden/>
              </w:rPr>
              <w:fldChar w:fldCharType="separate"/>
            </w:r>
            <w:r w:rsidR="000E0F70">
              <w:rPr>
                <w:webHidden/>
              </w:rPr>
              <w:t>3</w:t>
            </w:r>
            <w:r w:rsidRPr="001E772C">
              <w:rPr>
                <w:webHidden/>
              </w:rPr>
              <w:fldChar w:fldCharType="end"/>
            </w:r>
          </w:hyperlink>
        </w:p>
        <w:p w14:paraId="4D7B44C5" w14:textId="77777777" w:rsidR="001E772C" w:rsidRPr="001E772C" w:rsidRDefault="00000000" w:rsidP="00E95591">
          <w:pPr>
            <w:pStyle w:val="TDC2"/>
            <w:rPr>
              <w:rFonts w:eastAsiaTheme="minorEastAsia"/>
              <w:lang w:eastAsia="es-MX"/>
            </w:rPr>
          </w:pPr>
          <w:hyperlink w:anchor="_Toc143781946" w:history="1">
            <w:r w:rsidRPr="001E772C">
              <w:rPr>
                <w:rStyle w:val="Hipervnculo"/>
              </w:rPr>
              <w:t>1.4.</w:t>
            </w:r>
            <w:r w:rsidRPr="001E772C">
              <w:rPr>
                <w:rFonts w:eastAsiaTheme="minorEastAsia"/>
                <w:lang w:eastAsia="es-MX"/>
              </w:rPr>
              <w:tab/>
            </w:r>
            <w:r w:rsidRPr="001E772C">
              <w:rPr>
                <w:rStyle w:val="Hipervnculo"/>
              </w:rPr>
              <w:t>Perfil de la Secretaría Técnica.</w:t>
            </w:r>
            <w:r w:rsidRPr="001E772C">
              <w:rPr>
                <w:webHidden/>
              </w:rPr>
              <w:tab/>
            </w:r>
            <w:r w:rsidRPr="001E772C">
              <w:rPr>
                <w:webHidden/>
              </w:rPr>
              <w:fldChar w:fldCharType="begin"/>
            </w:r>
            <w:r w:rsidRPr="001E772C">
              <w:rPr>
                <w:webHidden/>
              </w:rPr>
              <w:instrText xml:space="preserve"> PAGEREF _Toc143781946 \h </w:instrText>
            </w:r>
            <w:r w:rsidRPr="001E772C">
              <w:rPr>
                <w:webHidden/>
              </w:rPr>
            </w:r>
            <w:r w:rsidRPr="001E772C">
              <w:rPr>
                <w:webHidden/>
              </w:rPr>
              <w:fldChar w:fldCharType="separate"/>
            </w:r>
            <w:r w:rsidR="000E0F70">
              <w:rPr>
                <w:webHidden/>
              </w:rPr>
              <w:t>5</w:t>
            </w:r>
            <w:r w:rsidRPr="001E772C">
              <w:rPr>
                <w:webHidden/>
              </w:rPr>
              <w:fldChar w:fldCharType="end"/>
            </w:r>
          </w:hyperlink>
        </w:p>
        <w:p w14:paraId="0D0A2ADD" w14:textId="77777777" w:rsidR="001E772C" w:rsidRPr="001E772C" w:rsidRDefault="00000000" w:rsidP="00E95591">
          <w:pPr>
            <w:pStyle w:val="TDC2"/>
            <w:rPr>
              <w:rFonts w:eastAsiaTheme="minorEastAsia"/>
              <w:lang w:eastAsia="es-MX"/>
            </w:rPr>
          </w:pPr>
          <w:hyperlink w:anchor="_Toc143781947" w:history="1">
            <w:r w:rsidRPr="001E772C">
              <w:rPr>
                <w:rStyle w:val="Hipervnculo"/>
              </w:rPr>
              <w:t>1.5.</w:t>
            </w:r>
            <w:r w:rsidRPr="001E772C">
              <w:rPr>
                <w:rFonts w:eastAsiaTheme="minorEastAsia"/>
                <w:lang w:eastAsia="es-MX"/>
              </w:rPr>
              <w:tab/>
            </w:r>
            <w:r w:rsidRPr="001E772C">
              <w:rPr>
                <w:rStyle w:val="Hipervnculo"/>
              </w:rPr>
              <w:t>Requisitos para ocupar la Secretaría Técnica.</w:t>
            </w:r>
            <w:r w:rsidRPr="001E772C">
              <w:rPr>
                <w:webHidden/>
              </w:rPr>
              <w:tab/>
            </w:r>
            <w:r w:rsidRPr="001E772C">
              <w:rPr>
                <w:webHidden/>
              </w:rPr>
              <w:fldChar w:fldCharType="begin"/>
            </w:r>
            <w:r w:rsidRPr="001E772C">
              <w:rPr>
                <w:webHidden/>
              </w:rPr>
              <w:instrText xml:space="preserve"> PAGEREF _Toc143781947 \h </w:instrText>
            </w:r>
            <w:r w:rsidRPr="001E772C">
              <w:rPr>
                <w:webHidden/>
              </w:rPr>
            </w:r>
            <w:r w:rsidRPr="001E772C">
              <w:rPr>
                <w:webHidden/>
              </w:rPr>
              <w:fldChar w:fldCharType="separate"/>
            </w:r>
            <w:r w:rsidR="000E0F70">
              <w:rPr>
                <w:webHidden/>
              </w:rPr>
              <w:t>6</w:t>
            </w:r>
            <w:r w:rsidRPr="001E772C">
              <w:rPr>
                <w:webHidden/>
              </w:rPr>
              <w:fldChar w:fldCharType="end"/>
            </w:r>
          </w:hyperlink>
        </w:p>
        <w:p w14:paraId="5A1B05F9" w14:textId="77777777" w:rsidR="001E772C" w:rsidRPr="00E95591" w:rsidRDefault="00000000" w:rsidP="00E95591">
          <w:pPr>
            <w:pStyle w:val="TDC1"/>
            <w:rPr>
              <w:rFonts w:eastAsiaTheme="minorEastAsia"/>
              <w:lang w:eastAsia="es-MX"/>
            </w:rPr>
          </w:pPr>
          <w:hyperlink w:anchor="_Toc143781948" w:history="1">
            <w:r w:rsidRPr="00E95591">
              <w:rPr>
                <w:rStyle w:val="Hipervnculo"/>
                <w:b/>
                <w:bCs/>
              </w:rPr>
              <w:t>Capítulo Segundo</w:t>
            </w:r>
            <w:r w:rsidRPr="00E95591">
              <w:rPr>
                <w:webHidden/>
              </w:rPr>
              <w:tab/>
            </w:r>
            <w:r w:rsidRPr="00E95591">
              <w:rPr>
                <w:webHidden/>
              </w:rPr>
              <w:fldChar w:fldCharType="begin"/>
            </w:r>
            <w:r w:rsidRPr="00E95591">
              <w:rPr>
                <w:webHidden/>
              </w:rPr>
              <w:instrText xml:space="preserve"> PAGEREF _Toc143781948 \h </w:instrText>
            </w:r>
            <w:r w:rsidRPr="00E95591">
              <w:rPr>
                <w:webHidden/>
              </w:rPr>
            </w:r>
            <w:r w:rsidRPr="00E95591">
              <w:rPr>
                <w:webHidden/>
              </w:rPr>
              <w:fldChar w:fldCharType="separate"/>
            </w:r>
            <w:r w:rsidR="000E0F70">
              <w:rPr>
                <w:webHidden/>
              </w:rPr>
              <w:t>7</w:t>
            </w:r>
            <w:r w:rsidRPr="00E95591">
              <w:rPr>
                <w:webHidden/>
              </w:rPr>
              <w:fldChar w:fldCharType="end"/>
            </w:r>
          </w:hyperlink>
        </w:p>
        <w:p w14:paraId="59C1094E" w14:textId="77777777" w:rsidR="001E772C" w:rsidRPr="001E772C" w:rsidRDefault="00000000" w:rsidP="00E95591">
          <w:pPr>
            <w:pStyle w:val="TDC2"/>
            <w:rPr>
              <w:rFonts w:eastAsiaTheme="minorEastAsia"/>
              <w:lang w:eastAsia="es-MX"/>
            </w:rPr>
          </w:pPr>
          <w:hyperlink w:anchor="_Toc143781950" w:history="1">
            <w:r w:rsidRPr="001E772C">
              <w:rPr>
                <w:rStyle w:val="Hipervnculo"/>
              </w:rPr>
              <w:t>2.1.</w:t>
            </w:r>
            <w:r w:rsidRPr="001E772C">
              <w:rPr>
                <w:rFonts w:eastAsiaTheme="minorEastAsia"/>
                <w:lang w:eastAsia="es-MX"/>
              </w:rPr>
              <w:tab/>
            </w:r>
            <w:r w:rsidRPr="001E772C">
              <w:rPr>
                <w:rStyle w:val="Hipervnculo"/>
              </w:rPr>
              <w:t>Convocatoria pública.</w:t>
            </w:r>
            <w:r w:rsidRPr="001E772C">
              <w:rPr>
                <w:webHidden/>
              </w:rPr>
              <w:tab/>
            </w:r>
            <w:r w:rsidRPr="001E772C">
              <w:rPr>
                <w:webHidden/>
              </w:rPr>
              <w:fldChar w:fldCharType="begin"/>
            </w:r>
            <w:r w:rsidRPr="001E772C">
              <w:rPr>
                <w:webHidden/>
              </w:rPr>
              <w:instrText xml:space="preserve"> PAGEREF _Toc143781950 \h </w:instrText>
            </w:r>
            <w:r w:rsidRPr="001E772C">
              <w:rPr>
                <w:webHidden/>
              </w:rPr>
            </w:r>
            <w:r w:rsidRPr="001E772C">
              <w:rPr>
                <w:webHidden/>
              </w:rPr>
              <w:fldChar w:fldCharType="separate"/>
            </w:r>
            <w:r w:rsidR="000E0F70">
              <w:rPr>
                <w:webHidden/>
              </w:rPr>
              <w:t>7</w:t>
            </w:r>
            <w:r w:rsidRPr="001E772C">
              <w:rPr>
                <w:webHidden/>
              </w:rPr>
              <w:fldChar w:fldCharType="end"/>
            </w:r>
          </w:hyperlink>
        </w:p>
        <w:p w14:paraId="5D8EEC19" w14:textId="77777777" w:rsidR="001E772C" w:rsidRPr="001E772C" w:rsidRDefault="00000000" w:rsidP="00E95591">
          <w:pPr>
            <w:pStyle w:val="TDC2"/>
            <w:rPr>
              <w:rFonts w:eastAsiaTheme="minorEastAsia"/>
              <w:lang w:eastAsia="es-MX"/>
            </w:rPr>
          </w:pPr>
          <w:hyperlink w:anchor="_Toc143781951" w:history="1">
            <w:r w:rsidRPr="001E772C">
              <w:rPr>
                <w:rStyle w:val="Hipervnculo"/>
              </w:rPr>
              <w:t>2.2.</w:t>
            </w:r>
            <w:r w:rsidRPr="001E772C">
              <w:rPr>
                <w:rFonts w:eastAsiaTheme="minorEastAsia"/>
                <w:lang w:eastAsia="es-MX"/>
              </w:rPr>
              <w:tab/>
            </w:r>
            <w:r w:rsidRPr="001E772C">
              <w:rPr>
                <w:rStyle w:val="Hipervnculo"/>
              </w:rPr>
              <w:t>Documentación.</w:t>
            </w:r>
            <w:r w:rsidRPr="001E772C">
              <w:rPr>
                <w:webHidden/>
              </w:rPr>
              <w:tab/>
            </w:r>
            <w:r w:rsidRPr="001E772C">
              <w:rPr>
                <w:webHidden/>
              </w:rPr>
              <w:fldChar w:fldCharType="begin"/>
            </w:r>
            <w:r w:rsidRPr="001E772C">
              <w:rPr>
                <w:webHidden/>
              </w:rPr>
              <w:instrText xml:space="preserve"> PAGEREF _Toc143781951 \h </w:instrText>
            </w:r>
            <w:r w:rsidRPr="001E772C">
              <w:rPr>
                <w:webHidden/>
              </w:rPr>
            </w:r>
            <w:r w:rsidRPr="001E772C">
              <w:rPr>
                <w:webHidden/>
              </w:rPr>
              <w:fldChar w:fldCharType="separate"/>
            </w:r>
            <w:r w:rsidR="000E0F70">
              <w:rPr>
                <w:webHidden/>
              </w:rPr>
              <w:t>7</w:t>
            </w:r>
            <w:r w:rsidRPr="001E772C">
              <w:rPr>
                <w:webHidden/>
              </w:rPr>
              <w:fldChar w:fldCharType="end"/>
            </w:r>
          </w:hyperlink>
        </w:p>
        <w:p w14:paraId="4F045119" w14:textId="77777777" w:rsidR="001E772C" w:rsidRPr="001E772C" w:rsidRDefault="00000000" w:rsidP="00E95591">
          <w:pPr>
            <w:pStyle w:val="TDC2"/>
            <w:rPr>
              <w:rFonts w:eastAsiaTheme="minorEastAsia"/>
              <w:lang w:eastAsia="es-MX"/>
            </w:rPr>
          </w:pPr>
          <w:hyperlink w:anchor="_Toc143781952" w:history="1">
            <w:r w:rsidRPr="001E772C">
              <w:rPr>
                <w:rStyle w:val="Hipervnculo"/>
              </w:rPr>
              <w:t>2.3.</w:t>
            </w:r>
            <w:r w:rsidRPr="001E772C">
              <w:rPr>
                <w:rFonts w:eastAsiaTheme="minorEastAsia"/>
                <w:lang w:eastAsia="es-MX"/>
              </w:rPr>
              <w:tab/>
            </w:r>
            <w:r w:rsidRPr="001E772C">
              <w:rPr>
                <w:rStyle w:val="Hipervnculo"/>
              </w:rPr>
              <w:t>Etapa 1: Registro y postulación de personas aspirantes.</w:t>
            </w:r>
            <w:r w:rsidRPr="001E772C">
              <w:rPr>
                <w:webHidden/>
              </w:rPr>
              <w:tab/>
            </w:r>
            <w:r w:rsidRPr="001E772C">
              <w:rPr>
                <w:webHidden/>
              </w:rPr>
              <w:fldChar w:fldCharType="begin"/>
            </w:r>
            <w:r w:rsidRPr="001E772C">
              <w:rPr>
                <w:webHidden/>
              </w:rPr>
              <w:instrText xml:space="preserve"> PAGEREF _Toc143781952 \h </w:instrText>
            </w:r>
            <w:r w:rsidRPr="001E772C">
              <w:rPr>
                <w:webHidden/>
              </w:rPr>
            </w:r>
            <w:r w:rsidRPr="001E772C">
              <w:rPr>
                <w:webHidden/>
              </w:rPr>
              <w:fldChar w:fldCharType="separate"/>
            </w:r>
            <w:r w:rsidR="000E0F70">
              <w:rPr>
                <w:webHidden/>
              </w:rPr>
              <w:t>8</w:t>
            </w:r>
            <w:r w:rsidRPr="001E772C">
              <w:rPr>
                <w:webHidden/>
              </w:rPr>
              <w:fldChar w:fldCharType="end"/>
            </w:r>
          </w:hyperlink>
        </w:p>
        <w:p w14:paraId="73A81A00" w14:textId="77777777" w:rsidR="001E772C" w:rsidRPr="001E772C" w:rsidRDefault="00000000" w:rsidP="00E95591">
          <w:pPr>
            <w:pStyle w:val="TDC2"/>
            <w:rPr>
              <w:rFonts w:eastAsiaTheme="minorEastAsia"/>
              <w:lang w:eastAsia="es-MX"/>
            </w:rPr>
          </w:pPr>
          <w:hyperlink w:anchor="_Toc143781953" w:history="1">
            <w:r w:rsidRPr="001E772C">
              <w:rPr>
                <w:rStyle w:val="Hipervnculo"/>
              </w:rPr>
              <w:t>2.4.</w:t>
            </w:r>
            <w:r w:rsidRPr="001E772C">
              <w:rPr>
                <w:rFonts w:eastAsiaTheme="minorEastAsia"/>
                <w:lang w:eastAsia="es-MX"/>
              </w:rPr>
              <w:tab/>
            </w:r>
            <w:r w:rsidRPr="001E772C">
              <w:rPr>
                <w:rStyle w:val="Hipervnculo"/>
              </w:rPr>
              <w:t>Etapa 2: Observaciones por quienes integran el Consejo General.</w:t>
            </w:r>
            <w:r w:rsidRPr="001E772C">
              <w:rPr>
                <w:webHidden/>
              </w:rPr>
              <w:tab/>
            </w:r>
            <w:r w:rsidRPr="001E772C">
              <w:rPr>
                <w:webHidden/>
              </w:rPr>
              <w:fldChar w:fldCharType="begin"/>
            </w:r>
            <w:r w:rsidRPr="001E772C">
              <w:rPr>
                <w:webHidden/>
              </w:rPr>
              <w:instrText xml:space="preserve"> PAGEREF _Toc143781953 \h </w:instrText>
            </w:r>
            <w:r w:rsidRPr="001E772C">
              <w:rPr>
                <w:webHidden/>
              </w:rPr>
            </w:r>
            <w:r w:rsidRPr="001E772C">
              <w:rPr>
                <w:webHidden/>
              </w:rPr>
              <w:fldChar w:fldCharType="separate"/>
            </w:r>
            <w:r w:rsidR="000E0F70">
              <w:rPr>
                <w:webHidden/>
              </w:rPr>
              <w:t>10</w:t>
            </w:r>
            <w:r w:rsidRPr="001E772C">
              <w:rPr>
                <w:webHidden/>
              </w:rPr>
              <w:fldChar w:fldCharType="end"/>
            </w:r>
          </w:hyperlink>
        </w:p>
        <w:p w14:paraId="12FA5DC0" w14:textId="77777777" w:rsidR="001E772C" w:rsidRPr="001E772C" w:rsidRDefault="00000000" w:rsidP="00E95591">
          <w:pPr>
            <w:pStyle w:val="TDC2"/>
            <w:rPr>
              <w:rFonts w:eastAsiaTheme="minorEastAsia"/>
              <w:lang w:eastAsia="es-MX"/>
            </w:rPr>
          </w:pPr>
          <w:hyperlink w:anchor="_Toc143781954" w:history="1">
            <w:r w:rsidRPr="001E772C">
              <w:rPr>
                <w:rStyle w:val="Hipervnculo"/>
              </w:rPr>
              <w:t>2.5.</w:t>
            </w:r>
            <w:r w:rsidRPr="001E772C">
              <w:rPr>
                <w:rFonts w:eastAsiaTheme="minorEastAsia"/>
                <w:lang w:eastAsia="es-MX"/>
              </w:rPr>
              <w:tab/>
            </w:r>
            <w:r w:rsidRPr="001E772C">
              <w:rPr>
                <w:rStyle w:val="Hipervnculo"/>
              </w:rPr>
              <w:t>Elementos que integran la evaluación.</w:t>
            </w:r>
            <w:r w:rsidRPr="001E772C">
              <w:rPr>
                <w:webHidden/>
              </w:rPr>
              <w:tab/>
            </w:r>
            <w:r w:rsidRPr="001E772C">
              <w:rPr>
                <w:webHidden/>
              </w:rPr>
              <w:fldChar w:fldCharType="begin"/>
            </w:r>
            <w:r w:rsidRPr="001E772C">
              <w:rPr>
                <w:webHidden/>
              </w:rPr>
              <w:instrText xml:space="preserve"> PAGEREF _Toc143781954 \h </w:instrText>
            </w:r>
            <w:r w:rsidRPr="001E772C">
              <w:rPr>
                <w:webHidden/>
              </w:rPr>
            </w:r>
            <w:r w:rsidRPr="001E772C">
              <w:rPr>
                <w:webHidden/>
              </w:rPr>
              <w:fldChar w:fldCharType="separate"/>
            </w:r>
            <w:r w:rsidR="000E0F70">
              <w:rPr>
                <w:webHidden/>
              </w:rPr>
              <w:t>10</w:t>
            </w:r>
            <w:r w:rsidRPr="001E772C">
              <w:rPr>
                <w:webHidden/>
              </w:rPr>
              <w:fldChar w:fldCharType="end"/>
            </w:r>
          </w:hyperlink>
        </w:p>
        <w:p w14:paraId="29EB4A05" w14:textId="77777777" w:rsidR="001E772C" w:rsidRPr="001E772C" w:rsidRDefault="00000000" w:rsidP="00E95591">
          <w:pPr>
            <w:pStyle w:val="TDC2"/>
            <w:rPr>
              <w:rFonts w:eastAsiaTheme="minorEastAsia"/>
              <w:lang w:eastAsia="es-MX"/>
            </w:rPr>
          </w:pPr>
          <w:hyperlink w:anchor="_Toc143781955" w:history="1">
            <w:r w:rsidRPr="001E772C">
              <w:rPr>
                <w:rStyle w:val="Hipervnculo"/>
              </w:rPr>
              <w:t>2.6.</w:t>
            </w:r>
            <w:r w:rsidRPr="001E772C">
              <w:rPr>
                <w:rFonts w:eastAsiaTheme="minorEastAsia"/>
                <w:lang w:eastAsia="es-MX"/>
              </w:rPr>
              <w:tab/>
            </w:r>
            <w:r w:rsidRPr="001E772C">
              <w:rPr>
                <w:rStyle w:val="Hipervnculo"/>
              </w:rPr>
              <w:t>Etapa 3: Curso de inducción.</w:t>
            </w:r>
            <w:r w:rsidRPr="001E772C">
              <w:rPr>
                <w:webHidden/>
              </w:rPr>
              <w:tab/>
            </w:r>
            <w:r w:rsidRPr="001E772C">
              <w:rPr>
                <w:webHidden/>
              </w:rPr>
              <w:fldChar w:fldCharType="begin"/>
            </w:r>
            <w:r w:rsidRPr="001E772C">
              <w:rPr>
                <w:webHidden/>
              </w:rPr>
              <w:instrText xml:space="preserve"> PAGEREF _Toc143781955 \h </w:instrText>
            </w:r>
            <w:r w:rsidRPr="001E772C">
              <w:rPr>
                <w:webHidden/>
              </w:rPr>
            </w:r>
            <w:r w:rsidRPr="001E772C">
              <w:rPr>
                <w:webHidden/>
              </w:rPr>
              <w:fldChar w:fldCharType="separate"/>
            </w:r>
            <w:r w:rsidR="000E0F70">
              <w:rPr>
                <w:webHidden/>
              </w:rPr>
              <w:t>11</w:t>
            </w:r>
            <w:r w:rsidRPr="001E772C">
              <w:rPr>
                <w:webHidden/>
              </w:rPr>
              <w:fldChar w:fldCharType="end"/>
            </w:r>
          </w:hyperlink>
        </w:p>
        <w:p w14:paraId="42836F4B" w14:textId="77777777" w:rsidR="001E772C" w:rsidRPr="001E772C" w:rsidRDefault="00000000" w:rsidP="00E95591">
          <w:pPr>
            <w:pStyle w:val="TDC2"/>
            <w:rPr>
              <w:rFonts w:eastAsiaTheme="minorEastAsia"/>
              <w:lang w:eastAsia="es-MX"/>
            </w:rPr>
          </w:pPr>
          <w:hyperlink w:anchor="_Toc143781956" w:history="1">
            <w:r w:rsidRPr="001E772C">
              <w:rPr>
                <w:rStyle w:val="Hipervnculo"/>
              </w:rPr>
              <w:t>2.7.</w:t>
            </w:r>
            <w:r w:rsidRPr="001E772C">
              <w:rPr>
                <w:rFonts w:eastAsiaTheme="minorEastAsia"/>
                <w:lang w:eastAsia="es-MX"/>
              </w:rPr>
              <w:tab/>
            </w:r>
            <w:r w:rsidRPr="001E772C">
              <w:rPr>
                <w:rStyle w:val="Hipervnculo"/>
              </w:rPr>
              <w:t>Etapa 4: Examen de conocimientos.</w:t>
            </w:r>
            <w:r w:rsidRPr="001E772C">
              <w:rPr>
                <w:webHidden/>
              </w:rPr>
              <w:tab/>
            </w:r>
            <w:r w:rsidRPr="001E772C">
              <w:rPr>
                <w:webHidden/>
              </w:rPr>
              <w:fldChar w:fldCharType="begin"/>
            </w:r>
            <w:r w:rsidRPr="001E772C">
              <w:rPr>
                <w:webHidden/>
              </w:rPr>
              <w:instrText xml:space="preserve"> PAGEREF _Toc143781956 \h </w:instrText>
            </w:r>
            <w:r w:rsidRPr="001E772C">
              <w:rPr>
                <w:webHidden/>
              </w:rPr>
            </w:r>
            <w:r w:rsidRPr="001E772C">
              <w:rPr>
                <w:webHidden/>
              </w:rPr>
              <w:fldChar w:fldCharType="separate"/>
            </w:r>
            <w:r w:rsidR="000E0F70">
              <w:rPr>
                <w:webHidden/>
              </w:rPr>
              <w:t>11</w:t>
            </w:r>
            <w:r w:rsidRPr="001E772C">
              <w:rPr>
                <w:webHidden/>
              </w:rPr>
              <w:fldChar w:fldCharType="end"/>
            </w:r>
          </w:hyperlink>
        </w:p>
        <w:p w14:paraId="4751630B" w14:textId="77777777" w:rsidR="001E772C" w:rsidRPr="001E772C" w:rsidRDefault="00000000" w:rsidP="00E95591">
          <w:pPr>
            <w:pStyle w:val="TDC2"/>
            <w:rPr>
              <w:rFonts w:eastAsiaTheme="minorEastAsia"/>
              <w:lang w:eastAsia="es-MX"/>
            </w:rPr>
          </w:pPr>
          <w:hyperlink w:anchor="_Toc143781957" w:history="1">
            <w:r w:rsidRPr="001E772C">
              <w:rPr>
                <w:rStyle w:val="Hipervnculo"/>
              </w:rPr>
              <w:t>2.8.</w:t>
            </w:r>
            <w:r w:rsidRPr="001E772C">
              <w:rPr>
                <w:rFonts w:eastAsiaTheme="minorEastAsia"/>
                <w:lang w:eastAsia="es-MX"/>
              </w:rPr>
              <w:tab/>
            </w:r>
            <w:r w:rsidRPr="001E772C">
              <w:rPr>
                <w:rStyle w:val="Hipervnculo"/>
              </w:rPr>
              <w:t>Etapa 5: Cotejo documental y valoración curricular.</w:t>
            </w:r>
            <w:r w:rsidRPr="001E772C">
              <w:rPr>
                <w:webHidden/>
              </w:rPr>
              <w:tab/>
            </w:r>
            <w:r w:rsidRPr="001E772C">
              <w:rPr>
                <w:webHidden/>
              </w:rPr>
              <w:fldChar w:fldCharType="begin"/>
            </w:r>
            <w:r w:rsidRPr="001E772C">
              <w:rPr>
                <w:webHidden/>
              </w:rPr>
              <w:instrText xml:space="preserve"> PAGEREF _Toc143781957 \h </w:instrText>
            </w:r>
            <w:r w:rsidRPr="001E772C">
              <w:rPr>
                <w:webHidden/>
              </w:rPr>
            </w:r>
            <w:r w:rsidRPr="001E772C">
              <w:rPr>
                <w:webHidden/>
              </w:rPr>
              <w:fldChar w:fldCharType="separate"/>
            </w:r>
            <w:r w:rsidR="000E0F70">
              <w:rPr>
                <w:webHidden/>
              </w:rPr>
              <w:t>13</w:t>
            </w:r>
            <w:r w:rsidRPr="001E772C">
              <w:rPr>
                <w:webHidden/>
              </w:rPr>
              <w:fldChar w:fldCharType="end"/>
            </w:r>
          </w:hyperlink>
        </w:p>
        <w:p w14:paraId="18516BD3" w14:textId="77777777" w:rsidR="001E772C" w:rsidRPr="00E95591" w:rsidRDefault="00000000" w:rsidP="00E95591">
          <w:pPr>
            <w:pStyle w:val="TDC2"/>
            <w:rPr>
              <w:rFonts w:eastAsiaTheme="minorEastAsia"/>
              <w:lang w:eastAsia="es-MX"/>
            </w:rPr>
          </w:pPr>
          <w:hyperlink w:anchor="_Toc143781958" w:history="1">
            <w:r w:rsidRPr="00E95591">
              <w:rPr>
                <w:rStyle w:val="Hipervnculo"/>
              </w:rPr>
              <w:t>2.9.</w:t>
            </w:r>
            <w:r w:rsidRPr="00E95591">
              <w:rPr>
                <w:rFonts w:eastAsiaTheme="minorEastAsia"/>
                <w:lang w:eastAsia="es-MX"/>
              </w:rPr>
              <w:tab/>
            </w:r>
            <w:r w:rsidRPr="00E95591">
              <w:rPr>
                <w:rStyle w:val="Hipervnculo"/>
              </w:rPr>
              <w:t>Etapa 6: Entrevista.</w:t>
            </w:r>
            <w:r w:rsidRPr="00E95591">
              <w:rPr>
                <w:webHidden/>
              </w:rPr>
              <w:tab/>
            </w:r>
            <w:r w:rsidRPr="00E95591">
              <w:rPr>
                <w:webHidden/>
              </w:rPr>
              <w:fldChar w:fldCharType="begin"/>
            </w:r>
            <w:r w:rsidRPr="00E95591">
              <w:rPr>
                <w:webHidden/>
              </w:rPr>
              <w:instrText xml:space="preserve"> PAGEREF _Toc143781958 \h </w:instrText>
            </w:r>
            <w:r w:rsidRPr="00E95591">
              <w:rPr>
                <w:webHidden/>
              </w:rPr>
            </w:r>
            <w:r w:rsidRPr="00E95591">
              <w:rPr>
                <w:webHidden/>
              </w:rPr>
              <w:fldChar w:fldCharType="separate"/>
            </w:r>
            <w:r w:rsidR="000E0F70">
              <w:rPr>
                <w:webHidden/>
              </w:rPr>
              <w:t>14</w:t>
            </w:r>
            <w:r w:rsidRPr="00E95591">
              <w:rPr>
                <w:webHidden/>
              </w:rPr>
              <w:fldChar w:fldCharType="end"/>
            </w:r>
          </w:hyperlink>
        </w:p>
        <w:p w14:paraId="06A2346E" w14:textId="77777777" w:rsidR="001E772C" w:rsidRPr="00E95591" w:rsidRDefault="00000000" w:rsidP="00E95591">
          <w:pPr>
            <w:pStyle w:val="TDC1"/>
            <w:rPr>
              <w:rFonts w:eastAsiaTheme="minorEastAsia"/>
              <w:b/>
              <w:bCs/>
              <w:lang w:eastAsia="es-MX"/>
            </w:rPr>
          </w:pPr>
          <w:hyperlink w:anchor="_Toc143781959" w:history="1">
            <w:r w:rsidRPr="00E95591">
              <w:rPr>
                <w:rStyle w:val="Hipervnculo"/>
                <w:rFonts w:eastAsia="Calibri"/>
                <w:b/>
                <w:bCs/>
              </w:rPr>
              <w:t>Capítulo Tercero</w:t>
            </w:r>
            <w:r w:rsidRPr="00E95591">
              <w:rPr>
                <w:webHidden/>
              </w:rPr>
              <w:tab/>
            </w:r>
            <w:r w:rsidRPr="008D22E8">
              <w:rPr>
                <w:webHidden/>
              </w:rPr>
              <w:fldChar w:fldCharType="begin"/>
            </w:r>
            <w:r w:rsidRPr="008D22E8">
              <w:rPr>
                <w:webHidden/>
              </w:rPr>
              <w:instrText xml:space="preserve"> PAGEREF _Toc143781959 \h </w:instrText>
            </w:r>
            <w:r w:rsidRPr="008D22E8">
              <w:rPr>
                <w:webHidden/>
              </w:rPr>
            </w:r>
            <w:r w:rsidRPr="008D22E8">
              <w:rPr>
                <w:webHidden/>
              </w:rPr>
              <w:fldChar w:fldCharType="separate"/>
            </w:r>
            <w:r w:rsidR="000E0F70">
              <w:rPr>
                <w:webHidden/>
              </w:rPr>
              <w:t>15</w:t>
            </w:r>
            <w:r w:rsidRPr="008D22E8">
              <w:rPr>
                <w:webHidden/>
              </w:rPr>
              <w:fldChar w:fldCharType="end"/>
            </w:r>
          </w:hyperlink>
        </w:p>
        <w:p w14:paraId="17C20AF9" w14:textId="77777777" w:rsidR="001E772C" w:rsidRPr="001E772C" w:rsidRDefault="00000000" w:rsidP="00E95591">
          <w:pPr>
            <w:pStyle w:val="TDC2"/>
            <w:rPr>
              <w:rFonts w:eastAsiaTheme="minorEastAsia"/>
              <w:lang w:eastAsia="es-MX"/>
            </w:rPr>
          </w:pPr>
          <w:hyperlink w:anchor="_Toc143781961" w:history="1">
            <w:r w:rsidRPr="001E772C">
              <w:rPr>
                <w:rStyle w:val="Hipervnculo"/>
              </w:rPr>
              <w:t>3.1.</w:t>
            </w:r>
            <w:r w:rsidRPr="001E772C">
              <w:rPr>
                <w:rFonts w:eastAsiaTheme="minorEastAsia"/>
                <w:lang w:eastAsia="es-MX"/>
              </w:rPr>
              <w:tab/>
            </w:r>
            <w:r w:rsidRPr="001E772C">
              <w:rPr>
                <w:rStyle w:val="Hipervnculo"/>
              </w:rPr>
              <w:t>Calificación final e integración de la lista de propuestas.</w:t>
            </w:r>
            <w:r w:rsidRPr="001E772C">
              <w:rPr>
                <w:webHidden/>
              </w:rPr>
              <w:tab/>
            </w:r>
            <w:r w:rsidRPr="001E772C">
              <w:rPr>
                <w:webHidden/>
              </w:rPr>
              <w:fldChar w:fldCharType="begin"/>
            </w:r>
            <w:r w:rsidRPr="001E772C">
              <w:rPr>
                <w:webHidden/>
              </w:rPr>
              <w:instrText xml:space="preserve"> PAGEREF _Toc143781961 \h </w:instrText>
            </w:r>
            <w:r w:rsidRPr="001E772C">
              <w:rPr>
                <w:webHidden/>
              </w:rPr>
            </w:r>
            <w:r w:rsidRPr="001E772C">
              <w:rPr>
                <w:webHidden/>
              </w:rPr>
              <w:fldChar w:fldCharType="separate"/>
            </w:r>
            <w:r w:rsidR="000E0F70">
              <w:rPr>
                <w:webHidden/>
              </w:rPr>
              <w:t>15</w:t>
            </w:r>
            <w:r w:rsidRPr="001E772C">
              <w:rPr>
                <w:webHidden/>
              </w:rPr>
              <w:fldChar w:fldCharType="end"/>
            </w:r>
          </w:hyperlink>
        </w:p>
        <w:p w14:paraId="0A2BAFFA" w14:textId="77777777" w:rsidR="001E772C" w:rsidRPr="001E772C" w:rsidRDefault="00000000" w:rsidP="00E95591">
          <w:pPr>
            <w:pStyle w:val="TDC2"/>
            <w:rPr>
              <w:rFonts w:eastAsiaTheme="minorEastAsia"/>
              <w:lang w:eastAsia="es-MX"/>
            </w:rPr>
          </w:pPr>
          <w:hyperlink w:anchor="_Toc143781962" w:history="1">
            <w:r w:rsidRPr="001E772C">
              <w:rPr>
                <w:rStyle w:val="Hipervnculo"/>
              </w:rPr>
              <w:t>3.2.</w:t>
            </w:r>
            <w:r w:rsidRPr="001E772C">
              <w:rPr>
                <w:rFonts w:eastAsiaTheme="minorEastAsia"/>
                <w:lang w:eastAsia="es-MX"/>
              </w:rPr>
              <w:tab/>
            </w:r>
            <w:r w:rsidRPr="001E772C">
              <w:rPr>
                <w:rStyle w:val="Hipervnculo"/>
              </w:rPr>
              <w:t>Criterios de desempate.</w:t>
            </w:r>
            <w:r w:rsidRPr="001E772C">
              <w:rPr>
                <w:webHidden/>
              </w:rPr>
              <w:tab/>
            </w:r>
            <w:r w:rsidRPr="001E772C">
              <w:rPr>
                <w:webHidden/>
              </w:rPr>
              <w:fldChar w:fldCharType="begin"/>
            </w:r>
            <w:r w:rsidRPr="001E772C">
              <w:rPr>
                <w:webHidden/>
              </w:rPr>
              <w:instrText xml:space="preserve"> PAGEREF _Toc143781962 \h </w:instrText>
            </w:r>
            <w:r w:rsidRPr="001E772C">
              <w:rPr>
                <w:webHidden/>
              </w:rPr>
            </w:r>
            <w:r w:rsidRPr="001E772C">
              <w:rPr>
                <w:webHidden/>
              </w:rPr>
              <w:fldChar w:fldCharType="separate"/>
            </w:r>
            <w:r w:rsidR="000E0F70">
              <w:rPr>
                <w:webHidden/>
              </w:rPr>
              <w:t>15</w:t>
            </w:r>
            <w:r w:rsidRPr="001E772C">
              <w:rPr>
                <w:webHidden/>
              </w:rPr>
              <w:fldChar w:fldCharType="end"/>
            </w:r>
          </w:hyperlink>
        </w:p>
        <w:p w14:paraId="490AC22B" w14:textId="77777777" w:rsidR="001E772C" w:rsidRPr="001E772C" w:rsidRDefault="00000000" w:rsidP="00E95591">
          <w:pPr>
            <w:pStyle w:val="TDC2"/>
            <w:rPr>
              <w:rFonts w:eastAsiaTheme="minorEastAsia"/>
              <w:lang w:eastAsia="es-MX"/>
            </w:rPr>
          </w:pPr>
          <w:hyperlink w:anchor="_Toc143781963" w:history="1">
            <w:r w:rsidRPr="001E772C">
              <w:rPr>
                <w:rStyle w:val="Hipervnculo"/>
              </w:rPr>
              <w:t>3.3.</w:t>
            </w:r>
            <w:r w:rsidRPr="001E772C">
              <w:rPr>
                <w:rFonts w:eastAsiaTheme="minorEastAsia"/>
                <w:lang w:eastAsia="es-MX"/>
              </w:rPr>
              <w:tab/>
            </w:r>
            <w:r w:rsidRPr="001E772C">
              <w:rPr>
                <w:rStyle w:val="Hipervnculo"/>
              </w:rPr>
              <w:t>Etapa 7: Designación de personas titulares de las Secretarías Técnicas.</w:t>
            </w:r>
            <w:r w:rsidRPr="001E772C">
              <w:rPr>
                <w:webHidden/>
              </w:rPr>
              <w:tab/>
            </w:r>
            <w:r w:rsidRPr="001E772C">
              <w:rPr>
                <w:webHidden/>
              </w:rPr>
              <w:fldChar w:fldCharType="begin"/>
            </w:r>
            <w:r w:rsidRPr="001E772C">
              <w:rPr>
                <w:webHidden/>
              </w:rPr>
              <w:instrText xml:space="preserve"> PAGEREF _Toc143781963 \h </w:instrText>
            </w:r>
            <w:r w:rsidRPr="001E772C">
              <w:rPr>
                <w:webHidden/>
              </w:rPr>
            </w:r>
            <w:r w:rsidRPr="001E772C">
              <w:rPr>
                <w:webHidden/>
              </w:rPr>
              <w:fldChar w:fldCharType="separate"/>
            </w:r>
            <w:r w:rsidR="000E0F70">
              <w:rPr>
                <w:webHidden/>
              </w:rPr>
              <w:t>16</w:t>
            </w:r>
            <w:r w:rsidRPr="001E772C">
              <w:rPr>
                <w:webHidden/>
              </w:rPr>
              <w:fldChar w:fldCharType="end"/>
            </w:r>
          </w:hyperlink>
        </w:p>
        <w:p w14:paraId="3CC7B5E0" w14:textId="77777777" w:rsidR="001E772C" w:rsidRPr="001E772C" w:rsidRDefault="00000000" w:rsidP="00E95591">
          <w:pPr>
            <w:pStyle w:val="TDC2"/>
            <w:rPr>
              <w:rFonts w:eastAsiaTheme="minorEastAsia"/>
              <w:lang w:eastAsia="es-MX"/>
            </w:rPr>
          </w:pPr>
          <w:hyperlink w:anchor="_Toc143781964" w:history="1">
            <w:r w:rsidRPr="001E772C">
              <w:rPr>
                <w:rStyle w:val="Hipervnculo"/>
              </w:rPr>
              <w:t>3.4.</w:t>
            </w:r>
            <w:r w:rsidRPr="001E772C">
              <w:rPr>
                <w:rFonts w:eastAsiaTheme="minorEastAsia"/>
                <w:lang w:eastAsia="es-MX"/>
              </w:rPr>
              <w:tab/>
            </w:r>
            <w:r w:rsidRPr="001E772C">
              <w:rPr>
                <w:rStyle w:val="Hipervnculo"/>
              </w:rPr>
              <w:t>Medidas extraordinarias.</w:t>
            </w:r>
            <w:r w:rsidRPr="001E772C">
              <w:rPr>
                <w:webHidden/>
              </w:rPr>
              <w:tab/>
            </w:r>
            <w:r w:rsidRPr="001E772C">
              <w:rPr>
                <w:webHidden/>
              </w:rPr>
              <w:fldChar w:fldCharType="begin"/>
            </w:r>
            <w:r w:rsidRPr="001E772C">
              <w:rPr>
                <w:webHidden/>
              </w:rPr>
              <w:instrText xml:space="preserve"> PAGEREF _Toc143781964 \h </w:instrText>
            </w:r>
            <w:r w:rsidRPr="001E772C">
              <w:rPr>
                <w:webHidden/>
              </w:rPr>
            </w:r>
            <w:r w:rsidRPr="001E772C">
              <w:rPr>
                <w:webHidden/>
              </w:rPr>
              <w:fldChar w:fldCharType="separate"/>
            </w:r>
            <w:r w:rsidR="000E0F70">
              <w:rPr>
                <w:webHidden/>
              </w:rPr>
              <w:t>17</w:t>
            </w:r>
            <w:r w:rsidRPr="001E772C">
              <w:rPr>
                <w:webHidden/>
              </w:rPr>
              <w:fldChar w:fldCharType="end"/>
            </w:r>
          </w:hyperlink>
        </w:p>
        <w:p w14:paraId="54992C70" w14:textId="77777777" w:rsidR="001E772C" w:rsidRPr="001E772C" w:rsidRDefault="00000000" w:rsidP="00E95591">
          <w:pPr>
            <w:pStyle w:val="TDC2"/>
            <w:rPr>
              <w:rFonts w:eastAsiaTheme="minorEastAsia"/>
              <w:lang w:eastAsia="es-MX"/>
            </w:rPr>
          </w:pPr>
          <w:hyperlink w:anchor="_Toc143781965" w:history="1">
            <w:r w:rsidRPr="001E772C">
              <w:rPr>
                <w:rStyle w:val="Hipervnculo"/>
              </w:rPr>
              <w:t>3.5.</w:t>
            </w:r>
            <w:r w:rsidRPr="001E772C">
              <w:rPr>
                <w:rFonts w:eastAsiaTheme="minorEastAsia"/>
                <w:lang w:eastAsia="es-MX"/>
              </w:rPr>
              <w:tab/>
            </w:r>
            <w:r w:rsidRPr="001E772C">
              <w:rPr>
                <w:rStyle w:val="Hipervnculo"/>
              </w:rPr>
              <w:t>Consideraciones finales.</w:t>
            </w:r>
            <w:r w:rsidRPr="001E772C">
              <w:rPr>
                <w:webHidden/>
              </w:rPr>
              <w:tab/>
            </w:r>
            <w:r w:rsidRPr="001E772C">
              <w:rPr>
                <w:webHidden/>
              </w:rPr>
              <w:fldChar w:fldCharType="begin"/>
            </w:r>
            <w:r w:rsidRPr="001E772C">
              <w:rPr>
                <w:webHidden/>
              </w:rPr>
              <w:instrText xml:space="preserve"> PAGEREF _Toc143781965 \h </w:instrText>
            </w:r>
            <w:r w:rsidRPr="001E772C">
              <w:rPr>
                <w:webHidden/>
              </w:rPr>
            </w:r>
            <w:r w:rsidRPr="001E772C">
              <w:rPr>
                <w:webHidden/>
              </w:rPr>
              <w:fldChar w:fldCharType="separate"/>
            </w:r>
            <w:r w:rsidR="000E0F70">
              <w:rPr>
                <w:webHidden/>
              </w:rPr>
              <w:t>17</w:t>
            </w:r>
            <w:r w:rsidRPr="001E772C">
              <w:rPr>
                <w:webHidden/>
              </w:rPr>
              <w:fldChar w:fldCharType="end"/>
            </w:r>
          </w:hyperlink>
        </w:p>
        <w:p w14:paraId="134AAB44" w14:textId="77777777" w:rsidR="0071491E" w:rsidRPr="001E772C" w:rsidRDefault="00000000">
          <w:pPr>
            <w:rPr>
              <w:rFonts w:ascii="Gothic720 BT" w:hAnsi="Gothic720 BT"/>
            </w:rPr>
          </w:pPr>
          <w:r w:rsidRPr="001E772C">
            <w:rPr>
              <w:rFonts w:ascii="Gothic720 BT" w:hAnsi="Gothic720 BT"/>
              <w:b/>
              <w:bCs/>
              <w:lang w:val="es-ES"/>
            </w:rPr>
            <w:fldChar w:fldCharType="end"/>
          </w:r>
        </w:p>
      </w:sdtContent>
    </w:sdt>
    <w:p w14:paraId="32991CBB" w14:textId="77777777" w:rsidR="003E07EA" w:rsidRPr="001E772C" w:rsidRDefault="003E07EA" w:rsidP="003E07EA">
      <w:pPr>
        <w:rPr>
          <w:rFonts w:ascii="Gothic720 BT" w:hAnsi="Gothic720 BT"/>
        </w:rPr>
      </w:pPr>
    </w:p>
    <w:p w14:paraId="36F00149" w14:textId="77777777" w:rsidR="00C81727" w:rsidRDefault="00C81727" w:rsidP="003E07EA">
      <w:pPr>
        <w:rPr>
          <w:rFonts w:ascii="Gothic720 BT" w:hAnsi="Gothic720 BT"/>
        </w:rPr>
      </w:pPr>
    </w:p>
    <w:p w14:paraId="306E0EB5" w14:textId="77777777" w:rsidR="00E95591" w:rsidRPr="00DD41E3" w:rsidRDefault="00E95591" w:rsidP="003E07EA">
      <w:pPr>
        <w:rPr>
          <w:rFonts w:ascii="Gothic720 BT" w:hAnsi="Gothic720 BT"/>
        </w:rPr>
      </w:pPr>
    </w:p>
    <w:p w14:paraId="093710A5" w14:textId="77777777" w:rsidR="00E64DBB" w:rsidRPr="002F3E4A" w:rsidRDefault="00000000" w:rsidP="003E07EA">
      <w:pPr>
        <w:pStyle w:val="Ttulo1"/>
        <w:spacing w:before="0" w:line="240" w:lineRule="auto"/>
        <w:rPr>
          <w:color w:val="auto"/>
          <w:sz w:val="22"/>
          <w:szCs w:val="22"/>
        </w:rPr>
      </w:pPr>
      <w:bookmarkStart w:id="0" w:name="_Toc143781942"/>
      <w:r w:rsidRPr="002F3E4A">
        <w:rPr>
          <w:color w:val="auto"/>
          <w:sz w:val="22"/>
          <w:szCs w:val="22"/>
        </w:rPr>
        <w:t>Cap</w:t>
      </w:r>
      <w:r w:rsidR="00371AB9" w:rsidRPr="002F3E4A">
        <w:rPr>
          <w:color w:val="auto"/>
          <w:sz w:val="22"/>
          <w:szCs w:val="22"/>
        </w:rPr>
        <w:t>í</w:t>
      </w:r>
      <w:r w:rsidRPr="002F3E4A">
        <w:rPr>
          <w:color w:val="auto"/>
          <w:sz w:val="22"/>
          <w:szCs w:val="22"/>
        </w:rPr>
        <w:t>tulo Primero</w:t>
      </w:r>
      <w:bookmarkEnd w:id="0"/>
    </w:p>
    <w:p w14:paraId="20864A15" w14:textId="77777777" w:rsidR="003E07EA" w:rsidRPr="002F3E4A" w:rsidRDefault="00000000" w:rsidP="002F04BC">
      <w:pPr>
        <w:tabs>
          <w:tab w:val="left" w:pos="5998"/>
        </w:tabs>
        <w:spacing w:after="0"/>
        <w:rPr>
          <w:rFonts w:ascii="Gothic720 BT" w:hAnsi="Gothic720 BT"/>
        </w:rPr>
      </w:pPr>
      <w:r w:rsidRPr="002F3E4A">
        <w:rPr>
          <w:rFonts w:ascii="Gothic720 BT" w:hAnsi="Gothic720 BT"/>
        </w:rPr>
        <w:tab/>
      </w:r>
    </w:p>
    <w:p w14:paraId="5AD4CDB0" w14:textId="77777777" w:rsidR="005C6EA0" w:rsidRPr="002F3E4A" w:rsidRDefault="00000000" w:rsidP="003E07EA">
      <w:pPr>
        <w:pStyle w:val="Ttulo2"/>
        <w:spacing w:before="0" w:line="240" w:lineRule="auto"/>
        <w:rPr>
          <w:color w:val="auto"/>
          <w:sz w:val="22"/>
          <w:szCs w:val="22"/>
        </w:rPr>
      </w:pPr>
      <w:bookmarkStart w:id="1" w:name="_Toc143781943"/>
      <w:r w:rsidRPr="002F3E4A">
        <w:rPr>
          <w:color w:val="auto"/>
          <w:sz w:val="22"/>
          <w:szCs w:val="22"/>
        </w:rPr>
        <w:t>Presentación</w:t>
      </w:r>
      <w:bookmarkEnd w:id="1"/>
    </w:p>
    <w:p w14:paraId="30E3AC69" w14:textId="77777777" w:rsidR="003E07EA" w:rsidRPr="002F3E4A" w:rsidRDefault="003E07EA" w:rsidP="003E07EA">
      <w:pPr>
        <w:spacing w:after="0"/>
        <w:rPr>
          <w:rFonts w:ascii="Gothic720 BT" w:hAnsi="Gothic720 BT"/>
        </w:rPr>
      </w:pPr>
    </w:p>
    <w:p w14:paraId="2959F8F6" w14:textId="77777777" w:rsidR="002F3E4A" w:rsidRDefault="00000000" w:rsidP="000979F8">
      <w:pPr>
        <w:spacing w:after="0" w:line="240" w:lineRule="auto"/>
        <w:jc w:val="both"/>
        <w:rPr>
          <w:rFonts w:ascii="Gothic720 BT" w:eastAsia="Times New Roman" w:hAnsi="Gothic720 BT" w:cs="Times New Roman"/>
          <w:kern w:val="0"/>
          <w14:ligatures w14:val="none"/>
        </w:rPr>
      </w:pPr>
      <w:r w:rsidRPr="00EC4147">
        <w:rPr>
          <w:rFonts w:ascii="Gothic720 BT" w:eastAsia="Times New Roman" w:hAnsi="Gothic720 BT" w:cs="Times New Roman"/>
          <w:kern w:val="0"/>
          <w14:ligatures w14:val="none"/>
        </w:rPr>
        <w:t>El presente documento describe las etapas de reclutamiento</w:t>
      </w:r>
      <w:r w:rsidR="004D3E48" w:rsidRPr="00EC4147">
        <w:rPr>
          <w:rFonts w:ascii="Gothic720 BT" w:eastAsia="Times New Roman" w:hAnsi="Gothic720 BT" w:cs="Times New Roman"/>
          <w:kern w:val="0"/>
          <w14:ligatures w14:val="none"/>
        </w:rPr>
        <w:t>,</w:t>
      </w:r>
      <w:r w:rsidRPr="00EC4147">
        <w:rPr>
          <w:rFonts w:ascii="Gothic720 BT" w:eastAsia="Times New Roman" w:hAnsi="Gothic720 BT" w:cs="Times New Roman"/>
          <w:kern w:val="0"/>
          <w14:ligatures w14:val="none"/>
        </w:rPr>
        <w:t xml:space="preserve"> selección</w:t>
      </w:r>
      <w:r w:rsidR="004D3E48" w:rsidRPr="00EC4147">
        <w:rPr>
          <w:rFonts w:ascii="Gothic720 BT" w:eastAsia="Times New Roman" w:hAnsi="Gothic720 BT" w:cs="Times New Roman"/>
          <w:kern w:val="0"/>
          <w14:ligatures w14:val="none"/>
        </w:rPr>
        <w:t xml:space="preserve"> y designación</w:t>
      </w:r>
      <w:r w:rsidRPr="00EC4147">
        <w:rPr>
          <w:rFonts w:ascii="Gothic720 BT" w:eastAsia="Times New Roman" w:hAnsi="Gothic720 BT" w:cs="Times New Roman"/>
          <w:kern w:val="0"/>
          <w14:ligatures w14:val="none"/>
        </w:rPr>
        <w:t xml:space="preserve"> de las personas aspirantes a ocupar la titularidad de las Secretarías Técnicas de los Consejos </w:t>
      </w:r>
      <w:r w:rsidR="009B513B" w:rsidRPr="00EC4147">
        <w:rPr>
          <w:rFonts w:ascii="Gothic720 BT" w:eastAsia="Times New Roman" w:hAnsi="Gothic720 BT" w:cs="Times New Roman"/>
          <w:kern w:val="0"/>
          <w14:ligatures w14:val="none"/>
        </w:rPr>
        <w:t xml:space="preserve">distritales y municipales </w:t>
      </w:r>
      <w:r w:rsidR="00DC5FE7" w:rsidRPr="00EC4147">
        <w:rPr>
          <w:rFonts w:ascii="Gothic720 BT" w:eastAsia="Times New Roman" w:hAnsi="Gothic720 BT" w:cs="Times New Roman"/>
          <w:kern w:val="0"/>
          <w14:ligatures w14:val="none"/>
        </w:rPr>
        <w:t>del Instituto Electoral del Estado de Querétaro</w:t>
      </w:r>
      <w:r w:rsidRPr="00EC4147">
        <w:rPr>
          <w:rFonts w:ascii="Gothic720 BT" w:eastAsia="Times New Roman" w:hAnsi="Gothic720 BT" w:cs="Times New Roman"/>
          <w:kern w:val="0"/>
          <w14:ligatures w14:val="none"/>
        </w:rPr>
        <w:t xml:space="preserve"> durante el </w:t>
      </w:r>
      <w:r w:rsidR="009B513B" w:rsidRPr="00EC4147">
        <w:rPr>
          <w:rFonts w:ascii="Gothic720 BT" w:eastAsia="Times New Roman" w:hAnsi="Gothic720 BT" w:cs="Times New Roman"/>
          <w:kern w:val="0"/>
          <w14:ligatures w14:val="none"/>
        </w:rPr>
        <w:t xml:space="preserve">proceso electoral local </w:t>
      </w:r>
      <w:r w:rsidRPr="00EC4147">
        <w:rPr>
          <w:rFonts w:ascii="Gothic720 BT" w:eastAsia="Times New Roman" w:hAnsi="Gothic720 BT" w:cs="Times New Roman"/>
          <w:kern w:val="0"/>
          <w14:ligatures w14:val="none"/>
        </w:rPr>
        <w:t xml:space="preserve">2023-2024; </w:t>
      </w:r>
      <w:r w:rsidR="00DC5FE7" w:rsidRPr="00EC4147">
        <w:rPr>
          <w:rFonts w:ascii="Gothic720 BT" w:eastAsia="Times New Roman" w:hAnsi="Gothic720 BT" w:cs="Times New Roman"/>
          <w:kern w:val="0"/>
          <w14:ligatures w14:val="none"/>
        </w:rPr>
        <w:t>establece</w:t>
      </w:r>
      <w:r w:rsidRPr="00EC4147">
        <w:rPr>
          <w:rFonts w:ascii="Gothic720 BT" w:eastAsia="Times New Roman" w:hAnsi="Gothic720 BT" w:cs="Times New Roman"/>
          <w:kern w:val="0"/>
          <w14:ligatures w14:val="none"/>
        </w:rPr>
        <w:t xml:space="preserve"> los requisitos, documentos, </w:t>
      </w:r>
      <w:r w:rsidR="002A33CE" w:rsidRPr="00EC4147">
        <w:rPr>
          <w:rFonts w:ascii="Gothic720 BT" w:eastAsia="Times New Roman" w:hAnsi="Gothic720 BT" w:cs="Times New Roman"/>
          <w:kern w:val="0"/>
          <w14:ligatures w14:val="none"/>
        </w:rPr>
        <w:t>etapas</w:t>
      </w:r>
      <w:r w:rsidRPr="00EC4147">
        <w:rPr>
          <w:rFonts w:ascii="Gothic720 BT" w:eastAsia="Times New Roman" w:hAnsi="Gothic720 BT" w:cs="Times New Roman"/>
          <w:kern w:val="0"/>
          <w14:ligatures w14:val="none"/>
        </w:rPr>
        <w:t>, plazos</w:t>
      </w:r>
      <w:r w:rsidR="0061234B" w:rsidRPr="00EC4147">
        <w:rPr>
          <w:rFonts w:ascii="Gothic720 BT" w:eastAsia="Times New Roman" w:hAnsi="Gothic720 BT" w:cs="Times New Roman"/>
          <w:kern w:val="0"/>
          <w14:ligatures w14:val="none"/>
        </w:rPr>
        <w:t>,</w:t>
      </w:r>
      <w:r w:rsidRPr="00EC4147">
        <w:rPr>
          <w:rFonts w:ascii="Gothic720 BT" w:eastAsia="Times New Roman" w:hAnsi="Gothic720 BT" w:cs="Times New Roman"/>
          <w:kern w:val="0"/>
          <w14:ligatures w14:val="none"/>
        </w:rPr>
        <w:t xml:space="preserve"> el procedimiento detallado para </w:t>
      </w:r>
      <w:r w:rsidR="00DF481A" w:rsidRPr="00EC4147">
        <w:rPr>
          <w:rFonts w:ascii="Gothic720 BT" w:eastAsia="Times New Roman" w:hAnsi="Gothic720 BT" w:cs="Times New Roman"/>
          <w:kern w:val="0"/>
          <w14:ligatures w14:val="none"/>
        </w:rPr>
        <w:t xml:space="preserve">la participación </w:t>
      </w:r>
      <w:r w:rsidR="002C1050" w:rsidRPr="00EC4147">
        <w:rPr>
          <w:rFonts w:ascii="Gothic720 BT" w:eastAsia="Times New Roman" w:hAnsi="Gothic720 BT" w:cs="Times New Roman"/>
          <w:kern w:val="0"/>
          <w14:ligatures w14:val="none"/>
        </w:rPr>
        <w:t>de la ciudadanía interesada</w:t>
      </w:r>
      <w:r w:rsidR="0061234B" w:rsidRPr="00EC4147">
        <w:rPr>
          <w:rFonts w:ascii="Gothic720 BT" w:eastAsia="Times New Roman" w:hAnsi="Gothic720 BT" w:cs="Times New Roman"/>
          <w:kern w:val="0"/>
          <w14:ligatures w14:val="none"/>
        </w:rPr>
        <w:t>, as</w:t>
      </w:r>
      <w:r w:rsidR="00853E8E" w:rsidRPr="00EC4147">
        <w:rPr>
          <w:rFonts w:ascii="Gothic720 BT" w:eastAsia="Times New Roman" w:hAnsi="Gothic720 BT" w:cs="Times New Roman"/>
          <w:kern w:val="0"/>
          <w14:ligatures w14:val="none"/>
        </w:rPr>
        <w:t>í</w:t>
      </w:r>
      <w:r w:rsidR="0061234B" w:rsidRPr="00EC4147">
        <w:rPr>
          <w:rFonts w:ascii="Gothic720 BT" w:eastAsia="Times New Roman" w:hAnsi="Gothic720 BT" w:cs="Times New Roman"/>
          <w:kern w:val="0"/>
          <w14:ligatures w14:val="none"/>
        </w:rPr>
        <w:t xml:space="preserve"> como la</w:t>
      </w:r>
      <w:r w:rsidR="00EB59C0" w:rsidRPr="00EC4147">
        <w:rPr>
          <w:rFonts w:ascii="Gothic720 BT" w:eastAsia="Times New Roman" w:hAnsi="Gothic720 BT" w:cs="Times New Roman"/>
          <w:kern w:val="0"/>
          <w14:ligatures w14:val="none"/>
        </w:rPr>
        <w:t xml:space="preserve"> previsión de </w:t>
      </w:r>
      <w:r w:rsidR="008A43B7" w:rsidRPr="00EC4147">
        <w:rPr>
          <w:rFonts w:ascii="Gothic720 BT" w:eastAsia="Times New Roman" w:hAnsi="Gothic720 BT" w:cs="Times New Roman"/>
          <w:kern w:val="0"/>
          <w14:ligatures w14:val="none"/>
        </w:rPr>
        <w:t xml:space="preserve">que la Secretaría Ejecutiva </w:t>
      </w:r>
      <w:r w:rsidR="00EB59C0" w:rsidRPr="00EC4147">
        <w:rPr>
          <w:rFonts w:ascii="Gothic720 BT" w:eastAsia="Times New Roman" w:hAnsi="Gothic720 BT" w:cs="Times New Roman"/>
          <w:kern w:val="0"/>
          <w14:ligatures w14:val="none"/>
        </w:rPr>
        <w:t>adopt</w:t>
      </w:r>
      <w:r w:rsidR="008A43B7" w:rsidRPr="00EC4147">
        <w:rPr>
          <w:rFonts w:ascii="Gothic720 BT" w:eastAsia="Times New Roman" w:hAnsi="Gothic720 BT" w:cs="Times New Roman"/>
          <w:kern w:val="0"/>
          <w14:ligatures w14:val="none"/>
        </w:rPr>
        <w:t>e</w:t>
      </w:r>
      <w:r w:rsidR="00EB59C0" w:rsidRPr="00EC4147">
        <w:rPr>
          <w:rFonts w:ascii="Gothic720 BT" w:eastAsia="Times New Roman" w:hAnsi="Gothic720 BT" w:cs="Times New Roman"/>
          <w:kern w:val="0"/>
          <w14:ligatures w14:val="none"/>
        </w:rPr>
        <w:t xml:space="preserve"> las</w:t>
      </w:r>
      <w:r w:rsidR="0061234B" w:rsidRPr="00EC4147">
        <w:rPr>
          <w:rFonts w:ascii="Gothic720 BT" w:eastAsia="Times New Roman" w:hAnsi="Gothic720 BT" w:cs="Times New Roman"/>
          <w:kern w:val="0"/>
          <w14:ligatures w14:val="none"/>
        </w:rPr>
        <w:t xml:space="preserve"> medidas</w:t>
      </w:r>
      <w:r w:rsidR="00EB59C0" w:rsidRPr="00EC4147">
        <w:rPr>
          <w:rFonts w:ascii="Gothic720 BT" w:eastAsia="Times New Roman" w:hAnsi="Gothic720 BT" w:cs="Times New Roman"/>
          <w:kern w:val="0"/>
          <w14:ligatures w14:val="none"/>
        </w:rPr>
        <w:t xml:space="preserve"> necesarias</w:t>
      </w:r>
      <w:r w:rsidR="0061234B" w:rsidRPr="00EC4147">
        <w:rPr>
          <w:rFonts w:ascii="Gothic720 BT" w:eastAsia="Times New Roman" w:hAnsi="Gothic720 BT" w:cs="Times New Roman"/>
          <w:kern w:val="0"/>
          <w14:ligatures w14:val="none"/>
        </w:rPr>
        <w:t xml:space="preserve"> </w:t>
      </w:r>
      <w:r w:rsidR="00CD5D29" w:rsidRPr="00EC4147">
        <w:rPr>
          <w:rFonts w:ascii="Gothic720 BT" w:eastAsia="Times New Roman" w:hAnsi="Gothic720 BT" w:cs="Times New Roman"/>
          <w:kern w:val="0"/>
          <w14:ligatures w14:val="none"/>
        </w:rPr>
        <w:t xml:space="preserve">para </w:t>
      </w:r>
      <w:r w:rsidR="00D33110" w:rsidRPr="00EC4147">
        <w:rPr>
          <w:rFonts w:ascii="Gothic720 BT" w:eastAsia="Times New Roman" w:hAnsi="Gothic720 BT" w:cs="Times New Roman"/>
          <w:kern w:val="0"/>
          <w14:ligatures w14:val="none"/>
        </w:rPr>
        <w:t xml:space="preserve">garantizar </w:t>
      </w:r>
      <w:r w:rsidR="003474CC" w:rsidRPr="00EC4147">
        <w:rPr>
          <w:rFonts w:ascii="Gothic720 BT" w:eastAsia="Times New Roman" w:hAnsi="Gothic720 BT" w:cs="Times New Roman"/>
          <w:kern w:val="0"/>
          <w14:ligatures w14:val="none"/>
        </w:rPr>
        <w:t xml:space="preserve">que las personas </w:t>
      </w:r>
      <w:r w:rsidRPr="00EC4147">
        <w:rPr>
          <w:rFonts w:ascii="Gothic720 BT" w:eastAsia="Times New Roman" w:hAnsi="Gothic720 BT" w:cs="Times New Roman"/>
          <w:kern w:val="0"/>
          <w14:ligatures w14:val="none"/>
        </w:rPr>
        <w:t>que pertenezcan a un grupo de atención prioritaria participen en igualdad de oportunidades.</w:t>
      </w:r>
      <w:r>
        <w:rPr>
          <w:rFonts w:ascii="Gothic720 BT" w:eastAsia="Times New Roman" w:hAnsi="Gothic720 BT" w:cs="Times New Roman"/>
          <w:kern w:val="0"/>
          <w14:ligatures w14:val="none"/>
        </w:rPr>
        <w:t xml:space="preserve"> </w:t>
      </w:r>
    </w:p>
    <w:p w14:paraId="7BB0AD69" w14:textId="77777777" w:rsidR="000979F8" w:rsidRPr="002F3E4A" w:rsidRDefault="000979F8" w:rsidP="000979F8">
      <w:pPr>
        <w:spacing w:after="0" w:line="240" w:lineRule="auto"/>
        <w:jc w:val="both"/>
        <w:rPr>
          <w:rFonts w:ascii="Gothic720 BT" w:eastAsia="Times New Roman" w:hAnsi="Gothic720 BT" w:cs="Times New Roman"/>
          <w:kern w:val="0"/>
          <w14:ligatures w14:val="none"/>
        </w:rPr>
      </w:pPr>
    </w:p>
    <w:p w14:paraId="43F99040" w14:textId="77777777" w:rsidR="00DD7064" w:rsidRPr="002F3E4A" w:rsidRDefault="00000000" w:rsidP="000979F8">
      <w:pPr>
        <w:spacing w:after="0" w:line="240" w:lineRule="auto"/>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En el </w:t>
      </w:r>
      <w:r w:rsidR="002C1050" w:rsidRPr="002F3E4A">
        <w:rPr>
          <w:rFonts w:ascii="Gothic720 BT" w:eastAsia="Times New Roman" w:hAnsi="Gothic720 BT" w:cs="Times New Roman"/>
          <w:kern w:val="0"/>
          <w14:ligatures w14:val="none"/>
        </w:rPr>
        <w:t>capítulo primero</w:t>
      </w:r>
      <w:r w:rsidRPr="002F3E4A">
        <w:rPr>
          <w:rFonts w:ascii="Gothic720 BT" w:eastAsia="Times New Roman" w:hAnsi="Gothic720 BT" w:cs="Times New Roman"/>
          <w:kern w:val="0"/>
          <w14:ligatures w14:val="none"/>
        </w:rPr>
        <w:t xml:space="preserve"> se establece el glosario, </w:t>
      </w:r>
      <w:r w:rsidR="00E2230E" w:rsidRPr="002F3E4A">
        <w:rPr>
          <w:rFonts w:ascii="Gothic720 BT" w:eastAsia="Times New Roman" w:hAnsi="Gothic720 BT" w:cs="Times New Roman"/>
          <w:kern w:val="0"/>
          <w14:ligatures w14:val="none"/>
        </w:rPr>
        <w:t xml:space="preserve">el </w:t>
      </w:r>
      <w:r w:rsidR="00FA2232" w:rsidRPr="002F3E4A">
        <w:rPr>
          <w:rFonts w:ascii="Gothic720 BT" w:eastAsia="Times New Roman" w:hAnsi="Gothic720 BT" w:cs="Times New Roman"/>
          <w:kern w:val="0"/>
          <w14:ligatures w14:val="none"/>
        </w:rPr>
        <w:t>fundamento legal,</w:t>
      </w:r>
      <w:r w:rsidR="00E2230E" w:rsidRPr="002F3E4A">
        <w:rPr>
          <w:rFonts w:ascii="Gothic720 BT" w:eastAsia="Times New Roman" w:hAnsi="Gothic720 BT" w:cs="Times New Roman"/>
          <w:kern w:val="0"/>
          <w14:ligatures w14:val="none"/>
        </w:rPr>
        <w:t xml:space="preserve"> la</w:t>
      </w:r>
      <w:r w:rsidR="00FA2232" w:rsidRPr="002F3E4A">
        <w:rPr>
          <w:rFonts w:ascii="Gothic720 BT" w:eastAsia="Times New Roman" w:hAnsi="Gothic720 BT" w:cs="Times New Roman"/>
          <w:kern w:val="0"/>
          <w14:ligatures w14:val="none"/>
        </w:rPr>
        <w:t xml:space="preserve"> descripción</w:t>
      </w:r>
      <w:r w:rsidR="000336C0" w:rsidRPr="002F3E4A">
        <w:rPr>
          <w:rFonts w:ascii="Gothic720 BT" w:eastAsia="Times New Roman" w:hAnsi="Gothic720 BT" w:cs="Times New Roman"/>
          <w:kern w:val="0"/>
          <w14:ligatures w14:val="none"/>
        </w:rPr>
        <w:t xml:space="preserve"> y funciones</w:t>
      </w:r>
      <w:r w:rsidR="00FA2232" w:rsidRPr="002F3E4A">
        <w:rPr>
          <w:rFonts w:ascii="Gothic720 BT" w:eastAsia="Times New Roman" w:hAnsi="Gothic720 BT" w:cs="Times New Roman"/>
          <w:kern w:val="0"/>
          <w14:ligatures w14:val="none"/>
        </w:rPr>
        <w:t xml:space="preserve"> del puesto</w:t>
      </w:r>
      <w:r w:rsidR="0059597F" w:rsidRPr="002F3E4A">
        <w:rPr>
          <w:rFonts w:ascii="Gothic720 BT" w:eastAsia="Times New Roman" w:hAnsi="Gothic720 BT" w:cs="Times New Roman"/>
          <w:kern w:val="0"/>
          <w14:ligatures w14:val="none"/>
        </w:rPr>
        <w:t>,</w:t>
      </w:r>
      <w:r w:rsidR="00206E0D" w:rsidRPr="002F3E4A">
        <w:rPr>
          <w:rFonts w:ascii="Gothic720 BT" w:eastAsia="Times New Roman" w:hAnsi="Gothic720 BT" w:cs="Times New Roman"/>
          <w:kern w:val="0"/>
          <w14:ligatures w14:val="none"/>
        </w:rPr>
        <w:t xml:space="preserve"> </w:t>
      </w:r>
      <w:r w:rsidR="00E2230E" w:rsidRPr="002F3E4A">
        <w:rPr>
          <w:rFonts w:ascii="Gothic720 BT" w:eastAsia="Times New Roman" w:hAnsi="Gothic720 BT" w:cs="Times New Roman"/>
          <w:kern w:val="0"/>
          <w14:ligatures w14:val="none"/>
        </w:rPr>
        <w:t xml:space="preserve">el </w:t>
      </w:r>
      <w:r w:rsidR="00FA2232" w:rsidRPr="002F3E4A">
        <w:rPr>
          <w:rFonts w:ascii="Gothic720 BT" w:eastAsia="Times New Roman" w:hAnsi="Gothic720 BT" w:cs="Times New Roman"/>
          <w:kern w:val="0"/>
          <w14:ligatures w14:val="none"/>
        </w:rPr>
        <w:t>perfil</w:t>
      </w:r>
      <w:r w:rsidR="0059597F" w:rsidRPr="002F3E4A">
        <w:rPr>
          <w:rFonts w:ascii="Gothic720 BT" w:eastAsia="Times New Roman" w:hAnsi="Gothic720 BT" w:cs="Times New Roman"/>
          <w:kern w:val="0"/>
          <w14:ligatures w14:val="none"/>
        </w:rPr>
        <w:t xml:space="preserve"> y </w:t>
      </w:r>
      <w:r w:rsidR="00E2230E" w:rsidRPr="002F3E4A">
        <w:rPr>
          <w:rFonts w:ascii="Gothic720 BT" w:eastAsia="Times New Roman" w:hAnsi="Gothic720 BT" w:cs="Times New Roman"/>
          <w:kern w:val="0"/>
          <w14:ligatures w14:val="none"/>
        </w:rPr>
        <w:t xml:space="preserve">los </w:t>
      </w:r>
      <w:r w:rsidR="0059597F" w:rsidRPr="002F3E4A">
        <w:rPr>
          <w:rFonts w:ascii="Gothic720 BT" w:eastAsia="Times New Roman" w:hAnsi="Gothic720 BT" w:cs="Times New Roman"/>
          <w:kern w:val="0"/>
          <w14:ligatures w14:val="none"/>
        </w:rPr>
        <w:t xml:space="preserve">requisitos </w:t>
      </w:r>
      <w:r w:rsidR="00C15653" w:rsidRPr="002F3E4A">
        <w:rPr>
          <w:rFonts w:ascii="Gothic720 BT" w:eastAsia="Times New Roman" w:hAnsi="Gothic720 BT" w:cs="Times New Roman"/>
          <w:kern w:val="0"/>
          <w14:ligatures w14:val="none"/>
        </w:rPr>
        <w:t>que deberán cumplir</w:t>
      </w:r>
      <w:r w:rsidR="0059597F" w:rsidRPr="002F3E4A">
        <w:rPr>
          <w:rFonts w:ascii="Gothic720 BT" w:eastAsia="Times New Roman" w:hAnsi="Gothic720 BT" w:cs="Times New Roman"/>
          <w:kern w:val="0"/>
          <w14:ligatures w14:val="none"/>
        </w:rPr>
        <w:t xml:space="preserve"> la</w:t>
      </w:r>
      <w:r w:rsidR="00C15653" w:rsidRPr="002F3E4A">
        <w:rPr>
          <w:rFonts w:ascii="Gothic720 BT" w:eastAsia="Times New Roman" w:hAnsi="Gothic720 BT" w:cs="Times New Roman"/>
          <w:kern w:val="0"/>
          <w14:ligatures w14:val="none"/>
        </w:rPr>
        <w:t xml:space="preserve">s personas aspirantes </w:t>
      </w:r>
      <w:r w:rsidR="001A50A5" w:rsidRPr="002F3E4A">
        <w:rPr>
          <w:rFonts w:ascii="Gothic720 BT" w:eastAsia="Times New Roman" w:hAnsi="Gothic720 BT" w:cs="Times New Roman"/>
          <w:kern w:val="0"/>
          <w14:ligatures w14:val="none"/>
        </w:rPr>
        <w:t xml:space="preserve">en el procedimiento de </w:t>
      </w:r>
      <w:r w:rsidR="00315F89" w:rsidRPr="002F3E4A">
        <w:rPr>
          <w:rFonts w:ascii="Gothic720 BT" w:eastAsia="Times New Roman" w:hAnsi="Gothic720 BT" w:cs="Times New Roman"/>
          <w:kern w:val="0"/>
          <w14:ligatures w14:val="none"/>
        </w:rPr>
        <w:t>reclutamiento</w:t>
      </w:r>
      <w:r w:rsidR="001A50A5" w:rsidRPr="002F3E4A">
        <w:rPr>
          <w:rFonts w:ascii="Gothic720 BT" w:eastAsia="Times New Roman" w:hAnsi="Gothic720 BT" w:cs="Times New Roman"/>
          <w:kern w:val="0"/>
          <w14:ligatures w14:val="none"/>
        </w:rPr>
        <w:t xml:space="preserve"> y selección de las</w:t>
      </w:r>
      <w:r w:rsidR="0059597F" w:rsidRPr="002F3E4A">
        <w:rPr>
          <w:rFonts w:ascii="Gothic720 BT" w:eastAsia="Times New Roman" w:hAnsi="Gothic720 BT" w:cs="Times New Roman"/>
          <w:kern w:val="0"/>
          <w14:ligatures w14:val="none"/>
        </w:rPr>
        <w:t xml:space="preserve"> Secretaría</w:t>
      </w:r>
      <w:r w:rsidR="00315F89" w:rsidRPr="002F3E4A">
        <w:rPr>
          <w:rFonts w:ascii="Gothic720 BT" w:eastAsia="Times New Roman" w:hAnsi="Gothic720 BT" w:cs="Times New Roman"/>
          <w:kern w:val="0"/>
          <w14:ligatures w14:val="none"/>
        </w:rPr>
        <w:t>s</w:t>
      </w:r>
      <w:r w:rsidR="0059597F" w:rsidRPr="002F3E4A">
        <w:rPr>
          <w:rFonts w:ascii="Gothic720 BT" w:eastAsia="Times New Roman" w:hAnsi="Gothic720 BT" w:cs="Times New Roman"/>
          <w:kern w:val="0"/>
          <w14:ligatures w14:val="none"/>
        </w:rPr>
        <w:t xml:space="preserve"> Técnica</w:t>
      </w:r>
      <w:r w:rsidR="00315F89" w:rsidRPr="002F3E4A">
        <w:rPr>
          <w:rFonts w:ascii="Gothic720 BT" w:eastAsia="Times New Roman" w:hAnsi="Gothic720 BT" w:cs="Times New Roman"/>
          <w:kern w:val="0"/>
          <w14:ligatures w14:val="none"/>
        </w:rPr>
        <w:t>s.</w:t>
      </w:r>
      <w:r w:rsidR="009029BF" w:rsidRPr="002F3E4A">
        <w:rPr>
          <w:rFonts w:ascii="Gothic720 BT" w:eastAsia="Times New Roman" w:hAnsi="Gothic720 BT" w:cs="Times New Roman"/>
          <w:kern w:val="0"/>
          <w14:ligatures w14:val="none"/>
        </w:rPr>
        <w:t xml:space="preserve"> </w:t>
      </w:r>
      <w:r w:rsidR="00FA2232" w:rsidRPr="002F3E4A">
        <w:rPr>
          <w:rFonts w:ascii="Gothic720 BT" w:eastAsia="Times New Roman" w:hAnsi="Gothic720 BT" w:cs="Times New Roman"/>
          <w:kern w:val="0"/>
          <w14:ligatures w14:val="none"/>
        </w:rPr>
        <w:t xml:space="preserve"> </w:t>
      </w:r>
    </w:p>
    <w:p w14:paraId="581FD1DF" w14:textId="77777777" w:rsidR="000979F8" w:rsidRPr="002F3E4A" w:rsidRDefault="000979F8" w:rsidP="000979F8">
      <w:pPr>
        <w:spacing w:after="0" w:line="240" w:lineRule="auto"/>
        <w:jc w:val="both"/>
        <w:rPr>
          <w:rFonts w:ascii="Gothic720 BT" w:eastAsia="Times New Roman" w:hAnsi="Gothic720 BT" w:cs="Times New Roman"/>
          <w:kern w:val="0"/>
          <w14:ligatures w14:val="none"/>
        </w:rPr>
      </w:pPr>
    </w:p>
    <w:p w14:paraId="57C3440F" w14:textId="77777777" w:rsidR="000575A3" w:rsidRPr="002F3E4A" w:rsidRDefault="00000000" w:rsidP="000979F8">
      <w:pPr>
        <w:spacing w:after="0" w:line="240" w:lineRule="auto"/>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E</w:t>
      </w:r>
      <w:r w:rsidR="007E1879" w:rsidRPr="002F3E4A">
        <w:rPr>
          <w:rFonts w:ascii="Gothic720 BT" w:eastAsia="Times New Roman" w:hAnsi="Gothic720 BT" w:cs="Times New Roman"/>
          <w:kern w:val="0"/>
          <w14:ligatures w14:val="none"/>
        </w:rPr>
        <w:t xml:space="preserve">l </w:t>
      </w:r>
      <w:r w:rsidRPr="002F3E4A">
        <w:rPr>
          <w:rFonts w:ascii="Gothic720 BT" w:eastAsia="Times New Roman" w:hAnsi="Gothic720 BT" w:cs="Times New Roman"/>
          <w:kern w:val="0"/>
          <w14:ligatures w14:val="none"/>
        </w:rPr>
        <w:t>capítulo</w:t>
      </w:r>
      <w:r w:rsidR="007E1879" w:rsidRPr="002F3E4A">
        <w:rPr>
          <w:rFonts w:ascii="Gothic720 BT" w:eastAsia="Times New Roman" w:hAnsi="Gothic720 BT" w:cs="Times New Roman"/>
          <w:kern w:val="0"/>
          <w14:ligatures w14:val="none"/>
        </w:rPr>
        <w:t xml:space="preserve"> segundo</w:t>
      </w:r>
      <w:r w:rsidRPr="002F3E4A">
        <w:rPr>
          <w:rFonts w:ascii="Gothic720 BT" w:eastAsia="Times New Roman" w:hAnsi="Gothic720 BT" w:cs="Times New Roman"/>
          <w:kern w:val="0"/>
          <w14:ligatures w14:val="none"/>
        </w:rPr>
        <w:t xml:space="preserve"> detalla el contenido de la convocatoria, la documentación</w:t>
      </w:r>
      <w:r w:rsidR="00F7777D" w:rsidRPr="002F3E4A">
        <w:rPr>
          <w:rFonts w:ascii="Gothic720 BT" w:eastAsia="Times New Roman" w:hAnsi="Gothic720 BT" w:cs="Times New Roman"/>
          <w:kern w:val="0"/>
          <w14:ligatures w14:val="none"/>
        </w:rPr>
        <w:t>,</w:t>
      </w:r>
      <w:r w:rsidR="00F85301" w:rsidRPr="002F3E4A">
        <w:rPr>
          <w:rFonts w:ascii="Gothic720 BT" w:eastAsia="Times New Roman" w:hAnsi="Gothic720 BT" w:cs="Times New Roman"/>
          <w:kern w:val="0"/>
          <w14:ligatures w14:val="none"/>
        </w:rPr>
        <w:t xml:space="preserve"> </w:t>
      </w:r>
      <w:r w:rsidRPr="002F3E4A">
        <w:rPr>
          <w:rFonts w:ascii="Gothic720 BT" w:eastAsia="Times New Roman" w:hAnsi="Gothic720 BT" w:cs="Times New Roman"/>
          <w:kern w:val="0"/>
          <w14:ligatures w14:val="none"/>
        </w:rPr>
        <w:t xml:space="preserve">el tipo de formato para su presentación, los plazos y la modalidad de registro, el procedimiento y los plazos establecidos para presentar observaciones </w:t>
      </w:r>
      <w:r w:rsidR="00D547F2" w:rsidRPr="002F3E4A">
        <w:rPr>
          <w:rFonts w:ascii="Gothic720 BT" w:eastAsia="Times New Roman" w:hAnsi="Gothic720 BT" w:cs="Times New Roman"/>
          <w:kern w:val="0"/>
          <w14:ligatures w14:val="none"/>
        </w:rPr>
        <w:t xml:space="preserve">por parte </w:t>
      </w:r>
      <w:r w:rsidRPr="002F3E4A">
        <w:rPr>
          <w:rFonts w:ascii="Gothic720 BT" w:eastAsia="Times New Roman" w:hAnsi="Gothic720 BT" w:cs="Times New Roman"/>
          <w:kern w:val="0"/>
          <w14:ligatures w14:val="none"/>
        </w:rPr>
        <w:t>de quienes integran el Consejo General</w:t>
      </w:r>
      <w:r w:rsidR="00DC7EBF" w:rsidRPr="002F3E4A">
        <w:rPr>
          <w:rFonts w:ascii="Gothic720 BT" w:eastAsia="Times New Roman" w:hAnsi="Gothic720 BT" w:cs="Times New Roman"/>
          <w:kern w:val="0"/>
          <w14:ligatures w14:val="none"/>
        </w:rPr>
        <w:t xml:space="preserve">, así como </w:t>
      </w:r>
      <w:r w:rsidRPr="002F3E4A">
        <w:rPr>
          <w:rFonts w:ascii="Gothic720 BT" w:eastAsia="Times New Roman" w:hAnsi="Gothic720 BT" w:cs="Times New Roman"/>
          <w:kern w:val="0"/>
          <w14:ligatures w14:val="none"/>
        </w:rPr>
        <w:t xml:space="preserve">la descripción de los elementos que </w:t>
      </w:r>
      <w:r w:rsidR="009E27E6" w:rsidRPr="002F3E4A">
        <w:rPr>
          <w:rFonts w:ascii="Gothic720 BT" w:eastAsia="Times New Roman" w:hAnsi="Gothic720 BT" w:cs="Times New Roman"/>
          <w:kern w:val="0"/>
          <w14:ligatures w14:val="none"/>
        </w:rPr>
        <w:t>forman parte de</w:t>
      </w:r>
      <w:r w:rsidRPr="002F3E4A">
        <w:rPr>
          <w:rFonts w:ascii="Gothic720 BT" w:eastAsia="Times New Roman" w:hAnsi="Gothic720 BT" w:cs="Times New Roman"/>
          <w:kern w:val="0"/>
          <w14:ligatures w14:val="none"/>
        </w:rPr>
        <w:t xml:space="preserve"> la evaluación</w:t>
      </w:r>
      <w:r w:rsidR="00354540" w:rsidRPr="002F3E4A">
        <w:rPr>
          <w:rFonts w:ascii="Gothic720 BT" w:eastAsia="Times New Roman" w:hAnsi="Gothic720 BT" w:cs="Times New Roman"/>
          <w:kern w:val="0"/>
          <w14:ligatures w14:val="none"/>
        </w:rPr>
        <w:t xml:space="preserve"> los cuales son un</w:t>
      </w:r>
      <w:r w:rsidRPr="002F3E4A">
        <w:rPr>
          <w:rFonts w:ascii="Gothic720 BT" w:eastAsia="Times New Roman" w:hAnsi="Gothic720 BT" w:cs="Times New Roman"/>
          <w:kern w:val="0"/>
          <w14:ligatures w14:val="none"/>
        </w:rPr>
        <w:t xml:space="preserve"> examen de conocimientos, </w:t>
      </w:r>
      <w:r w:rsidR="00354540" w:rsidRPr="002F3E4A">
        <w:rPr>
          <w:rFonts w:ascii="Gothic720 BT" w:eastAsia="Times New Roman" w:hAnsi="Gothic720 BT" w:cs="Times New Roman"/>
          <w:kern w:val="0"/>
          <w14:ligatures w14:val="none"/>
        </w:rPr>
        <w:t xml:space="preserve">la </w:t>
      </w:r>
      <w:r w:rsidR="00EA2AB2" w:rsidRPr="002F3E4A">
        <w:rPr>
          <w:rFonts w:ascii="Gothic720 BT" w:eastAsia="Times New Roman" w:hAnsi="Gothic720 BT" w:cs="Times New Roman"/>
          <w:kern w:val="0"/>
          <w14:ligatures w14:val="none"/>
        </w:rPr>
        <w:t>valoración</w:t>
      </w:r>
      <w:r w:rsidRPr="002F3E4A">
        <w:rPr>
          <w:rFonts w:ascii="Gothic720 BT" w:eastAsia="Times New Roman" w:hAnsi="Gothic720 BT" w:cs="Times New Roman"/>
          <w:kern w:val="0"/>
          <w14:ligatures w14:val="none"/>
        </w:rPr>
        <w:t xml:space="preserve"> curricular y </w:t>
      </w:r>
      <w:r w:rsidR="00354540" w:rsidRPr="002F3E4A">
        <w:rPr>
          <w:rFonts w:ascii="Gothic720 BT" w:eastAsia="Times New Roman" w:hAnsi="Gothic720 BT" w:cs="Times New Roman"/>
          <w:kern w:val="0"/>
          <w14:ligatures w14:val="none"/>
        </w:rPr>
        <w:t xml:space="preserve">una </w:t>
      </w:r>
      <w:r w:rsidRPr="002F3E4A">
        <w:rPr>
          <w:rFonts w:ascii="Gothic720 BT" w:eastAsia="Times New Roman" w:hAnsi="Gothic720 BT" w:cs="Times New Roman"/>
          <w:kern w:val="0"/>
          <w14:ligatures w14:val="none"/>
        </w:rPr>
        <w:t xml:space="preserve">entrevista. </w:t>
      </w:r>
    </w:p>
    <w:p w14:paraId="7916CA70" w14:textId="77777777" w:rsidR="000979F8" w:rsidRPr="002F3E4A" w:rsidRDefault="000979F8" w:rsidP="000979F8">
      <w:pPr>
        <w:spacing w:after="0" w:line="240" w:lineRule="auto"/>
        <w:jc w:val="both"/>
        <w:rPr>
          <w:rFonts w:ascii="Gothic720 BT" w:eastAsia="Times New Roman" w:hAnsi="Gothic720 BT" w:cs="Times New Roman"/>
          <w:kern w:val="0"/>
          <w14:ligatures w14:val="none"/>
        </w:rPr>
      </w:pPr>
    </w:p>
    <w:p w14:paraId="7A612677" w14:textId="77777777" w:rsidR="000575A3" w:rsidRPr="002F3E4A" w:rsidRDefault="00000000" w:rsidP="000979F8">
      <w:pPr>
        <w:spacing w:after="0" w:line="240" w:lineRule="auto"/>
        <w:jc w:val="both"/>
        <w:rPr>
          <w:rFonts w:ascii="Gothic720 BT" w:eastAsia="Times New Roman" w:hAnsi="Gothic720 BT" w:cs="Times New Roman"/>
          <w:kern w:val="0"/>
          <w14:ligatures w14:val="none"/>
        </w:rPr>
      </w:pPr>
      <w:r w:rsidRPr="00EC4147">
        <w:rPr>
          <w:rFonts w:ascii="Gothic720 BT" w:eastAsia="Times New Roman" w:hAnsi="Gothic720 BT" w:cs="Times New Roman"/>
          <w:kern w:val="0"/>
          <w14:ligatures w14:val="none"/>
        </w:rPr>
        <w:t xml:space="preserve">El capítulo </w:t>
      </w:r>
      <w:r w:rsidR="004D3E48" w:rsidRPr="00EC4147">
        <w:rPr>
          <w:rFonts w:ascii="Gothic720 BT" w:eastAsia="Times New Roman" w:hAnsi="Gothic720 BT" w:cs="Times New Roman"/>
          <w:kern w:val="0"/>
          <w14:ligatures w14:val="none"/>
        </w:rPr>
        <w:t xml:space="preserve">tercero </w:t>
      </w:r>
      <w:r w:rsidRPr="00EC4147">
        <w:rPr>
          <w:rFonts w:ascii="Gothic720 BT" w:eastAsia="Times New Roman" w:hAnsi="Gothic720 BT" w:cs="Times New Roman"/>
          <w:kern w:val="0"/>
          <w14:ligatures w14:val="none"/>
        </w:rPr>
        <w:t xml:space="preserve">incluye la determinación de la calificación final tomando en consideración el principio de paridad de género, </w:t>
      </w:r>
      <w:r w:rsidR="00761EC6" w:rsidRPr="00EC4147">
        <w:rPr>
          <w:rFonts w:ascii="Gothic720 BT" w:eastAsia="Times New Roman" w:hAnsi="Gothic720 BT" w:cs="Times New Roman"/>
          <w:kern w:val="0"/>
          <w14:ligatures w14:val="none"/>
        </w:rPr>
        <w:t xml:space="preserve">la </w:t>
      </w:r>
      <w:r w:rsidR="000C6139" w:rsidRPr="00EC4147">
        <w:rPr>
          <w:rFonts w:ascii="Gothic720 BT" w:eastAsia="Times New Roman" w:hAnsi="Gothic720 BT" w:cs="Times New Roman"/>
          <w:kern w:val="0"/>
          <w14:ligatures w14:val="none"/>
        </w:rPr>
        <w:t>inclusión</w:t>
      </w:r>
      <w:r w:rsidR="00E32B5F" w:rsidRPr="00EC4147">
        <w:rPr>
          <w:rFonts w:ascii="Gothic720 BT" w:eastAsia="Times New Roman" w:hAnsi="Gothic720 BT" w:cs="Times New Roman"/>
          <w:kern w:val="0"/>
          <w14:ligatures w14:val="none"/>
        </w:rPr>
        <w:t xml:space="preserve"> de personas </w:t>
      </w:r>
      <w:r w:rsidR="00AA73C0" w:rsidRPr="00EC4147">
        <w:rPr>
          <w:rFonts w:ascii="Gothic720 BT" w:eastAsia="Times New Roman" w:hAnsi="Gothic720 BT" w:cs="Times New Roman"/>
          <w:kern w:val="0"/>
          <w14:ligatures w14:val="none"/>
        </w:rPr>
        <w:t>pertenecientes</w:t>
      </w:r>
      <w:r w:rsidR="00E32B5F" w:rsidRPr="00EC4147">
        <w:rPr>
          <w:rFonts w:ascii="Gothic720 BT" w:eastAsia="Times New Roman" w:hAnsi="Gothic720 BT" w:cs="Times New Roman"/>
          <w:kern w:val="0"/>
          <w14:ligatures w14:val="none"/>
        </w:rPr>
        <w:t xml:space="preserve"> a grupo</w:t>
      </w:r>
      <w:r w:rsidR="002F3E4A" w:rsidRPr="00EC4147">
        <w:rPr>
          <w:rFonts w:ascii="Gothic720 BT" w:eastAsia="Times New Roman" w:hAnsi="Gothic720 BT" w:cs="Times New Roman"/>
          <w:kern w:val="0"/>
          <w14:ligatures w14:val="none"/>
        </w:rPr>
        <w:t>s</w:t>
      </w:r>
      <w:r w:rsidR="00E32B5F" w:rsidRPr="00EC4147">
        <w:rPr>
          <w:rFonts w:ascii="Gothic720 BT" w:eastAsia="Times New Roman" w:hAnsi="Gothic720 BT" w:cs="Times New Roman"/>
          <w:kern w:val="0"/>
          <w14:ligatures w14:val="none"/>
        </w:rPr>
        <w:t xml:space="preserve"> de atención prioritaria</w:t>
      </w:r>
      <w:r w:rsidR="000C6139" w:rsidRPr="00EC4147">
        <w:rPr>
          <w:rFonts w:ascii="Gothic720 BT" w:eastAsia="Times New Roman" w:hAnsi="Gothic720 BT" w:cs="Times New Roman"/>
          <w:kern w:val="0"/>
          <w14:ligatures w14:val="none"/>
        </w:rPr>
        <w:t xml:space="preserve">, </w:t>
      </w:r>
      <w:r w:rsidRPr="00EC4147">
        <w:rPr>
          <w:rFonts w:ascii="Gothic720 BT" w:eastAsia="Times New Roman" w:hAnsi="Gothic720 BT" w:cs="Times New Roman"/>
          <w:kern w:val="0"/>
          <w14:ligatures w14:val="none"/>
        </w:rPr>
        <w:t>los criterios de desempate, el procedimiento de remisión de la propuesta de las listas de titulares y suplentes, la notificación de resultados y consideraciones finales.</w:t>
      </w:r>
      <w:r w:rsidRPr="002F3E4A">
        <w:rPr>
          <w:rFonts w:ascii="Gothic720 BT" w:eastAsia="Times New Roman" w:hAnsi="Gothic720 BT" w:cs="Times New Roman"/>
          <w:kern w:val="0"/>
          <w14:ligatures w14:val="none"/>
        </w:rPr>
        <w:t xml:space="preserve"> </w:t>
      </w:r>
    </w:p>
    <w:p w14:paraId="7C0DA620" w14:textId="77777777" w:rsidR="000979F8" w:rsidRPr="002F3E4A" w:rsidRDefault="000979F8" w:rsidP="000979F8">
      <w:pPr>
        <w:spacing w:after="0" w:line="240" w:lineRule="auto"/>
        <w:jc w:val="both"/>
        <w:rPr>
          <w:rFonts w:ascii="Gothic720 BT" w:eastAsia="Times New Roman" w:hAnsi="Gothic720 BT" w:cs="Times New Roman"/>
          <w:kern w:val="0"/>
          <w14:ligatures w14:val="none"/>
        </w:rPr>
      </w:pPr>
    </w:p>
    <w:p w14:paraId="32AB266B" w14:textId="77777777" w:rsidR="002F3E4A" w:rsidRDefault="00000000" w:rsidP="002F3E4A">
      <w:pPr>
        <w:spacing w:after="0" w:line="240" w:lineRule="auto"/>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Finalmente, </w:t>
      </w:r>
      <w:r w:rsidR="00FE2AA8" w:rsidRPr="002F3E4A">
        <w:rPr>
          <w:rFonts w:ascii="Gothic720 BT" w:eastAsia="Times New Roman" w:hAnsi="Gothic720 BT" w:cs="Times New Roman"/>
          <w:kern w:val="0"/>
          <w14:ligatures w14:val="none"/>
        </w:rPr>
        <w:t xml:space="preserve">el procedimiento cuenta con </w:t>
      </w:r>
      <w:r w:rsidR="005E53E6" w:rsidRPr="002F3E4A">
        <w:rPr>
          <w:rFonts w:ascii="Gothic720 BT" w:eastAsia="Times New Roman" w:hAnsi="Gothic720 BT" w:cs="Times New Roman"/>
          <w:kern w:val="0"/>
          <w14:ligatures w14:val="none"/>
        </w:rPr>
        <w:t>cinco</w:t>
      </w:r>
      <w:r w:rsidRPr="002F3E4A">
        <w:rPr>
          <w:rFonts w:ascii="Gothic720 BT" w:eastAsia="Times New Roman" w:hAnsi="Gothic720 BT" w:cs="Times New Roman"/>
          <w:kern w:val="0"/>
          <w14:ligatures w14:val="none"/>
        </w:rPr>
        <w:t xml:space="preserve"> anexos</w:t>
      </w:r>
      <w:r w:rsidR="005E53E6" w:rsidRPr="002F3E4A">
        <w:rPr>
          <w:rFonts w:ascii="Gothic720 BT" w:eastAsia="Times New Roman" w:hAnsi="Gothic720 BT" w:cs="Times New Roman"/>
          <w:kern w:val="0"/>
          <w14:ligatures w14:val="none"/>
        </w:rPr>
        <w:t>, los cuales</w:t>
      </w:r>
      <w:r w:rsidRPr="002F3E4A">
        <w:rPr>
          <w:rFonts w:ascii="Gothic720 BT" w:eastAsia="Times New Roman" w:hAnsi="Gothic720 BT" w:cs="Times New Roman"/>
          <w:kern w:val="0"/>
          <w14:ligatures w14:val="none"/>
        </w:rPr>
        <w:t xml:space="preserve"> contiene</w:t>
      </w:r>
      <w:r w:rsidR="00FE2AA8" w:rsidRPr="002F3E4A">
        <w:rPr>
          <w:rFonts w:ascii="Gothic720 BT" w:eastAsia="Times New Roman" w:hAnsi="Gothic720 BT" w:cs="Times New Roman"/>
          <w:kern w:val="0"/>
          <w14:ligatures w14:val="none"/>
        </w:rPr>
        <w:t>n</w:t>
      </w:r>
      <w:r w:rsidRPr="002F3E4A">
        <w:rPr>
          <w:rFonts w:ascii="Gothic720 BT" w:eastAsia="Times New Roman" w:hAnsi="Gothic720 BT" w:cs="Times New Roman"/>
          <w:kern w:val="0"/>
          <w14:ligatures w14:val="none"/>
        </w:rPr>
        <w:t xml:space="preserve"> el cronograma de actividades, la convocatoria</w:t>
      </w:r>
      <w:r w:rsidR="009407A9" w:rsidRPr="002F3E4A">
        <w:rPr>
          <w:rFonts w:ascii="Gothic720 BT" w:eastAsia="Times New Roman" w:hAnsi="Gothic720 BT" w:cs="Times New Roman"/>
          <w:kern w:val="0"/>
          <w14:ligatures w14:val="none"/>
        </w:rPr>
        <w:t xml:space="preserve">, </w:t>
      </w:r>
      <w:r w:rsidR="00D01854" w:rsidRPr="002F3E4A">
        <w:rPr>
          <w:rFonts w:ascii="Gothic720 BT" w:eastAsia="Times New Roman" w:hAnsi="Gothic720 BT" w:cs="Times New Roman"/>
          <w:kern w:val="0"/>
          <w14:ligatures w14:val="none"/>
        </w:rPr>
        <w:t xml:space="preserve">un </w:t>
      </w:r>
      <w:r w:rsidRPr="002F3E4A">
        <w:rPr>
          <w:rFonts w:ascii="Gothic720 BT" w:eastAsia="Times New Roman" w:hAnsi="Gothic720 BT" w:cs="Times New Roman"/>
          <w:kern w:val="0"/>
          <w14:ligatures w14:val="none"/>
        </w:rPr>
        <w:t>formato de escrito bajo protesta de decir verdad sobre el cumplimiento de los requisitos de las personas aspirantes</w:t>
      </w:r>
      <w:r w:rsidR="00AA73C0" w:rsidRPr="002F3E4A">
        <w:rPr>
          <w:rFonts w:ascii="Gothic720 BT" w:eastAsia="Times New Roman" w:hAnsi="Gothic720 BT" w:cs="Times New Roman"/>
          <w:kern w:val="0"/>
          <w14:ligatures w14:val="none"/>
        </w:rPr>
        <w:t>,</w:t>
      </w:r>
      <w:r w:rsidR="00DB7D04" w:rsidRPr="002F3E4A">
        <w:rPr>
          <w:rFonts w:ascii="Gothic720 BT" w:eastAsia="Times New Roman" w:hAnsi="Gothic720 BT" w:cs="Times New Roman"/>
          <w:kern w:val="0"/>
          <w14:ligatures w14:val="none"/>
        </w:rPr>
        <w:t xml:space="preserve"> </w:t>
      </w:r>
      <w:r w:rsidR="009F1139" w:rsidRPr="002F3E4A">
        <w:rPr>
          <w:rFonts w:ascii="Gothic720 BT" w:eastAsia="Times New Roman" w:hAnsi="Gothic720 BT" w:cs="Times New Roman"/>
          <w:kern w:val="0"/>
          <w14:ligatures w14:val="none"/>
        </w:rPr>
        <w:t>el formato 3 de 3 contra la violencia</w:t>
      </w:r>
      <w:r w:rsidR="00AA73C0" w:rsidRPr="002F3E4A">
        <w:rPr>
          <w:rFonts w:ascii="Gothic720 BT" w:eastAsia="Times New Roman" w:hAnsi="Gothic720 BT" w:cs="Times New Roman"/>
          <w:kern w:val="0"/>
          <w14:ligatures w14:val="none"/>
        </w:rPr>
        <w:t xml:space="preserve"> y el escrito bajo protesta de decir verdad </w:t>
      </w:r>
      <w:r w:rsidR="00B30485" w:rsidRPr="002F3E4A">
        <w:rPr>
          <w:rFonts w:ascii="Gothic720 BT" w:eastAsia="Times New Roman" w:hAnsi="Gothic720 BT" w:cs="Times New Roman"/>
          <w:kern w:val="0"/>
          <w14:ligatures w14:val="none"/>
        </w:rPr>
        <w:t>respecto de la</w:t>
      </w:r>
      <w:r w:rsidR="005327DD" w:rsidRPr="002F3E4A">
        <w:rPr>
          <w:rFonts w:ascii="Gothic720 BT" w:eastAsia="Times New Roman" w:hAnsi="Gothic720 BT" w:cs="Times New Roman"/>
          <w:kern w:val="0"/>
          <w14:ligatures w14:val="none"/>
        </w:rPr>
        <w:t xml:space="preserve"> autoadscripción a un grupo de atención prioritaria.</w:t>
      </w:r>
    </w:p>
    <w:p w14:paraId="6AED9609" w14:textId="77777777" w:rsidR="002F3E4A" w:rsidRDefault="002F3E4A" w:rsidP="002F3E4A">
      <w:pPr>
        <w:spacing w:after="0" w:line="240" w:lineRule="auto"/>
        <w:jc w:val="both"/>
        <w:rPr>
          <w:rFonts w:ascii="Gothic720 BT" w:eastAsia="Times New Roman" w:hAnsi="Gothic720 BT" w:cs="Times New Roman"/>
          <w:kern w:val="0"/>
          <w14:ligatures w14:val="none"/>
        </w:rPr>
      </w:pPr>
    </w:p>
    <w:p w14:paraId="37A1B5D4" w14:textId="77777777" w:rsidR="002F3E4A" w:rsidRDefault="002F3E4A" w:rsidP="002F3E4A">
      <w:pPr>
        <w:spacing w:after="0" w:line="240" w:lineRule="auto"/>
        <w:jc w:val="both"/>
        <w:rPr>
          <w:rFonts w:ascii="Gothic720 BT" w:eastAsia="Times New Roman" w:hAnsi="Gothic720 BT" w:cs="Times New Roman"/>
          <w:kern w:val="0"/>
          <w14:ligatures w14:val="none"/>
        </w:rPr>
      </w:pPr>
    </w:p>
    <w:p w14:paraId="51C968D8" w14:textId="77777777" w:rsidR="002F3E4A" w:rsidRDefault="002F3E4A" w:rsidP="002F3E4A">
      <w:pPr>
        <w:spacing w:after="0" w:line="240" w:lineRule="auto"/>
        <w:jc w:val="both"/>
        <w:rPr>
          <w:rFonts w:ascii="Gothic720 BT" w:eastAsia="Times New Roman" w:hAnsi="Gothic720 BT" w:cs="Times New Roman"/>
          <w:kern w:val="0"/>
          <w14:ligatures w14:val="none"/>
        </w:rPr>
      </w:pPr>
    </w:p>
    <w:p w14:paraId="36C816B6" w14:textId="77777777" w:rsidR="002F3E4A" w:rsidRDefault="002F3E4A" w:rsidP="002F3E4A">
      <w:pPr>
        <w:spacing w:after="0" w:line="240" w:lineRule="auto"/>
        <w:jc w:val="both"/>
        <w:rPr>
          <w:rFonts w:ascii="Gothic720 BT" w:eastAsia="Times New Roman" w:hAnsi="Gothic720 BT" w:cs="Times New Roman"/>
          <w:kern w:val="0"/>
          <w14:ligatures w14:val="none"/>
        </w:rPr>
      </w:pPr>
    </w:p>
    <w:p w14:paraId="351C21B4" w14:textId="77777777" w:rsidR="002F3E4A" w:rsidRDefault="002F3E4A" w:rsidP="002F3E4A">
      <w:pPr>
        <w:spacing w:after="0" w:line="240" w:lineRule="auto"/>
        <w:jc w:val="both"/>
        <w:rPr>
          <w:rFonts w:ascii="Gothic720 BT" w:eastAsia="Times New Roman" w:hAnsi="Gothic720 BT" w:cs="Times New Roman"/>
          <w:kern w:val="0"/>
          <w14:ligatures w14:val="none"/>
        </w:rPr>
      </w:pPr>
    </w:p>
    <w:p w14:paraId="1345CB36" w14:textId="77777777" w:rsidR="00B42A93" w:rsidRPr="002F3E4A" w:rsidRDefault="00000000" w:rsidP="002F3E4A">
      <w:pPr>
        <w:spacing w:after="0" w:line="240" w:lineRule="auto"/>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 </w:t>
      </w:r>
    </w:p>
    <w:p w14:paraId="7791A1C4" w14:textId="77777777" w:rsidR="006C1A31" w:rsidRPr="00865BCC" w:rsidRDefault="00000000" w:rsidP="003E07EA">
      <w:pPr>
        <w:pStyle w:val="Ttulo2"/>
        <w:spacing w:before="0" w:line="240" w:lineRule="auto"/>
        <w:rPr>
          <w:rFonts w:eastAsia="Calibri"/>
          <w:color w:val="auto"/>
          <w:sz w:val="22"/>
          <w:szCs w:val="22"/>
        </w:rPr>
      </w:pPr>
      <w:bookmarkStart w:id="2" w:name="_Toc143781944"/>
      <w:r w:rsidRPr="00865BCC">
        <w:rPr>
          <w:rFonts w:eastAsia="Calibri"/>
          <w:color w:val="auto"/>
          <w:sz w:val="22"/>
          <w:szCs w:val="22"/>
        </w:rPr>
        <w:t>Glosario</w:t>
      </w:r>
      <w:bookmarkEnd w:id="2"/>
    </w:p>
    <w:p w14:paraId="28F7E386" w14:textId="77777777" w:rsidR="007E516E" w:rsidRPr="00865BCC" w:rsidRDefault="007E516E" w:rsidP="00B42A93">
      <w:pPr>
        <w:spacing w:after="0" w:line="240" w:lineRule="auto"/>
        <w:jc w:val="both"/>
        <w:rPr>
          <w:rFonts w:ascii="Gothic720 BT" w:eastAsia="Calibri" w:hAnsi="Gothic720 BT" w:cs="Times New Roman"/>
          <w:b/>
          <w:kern w:val="0"/>
          <w14:ligatures w14:val="none"/>
        </w:rPr>
      </w:pPr>
    </w:p>
    <w:p w14:paraId="48E06751" w14:textId="77777777" w:rsidR="007E516E" w:rsidRPr="00865BCC" w:rsidRDefault="00000000" w:rsidP="007E516E">
      <w:pPr>
        <w:pStyle w:val="Prrafodelista"/>
        <w:numPr>
          <w:ilvl w:val="0"/>
          <w:numId w:val="37"/>
        </w:numPr>
        <w:spacing w:after="0" w:line="240" w:lineRule="auto"/>
        <w:ind w:left="709" w:hanging="283"/>
        <w:jc w:val="both"/>
        <w:rPr>
          <w:rFonts w:ascii="Gothic720 BT" w:eastAsia="Calibri" w:hAnsi="Gothic720 BT" w:cs="Times New Roman"/>
          <w:b/>
          <w:kern w:val="0"/>
          <w14:ligatures w14:val="none"/>
        </w:rPr>
      </w:pPr>
      <w:r w:rsidRPr="00865BCC">
        <w:rPr>
          <w:rFonts w:ascii="Gothic720 BT" w:eastAsia="Calibri" w:hAnsi="Gothic720 BT" w:cs="Times New Roman"/>
          <w:b/>
          <w:kern w:val="0"/>
          <w14:ligatures w14:val="none"/>
        </w:rPr>
        <w:t>En cuanto a los ordenamientos jurídicos:</w:t>
      </w:r>
    </w:p>
    <w:p w14:paraId="63E86DE2" w14:textId="77777777" w:rsidR="007E516E" w:rsidRPr="00865BCC" w:rsidRDefault="007E516E" w:rsidP="00B42A93">
      <w:pPr>
        <w:spacing w:after="0" w:line="240" w:lineRule="auto"/>
        <w:jc w:val="both"/>
        <w:rPr>
          <w:rFonts w:ascii="Gothic720 BT" w:eastAsia="Calibri" w:hAnsi="Gothic720 BT" w:cs="Times New Roman"/>
          <w:b/>
          <w:kern w:val="0"/>
          <w14:ligatures w14:val="none"/>
        </w:rPr>
      </w:pPr>
    </w:p>
    <w:p w14:paraId="66CC60AC" w14:textId="77777777" w:rsidR="007E516E" w:rsidRPr="00865BCC" w:rsidRDefault="00000000" w:rsidP="007E516E">
      <w:pPr>
        <w:pStyle w:val="Prrafodelista"/>
        <w:widowControl w:val="0"/>
        <w:numPr>
          <w:ilvl w:val="0"/>
          <w:numId w:val="36"/>
        </w:numPr>
        <w:autoSpaceDE w:val="0"/>
        <w:autoSpaceDN w:val="0"/>
        <w:spacing w:after="0" w:line="240" w:lineRule="auto"/>
        <w:ind w:left="1134"/>
        <w:contextualSpacing w:val="0"/>
        <w:jc w:val="both"/>
        <w:rPr>
          <w:rFonts w:ascii="Gothic720 BT" w:eastAsia="Calibri" w:hAnsi="Gothic720 BT" w:cs="Times New Roman"/>
        </w:rPr>
      </w:pPr>
      <w:r w:rsidRPr="00865BCC">
        <w:rPr>
          <w:rFonts w:ascii="Gothic720 BT" w:eastAsia="Calibri" w:hAnsi="Gothic720 BT" w:cs="Times New Roman"/>
          <w:b/>
          <w:bCs/>
        </w:rPr>
        <w:t xml:space="preserve">Ley Electoral: </w:t>
      </w:r>
      <w:r w:rsidRPr="00865BCC">
        <w:rPr>
          <w:rFonts w:ascii="Gothic720 BT" w:eastAsia="Calibri" w:hAnsi="Gothic720 BT" w:cs="Times New Roman"/>
        </w:rPr>
        <w:t>Ley Electoral del Estado de Querétaro.</w:t>
      </w:r>
    </w:p>
    <w:p w14:paraId="49A5A410" w14:textId="77777777" w:rsidR="007E516E" w:rsidRPr="00865BCC" w:rsidRDefault="007E516E" w:rsidP="00B42A93">
      <w:pPr>
        <w:spacing w:after="0" w:line="240" w:lineRule="auto"/>
        <w:jc w:val="both"/>
        <w:rPr>
          <w:rFonts w:ascii="Gothic720 BT" w:eastAsia="Calibri" w:hAnsi="Gothic720 BT" w:cs="Times New Roman"/>
          <w:b/>
          <w:kern w:val="0"/>
          <w14:ligatures w14:val="none"/>
        </w:rPr>
      </w:pPr>
    </w:p>
    <w:p w14:paraId="7293E422" w14:textId="77777777" w:rsidR="007E516E" w:rsidRPr="00865BCC" w:rsidRDefault="00000000" w:rsidP="007E516E">
      <w:pPr>
        <w:pStyle w:val="Prrafodelista"/>
        <w:numPr>
          <w:ilvl w:val="0"/>
          <w:numId w:val="37"/>
        </w:numPr>
        <w:spacing w:after="0" w:line="240" w:lineRule="auto"/>
        <w:ind w:left="709" w:hanging="349"/>
        <w:jc w:val="both"/>
        <w:rPr>
          <w:rFonts w:ascii="Gothic720 BT" w:eastAsia="Calibri" w:hAnsi="Gothic720 BT" w:cs="Times New Roman"/>
          <w:b/>
          <w:kern w:val="0"/>
          <w14:ligatures w14:val="none"/>
        </w:rPr>
      </w:pPr>
      <w:r w:rsidRPr="00865BCC">
        <w:rPr>
          <w:rFonts w:ascii="Gothic720 BT" w:eastAsia="Calibri" w:hAnsi="Gothic720 BT" w:cs="Times New Roman"/>
          <w:b/>
        </w:rPr>
        <w:t>En cuanto a la autoridad electoral y áreas participantes:</w:t>
      </w:r>
    </w:p>
    <w:p w14:paraId="2EA3E2E4" w14:textId="77777777" w:rsidR="007E516E" w:rsidRPr="00865BCC" w:rsidRDefault="007E516E" w:rsidP="00B42A93">
      <w:pPr>
        <w:spacing w:after="0" w:line="240" w:lineRule="auto"/>
        <w:jc w:val="both"/>
        <w:rPr>
          <w:rFonts w:ascii="Gothic720 BT" w:eastAsia="Calibri" w:hAnsi="Gothic720 BT" w:cs="Times New Roman"/>
          <w:b/>
          <w:kern w:val="0"/>
          <w14:ligatures w14:val="none"/>
        </w:rPr>
      </w:pPr>
    </w:p>
    <w:p w14:paraId="60440617" w14:textId="77777777" w:rsidR="007E516E" w:rsidRPr="00865BCC" w:rsidRDefault="00000000" w:rsidP="007E516E">
      <w:pPr>
        <w:pStyle w:val="Prrafodelista"/>
        <w:numPr>
          <w:ilvl w:val="0"/>
          <w:numId w:val="38"/>
        </w:numPr>
        <w:spacing w:after="0" w:line="240" w:lineRule="auto"/>
        <w:ind w:left="1134" w:hanging="283"/>
        <w:jc w:val="both"/>
        <w:rPr>
          <w:rFonts w:ascii="Gothic720 BT" w:eastAsia="Calibri" w:hAnsi="Gothic720 BT" w:cs="Times New Roman"/>
          <w:kern w:val="0"/>
          <w14:ligatures w14:val="none"/>
        </w:rPr>
      </w:pPr>
      <w:r w:rsidRPr="00865BCC">
        <w:rPr>
          <w:rFonts w:ascii="Gothic720 BT" w:eastAsia="Calibri" w:hAnsi="Gothic720 BT" w:cs="Times New Roman"/>
          <w:b/>
          <w:kern w:val="0"/>
          <w14:ligatures w14:val="none"/>
        </w:rPr>
        <w:t xml:space="preserve">Consejerías: </w:t>
      </w:r>
      <w:r w:rsidRPr="00865BCC">
        <w:rPr>
          <w:rFonts w:ascii="Gothic720 BT" w:eastAsia="Calibri" w:hAnsi="Gothic720 BT" w:cs="Times New Roman"/>
          <w:kern w:val="0"/>
          <w14:ligatures w14:val="none"/>
        </w:rPr>
        <w:t>Consejer</w:t>
      </w:r>
      <w:r w:rsidR="001F4253" w:rsidRPr="00865BCC">
        <w:rPr>
          <w:rFonts w:ascii="Gothic720 BT" w:eastAsia="Calibri" w:hAnsi="Gothic720 BT" w:cs="Times New Roman"/>
          <w:kern w:val="0"/>
          <w14:ligatures w14:val="none"/>
        </w:rPr>
        <w:t>ías</w:t>
      </w:r>
      <w:r w:rsidRPr="00865BCC">
        <w:rPr>
          <w:rFonts w:ascii="Gothic720 BT" w:eastAsia="Calibri" w:hAnsi="Gothic720 BT" w:cs="Times New Roman"/>
          <w:kern w:val="0"/>
          <w14:ligatures w14:val="none"/>
        </w:rPr>
        <w:t xml:space="preserve"> </w:t>
      </w:r>
      <w:r w:rsidR="0011118B" w:rsidRPr="00865BCC">
        <w:rPr>
          <w:rFonts w:ascii="Gothic720 BT" w:eastAsia="Calibri" w:hAnsi="Gothic720 BT" w:cs="Times New Roman"/>
          <w:kern w:val="0"/>
          <w14:ligatures w14:val="none"/>
        </w:rPr>
        <w:t>E</w:t>
      </w:r>
      <w:r w:rsidR="00371AB9" w:rsidRPr="00865BCC">
        <w:rPr>
          <w:rFonts w:ascii="Gothic720 BT" w:eastAsia="Calibri" w:hAnsi="Gothic720 BT" w:cs="Times New Roman"/>
          <w:kern w:val="0"/>
          <w14:ligatures w14:val="none"/>
        </w:rPr>
        <w:t xml:space="preserve">lectorales </w:t>
      </w:r>
      <w:r w:rsidRPr="00865BCC">
        <w:rPr>
          <w:rFonts w:ascii="Gothic720 BT" w:eastAsia="Calibri" w:hAnsi="Gothic720 BT" w:cs="Times New Roman"/>
          <w:kern w:val="0"/>
          <w14:ligatures w14:val="none"/>
        </w:rPr>
        <w:t>de los Consejos Distritales y Municipales del Instituto Electoral del Estado de Querétaro.</w:t>
      </w:r>
    </w:p>
    <w:p w14:paraId="2CAA8237" w14:textId="77777777" w:rsidR="007E516E" w:rsidRPr="00865BCC" w:rsidRDefault="007E516E" w:rsidP="007E516E">
      <w:pPr>
        <w:pStyle w:val="Prrafodelista"/>
        <w:spacing w:after="0" w:line="240" w:lineRule="auto"/>
        <w:ind w:left="1134"/>
        <w:jc w:val="both"/>
        <w:rPr>
          <w:rFonts w:ascii="Gothic720 BT" w:eastAsia="Calibri" w:hAnsi="Gothic720 BT" w:cs="Times New Roman"/>
          <w:kern w:val="0"/>
          <w14:ligatures w14:val="none"/>
        </w:rPr>
      </w:pPr>
    </w:p>
    <w:p w14:paraId="24523400" w14:textId="77777777" w:rsidR="007E516E" w:rsidRPr="00865BCC" w:rsidRDefault="00000000" w:rsidP="000D4A1F">
      <w:pPr>
        <w:pStyle w:val="Prrafodelista"/>
        <w:numPr>
          <w:ilvl w:val="0"/>
          <w:numId w:val="38"/>
        </w:numPr>
        <w:spacing w:after="0" w:line="240" w:lineRule="auto"/>
        <w:ind w:left="1134" w:hanging="283"/>
        <w:jc w:val="both"/>
        <w:rPr>
          <w:rFonts w:ascii="Gothic720 BT" w:eastAsia="Calibri" w:hAnsi="Gothic720 BT" w:cs="Times New Roman"/>
          <w:kern w:val="0"/>
          <w14:ligatures w14:val="none"/>
        </w:rPr>
      </w:pPr>
      <w:r w:rsidRPr="00865BCC">
        <w:rPr>
          <w:rFonts w:ascii="Gothic720 BT" w:eastAsia="Calibri" w:hAnsi="Gothic720 BT" w:cs="Times New Roman"/>
          <w:b/>
          <w:kern w:val="0"/>
          <w14:ligatures w14:val="none"/>
        </w:rPr>
        <w:t>Consejos:</w:t>
      </w:r>
      <w:r w:rsidRPr="00865BCC">
        <w:rPr>
          <w:rFonts w:ascii="Gothic720 BT" w:eastAsia="Calibri" w:hAnsi="Gothic720 BT" w:cs="Times New Roman"/>
          <w:kern w:val="0"/>
          <w14:ligatures w14:val="none"/>
        </w:rPr>
        <w:t xml:space="preserve"> Consejos Distritales y Municipales del Instituto Electoral del Estado de Querétaro.</w:t>
      </w:r>
    </w:p>
    <w:p w14:paraId="00A1AA70" w14:textId="77777777" w:rsidR="007E516E" w:rsidRPr="00865BCC" w:rsidRDefault="007E516E" w:rsidP="007E516E">
      <w:pPr>
        <w:pStyle w:val="Prrafodelista"/>
        <w:rPr>
          <w:rFonts w:ascii="Gothic720 BT" w:eastAsia="Calibri" w:hAnsi="Gothic720 BT" w:cs="Times New Roman"/>
          <w:b/>
          <w:kern w:val="0"/>
          <w14:ligatures w14:val="none"/>
        </w:rPr>
      </w:pPr>
    </w:p>
    <w:p w14:paraId="55143446" w14:textId="77777777" w:rsidR="007E516E" w:rsidRPr="00865BCC" w:rsidRDefault="00000000" w:rsidP="004745E6">
      <w:pPr>
        <w:pStyle w:val="Prrafodelista"/>
        <w:numPr>
          <w:ilvl w:val="0"/>
          <w:numId w:val="38"/>
        </w:numPr>
        <w:spacing w:after="0" w:line="240" w:lineRule="auto"/>
        <w:ind w:left="1134" w:hanging="283"/>
        <w:jc w:val="both"/>
        <w:rPr>
          <w:rFonts w:ascii="Gothic720 BT" w:eastAsia="Calibri" w:hAnsi="Gothic720 BT" w:cs="Times New Roman"/>
          <w:kern w:val="0"/>
          <w14:ligatures w14:val="none"/>
        </w:rPr>
      </w:pPr>
      <w:r w:rsidRPr="00865BCC">
        <w:rPr>
          <w:rFonts w:ascii="Gothic720 BT" w:eastAsia="Calibri" w:hAnsi="Gothic720 BT" w:cs="Times New Roman"/>
          <w:b/>
          <w:kern w:val="0"/>
          <w14:ligatures w14:val="none"/>
        </w:rPr>
        <w:t>Consejo General:</w:t>
      </w:r>
      <w:r w:rsidRPr="00865BCC">
        <w:rPr>
          <w:rFonts w:ascii="Gothic720 BT" w:eastAsia="Calibri" w:hAnsi="Gothic720 BT" w:cs="Times New Roman"/>
          <w:kern w:val="0"/>
          <w14:ligatures w14:val="none"/>
        </w:rPr>
        <w:t xml:space="preserve"> Consejo General del Instituto Electoral del Estado de Querétaro.</w:t>
      </w:r>
    </w:p>
    <w:p w14:paraId="03263402" w14:textId="77777777" w:rsidR="007E516E" w:rsidRPr="008D22E8" w:rsidRDefault="007E516E" w:rsidP="007E516E">
      <w:pPr>
        <w:pStyle w:val="Prrafodelista"/>
        <w:rPr>
          <w:rFonts w:ascii="Gothic720 BT" w:eastAsia="Times New Roman" w:hAnsi="Gothic720 BT" w:cs="Times New Roman"/>
          <w:b/>
          <w:kern w:val="0"/>
          <w:sz w:val="16"/>
          <w:szCs w:val="16"/>
          <w14:ligatures w14:val="none"/>
        </w:rPr>
      </w:pPr>
    </w:p>
    <w:p w14:paraId="6BA5CFBF" w14:textId="77777777" w:rsidR="007E516E" w:rsidRPr="00865BCC" w:rsidRDefault="00000000" w:rsidP="00B42A93">
      <w:pPr>
        <w:pStyle w:val="Prrafodelista"/>
        <w:numPr>
          <w:ilvl w:val="0"/>
          <w:numId w:val="38"/>
        </w:numPr>
        <w:spacing w:after="0" w:line="240" w:lineRule="auto"/>
        <w:ind w:left="1134" w:hanging="283"/>
        <w:jc w:val="both"/>
        <w:rPr>
          <w:rFonts w:ascii="Gothic720 BT" w:eastAsia="Calibri" w:hAnsi="Gothic720 BT" w:cs="Times New Roman"/>
          <w:kern w:val="0"/>
          <w14:ligatures w14:val="none"/>
        </w:rPr>
      </w:pPr>
      <w:r w:rsidRPr="00865BCC">
        <w:rPr>
          <w:rFonts w:ascii="Gothic720 BT" w:eastAsia="Times New Roman" w:hAnsi="Gothic720 BT" w:cs="Times New Roman"/>
          <w:b/>
          <w:kern w:val="0"/>
          <w14:ligatures w14:val="none"/>
        </w:rPr>
        <w:t>Dirección de Tecnologías</w:t>
      </w:r>
      <w:r w:rsidRPr="00865BCC">
        <w:rPr>
          <w:rFonts w:ascii="Gothic720 BT" w:eastAsia="Times New Roman" w:hAnsi="Gothic720 BT" w:cs="Times New Roman"/>
          <w:b/>
          <w:bCs/>
          <w:kern w:val="0"/>
          <w14:ligatures w14:val="none"/>
        </w:rPr>
        <w:t>:</w:t>
      </w:r>
      <w:r w:rsidRPr="00865BCC">
        <w:rPr>
          <w:rFonts w:ascii="Gothic720 BT" w:eastAsia="Times New Roman" w:hAnsi="Gothic720 BT" w:cs="Times New Roman"/>
          <w:kern w:val="0"/>
          <w14:ligatures w14:val="none"/>
        </w:rPr>
        <w:t xml:space="preserve"> Dirección de Tecnologías de la Información</w:t>
      </w:r>
      <w:r w:rsidRPr="00865BCC">
        <w:rPr>
          <w:rFonts w:ascii="Gothic720 BT" w:eastAsia="Calibri" w:hAnsi="Gothic720 BT" w:cs="Times New Roman"/>
          <w:kern w:val="0"/>
          <w14:ligatures w14:val="none"/>
        </w:rPr>
        <w:t xml:space="preserve"> del Instituto Electoral del Estado de Querétaro</w:t>
      </w:r>
      <w:r w:rsidRPr="00865BCC">
        <w:rPr>
          <w:rFonts w:ascii="Gothic720 BT" w:eastAsia="Times New Roman" w:hAnsi="Gothic720 BT" w:cs="Times New Roman"/>
          <w:kern w:val="0"/>
          <w14:ligatures w14:val="none"/>
        </w:rPr>
        <w:t>.</w:t>
      </w:r>
    </w:p>
    <w:p w14:paraId="531FB3DF" w14:textId="77777777" w:rsidR="007E516E" w:rsidRPr="00865BCC" w:rsidRDefault="007E516E" w:rsidP="007E516E">
      <w:pPr>
        <w:pStyle w:val="Prrafodelista"/>
        <w:rPr>
          <w:rFonts w:ascii="Gothic720 BT" w:eastAsia="Times New Roman" w:hAnsi="Gothic720 BT" w:cs="Times New Roman"/>
          <w:b/>
          <w:kern w:val="0"/>
          <w14:ligatures w14:val="none"/>
        </w:rPr>
      </w:pPr>
    </w:p>
    <w:p w14:paraId="0244488F" w14:textId="77777777" w:rsidR="007E516E" w:rsidRPr="00865BCC" w:rsidRDefault="00000000" w:rsidP="007E516E">
      <w:pPr>
        <w:pStyle w:val="Prrafodelista"/>
        <w:numPr>
          <w:ilvl w:val="0"/>
          <w:numId w:val="38"/>
        </w:numPr>
        <w:spacing w:after="0" w:line="240" w:lineRule="auto"/>
        <w:ind w:left="1134" w:hanging="283"/>
        <w:jc w:val="both"/>
        <w:rPr>
          <w:rFonts w:ascii="Gothic720 BT" w:eastAsia="Calibri" w:hAnsi="Gothic720 BT" w:cs="Times New Roman"/>
          <w:kern w:val="0"/>
          <w14:ligatures w14:val="none"/>
        </w:rPr>
      </w:pPr>
      <w:r w:rsidRPr="00865BCC">
        <w:rPr>
          <w:rFonts w:ascii="Gothic720 BT" w:eastAsia="Times New Roman" w:hAnsi="Gothic720 BT" w:cs="Times New Roman"/>
          <w:b/>
          <w:kern w:val="0"/>
          <w14:ligatures w14:val="none"/>
        </w:rPr>
        <w:t>D</w:t>
      </w:r>
      <w:r w:rsidR="001F4253" w:rsidRPr="00865BCC">
        <w:rPr>
          <w:rFonts w:ascii="Gothic720 BT" w:eastAsia="Times New Roman" w:hAnsi="Gothic720 BT" w:cs="Times New Roman"/>
          <w:b/>
          <w:kern w:val="0"/>
          <w14:ligatures w14:val="none"/>
        </w:rPr>
        <w:t>irección Ejecutiva</w:t>
      </w:r>
      <w:r w:rsidRPr="00865BCC">
        <w:rPr>
          <w:rFonts w:ascii="Gothic720 BT" w:eastAsia="Times New Roman" w:hAnsi="Gothic720 BT" w:cs="Times New Roman"/>
          <w:b/>
          <w:kern w:val="0"/>
          <w14:ligatures w14:val="none"/>
        </w:rPr>
        <w:t>:</w:t>
      </w:r>
      <w:r w:rsidRPr="00865BCC">
        <w:rPr>
          <w:rFonts w:ascii="Gothic720 BT" w:eastAsia="Times New Roman" w:hAnsi="Gothic720 BT" w:cs="Times New Roman"/>
          <w:kern w:val="0"/>
          <w14:ligatures w14:val="none"/>
        </w:rPr>
        <w:t xml:space="preserve"> Dirección Ejecutiva de Organización Electoral, Prerrogativas y Partidos Políticos</w:t>
      </w:r>
      <w:r w:rsidR="003B607A" w:rsidRPr="00865BCC">
        <w:rPr>
          <w:rFonts w:ascii="Gothic720 BT" w:eastAsia="Times New Roman" w:hAnsi="Gothic720 BT" w:cs="Times New Roman"/>
          <w:kern w:val="0"/>
          <w14:ligatures w14:val="none"/>
        </w:rPr>
        <w:t xml:space="preserve"> </w:t>
      </w:r>
      <w:r w:rsidR="003B607A" w:rsidRPr="00865BCC">
        <w:rPr>
          <w:rFonts w:ascii="Gothic720 BT" w:eastAsia="Calibri" w:hAnsi="Gothic720 BT" w:cs="Times New Roman"/>
          <w:kern w:val="0"/>
          <w14:ligatures w14:val="none"/>
        </w:rPr>
        <w:t>del Instituto Electoral del Estado de Querétaro</w:t>
      </w:r>
      <w:r w:rsidRPr="00865BCC">
        <w:rPr>
          <w:rFonts w:ascii="Gothic720 BT" w:eastAsia="Times New Roman" w:hAnsi="Gothic720 BT" w:cs="Times New Roman"/>
          <w:kern w:val="0"/>
          <w14:ligatures w14:val="none"/>
        </w:rPr>
        <w:t>.</w:t>
      </w:r>
    </w:p>
    <w:p w14:paraId="10A04190" w14:textId="77777777" w:rsidR="007E516E" w:rsidRPr="008D22E8" w:rsidRDefault="007E516E" w:rsidP="007E516E">
      <w:pPr>
        <w:pStyle w:val="Prrafodelista"/>
        <w:rPr>
          <w:rFonts w:ascii="Gothic720 BT" w:eastAsia="Calibri" w:hAnsi="Gothic720 BT" w:cs="Times New Roman"/>
          <w:b/>
          <w:kern w:val="0"/>
          <w:sz w:val="16"/>
          <w:szCs w:val="16"/>
          <w14:ligatures w14:val="none"/>
        </w:rPr>
      </w:pPr>
    </w:p>
    <w:p w14:paraId="6EFFD9D9" w14:textId="77777777" w:rsidR="007E516E" w:rsidRPr="00865BCC" w:rsidRDefault="00000000" w:rsidP="007E516E">
      <w:pPr>
        <w:pStyle w:val="Prrafodelista"/>
        <w:numPr>
          <w:ilvl w:val="0"/>
          <w:numId w:val="38"/>
        </w:numPr>
        <w:spacing w:after="0" w:line="240" w:lineRule="auto"/>
        <w:ind w:left="1134" w:hanging="283"/>
        <w:jc w:val="both"/>
        <w:rPr>
          <w:rFonts w:ascii="Gothic720 BT" w:eastAsia="Calibri" w:hAnsi="Gothic720 BT" w:cs="Times New Roman"/>
          <w:kern w:val="0"/>
          <w14:ligatures w14:val="none"/>
        </w:rPr>
      </w:pPr>
      <w:r w:rsidRPr="00865BCC">
        <w:rPr>
          <w:rFonts w:ascii="Gothic720 BT" w:eastAsia="Calibri" w:hAnsi="Gothic720 BT" w:cs="Times New Roman"/>
          <w:b/>
          <w:kern w:val="0"/>
          <w14:ligatures w14:val="none"/>
        </w:rPr>
        <w:t>Instituto</w:t>
      </w:r>
      <w:r w:rsidR="006C1A31" w:rsidRPr="00865BCC">
        <w:rPr>
          <w:rFonts w:ascii="Gothic720 BT" w:eastAsia="Calibri" w:hAnsi="Gothic720 BT" w:cs="Times New Roman"/>
          <w:b/>
          <w:kern w:val="0"/>
          <w14:ligatures w14:val="none"/>
        </w:rPr>
        <w:t>:</w:t>
      </w:r>
      <w:r w:rsidR="006C1A31" w:rsidRPr="00865BCC">
        <w:rPr>
          <w:rFonts w:ascii="Gothic720 BT" w:eastAsia="Calibri" w:hAnsi="Gothic720 BT" w:cs="Times New Roman"/>
          <w:kern w:val="0"/>
          <w14:ligatures w14:val="none"/>
        </w:rPr>
        <w:t xml:space="preserve"> Instituto Electoral del Estado de Querétaro. </w:t>
      </w:r>
    </w:p>
    <w:p w14:paraId="685554F0" w14:textId="77777777" w:rsidR="007E516E" w:rsidRPr="00865BCC" w:rsidRDefault="007E516E" w:rsidP="007E516E">
      <w:pPr>
        <w:pStyle w:val="Prrafodelista"/>
        <w:rPr>
          <w:rFonts w:ascii="Gothic720 BT" w:eastAsia="Calibri" w:hAnsi="Gothic720 BT" w:cs="Times New Roman"/>
          <w:b/>
          <w:kern w:val="0"/>
          <w14:ligatures w14:val="none"/>
        </w:rPr>
      </w:pPr>
    </w:p>
    <w:p w14:paraId="2CA865D0" w14:textId="77777777" w:rsidR="007E516E" w:rsidRPr="00865BCC" w:rsidRDefault="00000000" w:rsidP="007E516E">
      <w:pPr>
        <w:pStyle w:val="Prrafodelista"/>
        <w:numPr>
          <w:ilvl w:val="0"/>
          <w:numId w:val="38"/>
        </w:numPr>
        <w:spacing w:after="0" w:line="240" w:lineRule="auto"/>
        <w:ind w:left="1134" w:hanging="283"/>
        <w:jc w:val="both"/>
        <w:rPr>
          <w:rFonts w:ascii="Gothic720 BT" w:eastAsia="Calibri" w:hAnsi="Gothic720 BT" w:cs="Times New Roman"/>
          <w:kern w:val="0"/>
          <w14:ligatures w14:val="none"/>
        </w:rPr>
      </w:pPr>
      <w:r w:rsidRPr="00865BCC">
        <w:rPr>
          <w:rFonts w:ascii="Gothic720 BT" w:eastAsia="Calibri" w:hAnsi="Gothic720 BT" w:cs="Times New Roman"/>
          <w:b/>
          <w:kern w:val="0"/>
          <w14:ligatures w14:val="none"/>
        </w:rPr>
        <w:t xml:space="preserve">Presidencia del Consejo: </w:t>
      </w:r>
      <w:r w:rsidRPr="00865BCC">
        <w:rPr>
          <w:rFonts w:ascii="Gothic720 BT" w:eastAsia="Calibri" w:hAnsi="Gothic720 BT" w:cs="Times New Roman"/>
          <w:kern w:val="0"/>
          <w14:ligatures w14:val="none"/>
        </w:rPr>
        <w:t>La persona que ocupe la titularidad de la presidencia en alguno de los Consejos.</w:t>
      </w:r>
    </w:p>
    <w:p w14:paraId="5356A23F" w14:textId="77777777" w:rsidR="007E516E" w:rsidRPr="008D22E8" w:rsidRDefault="007E516E" w:rsidP="007E516E">
      <w:pPr>
        <w:pStyle w:val="Prrafodelista"/>
        <w:rPr>
          <w:rFonts w:ascii="Gothic720 BT" w:eastAsia="Calibri" w:hAnsi="Gothic720 BT" w:cs="Times New Roman"/>
          <w:b/>
          <w:kern w:val="0"/>
          <w:sz w:val="16"/>
          <w:szCs w:val="16"/>
          <w14:ligatures w14:val="none"/>
        </w:rPr>
      </w:pPr>
    </w:p>
    <w:p w14:paraId="3D9B21E1" w14:textId="77777777" w:rsidR="007E516E" w:rsidRPr="00865BCC" w:rsidRDefault="00000000" w:rsidP="007E516E">
      <w:pPr>
        <w:pStyle w:val="Prrafodelista"/>
        <w:numPr>
          <w:ilvl w:val="0"/>
          <w:numId w:val="38"/>
        </w:numPr>
        <w:spacing w:after="0" w:line="240" w:lineRule="auto"/>
        <w:ind w:left="1134" w:hanging="283"/>
        <w:jc w:val="both"/>
        <w:rPr>
          <w:rFonts w:ascii="Gothic720 BT" w:eastAsia="Calibri" w:hAnsi="Gothic720 BT" w:cs="Times New Roman"/>
          <w:kern w:val="0"/>
          <w14:ligatures w14:val="none"/>
        </w:rPr>
      </w:pPr>
      <w:r w:rsidRPr="00865BCC">
        <w:rPr>
          <w:rFonts w:ascii="Gothic720 BT" w:eastAsia="Calibri" w:hAnsi="Gothic720 BT" w:cs="Times New Roman"/>
          <w:b/>
          <w:kern w:val="0"/>
          <w14:ligatures w14:val="none"/>
        </w:rPr>
        <w:t>Secretaría Ejecutiva:</w:t>
      </w:r>
      <w:r w:rsidRPr="00865BCC">
        <w:rPr>
          <w:rFonts w:ascii="Gothic720 BT" w:eastAsia="Calibri" w:hAnsi="Gothic720 BT" w:cs="Times New Roman"/>
          <w:kern w:val="0"/>
          <w14:ligatures w14:val="none"/>
        </w:rPr>
        <w:t xml:space="preserve"> La persona que ocupe la titularidad de la Secretaría Ejecutiva del Instituto. </w:t>
      </w:r>
    </w:p>
    <w:p w14:paraId="036F8A29" w14:textId="77777777" w:rsidR="007E516E" w:rsidRPr="00865BCC" w:rsidRDefault="007E516E" w:rsidP="007E516E">
      <w:pPr>
        <w:pStyle w:val="Prrafodelista"/>
        <w:rPr>
          <w:rFonts w:ascii="Gothic720 BT" w:eastAsia="Calibri" w:hAnsi="Gothic720 BT" w:cs="Times New Roman"/>
          <w:b/>
          <w:kern w:val="0"/>
          <w14:ligatures w14:val="none"/>
        </w:rPr>
      </w:pPr>
    </w:p>
    <w:p w14:paraId="6913FD11" w14:textId="77777777" w:rsidR="007E516E" w:rsidRPr="00865BCC" w:rsidRDefault="00000000" w:rsidP="007E516E">
      <w:pPr>
        <w:pStyle w:val="Prrafodelista"/>
        <w:numPr>
          <w:ilvl w:val="0"/>
          <w:numId w:val="38"/>
        </w:numPr>
        <w:spacing w:after="0" w:line="240" w:lineRule="auto"/>
        <w:ind w:left="1134" w:hanging="283"/>
        <w:jc w:val="both"/>
        <w:rPr>
          <w:rFonts w:ascii="Gothic720 BT" w:eastAsia="Calibri" w:hAnsi="Gothic720 BT" w:cs="Times New Roman"/>
          <w:kern w:val="0"/>
          <w14:ligatures w14:val="none"/>
        </w:rPr>
      </w:pPr>
      <w:r w:rsidRPr="00865BCC">
        <w:rPr>
          <w:rFonts w:ascii="Gothic720 BT" w:eastAsia="Calibri" w:hAnsi="Gothic720 BT" w:cs="Times New Roman"/>
          <w:b/>
          <w:kern w:val="0"/>
          <w14:ligatures w14:val="none"/>
        </w:rPr>
        <w:t>Secretaría Técnica:</w:t>
      </w:r>
      <w:r w:rsidRPr="00865BCC">
        <w:rPr>
          <w:rFonts w:ascii="Gothic720 BT" w:eastAsia="Calibri" w:hAnsi="Gothic720 BT" w:cs="Times New Roman"/>
          <w:kern w:val="0"/>
          <w14:ligatures w14:val="none"/>
        </w:rPr>
        <w:t xml:space="preserve"> La persona que ocupe la titularidad de la Secretaría Técnica de alguno de los Consejos. </w:t>
      </w:r>
    </w:p>
    <w:p w14:paraId="3EE05B87" w14:textId="77777777" w:rsidR="006C1A31" w:rsidRPr="00865BCC" w:rsidRDefault="006C1A31" w:rsidP="007E516E">
      <w:pPr>
        <w:pStyle w:val="Prrafodelista"/>
        <w:spacing w:after="0" w:line="240" w:lineRule="auto"/>
        <w:ind w:left="1134"/>
        <w:jc w:val="both"/>
        <w:rPr>
          <w:rFonts w:ascii="Gothic720 BT" w:eastAsia="Calibri" w:hAnsi="Gothic720 BT" w:cs="Times New Roman"/>
          <w:kern w:val="0"/>
          <w14:ligatures w14:val="none"/>
        </w:rPr>
      </w:pPr>
    </w:p>
    <w:p w14:paraId="40242887" w14:textId="77777777" w:rsidR="007E516E" w:rsidRPr="00865BCC" w:rsidRDefault="00000000" w:rsidP="00A87F61">
      <w:pPr>
        <w:pStyle w:val="Prrafodelista"/>
        <w:widowControl w:val="0"/>
        <w:numPr>
          <w:ilvl w:val="0"/>
          <w:numId w:val="37"/>
        </w:numPr>
        <w:autoSpaceDE w:val="0"/>
        <w:autoSpaceDN w:val="0"/>
        <w:spacing w:after="0" w:line="237" w:lineRule="auto"/>
        <w:ind w:left="567" w:hanging="283"/>
        <w:jc w:val="both"/>
        <w:rPr>
          <w:rFonts w:ascii="Gothic720 BT" w:hAnsi="Gothic720 BT"/>
          <w:b/>
        </w:rPr>
      </w:pPr>
      <w:r w:rsidRPr="00865BCC">
        <w:rPr>
          <w:rFonts w:ascii="Gothic720 BT" w:hAnsi="Gothic720 BT"/>
          <w:b/>
        </w:rPr>
        <w:t xml:space="preserve">En cuanto a los conceptos aplicables a estos Lineamientos. </w:t>
      </w:r>
    </w:p>
    <w:p w14:paraId="46339EC1" w14:textId="77777777" w:rsidR="007E516E" w:rsidRPr="00865BCC" w:rsidRDefault="007E516E" w:rsidP="007E516E">
      <w:pPr>
        <w:pStyle w:val="Prrafodelista"/>
        <w:spacing w:after="0" w:line="240" w:lineRule="auto"/>
        <w:ind w:left="1134"/>
        <w:jc w:val="both"/>
        <w:rPr>
          <w:rFonts w:ascii="Gothic720 BT" w:eastAsia="Calibri" w:hAnsi="Gothic720 BT" w:cs="Times New Roman"/>
          <w:kern w:val="0"/>
          <w14:ligatures w14:val="none"/>
        </w:rPr>
      </w:pPr>
    </w:p>
    <w:p w14:paraId="455E388A" w14:textId="77777777" w:rsidR="00A87F61" w:rsidRPr="00865BCC" w:rsidRDefault="00000000" w:rsidP="00A87F61">
      <w:pPr>
        <w:pStyle w:val="Prrafodelista"/>
        <w:widowControl w:val="0"/>
        <w:numPr>
          <w:ilvl w:val="0"/>
          <w:numId w:val="40"/>
        </w:numPr>
        <w:autoSpaceDE w:val="0"/>
        <w:autoSpaceDN w:val="0"/>
        <w:spacing w:after="0" w:line="237" w:lineRule="auto"/>
        <w:ind w:left="1134" w:hanging="316"/>
        <w:contextualSpacing w:val="0"/>
        <w:jc w:val="both"/>
        <w:rPr>
          <w:rFonts w:ascii="Gothic720 BT" w:hAnsi="Gothic720 BT"/>
          <w:b/>
        </w:rPr>
      </w:pPr>
      <w:r w:rsidRPr="00865BCC">
        <w:rPr>
          <w:rFonts w:ascii="Gothic720 BT" w:hAnsi="Gothic720 BT"/>
          <w:b/>
        </w:rPr>
        <w:t>Ajustes razonables:</w:t>
      </w:r>
      <w:r w:rsidRPr="00865BCC">
        <w:rPr>
          <w:rFonts w:ascii="Gothic720 BT" w:hAnsi="Gothic720 BT"/>
        </w:rPr>
        <w:t xml:space="preserve"> Las modificaciones y adaptaciones necesarias y adecuadas en la infraestructura y los servicios, que al realizarlas no impongan una carga desproporcionada o afecten derechos de terceras personas, que se aplican cuando se requieran en un caso particular, para garantizar que las personas gocen o ejerzan sus derechos en igualdad de condiciones con las demás</w:t>
      </w:r>
    </w:p>
    <w:p w14:paraId="4AABEB96" w14:textId="77777777" w:rsidR="00A87F61" w:rsidRPr="00865BCC" w:rsidRDefault="00A87F61" w:rsidP="00A87F61">
      <w:pPr>
        <w:pStyle w:val="Prrafodelista"/>
        <w:widowControl w:val="0"/>
        <w:autoSpaceDE w:val="0"/>
        <w:autoSpaceDN w:val="0"/>
        <w:spacing w:after="0" w:line="237" w:lineRule="auto"/>
        <w:ind w:left="1134"/>
        <w:contextualSpacing w:val="0"/>
        <w:jc w:val="both"/>
        <w:rPr>
          <w:rFonts w:ascii="Gothic720 BT" w:hAnsi="Gothic720 BT"/>
          <w:b/>
        </w:rPr>
      </w:pPr>
    </w:p>
    <w:p w14:paraId="4079B115" w14:textId="77777777" w:rsidR="00A87F61" w:rsidRPr="00865BCC" w:rsidRDefault="00000000" w:rsidP="00A87F61">
      <w:pPr>
        <w:pStyle w:val="Prrafodelista"/>
        <w:widowControl w:val="0"/>
        <w:numPr>
          <w:ilvl w:val="0"/>
          <w:numId w:val="40"/>
        </w:numPr>
        <w:autoSpaceDE w:val="0"/>
        <w:autoSpaceDN w:val="0"/>
        <w:spacing w:after="0" w:line="237" w:lineRule="auto"/>
        <w:ind w:left="1134" w:hanging="316"/>
        <w:contextualSpacing w:val="0"/>
        <w:jc w:val="both"/>
        <w:rPr>
          <w:rFonts w:ascii="Gothic720 BT" w:hAnsi="Gothic720 BT"/>
          <w:b/>
        </w:rPr>
      </w:pPr>
      <w:r w:rsidRPr="00865BCC">
        <w:rPr>
          <w:rFonts w:ascii="Gothic720 BT" w:hAnsi="Gothic720 BT"/>
          <w:b/>
        </w:rPr>
        <w:t xml:space="preserve">Grupos de atención prioritaria: </w:t>
      </w:r>
      <w:r w:rsidRPr="00865BCC">
        <w:rPr>
          <w:rFonts w:ascii="Gothic720 BT" w:hAnsi="Gothic720 BT"/>
        </w:rPr>
        <w:t xml:space="preserve">Sectores de la población que presentan condiciones de vulnerabilidad y marginación que dificultan el acceso a sus derechos político-electorales en términos del artículo 5, fracción II, inciso q) de la Ley Electoral. </w:t>
      </w:r>
      <w:r w:rsidRPr="00865BCC">
        <w:rPr>
          <w:rFonts w:ascii="Gothic720 BT" w:hAnsi="Gothic720 BT"/>
          <w:bCs/>
        </w:rPr>
        <w:t>Entre los que se encuentran los siguientes:</w:t>
      </w:r>
      <w:r w:rsidRPr="00865BCC">
        <w:rPr>
          <w:rFonts w:ascii="Gothic720 BT" w:hAnsi="Gothic720 BT"/>
          <w:b/>
        </w:rPr>
        <w:t xml:space="preserve"> </w:t>
      </w:r>
    </w:p>
    <w:p w14:paraId="178B596F" w14:textId="77777777" w:rsidR="00A87F61" w:rsidRPr="00865BCC" w:rsidRDefault="00A87F61" w:rsidP="00A87F61">
      <w:pPr>
        <w:pStyle w:val="Prrafodelista"/>
        <w:rPr>
          <w:rFonts w:ascii="Gothic720 BT" w:hAnsi="Gothic720 BT"/>
          <w:b/>
        </w:rPr>
      </w:pPr>
    </w:p>
    <w:p w14:paraId="57F2B2E4" w14:textId="77777777" w:rsidR="00A87F61" w:rsidRPr="00865BCC" w:rsidRDefault="00000000" w:rsidP="00577E13">
      <w:pPr>
        <w:pStyle w:val="Prrafodelista"/>
        <w:widowControl w:val="0"/>
        <w:numPr>
          <w:ilvl w:val="0"/>
          <w:numId w:val="42"/>
        </w:numPr>
        <w:autoSpaceDE w:val="0"/>
        <w:autoSpaceDN w:val="0"/>
        <w:spacing w:after="0" w:line="237" w:lineRule="auto"/>
        <w:ind w:left="1276" w:firstLine="0"/>
        <w:contextualSpacing w:val="0"/>
        <w:jc w:val="both"/>
        <w:rPr>
          <w:rFonts w:ascii="Gothic720 BT" w:hAnsi="Gothic720 BT"/>
          <w:b/>
        </w:rPr>
      </w:pPr>
      <w:r w:rsidRPr="00865BCC">
        <w:rPr>
          <w:rFonts w:ascii="Gothic720 BT" w:hAnsi="Gothic720 BT"/>
          <w:b/>
        </w:rPr>
        <w:t xml:space="preserve">Personas adultas mayores: </w:t>
      </w:r>
      <w:r w:rsidRPr="00865BCC">
        <w:rPr>
          <w:rFonts w:ascii="Gothic720 BT" w:hAnsi="Gothic720 BT"/>
        </w:rPr>
        <w:t>Las personas que cuentan con sesenta años o más de edad.</w:t>
      </w:r>
    </w:p>
    <w:p w14:paraId="14C5BE2E" w14:textId="77777777" w:rsidR="00A87F61" w:rsidRPr="00865BCC" w:rsidRDefault="00A87F61" w:rsidP="00577E13">
      <w:pPr>
        <w:pStyle w:val="Prrafodelista"/>
        <w:widowControl w:val="0"/>
        <w:autoSpaceDE w:val="0"/>
        <w:autoSpaceDN w:val="0"/>
        <w:spacing w:after="0" w:line="237" w:lineRule="auto"/>
        <w:ind w:left="1276"/>
        <w:contextualSpacing w:val="0"/>
        <w:jc w:val="both"/>
        <w:rPr>
          <w:rFonts w:ascii="Gothic720 BT" w:hAnsi="Gothic720 BT"/>
          <w:b/>
        </w:rPr>
      </w:pPr>
    </w:p>
    <w:p w14:paraId="011DAD07" w14:textId="77777777" w:rsidR="00A87F61" w:rsidRPr="00865BCC" w:rsidRDefault="00000000" w:rsidP="00577E13">
      <w:pPr>
        <w:pStyle w:val="Prrafodelista"/>
        <w:widowControl w:val="0"/>
        <w:numPr>
          <w:ilvl w:val="0"/>
          <w:numId w:val="42"/>
        </w:numPr>
        <w:autoSpaceDE w:val="0"/>
        <w:autoSpaceDN w:val="0"/>
        <w:spacing w:after="0" w:line="237" w:lineRule="auto"/>
        <w:ind w:left="1276" w:firstLine="0"/>
        <w:contextualSpacing w:val="0"/>
        <w:jc w:val="both"/>
        <w:rPr>
          <w:rFonts w:ascii="Gothic720 BT" w:hAnsi="Gothic720 BT"/>
          <w:b/>
        </w:rPr>
      </w:pPr>
      <w:r w:rsidRPr="00865BCC">
        <w:rPr>
          <w:rFonts w:ascii="Gothic720 BT" w:hAnsi="Gothic720 BT"/>
          <w:b/>
          <w:bCs/>
        </w:rPr>
        <w:t xml:space="preserve">Personas afrodescendientes: </w:t>
      </w:r>
      <w:r w:rsidRPr="00865BCC">
        <w:rPr>
          <w:rFonts w:ascii="Gothic720 BT" w:hAnsi="Gothic720 BT"/>
        </w:rPr>
        <w:t xml:space="preserve">Personas descendientes de personas africanas esclavizadas que llegaron al continente desde el siglo XVI hasta el XIX, que nacieron y viven en territorio nacional. </w:t>
      </w:r>
    </w:p>
    <w:p w14:paraId="6A838F80" w14:textId="77777777" w:rsidR="00A87F61" w:rsidRPr="00865BCC" w:rsidRDefault="00A87F61" w:rsidP="00577E13">
      <w:pPr>
        <w:pStyle w:val="Prrafodelista"/>
        <w:ind w:left="1276"/>
        <w:rPr>
          <w:rFonts w:ascii="Gothic720 BT" w:hAnsi="Gothic720 BT"/>
          <w:b/>
          <w:bCs/>
        </w:rPr>
      </w:pPr>
    </w:p>
    <w:p w14:paraId="542516EA" w14:textId="77777777" w:rsidR="00A87F61" w:rsidRPr="00865BCC" w:rsidRDefault="00000000" w:rsidP="00577E13">
      <w:pPr>
        <w:pStyle w:val="Prrafodelista"/>
        <w:widowControl w:val="0"/>
        <w:numPr>
          <w:ilvl w:val="0"/>
          <w:numId w:val="42"/>
        </w:numPr>
        <w:autoSpaceDE w:val="0"/>
        <w:autoSpaceDN w:val="0"/>
        <w:spacing w:after="0" w:line="237" w:lineRule="auto"/>
        <w:ind w:left="1276" w:firstLine="0"/>
        <w:contextualSpacing w:val="0"/>
        <w:jc w:val="both"/>
        <w:rPr>
          <w:rFonts w:ascii="Gothic720 BT" w:hAnsi="Gothic720 BT"/>
          <w:b/>
        </w:rPr>
      </w:pPr>
      <w:r w:rsidRPr="00865BCC">
        <w:rPr>
          <w:rFonts w:ascii="Gothic720 BT" w:hAnsi="Gothic720 BT"/>
          <w:b/>
          <w:bCs/>
        </w:rPr>
        <w:t xml:space="preserve">Personas con discapacidad. </w:t>
      </w:r>
      <w:r w:rsidRPr="00865BCC">
        <w:rPr>
          <w:rFonts w:ascii="Gothic720 BT" w:hAnsi="Gothic720 BT"/>
        </w:rPr>
        <w:t>Son aquellas que tienen deficiencias físicas, mentales, intelectuales o sensoriales a largo plazo que, en interacción con diversas barreras, pueden obstaculizar su participación plena y efectiva en la sociedad en igualdad de condiciones con los demás.</w:t>
      </w:r>
    </w:p>
    <w:p w14:paraId="2DECE627" w14:textId="77777777" w:rsidR="00A87F61" w:rsidRPr="00865BCC" w:rsidRDefault="00A87F61" w:rsidP="00577E13">
      <w:pPr>
        <w:pStyle w:val="Prrafodelista"/>
        <w:ind w:left="1276"/>
        <w:rPr>
          <w:rFonts w:ascii="Gothic720 BT" w:hAnsi="Gothic720 BT"/>
          <w:b/>
          <w:bCs/>
        </w:rPr>
      </w:pPr>
    </w:p>
    <w:p w14:paraId="74462328" w14:textId="77777777" w:rsidR="00A87F61" w:rsidRPr="00865BCC" w:rsidRDefault="00000000" w:rsidP="00577E13">
      <w:pPr>
        <w:pStyle w:val="Prrafodelista"/>
        <w:widowControl w:val="0"/>
        <w:numPr>
          <w:ilvl w:val="0"/>
          <w:numId w:val="42"/>
        </w:numPr>
        <w:autoSpaceDE w:val="0"/>
        <w:autoSpaceDN w:val="0"/>
        <w:spacing w:after="0" w:line="237" w:lineRule="auto"/>
        <w:ind w:left="1276" w:firstLine="0"/>
        <w:contextualSpacing w:val="0"/>
        <w:jc w:val="both"/>
        <w:rPr>
          <w:rFonts w:ascii="Gothic720 BT" w:hAnsi="Gothic720 BT"/>
          <w:b/>
        </w:rPr>
      </w:pPr>
      <w:r w:rsidRPr="00865BCC">
        <w:rPr>
          <w:rFonts w:ascii="Gothic720 BT" w:hAnsi="Gothic720 BT"/>
          <w:b/>
          <w:bCs/>
        </w:rPr>
        <w:t xml:space="preserve">Personas de la diversidad sexual. </w:t>
      </w:r>
      <w:r w:rsidRPr="00865BCC">
        <w:rPr>
          <w:rFonts w:ascii="Gothic720 BT" w:hAnsi="Gothic720 BT"/>
        </w:rPr>
        <w:t>Se refiere a las personas que se autoadscriben como integrantes de la comunidad LGBTTTIQA+ es decir: personas lesbianas, gay, bisexuales, transexuales, transgénero, travestis, intersexuales, queer, asexuales, así como todas las demás orientaciones sexuales, identidad de género, expresión de género o características sexuales no normadas.</w:t>
      </w:r>
    </w:p>
    <w:p w14:paraId="41BFB030" w14:textId="77777777" w:rsidR="00A87F61" w:rsidRPr="00865BCC" w:rsidRDefault="00A87F61" w:rsidP="00577E13">
      <w:pPr>
        <w:pStyle w:val="Prrafodelista"/>
        <w:ind w:left="1276"/>
        <w:rPr>
          <w:rFonts w:ascii="Gothic720 BT" w:hAnsi="Gothic720 BT"/>
          <w:b/>
          <w:bCs/>
        </w:rPr>
      </w:pPr>
    </w:p>
    <w:p w14:paraId="71D7089C" w14:textId="77777777" w:rsidR="00A87F61" w:rsidRPr="00865BCC" w:rsidRDefault="00000000" w:rsidP="00577E13">
      <w:pPr>
        <w:pStyle w:val="Prrafodelista"/>
        <w:widowControl w:val="0"/>
        <w:numPr>
          <w:ilvl w:val="0"/>
          <w:numId w:val="42"/>
        </w:numPr>
        <w:autoSpaceDE w:val="0"/>
        <w:autoSpaceDN w:val="0"/>
        <w:spacing w:after="0" w:line="237" w:lineRule="auto"/>
        <w:ind w:left="1276" w:firstLine="0"/>
        <w:contextualSpacing w:val="0"/>
        <w:jc w:val="both"/>
        <w:rPr>
          <w:rFonts w:ascii="Gothic720 BT" w:hAnsi="Gothic720 BT"/>
          <w:b/>
        </w:rPr>
      </w:pPr>
      <w:r w:rsidRPr="00865BCC">
        <w:rPr>
          <w:rFonts w:ascii="Gothic720 BT" w:hAnsi="Gothic720 BT"/>
          <w:b/>
          <w:bCs/>
        </w:rPr>
        <w:t xml:space="preserve">Personas indígenas: </w:t>
      </w:r>
      <w:r w:rsidRPr="00865BCC">
        <w:rPr>
          <w:rFonts w:ascii="Gothic720 BT" w:hAnsi="Gothic720 BT"/>
        </w:rPr>
        <w:t>Son aquellas que descienden de poblaciones que habitaban en el territorio actual del país al iniciarse la colonización y que conservan sus propias instituciones sociales, económicas, culturales y políticas.</w:t>
      </w:r>
    </w:p>
    <w:p w14:paraId="61724D71" w14:textId="77777777" w:rsidR="00A87F61" w:rsidRPr="00865BCC" w:rsidRDefault="00A87F61" w:rsidP="00577E13">
      <w:pPr>
        <w:pStyle w:val="Prrafodelista"/>
        <w:ind w:left="1276"/>
        <w:rPr>
          <w:rFonts w:ascii="Gothic720 BT" w:hAnsi="Gothic720 BT"/>
          <w:b/>
          <w:bCs/>
        </w:rPr>
      </w:pPr>
    </w:p>
    <w:p w14:paraId="7911E328" w14:textId="77777777" w:rsidR="00A87F61" w:rsidRPr="00865BCC" w:rsidRDefault="00000000" w:rsidP="00577E13">
      <w:pPr>
        <w:pStyle w:val="Prrafodelista"/>
        <w:widowControl w:val="0"/>
        <w:numPr>
          <w:ilvl w:val="0"/>
          <w:numId w:val="42"/>
        </w:numPr>
        <w:autoSpaceDE w:val="0"/>
        <w:autoSpaceDN w:val="0"/>
        <w:spacing w:after="0" w:line="237" w:lineRule="auto"/>
        <w:ind w:left="1276" w:firstLine="0"/>
        <w:contextualSpacing w:val="0"/>
        <w:jc w:val="both"/>
        <w:rPr>
          <w:rFonts w:ascii="Gothic720 BT" w:hAnsi="Gothic720 BT"/>
          <w:b/>
        </w:rPr>
      </w:pPr>
      <w:r w:rsidRPr="00865BCC">
        <w:rPr>
          <w:rFonts w:ascii="Gothic720 BT" w:hAnsi="Gothic720 BT"/>
          <w:b/>
          <w:bCs/>
        </w:rPr>
        <w:t xml:space="preserve">Personas jóvenes adultas: </w:t>
      </w:r>
      <w:r w:rsidRPr="00865BCC">
        <w:rPr>
          <w:rFonts w:ascii="Gothic720 BT" w:hAnsi="Gothic720 BT"/>
        </w:rPr>
        <w:t>Se refiere a la población cuya edad quede comprendida entre los 18 y 29 años.</w:t>
      </w:r>
    </w:p>
    <w:p w14:paraId="3E446014" w14:textId="77777777" w:rsidR="00A87F61" w:rsidRPr="00865BCC" w:rsidRDefault="00A87F61" w:rsidP="00577E13">
      <w:pPr>
        <w:pStyle w:val="Prrafodelista"/>
        <w:ind w:left="1276"/>
        <w:rPr>
          <w:rFonts w:ascii="Gothic720 BT" w:hAnsi="Gothic720 BT"/>
          <w:b/>
          <w:bCs/>
        </w:rPr>
      </w:pPr>
    </w:p>
    <w:p w14:paraId="6026C47E" w14:textId="77777777" w:rsidR="00A87F61" w:rsidRPr="00865BCC" w:rsidRDefault="00000000" w:rsidP="00577E13">
      <w:pPr>
        <w:pStyle w:val="Prrafodelista"/>
        <w:widowControl w:val="0"/>
        <w:numPr>
          <w:ilvl w:val="0"/>
          <w:numId w:val="42"/>
        </w:numPr>
        <w:autoSpaceDE w:val="0"/>
        <w:autoSpaceDN w:val="0"/>
        <w:spacing w:after="0" w:line="237" w:lineRule="auto"/>
        <w:ind w:left="1276" w:firstLine="0"/>
        <w:contextualSpacing w:val="0"/>
        <w:jc w:val="both"/>
        <w:rPr>
          <w:rFonts w:ascii="Gothic720 BT" w:hAnsi="Gothic720 BT"/>
          <w:b/>
        </w:rPr>
      </w:pPr>
      <w:r w:rsidRPr="00865BCC">
        <w:rPr>
          <w:rFonts w:ascii="Gothic720 BT" w:hAnsi="Gothic720 BT"/>
          <w:b/>
          <w:bCs/>
        </w:rPr>
        <w:t xml:space="preserve">Personas migrantes: </w:t>
      </w:r>
      <w:r w:rsidRPr="00865BCC">
        <w:rPr>
          <w:rFonts w:ascii="Gothic720 BT" w:hAnsi="Gothic720 BT"/>
        </w:rPr>
        <w:t xml:space="preserve">Se refiere a la persona que sale, transita o llega al territorio de un Estado distinto al de su residencia por cualquier tipo de motivación. </w:t>
      </w:r>
    </w:p>
    <w:p w14:paraId="4A4CFED3" w14:textId="77777777" w:rsidR="00A87F61" w:rsidRPr="00A87F61" w:rsidRDefault="00A87F61" w:rsidP="00A87F61">
      <w:pPr>
        <w:pStyle w:val="Prrafodelista"/>
        <w:widowControl w:val="0"/>
        <w:autoSpaceDE w:val="0"/>
        <w:autoSpaceDN w:val="0"/>
        <w:spacing w:after="0" w:line="237" w:lineRule="auto"/>
        <w:ind w:left="1854"/>
        <w:contextualSpacing w:val="0"/>
        <w:jc w:val="both"/>
        <w:rPr>
          <w:rFonts w:ascii="Gothic720 BT" w:hAnsi="Gothic720 BT"/>
          <w:b/>
        </w:rPr>
      </w:pPr>
    </w:p>
    <w:p w14:paraId="06D8B175" w14:textId="77777777" w:rsidR="006C1A31" w:rsidRPr="002F3E4A" w:rsidRDefault="00000000" w:rsidP="00DB4452">
      <w:pPr>
        <w:pStyle w:val="Ttulo2"/>
        <w:rPr>
          <w:rFonts w:eastAsia="Calibri"/>
          <w:color w:val="auto"/>
          <w:sz w:val="22"/>
          <w:szCs w:val="22"/>
        </w:rPr>
      </w:pPr>
      <w:bookmarkStart w:id="3" w:name="_Toc143781945"/>
      <w:r w:rsidRPr="002F3E4A">
        <w:rPr>
          <w:rFonts w:eastAsia="Calibri"/>
          <w:color w:val="auto"/>
          <w:sz w:val="22"/>
          <w:szCs w:val="22"/>
        </w:rPr>
        <w:t>Disposiciones generales</w:t>
      </w:r>
      <w:bookmarkEnd w:id="3"/>
    </w:p>
    <w:p w14:paraId="421C8FF3" w14:textId="77777777" w:rsidR="00B30BB6" w:rsidRPr="002F3E4A" w:rsidRDefault="00B30BB6" w:rsidP="00B30BB6">
      <w:pPr>
        <w:spacing w:after="0"/>
        <w:jc w:val="both"/>
        <w:rPr>
          <w:rFonts w:ascii="Gothic720 BT" w:eastAsia="Tahoma" w:hAnsi="Gothic720 BT" w:cs="Tahoma"/>
          <w:w w:val="105"/>
          <w:kern w:val="0"/>
          <w:lang w:val="es-ES"/>
          <w14:ligatures w14:val="none"/>
        </w:rPr>
      </w:pPr>
    </w:p>
    <w:p w14:paraId="5CCB2AD4" w14:textId="77777777" w:rsidR="003E07EA" w:rsidRPr="00EC4147" w:rsidRDefault="00000000" w:rsidP="003E07EA">
      <w:pPr>
        <w:pStyle w:val="Textoindependiente"/>
        <w:spacing w:line="237" w:lineRule="auto"/>
        <w:ind w:right="39"/>
        <w:jc w:val="both"/>
        <w:rPr>
          <w:rFonts w:ascii="Gothic720 BT" w:hAnsi="Gothic720 BT"/>
          <w:w w:val="105"/>
          <w:sz w:val="22"/>
          <w:szCs w:val="22"/>
        </w:rPr>
      </w:pPr>
      <w:r w:rsidRPr="00EC4147">
        <w:rPr>
          <w:rFonts w:ascii="Gothic720 BT" w:hAnsi="Gothic720 BT"/>
          <w:w w:val="105"/>
          <w:sz w:val="22"/>
          <w:szCs w:val="22"/>
        </w:rPr>
        <w:t xml:space="preserve">Los </w:t>
      </w:r>
      <w:r w:rsidR="009B513B" w:rsidRPr="00EC4147">
        <w:rPr>
          <w:rFonts w:ascii="Gothic720 BT" w:hAnsi="Gothic720 BT"/>
          <w:w w:val="105"/>
          <w:sz w:val="22"/>
          <w:szCs w:val="22"/>
        </w:rPr>
        <w:t>C</w:t>
      </w:r>
      <w:r w:rsidRPr="00EC4147">
        <w:rPr>
          <w:rFonts w:ascii="Gothic720 BT" w:hAnsi="Gothic720 BT"/>
          <w:w w:val="105"/>
          <w:sz w:val="22"/>
          <w:szCs w:val="22"/>
        </w:rPr>
        <w:t xml:space="preserve">onsejos son órganos que tienen por objeto la preparación, desarrollo y vigilancia de los procesos electorales en sus respectivos distritos y municipios y ejercen sus funciones solo durante el proceso electoral </w:t>
      </w:r>
      <w:r w:rsidR="00A87F61">
        <w:rPr>
          <w:rFonts w:ascii="Gothic720 BT" w:hAnsi="Gothic720 BT"/>
          <w:w w:val="105"/>
          <w:sz w:val="22"/>
          <w:szCs w:val="22"/>
        </w:rPr>
        <w:t xml:space="preserve">local </w:t>
      </w:r>
      <w:r w:rsidRPr="00EC4147">
        <w:rPr>
          <w:rFonts w:ascii="Gothic720 BT" w:hAnsi="Gothic720 BT"/>
          <w:w w:val="105"/>
          <w:sz w:val="22"/>
          <w:szCs w:val="22"/>
        </w:rPr>
        <w:t xml:space="preserve">que corresponda y </w:t>
      </w:r>
      <w:r w:rsidRPr="00EC4147">
        <w:rPr>
          <w:rFonts w:ascii="Gothic720 BT" w:hAnsi="Gothic720 BT"/>
          <w:sz w:val="22"/>
          <w:szCs w:val="22"/>
        </w:rPr>
        <w:t>se instalan en los dieciocho municip</w:t>
      </w:r>
      <w:r w:rsidR="003B11DE" w:rsidRPr="00EC4147">
        <w:rPr>
          <w:rFonts w:ascii="Gothic720 BT" w:hAnsi="Gothic720 BT"/>
          <w:sz w:val="22"/>
          <w:szCs w:val="22"/>
        </w:rPr>
        <w:t>ios</w:t>
      </w:r>
      <w:r w:rsidRPr="00EC4147">
        <w:rPr>
          <w:rFonts w:ascii="Gothic720 BT" w:hAnsi="Gothic720 BT"/>
          <w:sz w:val="22"/>
          <w:szCs w:val="22"/>
        </w:rPr>
        <w:t xml:space="preserve"> del Estado</w:t>
      </w:r>
      <w:r w:rsidR="00DB1ECB" w:rsidRPr="00EC4147">
        <w:rPr>
          <w:rFonts w:ascii="Gothic720 BT" w:hAnsi="Gothic720 BT"/>
          <w:sz w:val="22"/>
          <w:szCs w:val="22"/>
        </w:rPr>
        <w:t xml:space="preserve"> </w:t>
      </w:r>
      <w:r w:rsidR="006056B1" w:rsidRPr="00EC4147">
        <w:rPr>
          <w:rFonts w:ascii="Gothic720 BT" w:hAnsi="Gothic720 BT"/>
          <w:sz w:val="22"/>
          <w:szCs w:val="22"/>
        </w:rPr>
        <w:t>de conformidad con</w:t>
      </w:r>
      <w:r w:rsidR="00DB1ECB" w:rsidRPr="00EC4147">
        <w:rPr>
          <w:rFonts w:ascii="Gothic720 BT" w:hAnsi="Gothic720 BT"/>
          <w:sz w:val="22"/>
          <w:szCs w:val="22"/>
        </w:rPr>
        <w:t xml:space="preserve"> los artículos 78, párrafo primero y 79 de la Ley Electoral. </w:t>
      </w:r>
    </w:p>
    <w:p w14:paraId="7936E0C7" w14:textId="77777777" w:rsidR="003E07EA" w:rsidRPr="00EC4147" w:rsidRDefault="003E07EA" w:rsidP="00E05912">
      <w:pPr>
        <w:spacing w:after="0"/>
        <w:jc w:val="both"/>
        <w:rPr>
          <w:rFonts w:ascii="Gothic720 BT" w:eastAsia="Tahoma" w:hAnsi="Gothic720 BT" w:cs="Tahoma"/>
          <w:w w:val="105"/>
          <w:kern w:val="0"/>
          <w:lang w:val="es-ES"/>
          <w14:ligatures w14:val="none"/>
        </w:rPr>
      </w:pPr>
    </w:p>
    <w:p w14:paraId="495A235C" w14:textId="77777777" w:rsidR="00DC312C" w:rsidRPr="00EC4147" w:rsidRDefault="00000000" w:rsidP="00DC312C">
      <w:pPr>
        <w:pStyle w:val="Textoindependiente"/>
        <w:spacing w:line="237" w:lineRule="auto"/>
        <w:ind w:right="39"/>
        <w:jc w:val="both"/>
        <w:rPr>
          <w:rFonts w:ascii="Gothic720 BT" w:hAnsi="Gothic720 BT"/>
          <w:w w:val="105"/>
          <w:sz w:val="22"/>
          <w:szCs w:val="22"/>
        </w:rPr>
      </w:pPr>
      <w:r w:rsidRPr="00865BCC">
        <w:rPr>
          <w:rFonts w:ascii="Gothic720 BT" w:hAnsi="Gothic720 BT"/>
          <w:w w:val="105"/>
          <w:sz w:val="22"/>
          <w:szCs w:val="22"/>
        </w:rPr>
        <w:t>Por su parte, el artículo 80, párrafo primero de la Ley Electoral refiere que dichos órganos se integran con cinco consejerías propietarias y hasta cinco suplentes, una persona secretar</w:t>
      </w:r>
      <w:r w:rsidR="007E516E" w:rsidRPr="00865BCC">
        <w:rPr>
          <w:rFonts w:ascii="Gothic720 BT" w:hAnsi="Gothic720 BT"/>
          <w:w w:val="105"/>
          <w:sz w:val="22"/>
          <w:szCs w:val="22"/>
        </w:rPr>
        <w:t>i</w:t>
      </w:r>
      <w:r w:rsidRPr="00865BCC">
        <w:rPr>
          <w:rFonts w:ascii="Gothic720 BT" w:hAnsi="Gothic720 BT"/>
          <w:w w:val="105"/>
          <w:sz w:val="22"/>
          <w:szCs w:val="22"/>
        </w:rPr>
        <w:t>a técnica, la representación de cada uno de los partidos políticos y de cada candidatura independiente con registro para contender en el proceso electoral.</w:t>
      </w:r>
    </w:p>
    <w:p w14:paraId="220B5E02" w14:textId="77777777" w:rsidR="00E05912" w:rsidRPr="00EC4147" w:rsidRDefault="00E05912" w:rsidP="00DC312C">
      <w:pPr>
        <w:pStyle w:val="Textoindependiente"/>
        <w:spacing w:line="237" w:lineRule="auto"/>
        <w:ind w:right="39"/>
        <w:jc w:val="both"/>
        <w:rPr>
          <w:rFonts w:ascii="Gothic720 BT" w:hAnsi="Gothic720 BT"/>
          <w:w w:val="105"/>
          <w:sz w:val="22"/>
          <w:szCs w:val="22"/>
        </w:rPr>
      </w:pPr>
    </w:p>
    <w:p w14:paraId="2922478C" w14:textId="77777777" w:rsidR="000D3DEA" w:rsidRPr="00EC4147" w:rsidRDefault="00000000" w:rsidP="00D910AD">
      <w:pPr>
        <w:pStyle w:val="Textoindependiente"/>
        <w:spacing w:line="237" w:lineRule="auto"/>
        <w:ind w:right="39"/>
        <w:jc w:val="both"/>
        <w:rPr>
          <w:rFonts w:ascii="Gothic720 BT" w:hAnsi="Gothic720 BT"/>
          <w:w w:val="105"/>
          <w:sz w:val="22"/>
          <w:szCs w:val="22"/>
        </w:rPr>
      </w:pPr>
      <w:r w:rsidRPr="00EC4147">
        <w:rPr>
          <w:rFonts w:ascii="Gothic720 BT" w:hAnsi="Gothic720 BT"/>
          <w:w w:val="105"/>
          <w:sz w:val="22"/>
          <w:szCs w:val="22"/>
        </w:rPr>
        <w:t xml:space="preserve">La </w:t>
      </w:r>
      <w:r w:rsidR="00601E45" w:rsidRPr="00EC4147">
        <w:rPr>
          <w:rFonts w:ascii="Gothic720 BT" w:hAnsi="Gothic720 BT"/>
          <w:w w:val="105"/>
          <w:sz w:val="22"/>
          <w:szCs w:val="22"/>
        </w:rPr>
        <w:t>Secretaría Técnica es</w:t>
      </w:r>
      <w:r w:rsidR="002350D5" w:rsidRPr="00EC4147">
        <w:rPr>
          <w:rFonts w:ascii="Gothic720 BT" w:hAnsi="Gothic720 BT"/>
          <w:w w:val="105"/>
          <w:sz w:val="22"/>
          <w:szCs w:val="22"/>
        </w:rPr>
        <w:t xml:space="preserve"> </w:t>
      </w:r>
      <w:r w:rsidR="00E15C0E" w:rsidRPr="00EC4147">
        <w:rPr>
          <w:rFonts w:ascii="Gothic720 BT" w:hAnsi="Gothic720 BT"/>
          <w:w w:val="105"/>
          <w:sz w:val="22"/>
          <w:szCs w:val="22"/>
        </w:rPr>
        <w:t xml:space="preserve">designada </w:t>
      </w:r>
      <w:r w:rsidR="00E164D9" w:rsidRPr="00EC4147">
        <w:rPr>
          <w:rFonts w:ascii="Gothic720 BT" w:hAnsi="Gothic720 BT"/>
          <w:w w:val="105"/>
          <w:sz w:val="22"/>
          <w:szCs w:val="22"/>
        </w:rPr>
        <w:t xml:space="preserve">por el Consejo General </w:t>
      </w:r>
      <w:r w:rsidR="00DB255E" w:rsidRPr="00EC4147">
        <w:rPr>
          <w:rFonts w:ascii="Gothic720 BT" w:hAnsi="Gothic720 BT"/>
          <w:w w:val="105"/>
          <w:sz w:val="22"/>
          <w:szCs w:val="22"/>
        </w:rPr>
        <w:t>a propuesta de la Secretaría Ejecutiva</w:t>
      </w:r>
      <w:r w:rsidR="00F3492F" w:rsidRPr="00EC4147">
        <w:rPr>
          <w:rFonts w:ascii="Gothic720 BT" w:hAnsi="Gothic720 BT"/>
          <w:w w:val="105"/>
          <w:sz w:val="22"/>
          <w:szCs w:val="22"/>
        </w:rPr>
        <w:t xml:space="preserve">, por lo que depende </w:t>
      </w:r>
      <w:r w:rsidR="001F3C47" w:rsidRPr="00EC4147">
        <w:rPr>
          <w:rFonts w:ascii="Gothic720 BT" w:hAnsi="Gothic720 BT"/>
          <w:w w:val="105"/>
          <w:sz w:val="22"/>
          <w:szCs w:val="22"/>
        </w:rPr>
        <w:t xml:space="preserve">operativamente de ésta </w:t>
      </w:r>
      <w:r w:rsidR="000F562D" w:rsidRPr="00EC4147">
        <w:rPr>
          <w:rFonts w:ascii="Gothic720 BT" w:hAnsi="Gothic720 BT"/>
          <w:w w:val="105"/>
          <w:sz w:val="22"/>
          <w:szCs w:val="22"/>
        </w:rPr>
        <w:t xml:space="preserve">y, en su caso, de los órganos que </w:t>
      </w:r>
      <w:r w:rsidR="008078EA" w:rsidRPr="00EC4147">
        <w:rPr>
          <w:rFonts w:ascii="Gothic720 BT" w:hAnsi="Gothic720 BT"/>
          <w:w w:val="105"/>
          <w:sz w:val="22"/>
          <w:szCs w:val="22"/>
        </w:rPr>
        <w:t>designe</w:t>
      </w:r>
      <w:r w:rsidR="00DB1ECB" w:rsidRPr="00EC4147">
        <w:rPr>
          <w:rFonts w:ascii="Gothic720 BT" w:hAnsi="Gothic720 BT"/>
          <w:w w:val="105"/>
          <w:sz w:val="22"/>
          <w:szCs w:val="22"/>
        </w:rPr>
        <w:t>, d</w:t>
      </w:r>
      <w:r w:rsidR="00E27E94" w:rsidRPr="00EC4147">
        <w:rPr>
          <w:rFonts w:ascii="Gothic720 BT" w:hAnsi="Gothic720 BT"/>
          <w:w w:val="105"/>
          <w:sz w:val="22"/>
          <w:szCs w:val="22"/>
        </w:rPr>
        <w:t xml:space="preserve">ichas personas </w:t>
      </w:r>
      <w:r w:rsidR="00FC5E69" w:rsidRPr="00EC4147">
        <w:rPr>
          <w:rFonts w:ascii="Gothic720 BT" w:hAnsi="Gothic720 BT"/>
          <w:w w:val="105"/>
          <w:sz w:val="22"/>
          <w:szCs w:val="22"/>
        </w:rPr>
        <w:t>deben satisfacer los requisitos previstos</w:t>
      </w:r>
      <w:r w:rsidR="00473EAF" w:rsidRPr="00EC4147">
        <w:rPr>
          <w:rFonts w:ascii="Gothic720 BT" w:hAnsi="Gothic720 BT"/>
          <w:w w:val="105"/>
          <w:sz w:val="22"/>
          <w:szCs w:val="22"/>
        </w:rPr>
        <w:t xml:space="preserve"> en </w:t>
      </w:r>
      <w:r w:rsidR="00FC5E69" w:rsidRPr="00EC4147">
        <w:rPr>
          <w:rFonts w:ascii="Gothic720 BT" w:hAnsi="Gothic720 BT"/>
          <w:w w:val="105"/>
          <w:sz w:val="22"/>
          <w:szCs w:val="22"/>
        </w:rPr>
        <w:t>la Ley Electoral</w:t>
      </w:r>
      <w:r w:rsidRPr="00EC4147">
        <w:rPr>
          <w:rFonts w:ascii="Gothic720 BT" w:hAnsi="Gothic720 BT"/>
          <w:w w:val="105"/>
          <w:sz w:val="22"/>
          <w:szCs w:val="22"/>
        </w:rPr>
        <w:t>, así como</w:t>
      </w:r>
      <w:r w:rsidR="00473EAF" w:rsidRPr="00EC4147">
        <w:rPr>
          <w:rFonts w:ascii="Gothic720 BT" w:eastAsia="Times New Roman" w:hAnsi="Gothic720 BT" w:cs="Times New Roman"/>
          <w:bCs/>
          <w:sz w:val="22"/>
          <w:szCs w:val="22"/>
        </w:rPr>
        <w:t xml:space="preserve"> en el </w:t>
      </w:r>
      <w:r w:rsidR="0086155E" w:rsidRPr="00EC4147">
        <w:rPr>
          <w:rFonts w:ascii="Gothic720 BT" w:eastAsia="Times New Roman" w:hAnsi="Gothic720 BT" w:cs="Times New Roman"/>
          <w:bCs/>
          <w:sz w:val="22"/>
          <w:szCs w:val="22"/>
        </w:rPr>
        <w:t>P</w:t>
      </w:r>
      <w:r w:rsidR="00473EAF" w:rsidRPr="00EC4147">
        <w:rPr>
          <w:rFonts w:ascii="Gothic720 BT" w:eastAsia="Times New Roman" w:hAnsi="Gothic720 BT" w:cs="Times New Roman"/>
          <w:bCs/>
          <w:sz w:val="22"/>
          <w:szCs w:val="22"/>
        </w:rPr>
        <w:t xml:space="preserve">rocedimiento de </w:t>
      </w:r>
      <w:r w:rsidR="006056B1" w:rsidRPr="00EC4147">
        <w:rPr>
          <w:rFonts w:ascii="Gothic720 BT" w:eastAsia="Times New Roman" w:hAnsi="Gothic720 BT" w:cs="Times New Roman"/>
          <w:bCs/>
          <w:sz w:val="22"/>
          <w:szCs w:val="22"/>
        </w:rPr>
        <w:t>reclutamiento, selección y designac</w:t>
      </w:r>
      <w:r w:rsidR="0086155E" w:rsidRPr="00EC4147">
        <w:rPr>
          <w:rFonts w:ascii="Gothic720 BT" w:eastAsia="Times New Roman" w:hAnsi="Gothic720 BT" w:cs="Times New Roman"/>
          <w:bCs/>
          <w:sz w:val="22"/>
          <w:szCs w:val="22"/>
        </w:rPr>
        <w:t>ión de Secretarías</w:t>
      </w:r>
      <w:r w:rsidR="00B81C81" w:rsidRPr="00EC4147">
        <w:rPr>
          <w:rFonts w:ascii="Gothic720 BT" w:eastAsia="Times New Roman" w:hAnsi="Gothic720 BT" w:cs="Times New Roman"/>
          <w:bCs/>
          <w:sz w:val="22"/>
          <w:szCs w:val="22"/>
        </w:rPr>
        <w:t xml:space="preserve"> Técnicas de los </w:t>
      </w:r>
      <w:r w:rsidR="009B513B" w:rsidRPr="00EC4147">
        <w:rPr>
          <w:rFonts w:ascii="Gothic720 BT" w:eastAsia="Times New Roman" w:hAnsi="Gothic720 BT" w:cs="Times New Roman"/>
          <w:bCs/>
          <w:sz w:val="22"/>
          <w:szCs w:val="22"/>
        </w:rPr>
        <w:t>C</w:t>
      </w:r>
      <w:r w:rsidR="006056B1" w:rsidRPr="00EC4147">
        <w:rPr>
          <w:rFonts w:ascii="Gothic720 BT" w:eastAsia="Times New Roman" w:hAnsi="Gothic720 BT" w:cs="Times New Roman"/>
          <w:bCs/>
          <w:sz w:val="22"/>
          <w:szCs w:val="22"/>
        </w:rPr>
        <w:t xml:space="preserve">onsejos </w:t>
      </w:r>
      <w:r w:rsidR="00B81C81" w:rsidRPr="00EC4147">
        <w:rPr>
          <w:rFonts w:ascii="Gothic720 BT" w:eastAsia="Times New Roman" w:hAnsi="Gothic720 BT" w:cs="Times New Roman"/>
          <w:bCs/>
          <w:sz w:val="22"/>
          <w:szCs w:val="22"/>
        </w:rPr>
        <w:t xml:space="preserve">para el proceso electoral </w:t>
      </w:r>
      <w:r w:rsidR="009610D9" w:rsidRPr="00EC4147">
        <w:rPr>
          <w:rFonts w:ascii="Gothic720 BT" w:eastAsia="Times New Roman" w:hAnsi="Gothic720 BT" w:cs="Times New Roman"/>
          <w:bCs/>
          <w:sz w:val="22"/>
          <w:szCs w:val="22"/>
        </w:rPr>
        <w:t>que implemente la Secretaría Ejecutiva</w:t>
      </w:r>
      <w:r w:rsidR="00713992" w:rsidRPr="00EC4147">
        <w:rPr>
          <w:rFonts w:ascii="Gothic720 BT" w:eastAsia="Times New Roman" w:hAnsi="Gothic720 BT" w:cs="Times New Roman"/>
          <w:bCs/>
          <w:sz w:val="22"/>
          <w:szCs w:val="22"/>
        </w:rPr>
        <w:t xml:space="preserve"> en términos de</w:t>
      </w:r>
      <w:r w:rsidR="006056B1" w:rsidRPr="00EC4147">
        <w:rPr>
          <w:rFonts w:ascii="Gothic720 BT" w:eastAsia="Times New Roman" w:hAnsi="Gothic720 BT" w:cs="Times New Roman"/>
          <w:bCs/>
          <w:sz w:val="22"/>
          <w:szCs w:val="22"/>
        </w:rPr>
        <w:t xml:space="preserve"> los</w:t>
      </w:r>
      <w:r w:rsidR="00713992" w:rsidRPr="00EC4147">
        <w:rPr>
          <w:rFonts w:ascii="Gothic720 BT" w:eastAsia="Times New Roman" w:hAnsi="Gothic720 BT" w:cs="Times New Roman"/>
          <w:bCs/>
          <w:sz w:val="22"/>
          <w:szCs w:val="22"/>
        </w:rPr>
        <w:t xml:space="preserve"> artículo</w:t>
      </w:r>
      <w:r w:rsidR="006056B1" w:rsidRPr="00EC4147">
        <w:rPr>
          <w:rFonts w:ascii="Gothic720 BT" w:eastAsia="Times New Roman" w:hAnsi="Gothic720 BT" w:cs="Times New Roman"/>
          <w:bCs/>
          <w:sz w:val="22"/>
          <w:szCs w:val="22"/>
        </w:rPr>
        <w:t>s 80, párrafo primero, fracción II y</w:t>
      </w:r>
      <w:r w:rsidR="00713992" w:rsidRPr="00EC4147">
        <w:rPr>
          <w:rFonts w:ascii="Gothic720 BT" w:eastAsia="Times New Roman" w:hAnsi="Gothic720 BT" w:cs="Times New Roman"/>
          <w:bCs/>
          <w:sz w:val="22"/>
          <w:szCs w:val="22"/>
        </w:rPr>
        <w:t xml:space="preserve"> 85 de la citada Ley.</w:t>
      </w:r>
      <w:r w:rsidR="0086155E" w:rsidRPr="00EC4147">
        <w:rPr>
          <w:rFonts w:ascii="Gothic720 BT" w:eastAsia="Times New Roman" w:hAnsi="Gothic720 BT" w:cs="Times New Roman"/>
          <w:bCs/>
          <w:sz w:val="22"/>
          <w:szCs w:val="22"/>
        </w:rPr>
        <w:t xml:space="preserve"> </w:t>
      </w:r>
    </w:p>
    <w:p w14:paraId="231F9104" w14:textId="77777777" w:rsidR="007A4CE6" w:rsidRPr="00EC4147" w:rsidRDefault="007A4CE6" w:rsidP="00D910AD">
      <w:pPr>
        <w:pStyle w:val="Textoindependiente"/>
        <w:spacing w:line="237" w:lineRule="auto"/>
        <w:ind w:right="39"/>
        <w:jc w:val="both"/>
        <w:rPr>
          <w:rFonts w:ascii="Gothic720 BT" w:hAnsi="Gothic720 BT"/>
          <w:w w:val="105"/>
          <w:sz w:val="22"/>
          <w:szCs w:val="22"/>
        </w:rPr>
      </w:pPr>
    </w:p>
    <w:p w14:paraId="0D0B010D" w14:textId="77777777" w:rsidR="007A4CE6" w:rsidRPr="00EC4147" w:rsidRDefault="00000000" w:rsidP="007A4CE6">
      <w:pPr>
        <w:spacing w:after="0"/>
        <w:jc w:val="both"/>
        <w:rPr>
          <w:rFonts w:ascii="Gothic720 BT" w:eastAsia="Times New Roman" w:hAnsi="Gothic720 BT" w:cs="Times New Roman"/>
          <w:kern w:val="0"/>
          <w14:ligatures w14:val="none"/>
        </w:rPr>
      </w:pPr>
      <w:r w:rsidRPr="00EC4147">
        <w:rPr>
          <w:rFonts w:ascii="Gothic720 BT" w:hAnsi="Gothic720 BT"/>
          <w:bCs/>
        </w:rPr>
        <w:t>La</w:t>
      </w:r>
      <w:r w:rsidR="00E829DE" w:rsidRPr="00EC4147">
        <w:rPr>
          <w:rFonts w:ascii="Gothic720 BT" w:eastAsia="Times New Roman" w:hAnsi="Gothic720 BT" w:cs="Times New Roman"/>
          <w:kern w:val="0"/>
          <w14:ligatures w14:val="none"/>
        </w:rPr>
        <w:t xml:space="preserve"> Secretaría Técnica</w:t>
      </w:r>
      <w:r w:rsidR="009B513B" w:rsidRPr="00EC4147">
        <w:rPr>
          <w:rFonts w:ascii="Gothic720 BT" w:eastAsia="Times New Roman" w:hAnsi="Gothic720 BT" w:cs="Times New Roman"/>
          <w:kern w:val="0"/>
          <w14:ligatures w14:val="none"/>
        </w:rPr>
        <w:t xml:space="preserve"> de los Consejos</w:t>
      </w:r>
      <w:r w:rsidR="00E829DE" w:rsidRPr="00EC4147">
        <w:rPr>
          <w:rFonts w:ascii="Gothic720 BT" w:eastAsia="Times New Roman" w:hAnsi="Gothic720 BT" w:cs="Times New Roman"/>
          <w:kern w:val="0"/>
          <w14:ligatures w14:val="none"/>
        </w:rPr>
        <w:t xml:space="preserve"> se constituye </w:t>
      </w:r>
      <w:r w:rsidR="009B513B" w:rsidRPr="00EC4147">
        <w:rPr>
          <w:rFonts w:ascii="Gothic720 BT" w:eastAsia="Times New Roman" w:hAnsi="Gothic720 BT" w:cs="Times New Roman"/>
          <w:kern w:val="0"/>
          <w14:ligatures w14:val="none"/>
        </w:rPr>
        <w:t>en</w:t>
      </w:r>
      <w:r w:rsidR="00E829DE" w:rsidRPr="00EC4147">
        <w:rPr>
          <w:rFonts w:ascii="Gothic720 BT" w:eastAsia="Times New Roman" w:hAnsi="Gothic720 BT" w:cs="Times New Roman"/>
          <w:kern w:val="0"/>
          <w14:ligatures w14:val="none"/>
        </w:rPr>
        <w:t xml:space="preserve"> el soporte jurídico de los actos </w:t>
      </w:r>
      <w:r w:rsidR="005D5ECE" w:rsidRPr="00EC4147">
        <w:rPr>
          <w:rFonts w:ascii="Gothic720 BT" w:eastAsia="Times New Roman" w:hAnsi="Gothic720 BT" w:cs="Times New Roman"/>
          <w:kern w:val="0"/>
          <w14:ligatures w14:val="none"/>
        </w:rPr>
        <w:t>vinculados con el</w:t>
      </w:r>
      <w:r w:rsidR="00E829DE" w:rsidRPr="00EC4147">
        <w:rPr>
          <w:rFonts w:ascii="Gothic720 BT" w:eastAsia="Times New Roman" w:hAnsi="Gothic720 BT" w:cs="Times New Roman"/>
          <w:kern w:val="0"/>
          <w14:ligatures w14:val="none"/>
        </w:rPr>
        <w:t xml:space="preserve"> funcionamiento de </w:t>
      </w:r>
      <w:r w:rsidR="009B513B" w:rsidRPr="00EC4147">
        <w:rPr>
          <w:rFonts w:ascii="Gothic720 BT" w:eastAsia="Times New Roman" w:hAnsi="Gothic720 BT" w:cs="Times New Roman"/>
          <w:kern w:val="0"/>
          <w14:ligatures w14:val="none"/>
        </w:rPr>
        <w:t>éstos</w:t>
      </w:r>
      <w:r w:rsidR="00E507B7" w:rsidRPr="00EC4147">
        <w:rPr>
          <w:rFonts w:ascii="Gothic720 BT" w:eastAsia="Times New Roman" w:hAnsi="Gothic720 BT" w:cs="Times New Roman"/>
          <w:bCs/>
        </w:rPr>
        <w:t>; además,</w:t>
      </w:r>
      <w:r w:rsidR="00E34C33" w:rsidRPr="00EC4147">
        <w:rPr>
          <w:rFonts w:ascii="Gothic720 BT" w:eastAsia="Times New Roman" w:hAnsi="Gothic720 BT" w:cs="Times New Roman"/>
          <w:kern w:val="0"/>
          <w14:ligatures w14:val="none"/>
        </w:rPr>
        <w:t xml:space="preserve"> </w:t>
      </w:r>
      <w:r w:rsidR="00E829DE" w:rsidRPr="00EC4147">
        <w:rPr>
          <w:rFonts w:ascii="Gothic720 BT" w:eastAsia="Times New Roman" w:hAnsi="Gothic720 BT" w:cs="Times New Roman"/>
          <w:kern w:val="0"/>
          <w14:ligatures w14:val="none"/>
        </w:rPr>
        <w:t>se encargan de asesorar y auxiliar en las actividades que desempeñan las Consejerías</w:t>
      </w:r>
      <w:r w:rsidR="00E507B7" w:rsidRPr="00EC4147">
        <w:rPr>
          <w:rFonts w:ascii="Gothic720 BT" w:eastAsia="Times New Roman" w:hAnsi="Gothic720 BT" w:cs="Times New Roman"/>
          <w:kern w:val="0"/>
          <w14:ligatures w14:val="none"/>
        </w:rPr>
        <w:t>. S</w:t>
      </w:r>
      <w:r w:rsidR="00E829DE" w:rsidRPr="00EC4147">
        <w:rPr>
          <w:rFonts w:ascii="Gothic720 BT" w:eastAsia="Times New Roman" w:hAnsi="Gothic720 BT" w:cs="Times New Roman"/>
          <w:kern w:val="0"/>
          <w14:ligatures w14:val="none"/>
        </w:rPr>
        <w:t xml:space="preserve">us competencias se definen en </w:t>
      </w:r>
      <w:r w:rsidR="00DC7EBF" w:rsidRPr="00EC4147">
        <w:rPr>
          <w:rFonts w:ascii="Gothic720 BT" w:eastAsia="Times New Roman" w:hAnsi="Gothic720 BT" w:cs="Times New Roman"/>
          <w:kern w:val="0"/>
          <w14:ligatures w14:val="none"/>
        </w:rPr>
        <w:t xml:space="preserve">7 </w:t>
      </w:r>
      <w:r w:rsidR="00E829DE" w:rsidRPr="00EC4147">
        <w:rPr>
          <w:rFonts w:ascii="Gothic720 BT" w:eastAsia="Times New Roman" w:hAnsi="Gothic720 BT" w:cs="Times New Roman"/>
          <w:kern w:val="0"/>
          <w14:ligatures w14:val="none"/>
        </w:rPr>
        <w:t xml:space="preserve">líneas específicas: </w:t>
      </w:r>
    </w:p>
    <w:p w14:paraId="7A3404D8" w14:textId="77777777" w:rsidR="007A4CE6" w:rsidRPr="00EC4147" w:rsidRDefault="007A4CE6" w:rsidP="007A4CE6">
      <w:pPr>
        <w:spacing w:after="0"/>
        <w:jc w:val="both"/>
        <w:rPr>
          <w:rFonts w:ascii="Gothic720 BT" w:eastAsia="Times New Roman" w:hAnsi="Gothic720 BT" w:cs="Times New Roman"/>
          <w:kern w:val="0"/>
          <w14:ligatures w14:val="none"/>
        </w:rPr>
      </w:pPr>
    </w:p>
    <w:p w14:paraId="38AACA5B" w14:textId="77777777" w:rsidR="006056B1" w:rsidRPr="00EC4147" w:rsidRDefault="00000000" w:rsidP="00577E13">
      <w:pPr>
        <w:numPr>
          <w:ilvl w:val="0"/>
          <w:numId w:val="5"/>
        </w:numPr>
        <w:tabs>
          <w:tab w:val="left" w:pos="284"/>
          <w:tab w:val="left" w:pos="426"/>
        </w:tabs>
        <w:spacing w:after="0" w:line="240" w:lineRule="auto"/>
        <w:ind w:left="142" w:firstLine="0"/>
        <w:jc w:val="both"/>
        <w:rPr>
          <w:rFonts w:ascii="Gothic720 BT" w:eastAsia="Times New Roman" w:hAnsi="Gothic720 BT" w:cs="Times New Roman"/>
          <w:kern w:val="0"/>
          <w14:ligatures w14:val="none"/>
        </w:rPr>
      </w:pPr>
      <w:r w:rsidRPr="00EC4147">
        <w:rPr>
          <w:rFonts w:ascii="Gothic720 BT" w:eastAsia="Times New Roman" w:hAnsi="Gothic720 BT" w:cs="Times New Roman"/>
          <w:b/>
          <w:kern w:val="0"/>
          <w14:ligatures w14:val="none"/>
        </w:rPr>
        <w:t>Auxilio:</w:t>
      </w:r>
      <w:r w:rsidRPr="00EC4147">
        <w:rPr>
          <w:rFonts w:ascii="Gothic720 BT" w:eastAsia="Times New Roman" w:hAnsi="Gothic720 BT" w:cs="Times New Roman"/>
          <w:kern w:val="0"/>
          <w14:ligatures w14:val="none"/>
        </w:rPr>
        <w:t xml:space="preserve"> </w:t>
      </w:r>
      <w:r w:rsidR="00BF61B3" w:rsidRPr="00EC4147">
        <w:rPr>
          <w:rFonts w:ascii="Gothic720 BT" w:eastAsia="Times New Roman" w:hAnsi="Gothic720 BT" w:cs="Times New Roman"/>
          <w:kern w:val="0"/>
          <w14:ligatures w14:val="none"/>
        </w:rPr>
        <w:t xml:space="preserve">Auxilia al Consejo </w:t>
      </w:r>
      <w:r w:rsidR="009776CF" w:rsidRPr="00EC4147">
        <w:rPr>
          <w:rFonts w:ascii="Gothic720 BT" w:eastAsia="Times New Roman" w:hAnsi="Gothic720 BT" w:cs="Times New Roman"/>
          <w:kern w:val="0"/>
          <w14:ligatures w14:val="none"/>
        </w:rPr>
        <w:t xml:space="preserve">y a </w:t>
      </w:r>
      <w:r w:rsidR="00653A40" w:rsidRPr="00EC4147">
        <w:rPr>
          <w:rFonts w:ascii="Gothic720 BT" w:eastAsia="Times New Roman" w:hAnsi="Gothic720 BT" w:cs="Times New Roman"/>
          <w:kern w:val="0"/>
          <w14:ligatures w14:val="none"/>
        </w:rPr>
        <w:t>su</w:t>
      </w:r>
      <w:r w:rsidR="009776CF" w:rsidRPr="00EC4147">
        <w:rPr>
          <w:rFonts w:ascii="Gothic720 BT" w:eastAsia="Times New Roman" w:hAnsi="Gothic720 BT" w:cs="Times New Roman"/>
          <w:kern w:val="0"/>
          <w14:ligatures w14:val="none"/>
        </w:rPr>
        <w:t xml:space="preserve"> presidencia en el ejercicio de los asuntos de su competencia</w:t>
      </w:r>
      <w:r w:rsidR="00EF1405" w:rsidRPr="00EC4147">
        <w:rPr>
          <w:rFonts w:ascii="Gothic720 BT" w:eastAsia="Times New Roman" w:hAnsi="Gothic720 BT" w:cs="Times New Roman"/>
          <w:kern w:val="0"/>
          <w14:ligatures w14:val="none"/>
        </w:rPr>
        <w:t xml:space="preserve"> y facultades</w:t>
      </w:r>
      <w:r w:rsidRPr="00EC4147">
        <w:rPr>
          <w:rFonts w:ascii="Gothic720 BT" w:eastAsia="Times New Roman" w:hAnsi="Gothic720 BT" w:cs="Times New Roman"/>
          <w:kern w:val="0"/>
          <w14:ligatures w14:val="none"/>
        </w:rPr>
        <w:t>, prepara el orden del día de las sesiones, declara la existencia del quórum, da fe de lo actuado en las sesiones</w:t>
      </w:r>
      <w:r w:rsidR="00F27915" w:rsidRPr="00EC4147">
        <w:rPr>
          <w:rFonts w:ascii="Gothic720 BT" w:eastAsia="Times New Roman" w:hAnsi="Gothic720 BT" w:cs="Times New Roman"/>
          <w:kern w:val="0"/>
          <w14:ligatures w14:val="none"/>
        </w:rPr>
        <w:t xml:space="preserve"> y de los actos del Consejo</w:t>
      </w:r>
      <w:r w:rsidRPr="00EC4147">
        <w:rPr>
          <w:rFonts w:ascii="Gothic720 BT" w:eastAsia="Times New Roman" w:hAnsi="Gothic720 BT" w:cs="Times New Roman"/>
          <w:kern w:val="0"/>
          <w14:ligatures w14:val="none"/>
        </w:rPr>
        <w:t>, levanta el acta correspondiente y la somete a la aprobación d</w:t>
      </w:r>
      <w:r w:rsidR="00F27915" w:rsidRPr="00EC4147">
        <w:rPr>
          <w:rFonts w:ascii="Gothic720 BT" w:eastAsia="Times New Roman" w:hAnsi="Gothic720 BT" w:cs="Times New Roman"/>
          <w:kern w:val="0"/>
          <w14:ligatures w14:val="none"/>
        </w:rPr>
        <w:t xml:space="preserve">e éste, expide los documentos que acrediten la personalidad de las Consejerías y de la representación de los partidos políticos y candidaturas independientes y las certificaciones que se requieran en ejercicio de sus funciones, firma junto con la presidencia del Consejo todos los acuerdos </w:t>
      </w:r>
      <w:r w:rsidR="00A8533F" w:rsidRPr="00EC4147">
        <w:rPr>
          <w:rFonts w:ascii="Gothic720 BT" w:eastAsia="Times New Roman" w:hAnsi="Gothic720 BT" w:cs="Times New Roman"/>
          <w:kern w:val="0"/>
          <w14:ligatures w14:val="none"/>
        </w:rPr>
        <w:t>y ejerce las funciones de la Oficialía Electoral.</w:t>
      </w:r>
    </w:p>
    <w:p w14:paraId="0B21D084" w14:textId="77777777" w:rsidR="003E41F4" w:rsidRPr="00EC4147" w:rsidRDefault="003E41F4" w:rsidP="00577E13">
      <w:pPr>
        <w:tabs>
          <w:tab w:val="left" w:pos="284"/>
          <w:tab w:val="left" w:pos="426"/>
        </w:tabs>
        <w:spacing w:after="0" w:line="240" w:lineRule="auto"/>
        <w:ind w:left="142"/>
        <w:jc w:val="both"/>
        <w:rPr>
          <w:rFonts w:ascii="Gothic720 BT" w:eastAsia="Times New Roman" w:hAnsi="Gothic720 BT" w:cs="Times New Roman"/>
          <w:kern w:val="0"/>
          <w14:ligatures w14:val="none"/>
        </w:rPr>
      </w:pPr>
    </w:p>
    <w:p w14:paraId="2B49080F" w14:textId="77777777" w:rsidR="003E41F4" w:rsidRPr="00EC4147" w:rsidRDefault="00000000" w:rsidP="00577E13">
      <w:pPr>
        <w:numPr>
          <w:ilvl w:val="0"/>
          <w:numId w:val="5"/>
        </w:numPr>
        <w:tabs>
          <w:tab w:val="left" w:pos="284"/>
          <w:tab w:val="left" w:pos="426"/>
        </w:tabs>
        <w:spacing w:after="0" w:line="240" w:lineRule="auto"/>
        <w:ind w:left="142" w:firstLine="0"/>
        <w:jc w:val="both"/>
        <w:rPr>
          <w:rFonts w:ascii="Gothic720 BT" w:eastAsia="Times New Roman" w:hAnsi="Gothic720 BT" w:cs="Times New Roman"/>
          <w:kern w:val="0"/>
          <w14:ligatures w14:val="none"/>
        </w:rPr>
      </w:pPr>
      <w:r w:rsidRPr="00EC4147">
        <w:rPr>
          <w:rFonts w:ascii="Gothic720 BT" w:eastAsia="Times New Roman" w:hAnsi="Gothic720 BT" w:cs="Times New Roman"/>
          <w:b/>
          <w:kern w:val="0"/>
          <w14:ligatures w14:val="none"/>
        </w:rPr>
        <w:t>Trámite:</w:t>
      </w:r>
      <w:r w:rsidRPr="00EC4147">
        <w:rPr>
          <w:rFonts w:ascii="Gothic720 BT" w:eastAsia="Times New Roman" w:hAnsi="Gothic720 BT" w:cs="Times New Roman"/>
          <w:kern w:val="0"/>
          <w14:ligatures w14:val="none"/>
        </w:rPr>
        <w:t xml:space="preserve"> </w:t>
      </w:r>
      <w:r w:rsidR="00627134" w:rsidRPr="00EC4147">
        <w:rPr>
          <w:rFonts w:ascii="Gothic720 BT" w:eastAsia="Times New Roman" w:hAnsi="Gothic720 BT" w:cs="Times New Roman"/>
          <w:kern w:val="0"/>
          <w14:ligatures w14:val="none"/>
        </w:rPr>
        <w:t>R</w:t>
      </w:r>
      <w:r w:rsidRPr="00EC4147">
        <w:rPr>
          <w:rFonts w:ascii="Gothic720 BT" w:eastAsia="Times New Roman" w:hAnsi="Gothic720 BT" w:cs="Times New Roman"/>
          <w:kern w:val="0"/>
          <w14:ligatures w14:val="none"/>
        </w:rPr>
        <w:t>ecib</w:t>
      </w:r>
      <w:r w:rsidR="006056B1" w:rsidRPr="00EC4147">
        <w:rPr>
          <w:rFonts w:ascii="Gothic720 BT" w:eastAsia="Times New Roman" w:hAnsi="Gothic720 BT" w:cs="Times New Roman"/>
          <w:kern w:val="0"/>
          <w14:ligatures w14:val="none"/>
        </w:rPr>
        <w:t>e</w:t>
      </w:r>
      <w:r w:rsidRPr="00EC4147">
        <w:rPr>
          <w:rFonts w:ascii="Gothic720 BT" w:eastAsia="Times New Roman" w:hAnsi="Gothic720 BT" w:cs="Times New Roman"/>
          <w:kern w:val="0"/>
          <w14:ligatures w14:val="none"/>
        </w:rPr>
        <w:t xml:space="preserve"> y sustancia los </w:t>
      </w:r>
      <w:r w:rsidR="00371AB9" w:rsidRPr="00EC4147">
        <w:rPr>
          <w:rFonts w:ascii="Gothic720 BT" w:eastAsia="Times New Roman" w:hAnsi="Gothic720 BT" w:cs="Times New Roman"/>
          <w:kern w:val="0"/>
          <w14:ligatures w14:val="none"/>
        </w:rPr>
        <w:t>medios de impugnación que se interpongan en contra de los actos o resoluciones del propio Consejo</w:t>
      </w:r>
      <w:r w:rsidR="006056B1" w:rsidRPr="00EC4147">
        <w:rPr>
          <w:rFonts w:ascii="Gothic720 BT" w:eastAsia="Times New Roman" w:hAnsi="Gothic720 BT" w:cs="Times New Roman"/>
          <w:kern w:val="0"/>
          <w14:ligatures w14:val="none"/>
        </w:rPr>
        <w:t xml:space="preserve"> y prepara el proyecto correspondiente</w:t>
      </w:r>
      <w:r w:rsidR="00F27915" w:rsidRPr="00EC4147">
        <w:rPr>
          <w:rFonts w:ascii="Gothic720 BT" w:eastAsia="Times New Roman" w:hAnsi="Gothic720 BT" w:cs="Times New Roman"/>
          <w:kern w:val="0"/>
          <w14:ligatures w14:val="none"/>
        </w:rPr>
        <w:t>, además de elaborar acuerdos y resoluciones.</w:t>
      </w:r>
      <w:r w:rsidR="006056B1" w:rsidRPr="00EC4147">
        <w:rPr>
          <w:rFonts w:ascii="Gothic720 BT" w:eastAsia="Times New Roman" w:hAnsi="Gothic720 BT" w:cs="Times New Roman"/>
          <w:kern w:val="0"/>
          <w14:ligatures w14:val="none"/>
        </w:rPr>
        <w:t xml:space="preserve"> </w:t>
      </w:r>
    </w:p>
    <w:p w14:paraId="2BC6F274" w14:textId="77777777" w:rsidR="006056B1" w:rsidRPr="00EC4147" w:rsidRDefault="006056B1" w:rsidP="00577E13">
      <w:pPr>
        <w:tabs>
          <w:tab w:val="left" w:pos="284"/>
          <w:tab w:val="left" w:pos="426"/>
        </w:tabs>
        <w:spacing w:after="0" w:line="240" w:lineRule="auto"/>
        <w:ind w:left="142"/>
        <w:jc w:val="both"/>
        <w:rPr>
          <w:rFonts w:ascii="Gothic720 BT" w:eastAsia="Times New Roman" w:hAnsi="Gothic720 BT" w:cs="Times New Roman"/>
          <w:kern w:val="0"/>
          <w14:ligatures w14:val="none"/>
        </w:rPr>
      </w:pPr>
    </w:p>
    <w:p w14:paraId="0A501F2A" w14:textId="77777777" w:rsidR="003E41F4" w:rsidRPr="00EC4147" w:rsidRDefault="00000000" w:rsidP="00577E13">
      <w:pPr>
        <w:numPr>
          <w:ilvl w:val="0"/>
          <w:numId w:val="5"/>
        </w:numPr>
        <w:tabs>
          <w:tab w:val="left" w:pos="284"/>
          <w:tab w:val="left" w:pos="426"/>
        </w:tabs>
        <w:spacing w:after="0" w:line="240" w:lineRule="auto"/>
        <w:ind w:left="142" w:firstLine="0"/>
        <w:jc w:val="both"/>
        <w:rPr>
          <w:rFonts w:ascii="Gothic720 BT" w:eastAsia="Times New Roman" w:hAnsi="Gothic720 BT" w:cs="Times New Roman"/>
          <w:kern w:val="0"/>
          <w14:ligatures w14:val="none"/>
        </w:rPr>
      </w:pPr>
      <w:r w:rsidRPr="00EC4147">
        <w:rPr>
          <w:rFonts w:ascii="Gothic720 BT" w:eastAsia="Times New Roman" w:hAnsi="Gothic720 BT" w:cs="Times New Roman"/>
          <w:b/>
          <w:kern w:val="0"/>
          <w14:ligatures w14:val="none"/>
        </w:rPr>
        <w:t>Asesoría:</w:t>
      </w:r>
      <w:r w:rsidRPr="00EC4147">
        <w:rPr>
          <w:rFonts w:ascii="Gothic720 BT" w:eastAsia="Times New Roman" w:hAnsi="Gothic720 BT" w:cs="Times New Roman"/>
          <w:kern w:val="0"/>
          <w14:ligatures w14:val="none"/>
        </w:rPr>
        <w:t xml:space="preserve"> </w:t>
      </w:r>
      <w:r w:rsidR="003C0524" w:rsidRPr="00EC4147">
        <w:rPr>
          <w:rFonts w:ascii="Gothic720 BT" w:eastAsia="Times New Roman" w:hAnsi="Gothic720 BT" w:cs="Times New Roman"/>
          <w:kern w:val="0"/>
          <w14:ligatures w14:val="none"/>
        </w:rPr>
        <w:t>B</w:t>
      </w:r>
      <w:r w:rsidRPr="00EC4147">
        <w:rPr>
          <w:rFonts w:ascii="Gothic720 BT" w:eastAsia="Times New Roman" w:hAnsi="Gothic720 BT" w:cs="Times New Roman"/>
          <w:kern w:val="0"/>
          <w14:ligatures w14:val="none"/>
        </w:rPr>
        <w:t xml:space="preserve">rindar </w:t>
      </w:r>
      <w:r w:rsidR="00627134" w:rsidRPr="00EC4147">
        <w:rPr>
          <w:rFonts w:ascii="Gothic720 BT" w:eastAsia="Times New Roman" w:hAnsi="Gothic720 BT" w:cs="Times New Roman"/>
          <w:kern w:val="0"/>
          <w14:ligatures w14:val="none"/>
        </w:rPr>
        <w:t>a las Consejerías asesoría en los temas de su competencia.</w:t>
      </w:r>
    </w:p>
    <w:p w14:paraId="3EC84BA0" w14:textId="77777777" w:rsidR="003E41F4" w:rsidRPr="00EC4147" w:rsidRDefault="003E41F4" w:rsidP="00577E13">
      <w:pPr>
        <w:pStyle w:val="Prrafodelista"/>
        <w:tabs>
          <w:tab w:val="left" w:pos="426"/>
        </w:tabs>
        <w:spacing w:after="0"/>
        <w:ind w:left="142"/>
        <w:rPr>
          <w:rFonts w:ascii="Gothic720 BT" w:eastAsia="Times New Roman" w:hAnsi="Gothic720 BT" w:cs="Times New Roman"/>
          <w:b/>
          <w:kern w:val="0"/>
          <w14:ligatures w14:val="none"/>
        </w:rPr>
      </w:pPr>
    </w:p>
    <w:p w14:paraId="250A09E6" w14:textId="77777777" w:rsidR="00CC6C55" w:rsidRPr="00EC4147" w:rsidRDefault="00000000" w:rsidP="00577E13">
      <w:pPr>
        <w:numPr>
          <w:ilvl w:val="0"/>
          <w:numId w:val="5"/>
        </w:numPr>
        <w:tabs>
          <w:tab w:val="left" w:pos="284"/>
          <w:tab w:val="left" w:pos="426"/>
        </w:tabs>
        <w:spacing w:after="0" w:line="240" w:lineRule="auto"/>
        <w:ind w:left="142" w:firstLine="0"/>
        <w:jc w:val="both"/>
        <w:rPr>
          <w:rFonts w:ascii="Gothic720 BT" w:eastAsia="Times New Roman" w:hAnsi="Gothic720 BT" w:cs="Times New Roman"/>
          <w:kern w:val="0"/>
          <w14:ligatures w14:val="none"/>
        </w:rPr>
      </w:pPr>
      <w:r w:rsidRPr="00EC4147">
        <w:rPr>
          <w:rFonts w:ascii="Gothic720 BT" w:eastAsia="Times New Roman" w:hAnsi="Gothic720 BT" w:cs="Times New Roman"/>
          <w:b/>
          <w:kern w:val="0"/>
          <w14:ligatures w14:val="none"/>
        </w:rPr>
        <w:t>Notificación:</w:t>
      </w:r>
      <w:r w:rsidRPr="00EC4147">
        <w:rPr>
          <w:rFonts w:ascii="Gothic720 BT" w:eastAsia="Times New Roman" w:hAnsi="Gothic720 BT" w:cs="Times New Roman"/>
          <w:kern w:val="0"/>
          <w14:ligatures w14:val="none"/>
        </w:rPr>
        <w:t xml:space="preserve"> </w:t>
      </w:r>
      <w:r w:rsidR="00A8533F" w:rsidRPr="00EC4147">
        <w:rPr>
          <w:rFonts w:ascii="Gothic720 BT" w:eastAsia="Times New Roman" w:hAnsi="Gothic720 BT" w:cs="Times New Roman"/>
          <w:kern w:val="0"/>
          <w14:ligatures w14:val="none"/>
        </w:rPr>
        <w:t>Informa al Consejo sobre el cumplimiento de los acuerdos y sobre las resoluciones que le competan dictadas por el Tribunal Electoral del Estado de Querétaro o las Salas del Tribunal Electoral del Poder Judicial de la Federación</w:t>
      </w:r>
      <w:r w:rsidR="00F27915" w:rsidRPr="00EC4147">
        <w:rPr>
          <w:rFonts w:ascii="Gothic720 BT" w:eastAsia="Times New Roman" w:hAnsi="Gothic720 BT" w:cs="Times New Roman"/>
          <w:kern w:val="0"/>
          <w14:ligatures w14:val="none"/>
        </w:rPr>
        <w:t>,</w:t>
      </w:r>
      <w:r w:rsidR="00A8533F" w:rsidRPr="00EC4147">
        <w:rPr>
          <w:rFonts w:ascii="Gothic720 BT" w:eastAsia="Times New Roman" w:hAnsi="Gothic720 BT" w:cs="Times New Roman"/>
          <w:kern w:val="0"/>
          <w14:ligatures w14:val="none"/>
        </w:rPr>
        <w:t xml:space="preserve"> notifica las</w:t>
      </w:r>
      <w:r w:rsidRPr="00EC4147">
        <w:rPr>
          <w:rFonts w:ascii="Gothic720 BT" w:eastAsia="Times New Roman" w:hAnsi="Gothic720 BT" w:cs="Times New Roman"/>
          <w:color w:val="000000" w:themeColor="text1"/>
          <w:kern w:val="0"/>
          <w14:ligatures w14:val="none"/>
        </w:rPr>
        <w:t xml:space="preserve"> convocatorias</w:t>
      </w:r>
      <w:r w:rsidR="00A8533F" w:rsidRPr="00EC4147">
        <w:rPr>
          <w:rFonts w:ascii="Gothic720 BT" w:eastAsia="Times New Roman" w:hAnsi="Gothic720 BT" w:cs="Times New Roman"/>
          <w:color w:val="000000" w:themeColor="text1"/>
          <w:kern w:val="0"/>
          <w14:ligatures w14:val="none"/>
        </w:rPr>
        <w:t xml:space="preserve"> a las sesiones</w:t>
      </w:r>
      <w:r w:rsidR="00F27915" w:rsidRPr="00EC4147">
        <w:rPr>
          <w:rFonts w:ascii="Gothic720 BT" w:eastAsia="Times New Roman" w:hAnsi="Gothic720 BT" w:cs="Times New Roman"/>
          <w:color w:val="000000" w:themeColor="text1"/>
          <w:kern w:val="0"/>
          <w14:ligatures w14:val="none"/>
        </w:rPr>
        <w:t xml:space="preserve"> y realiza las notificaciones que se deriven de los acuerdos, proveídos o resoluciones que emita el propio Consejo</w:t>
      </w:r>
      <w:r w:rsidR="00F27915" w:rsidRPr="00EC4147">
        <w:rPr>
          <w:rFonts w:ascii="Gothic720 BT" w:eastAsia="Times New Roman" w:hAnsi="Gothic720 BT" w:cs="Times New Roman"/>
          <w:kern w:val="0"/>
          <w14:ligatures w14:val="none"/>
        </w:rPr>
        <w:t xml:space="preserve"> </w:t>
      </w:r>
      <w:r w:rsidR="00F27915" w:rsidRPr="00EC4147">
        <w:rPr>
          <w:rFonts w:ascii="Gothic720 BT" w:eastAsia="Times New Roman" w:hAnsi="Gothic720 BT" w:cs="Times New Roman"/>
          <w:color w:val="000000" w:themeColor="text1"/>
          <w:kern w:val="0"/>
          <w14:ligatures w14:val="none"/>
        </w:rPr>
        <w:t xml:space="preserve">a los partidos políticos y a las candidaturas independientes.  </w:t>
      </w:r>
    </w:p>
    <w:p w14:paraId="0D2A8F0E" w14:textId="77777777" w:rsidR="00CC6C55" w:rsidRPr="00EC4147" w:rsidRDefault="00CC6C55" w:rsidP="00577E13">
      <w:pPr>
        <w:pStyle w:val="Prrafodelista"/>
        <w:tabs>
          <w:tab w:val="left" w:pos="426"/>
        </w:tabs>
        <w:spacing w:after="0"/>
        <w:ind w:left="142"/>
        <w:rPr>
          <w:rFonts w:ascii="Gothic720 BT" w:eastAsia="Times New Roman" w:hAnsi="Gothic720 BT" w:cs="Times New Roman"/>
          <w:b/>
          <w:kern w:val="0"/>
          <w14:ligatures w14:val="none"/>
        </w:rPr>
      </w:pPr>
    </w:p>
    <w:p w14:paraId="34BEBF0A" w14:textId="77777777" w:rsidR="00CC6C55" w:rsidRPr="00EC4147" w:rsidRDefault="00000000" w:rsidP="00577E13">
      <w:pPr>
        <w:numPr>
          <w:ilvl w:val="0"/>
          <w:numId w:val="5"/>
        </w:numPr>
        <w:tabs>
          <w:tab w:val="left" w:pos="284"/>
          <w:tab w:val="left" w:pos="426"/>
        </w:tabs>
        <w:spacing w:after="0" w:line="240" w:lineRule="auto"/>
        <w:ind w:left="142" w:firstLine="0"/>
        <w:jc w:val="both"/>
        <w:rPr>
          <w:rFonts w:ascii="Gothic720 BT" w:eastAsia="Times New Roman" w:hAnsi="Gothic720 BT" w:cs="Times New Roman"/>
          <w:kern w:val="0"/>
          <w14:ligatures w14:val="none"/>
        </w:rPr>
      </w:pPr>
      <w:r w:rsidRPr="00EC4147">
        <w:rPr>
          <w:rFonts w:ascii="Gothic720 BT" w:eastAsia="Times New Roman" w:hAnsi="Gothic720 BT" w:cs="Times New Roman"/>
          <w:b/>
          <w:kern w:val="0"/>
          <w14:ligatures w14:val="none"/>
        </w:rPr>
        <w:t>Archivo:</w:t>
      </w:r>
      <w:r w:rsidRPr="00EC4147">
        <w:rPr>
          <w:rFonts w:ascii="Gothic720 BT" w:eastAsia="Times New Roman" w:hAnsi="Gothic720 BT" w:cs="Times New Roman"/>
          <w:kern w:val="0"/>
          <w14:ligatures w14:val="none"/>
        </w:rPr>
        <w:t xml:space="preserve"> </w:t>
      </w:r>
      <w:r w:rsidR="00A8533F" w:rsidRPr="00EC4147">
        <w:rPr>
          <w:rFonts w:ascii="Gothic720 BT" w:eastAsia="Times New Roman" w:hAnsi="Gothic720 BT" w:cs="Times New Roman"/>
          <w:kern w:val="0"/>
          <w14:ligatures w14:val="none"/>
        </w:rPr>
        <w:t>Lleva el archivo del Consejo.</w:t>
      </w:r>
    </w:p>
    <w:p w14:paraId="14B3A9E5" w14:textId="77777777" w:rsidR="00CC6C55" w:rsidRDefault="00CC6C55" w:rsidP="00577E13">
      <w:pPr>
        <w:pStyle w:val="Prrafodelista"/>
        <w:tabs>
          <w:tab w:val="left" w:pos="426"/>
        </w:tabs>
        <w:spacing w:after="0"/>
        <w:ind w:left="142"/>
        <w:rPr>
          <w:rFonts w:ascii="Gothic720 BT" w:eastAsia="Times New Roman" w:hAnsi="Gothic720 BT" w:cs="Times New Roman"/>
          <w:b/>
          <w:kern w:val="0"/>
          <w14:ligatures w14:val="none"/>
        </w:rPr>
      </w:pPr>
    </w:p>
    <w:p w14:paraId="4B895FB4" w14:textId="77777777" w:rsidR="00E95591" w:rsidRDefault="00E95591" w:rsidP="00577E13">
      <w:pPr>
        <w:pStyle w:val="Prrafodelista"/>
        <w:tabs>
          <w:tab w:val="left" w:pos="426"/>
        </w:tabs>
        <w:spacing w:after="0"/>
        <w:ind w:left="142"/>
        <w:rPr>
          <w:rFonts w:ascii="Gothic720 BT" w:eastAsia="Times New Roman" w:hAnsi="Gothic720 BT" w:cs="Times New Roman"/>
          <w:b/>
          <w:kern w:val="0"/>
          <w14:ligatures w14:val="none"/>
        </w:rPr>
      </w:pPr>
    </w:p>
    <w:p w14:paraId="702947FE" w14:textId="77777777" w:rsidR="00E95591" w:rsidRPr="002F3E4A" w:rsidRDefault="00E95591" w:rsidP="00577E13">
      <w:pPr>
        <w:pStyle w:val="Prrafodelista"/>
        <w:tabs>
          <w:tab w:val="left" w:pos="426"/>
        </w:tabs>
        <w:spacing w:after="0"/>
        <w:ind w:left="142"/>
        <w:rPr>
          <w:rFonts w:ascii="Gothic720 BT" w:eastAsia="Times New Roman" w:hAnsi="Gothic720 BT" w:cs="Times New Roman"/>
          <w:b/>
          <w:kern w:val="0"/>
          <w14:ligatures w14:val="none"/>
        </w:rPr>
      </w:pPr>
    </w:p>
    <w:p w14:paraId="7ABBBFAD" w14:textId="77777777" w:rsidR="00CC6C55" w:rsidRPr="00EC4147" w:rsidRDefault="00000000" w:rsidP="00577E13">
      <w:pPr>
        <w:numPr>
          <w:ilvl w:val="0"/>
          <w:numId w:val="5"/>
        </w:numPr>
        <w:tabs>
          <w:tab w:val="left" w:pos="284"/>
          <w:tab w:val="left" w:pos="426"/>
        </w:tabs>
        <w:spacing w:after="0" w:line="240" w:lineRule="auto"/>
        <w:ind w:left="142" w:firstLine="0"/>
        <w:jc w:val="both"/>
        <w:rPr>
          <w:rFonts w:ascii="Gothic720 BT" w:eastAsia="Times New Roman" w:hAnsi="Gothic720 BT" w:cs="Times New Roman"/>
          <w:kern w:val="0"/>
          <w14:ligatures w14:val="none"/>
        </w:rPr>
      </w:pPr>
      <w:r w:rsidRPr="00EC4147">
        <w:rPr>
          <w:rFonts w:ascii="Gothic720 BT" w:eastAsia="Times New Roman" w:hAnsi="Gothic720 BT" w:cs="Times New Roman"/>
          <w:b/>
          <w:kern w:val="0"/>
          <w14:ligatures w14:val="none"/>
        </w:rPr>
        <w:t>Vinculación:</w:t>
      </w:r>
      <w:r w:rsidRPr="00EC4147">
        <w:rPr>
          <w:rFonts w:ascii="Gothic720 BT" w:eastAsia="Times New Roman" w:hAnsi="Gothic720 BT" w:cs="Times New Roman"/>
          <w:kern w:val="0"/>
          <w14:ligatures w14:val="none"/>
        </w:rPr>
        <w:t xml:space="preserve"> </w:t>
      </w:r>
      <w:r w:rsidR="009B513B" w:rsidRPr="00EC4147">
        <w:rPr>
          <w:rFonts w:ascii="Gothic720 BT" w:eastAsia="Times New Roman" w:hAnsi="Gothic720 BT" w:cs="Times New Roman"/>
          <w:kern w:val="0"/>
          <w14:ligatures w14:val="none"/>
        </w:rPr>
        <w:t>Funge</w:t>
      </w:r>
      <w:r w:rsidR="003C0524" w:rsidRPr="00EC4147">
        <w:rPr>
          <w:rFonts w:ascii="Gothic720 BT" w:eastAsia="Times New Roman" w:hAnsi="Gothic720 BT" w:cs="Times New Roman"/>
          <w:kern w:val="0"/>
          <w14:ligatures w14:val="none"/>
        </w:rPr>
        <w:t xml:space="preserve"> como</w:t>
      </w:r>
      <w:r w:rsidRPr="00EC4147">
        <w:rPr>
          <w:rFonts w:ascii="Gothic720 BT" w:eastAsia="Times New Roman" w:hAnsi="Gothic720 BT" w:cs="Times New Roman"/>
          <w:kern w:val="0"/>
          <w14:ligatures w14:val="none"/>
        </w:rPr>
        <w:t xml:space="preserve"> enlace entre el I</w:t>
      </w:r>
      <w:r w:rsidR="00627134" w:rsidRPr="00EC4147">
        <w:rPr>
          <w:rFonts w:ascii="Gothic720 BT" w:eastAsia="Times New Roman" w:hAnsi="Gothic720 BT" w:cs="Times New Roman"/>
          <w:kern w:val="0"/>
          <w14:ligatures w14:val="none"/>
        </w:rPr>
        <w:t>nstituto</w:t>
      </w:r>
      <w:r w:rsidRPr="00EC4147">
        <w:rPr>
          <w:rFonts w:ascii="Gothic720 BT" w:eastAsia="Times New Roman" w:hAnsi="Gothic720 BT" w:cs="Times New Roman"/>
          <w:kern w:val="0"/>
          <w14:ligatures w14:val="none"/>
        </w:rPr>
        <w:t xml:space="preserve"> y </w:t>
      </w:r>
      <w:r w:rsidR="001C35C1" w:rsidRPr="00EC4147">
        <w:rPr>
          <w:rFonts w:ascii="Gothic720 BT" w:eastAsia="Times New Roman" w:hAnsi="Gothic720 BT" w:cs="Times New Roman"/>
          <w:kern w:val="0"/>
          <w14:ligatures w14:val="none"/>
        </w:rPr>
        <w:t>el</w:t>
      </w:r>
      <w:r w:rsidRPr="00EC4147">
        <w:rPr>
          <w:rFonts w:ascii="Gothic720 BT" w:eastAsia="Times New Roman" w:hAnsi="Gothic720 BT" w:cs="Times New Roman"/>
          <w:kern w:val="0"/>
          <w14:ligatures w14:val="none"/>
        </w:rPr>
        <w:t xml:space="preserve"> Consejo y, en su caso, con las Juntas Distritales del Instituto Nacional Electoral. </w:t>
      </w:r>
    </w:p>
    <w:p w14:paraId="0FB538FA" w14:textId="77777777" w:rsidR="00CC6C55" w:rsidRPr="00EC4147" w:rsidRDefault="00CC6C55" w:rsidP="00577E13">
      <w:pPr>
        <w:pStyle w:val="Prrafodelista"/>
        <w:tabs>
          <w:tab w:val="left" w:pos="426"/>
        </w:tabs>
        <w:spacing w:after="0"/>
        <w:ind w:left="142"/>
        <w:rPr>
          <w:rFonts w:ascii="Gothic720 BT" w:eastAsia="Times New Roman" w:hAnsi="Gothic720 BT" w:cs="Times New Roman"/>
          <w:b/>
          <w:kern w:val="0"/>
          <w14:ligatures w14:val="none"/>
        </w:rPr>
      </w:pPr>
    </w:p>
    <w:p w14:paraId="36577C4D" w14:textId="77777777" w:rsidR="007A4CE6" w:rsidRPr="00EC4147" w:rsidRDefault="00000000" w:rsidP="00577E13">
      <w:pPr>
        <w:numPr>
          <w:ilvl w:val="0"/>
          <w:numId w:val="5"/>
        </w:numPr>
        <w:tabs>
          <w:tab w:val="left" w:pos="284"/>
          <w:tab w:val="left" w:pos="426"/>
        </w:tabs>
        <w:spacing w:after="0" w:line="240" w:lineRule="auto"/>
        <w:ind w:left="142" w:firstLine="0"/>
        <w:jc w:val="both"/>
        <w:rPr>
          <w:rFonts w:ascii="Gothic720 BT" w:eastAsia="Times New Roman" w:hAnsi="Gothic720 BT" w:cs="Times New Roman"/>
          <w:bCs/>
          <w:kern w:val="0"/>
          <w14:ligatures w14:val="none"/>
        </w:rPr>
      </w:pPr>
      <w:r w:rsidRPr="00EC4147">
        <w:rPr>
          <w:rFonts w:ascii="Gothic720 BT" w:eastAsia="Times New Roman" w:hAnsi="Gothic720 BT" w:cs="Times New Roman"/>
          <w:b/>
          <w:kern w:val="0"/>
          <w14:ligatures w14:val="none"/>
        </w:rPr>
        <w:t xml:space="preserve">Organización electoral: </w:t>
      </w:r>
      <w:r w:rsidR="003C0524" w:rsidRPr="00EC4147">
        <w:rPr>
          <w:rFonts w:ascii="Gothic720 BT" w:eastAsia="Times New Roman" w:hAnsi="Gothic720 BT" w:cs="Times New Roman"/>
          <w:bCs/>
          <w:kern w:val="0"/>
          <w14:ligatures w14:val="none"/>
        </w:rPr>
        <w:t>S</w:t>
      </w:r>
      <w:r w:rsidRPr="00EC4147">
        <w:rPr>
          <w:rFonts w:ascii="Gothic720 BT" w:eastAsia="Times New Roman" w:hAnsi="Gothic720 BT" w:cs="Times New Roman"/>
          <w:bCs/>
          <w:kern w:val="0"/>
          <w14:ligatures w14:val="none"/>
        </w:rPr>
        <w:t>upervi</w:t>
      </w:r>
      <w:r w:rsidR="009B513B" w:rsidRPr="00EC4147">
        <w:rPr>
          <w:rFonts w:ascii="Gothic720 BT" w:eastAsia="Times New Roman" w:hAnsi="Gothic720 BT" w:cs="Times New Roman"/>
          <w:bCs/>
          <w:kern w:val="0"/>
          <w14:ligatures w14:val="none"/>
        </w:rPr>
        <w:t>sa</w:t>
      </w:r>
      <w:r w:rsidRPr="00EC4147">
        <w:rPr>
          <w:rFonts w:ascii="Gothic720 BT" w:eastAsia="Times New Roman" w:hAnsi="Gothic720 BT" w:cs="Times New Roman"/>
          <w:bCs/>
          <w:kern w:val="0"/>
          <w14:ligatures w14:val="none"/>
        </w:rPr>
        <w:t xml:space="preserve"> y ejecu</w:t>
      </w:r>
      <w:r w:rsidR="009B513B" w:rsidRPr="00EC4147">
        <w:rPr>
          <w:rFonts w:ascii="Gothic720 BT" w:eastAsia="Times New Roman" w:hAnsi="Gothic720 BT" w:cs="Times New Roman"/>
          <w:bCs/>
          <w:kern w:val="0"/>
          <w14:ligatures w14:val="none"/>
        </w:rPr>
        <w:t>ta</w:t>
      </w:r>
      <w:r w:rsidRPr="00EC4147">
        <w:rPr>
          <w:rFonts w:ascii="Gothic720 BT" w:eastAsia="Times New Roman" w:hAnsi="Gothic720 BT" w:cs="Times New Roman"/>
          <w:bCs/>
          <w:kern w:val="0"/>
          <w14:ligatures w14:val="none"/>
        </w:rPr>
        <w:t xml:space="preserve"> de manera conjunta con quienes integr</w:t>
      </w:r>
      <w:r w:rsidR="00055AE0" w:rsidRPr="00EC4147">
        <w:rPr>
          <w:rFonts w:ascii="Gothic720 BT" w:eastAsia="Times New Roman" w:hAnsi="Gothic720 BT" w:cs="Times New Roman"/>
          <w:bCs/>
          <w:kern w:val="0"/>
          <w14:ligatures w14:val="none"/>
        </w:rPr>
        <w:t>a</w:t>
      </w:r>
      <w:r w:rsidRPr="00EC4147">
        <w:rPr>
          <w:rFonts w:ascii="Gothic720 BT" w:eastAsia="Times New Roman" w:hAnsi="Gothic720 BT" w:cs="Times New Roman"/>
          <w:bCs/>
          <w:kern w:val="0"/>
          <w14:ligatures w14:val="none"/>
        </w:rPr>
        <w:t xml:space="preserve">n </w:t>
      </w:r>
      <w:r w:rsidR="00055AE0" w:rsidRPr="00EC4147">
        <w:rPr>
          <w:rFonts w:ascii="Gothic720 BT" w:eastAsia="Times New Roman" w:hAnsi="Gothic720 BT" w:cs="Times New Roman"/>
          <w:bCs/>
          <w:kern w:val="0"/>
          <w14:ligatures w14:val="none"/>
        </w:rPr>
        <w:t>los Consejos</w:t>
      </w:r>
      <w:r w:rsidR="00B91E8D" w:rsidRPr="00EC4147">
        <w:rPr>
          <w:rFonts w:ascii="Gothic720 BT" w:eastAsia="Times New Roman" w:hAnsi="Gothic720 BT" w:cs="Times New Roman"/>
          <w:bCs/>
          <w:kern w:val="0"/>
          <w14:ligatures w14:val="none"/>
        </w:rPr>
        <w:t xml:space="preserve"> </w:t>
      </w:r>
      <w:r w:rsidR="00DE58E5" w:rsidRPr="00EC4147">
        <w:rPr>
          <w:rFonts w:ascii="Gothic720 BT" w:eastAsia="Times New Roman" w:hAnsi="Gothic720 BT" w:cs="Times New Roman"/>
          <w:bCs/>
          <w:kern w:val="0"/>
          <w14:ligatures w14:val="none"/>
        </w:rPr>
        <w:t xml:space="preserve">respecto </w:t>
      </w:r>
      <w:r w:rsidR="00B91E8D" w:rsidRPr="00EC4147">
        <w:rPr>
          <w:rFonts w:ascii="Gothic720 BT" w:eastAsia="Times New Roman" w:hAnsi="Gothic720 BT" w:cs="Times New Roman"/>
          <w:bCs/>
          <w:kern w:val="0"/>
          <w14:ligatures w14:val="none"/>
        </w:rPr>
        <w:t>de</w:t>
      </w:r>
      <w:r w:rsidRPr="00EC4147">
        <w:rPr>
          <w:rFonts w:ascii="Gothic720 BT" w:eastAsia="Times New Roman" w:hAnsi="Gothic720 BT" w:cs="Times New Roman"/>
          <w:bCs/>
          <w:kern w:val="0"/>
          <w14:ligatures w14:val="none"/>
        </w:rPr>
        <w:t xml:space="preserve"> las actividades </w:t>
      </w:r>
      <w:r w:rsidR="00B91E8D" w:rsidRPr="00EC4147">
        <w:rPr>
          <w:rFonts w:ascii="Gothic720 BT" w:eastAsia="Times New Roman" w:hAnsi="Gothic720 BT" w:cs="Times New Roman"/>
          <w:bCs/>
          <w:kern w:val="0"/>
          <w14:ligatures w14:val="none"/>
        </w:rPr>
        <w:t>relacionadas con la</w:t>
      </w:r>
      <w:r w:rsidRPr="00EC4147">
        <w:rPr>
          <w:rFonts w:ascii="Gothic720 BT" w:eastAsia="Times New Roman" w:hAnsi="Gothic720 BT" w:cs="Times New Roman"/>
          <w:bCs/>
          <w:kern w:val="0"/>
          <w14:ligatures w14:val="none"/>
        </w:rPr>
        <w:t xml:space="preserve"> organización y asistencia electoral que correspondan.</w:t>
      </w:r>
    </w:p>
    <w:p w14:paraId="554879A0" w14:textId="77777777" w:rsidR="009E60E3" w:rsidRPr="002F3E4A" w:rsidRDefault="009E60E3" w:rsidP="000969B4">
      <w:pPr>
        <w:tabs>
          <w:tab w:val="left" w:pos="284"/>
        </w:tabs>
        <w:spacing w:after="0" w:line="240" w:lineRule="auto"/>
        <w:jc w:val="both"/>
        <w:rPr>
          <w:rFonts w:ascii="Gothic720 BT" w:eastAsia="Times New Roman" w:hAnsi="Gothic720 BT" w:cs="Times New Roman"/>
          <w:bCs/>
          <w:kern w:val="0"/>
          <w14:ligatures w14:val="none"/>
        </w:rPr>
      </w:pPr>
    </w:p>
    <w:p w14:paraId="586EDF4B" w14:textId="77777777" w:rsidR="00F16E40" w:rsidRPr="002F3E4A" w:rsidRDefault="00000000" w:rsidP="00DB4452">
      <w:pPr>
        <w:pStyle w:val="Ttulo2"/>
        <w:rPr>
          <w:color w:val="auto"/>
          <w:sz w:val="22"/>
          <w:szCs w:val="22"/>
        </w:rPr>
      </w:pPr>
      <w:bookmarkStart w:id="4" w:name="_Toc143781946"/>
      <w:r w:rsidRPr="002F3E4A">
        <w:rPr>
          <w:color w:val="auto"/>
          <w:sz w:val="22"/>
          <w:szCs w:val="22"/>
        </w:rPr>
        <w:t>Perfil de la Secretaría Técnica.</w:t>
      </w:r>
      <w:bookmarkEnd w:id="4"/>
    </w:p>
    <w:p w14:paraId="307916DD" w14:textId="77777777" w:rsidR="00DB4452" w:rsidRPr="002F3E4A" w:rsidRDefault="00DB4452" w:rsidP="00E34C33">
      <w:pPr>
        <w:spacing w:after="0"/>
        <w:rPr>
          <w:rFonts w:ascii="Gothic720 BT" w:hAnsi="Gothic720 BT"/>
        </w:rPr>
      </w:pPr>
    </w:p>
    <w:tbl>
      <w:tblPr>
        <w:tblW w:w="892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492"/>
      </w:tblGrid>
      <w:tr w:rsidR="006E3AC9" w14:paraId="5F3C754F" w14:textId="77777777" w:rsidTr="00577E13">
        <w:trPr>
          <w:trHeight w:val="242"/>
        </w:trPr>
        <w:tc>
          <w:tcPr>
            <w:tcW w:w="2435" w:type="dxa"/>
            <w:shd w:val="clear" w:color="auto" w:fill="F2F2F2" w:themeFill="background1" w:themeFillShade="F2"/>
          </w:tcPr>
          <w:p w14:paraId="306EF53A" w14:textId="77777777" w:rsidR="00F16E40" w:rsidRPr="002F3E4A" w:rsidRDefault="00000000" w:rsidP="00F16E40">
            <w:pPr>
              <w:spacing w:before="100" w:beforeAutospacing="1" w:after="100" w:afterAutospacing="1" w:line="240" w:lineRule="auto"/>
              <w:jc w:val="both"/>
              <w:rPr>
                <w:rFonts w:ascii="Gothic720 BT" w:eastAsia="Times New Roman" w:hAnsi="Gothic720 BT" w:cs="Times New Roman"/>
                <w:b/>
                <w:kern w:val="0"/>
                <w14:ligatures w14:val="none"/>
              </w:rPr>
            </w:pPr>
            <w:r w:rsidRPr="002F3E4A">
              <w:rPr>
                <w:rFonts w:ascii="Gothic720 BT" w:eastAsia="Times New Roman" w:hAnsi="Gothic720 BT" w:cs="Times New Roman"/>
                <w:b/>
                <w:kern w:val="0"/>
                <w14:ligatures w14:val="none"/>
              </w:rPr>
              <w:t>Nombre del puesto:</w:t>
            </w:r>
          </w:p>
        </w:tc>
        <w:tc>
          <w:tcPr>
            <w:tcW w:w="6492" w:type="dxa"/>
            <w:shd w:val="clear" w:color="auto" w:fill="FFFFFF" w:themeFill="background1"/>
          </w:tcPr>
          <w:p w14:paraId="2BC27CDA" w14:textId="77777777" w:rsidR="00F16E40" w:rsidRPr="002F3E4A" w:rsidRDefault="00000000" w:rsidP="00F16E40">
            <w:pPr>
              <w:spacing w:before="100" w:beforeAutospacing="1" w:after="100" w:afterAutospacing="1" w:line="240" w:lineRule="auto"/>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Secretaría Técnica.</w:t>
            </w:r>
          </w:p>
        </w:tc>
      </w:tr>
      <w:tr w:rsidR="006E3AC9" w14:paraId="35CA2DC1" w14:textId="77777777" w:rsidTr="00577E13">
        <w:trPr>
          <w:trHeight w:val="242"/>
        </w:trPr>
        <w:tc>
          <w:tcPr>
            <w:tcW w:w="2435" w:type="dxa"/>
            <w:shd w:val="clear" w:color="auto" w:fill="F2F2F2" w:themeFill="background1" w:themeFillShade="F2"/>
          </w:tcPr>
          <w:p w14:paraId="2D6D47CB" w14:textId="77777777" w:rsidR="00F16E40" w:rsidRPr="002F3E4A" w:rsidRDefault="00000000" w:rsidP="00F16E40">
            <w:pPr>
              <w:spacing w:before="100" w:beforeAutospacing="1" w:after="100" w:afterAutospacing="1" w:line="240" w:lineRule="auto"/>
              <w:jc w:val="both"/>
              <w:rPr>
                <w:rFonts w:ascii="Gothic720 BT" w:eastAsia="Times New Roman" w:hAnsi="Gothic720 BT" w:cs="Times New Roman"/>
                <w:b/>
                <w:kern w:val="0"/>
                <w14:ligatures w14:val="none"/>
              </w:rPr>
            </w:pPr>
            <w:r w:rsidRPr="002F3E4A">
              <w:rPr>
                <w:rFonts w:ascii="Gothic720 BT" w:eastAsia="Times New Roman" w:hAnsi="Gothic720 BT" w:cs="Times New Roman"/>
                <w:b/>
                <w:kern w:val="0"/>
                <w14:ligatures w14:val="none"/>
              </w:rPr>
              <w:t>Tipo de puesto:</w:t>
            </w:r>
          </w:p>
        </w:tc>
        <w:tc>
          <w:tcPr>
            <w:tcW w:w="6492" w:type="dxa"/>
            <w:shd w:val="clear" w:color="auto" w:fill="FFFFFF" w:themeFill="background1"/>
          </w:tcPr>
          <w:p w14:paraId="54680665" w14:textId="77777777" w:rsidR="00F16E40" w:rsidRPr="002F3E4A" w:rsidRDefault="00000000" w:rsidP="00F16E40">
            <w:pPr>
              <w:spacing w:before="100" w:beforeAutospacing="1" w:after="100" w:afterAutospacing="1" w:line="240" w:lineRule="auto"/>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Eventual. </w:t>
            </w:r>
          </w:p>
        </w:tc>
      </w:tr>
      <w:tr w:rsidR="006E3AC9" w14:paraId="5043C8FA" w14:textId="77777777" w:rsidTr="00577E13">
        <w:trPr>
          <w:trHeight w:val="242"/>
        </w:trPr>
        <w:tc>
          <w:tcPr>
            <w:tcW w:w="2435" w:type="dxa"/>
            <w:shd w:val="clear" w:color="auto" w:fill="F2F2F2" w:themeFill="background1" w:themeFillShade="F2"/>
          </w:tcPr>
          <w:p w14:paraId="284A0F85" w14:textId="77777777" w:rsidR="00F16E40" w:rsidRPr="002F3E4A" w:rsidRDefault="00000000" w:rsidP="00F16E40">
            <w:pPr>
              <w:spacing w:before="100" w:beforeAutospacing="1" w:after="100" w:afterAutospacing="1" w:line="240" w:lineRule="auto"/>
              <w:jc w:val="both"/>
              <w:rPr>
                <w:rFonts w:ascii="Gothic720 BT" w:eastAsia="Times New Roman" w:hAnsi="Gothic720 BT" w:cs="Times New Roman"/>
                <w:b/>
                <w:kern w:val="0"/>
                <w14:ligatures w14:val="none"/>
              </w:rPr>
            </w:pPr>
            <w:r w:rsidRPr="002F3E4A">
              <w:rPr>
                <w:rFonts w:ascii="Gothic720 BT" w:eastAsia="Times New Roman" w:hAnsi="Gothic720 BT" w:cs="Times New Roman"/>
                <w:b/>
                <w:kern w:val="0"/>
                <w14:ligatures w14:val="none"/>
              </w:rPr>
              <w:t>Rama del puesto:</w:t>
            </w:r>
          </w:p>
        </w:tc>
        <w:tc>
          <w:tcPr>
            <w:tcW w:w="6492" w:type="dxa"/>
            <w:shd w:val="clear" w:color="auto" w:fill="FFFFFF" w:themeFill="background1"/>
          </w:tcPr>
          <w:p w14:paraId="3C4222F4" w14:textId="77777777" w:rsidR="00F16E40" w:rsidRPr="002F3E4A" w:rsidRDefault="00000000" w:rsidP="00F16E40">
            <w:pPr>
              <w:spacing w:before="100" w:beforeAutospacing="1" w:after="100" w:afterAutospacing="1" w:line="240" w:lineRule="auto"/>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Jurídica. </w:t>
            </w:r>
          </w:p>
        </w:tc>
      </w:tr>
      <w:tr w:rsidR="006E3AC9" w14:paraId="5443F62B" w14:textId="77777777" w:rsidTr="00577E13">
        <w:trPr>
          <w:trHeight w:val="242"/>
        </w:trPr>
        <w:tc>
          <w:tcPr>
            <w:tcW w:w="2435" w:type="dxa"/>
            <w:shd w:val="clear" w:color="auto" w:fill="F2F2F2" w:themeFill="background1" w:themeFillShade="F2"/>
          </w:tcPr>
          <w:p w14:paraId="5381EC98" w14:textId="77777777" w:rsidR="00F16E40" w:rsidRPr="002F3E4A" w:rsidRDefault="00000000" w:rsidP="00F16E40">
            <w:pPr>
              <w:spacing w:before="100" w:beforeAutospacing="1" w:after="100" w:afterAutospacing="1" w:line="240" w:lineRule="auto"/>
              <w:jc w:val="both"/>
              <w:rPr>
                <w:rFonts w:ascii="Gothic720 BT" w:eastAsia="Times New Roman" w:hAnsi="Gothic720 BT" w:cs="Times New Roman"/>
                <w:b/>
                <w:kern w:val="0"/>
                <w14:ligatures w14:val="none"/>
              </w:rPr>
            </w:pPr>
            <w:r w:rsidRPr="002F3E4A">
              <w:rPr>
                <w:rFonts w:ascii="Gothic720 BT" w:eastAsia="Times New Roman" w:hAnsi="Gothic720 BT" w:cs="Times New Roman"/>
                <w:b/>
                <w:kern w:val="0"/>
                <w14:ligatures w14:val="none"/>
              </w:rPr>
              <w:t>Área de adscripción:</w:t>
            </w:r>
          </w:p>
        </w:tc>
        <w:tc>
          <w:tcPr>
            <w:tcW w:w="6492" w:type="dxa"/>
            <w:shd w:val="clear" w:color="auto" w:fill="FFFFFF" w:themeFill="background1"/>
            <w:vAlign w:val="center"/>
          </w:tcPr>
          <w:p w14:paraId="3A5E71E3" w14:textId="77777777" w:rsidR="00F16E40" w:rsidRPr="002F3E4A" w:rsidRDefault="00000000" w:rsidP="004D3E48">
            <w:pPr>
              <w:spacing w:before="100" w:beforeAutospacing="1" w:after="100" w:afterAutospacing="1" w:line="240" w:lineRule="auto"/>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Consejos.</w:t>
            </w:r>
          </w:p>
        </w:tc>
      </w:tr>
      <w:tr w:rsidR="006E3AC9" w14:paraId="02D93187" w14:textId="77777777" w:rsidTr="00577E13">
        <w:trPr>
          <w:trHeight w:val="186"/>
        </w:trPr>
        <w:tc>
          <w:tcPr>
            <w:tcW w:w="2435" w:type="dxa"/>
            <w:shd w:val="clear" w:color="auto" w:fill="F2F2F2" w:themeFill="background1" w:themeFillShade="F2"/>
          </w:tcPr>
          <w:p w14:paraId="4E47AE41" w14:textId="77777777" w:rsidR="00F16E40" w:rsidRPr="002F3E4A" w:rsidRDefault="00000000" w:rsidP="00F16E40">
            <w:pPr>
              <w:spacing w:before="100" w:beforeAutospacing="1" w:after="100" w:afterAutospacing="1" w:line="240" w:lineRule="auto"/>
              <w:jc w:val="both"/>
              <w:rPr>
                <w:rFonts w:ascii="Gothic720 BT" w:eastAsia="Times New Roman" w:hAnsi="Gothic720 BT" w:cs="Times New Roman"/>
                <w:b/>
                <w:kern w:val="0"/>
                <w14:ligatures w14:val="none"/>
              </w:rPr>
            </w:pPr>
            <w:r w:rsidRPr="002F3E4A">
              <w:rPr>
                <w:rFonts w:ascii="Gothic720 BT" w:eastAsia="Times New Roman" w:hAnsi="Gothic720 BT" w:cs="Times New Roman"/>
                <w:b/>
                <w:kern w:val="0"/>
                <w14:ligatures w14:val="none"/>
              </w:rPr>
              <w:t>Jefe inmediato:</w:t>
            </w:r>
          </w:p>
        </w:tc>
        <w:tc>
          <w:tcPr>
            <w:tcW w:w="6492" w:type="dxa"/>
            <w:shd w:val="clear" w:color="auto" w:fill="FFFFFF" w:themeFill="background1"/>
          </w:tcPr>
          <w:p w14:paraId="2EF4DD43" w14:textId="77777777" w:rsidR="00F16E40" w:rsidRPr="002F3E4A" w:rsidRDefault="00000000" w:rsidP="00F16E40">
            <w:pPr>
              <w:spacing w:before="100" w:beforeAutospacing="1" w:after="100" w:afterAutospacing="1" w:line="240" w:lineRule="auto"/>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Secretaría Ejecutiva y los órganos que ésta designe. </w:t>
            </w:r>
          </w:p>
        </w:tc>
      </w:tr>
      <w:tr w:rsidR="006E3AC9" w14:paraId="33EB5043" w14:textId="77777777" w:rsidTr="00577E13">
        <w:trPr>
          <w:trHeight w:val="242"/>
        </w:trPr>
        <w:tc>
          <w:tcPr>
            <w:tcW w:w="2435" w:type="dxa"/>
            <w:shd w:val="clear" w:color="auto" w:fill="F2F2F2" w:themeFill="background1" w:themeFillShade="F2"/>
          </w:tcPr>
          <w:p w14:paraId="614DC7E1" w14:textId="77777777" w:rsidR="00F16E40" w:rsidRPr="002F3E4A" w:rsidRDefault="00000000" w:rsidP="00F16E40">
            <w:pPr>
              <w:spacing w:before="100" w:beforeAutospacing="1" w:after="100" w:afterAutospacing="1" w:line="240" w:lineRule="auto"/>
              <w:jc w:val="both"/>
              <w:rPr>
                <w:rFonts w:ascii="Gothic720 BT" w:eastAsia="Times New Roman" w:hAnsi="Gothic720 BT" w:cs="Times New Roman"/>
                <w:b/>
                <w:kern w:val="0"/>
                <w14:ligatures w14:val="none"/>
              </w:rPr>
            </w:pPr>
            <w:r w:rsidRPr="002F3E4A">
              <w:rPr>
                <w:rFonts w:ascii="Gothic720 BT" w:eastAsia="Times New Roman" w:hAnsi="Gothic720 BT" w:cs="Times New Roman"/>
                <w:b/>
                <w:kern w:val="0"/>
                <w14:ligatures w14:val="none"/>
              </w:rPr>
              <w:t>Escolaridad mínima requerida:</w:t>
            </w:r>
          </w:p>
        </w:tc>
        <w:tc>
          <w:tcPr>
            <w:tcW w:w="6492" w:type="dxa"/>
            <w:shd w:val="clear" w:color="auto" w:fill="FFFFFF" w:themeFill="background1"/>
            <w:vAlign w:val="center"/>
          </w:tcPr>
          <w:p w14:paraId="7FF9F9A6" w14:textId="77777777" w:rsidR="00F16E40" w:rsidRPr="002F3E4A" w:rsidRDefault="00000000" w:rsidP="004D3E48">
            <w:pPr>
              <w:spacing w:before="100" w:beforeAutospacing="1" w:after="100" w:afterAutospacing="1" w:line="240" w:lineRule="auto"/>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Educación superior.</w:t>
            </w:r>
          </w:p>
        </w:tc>
      </w:tr>
      <w:tr w:rsidR="006E3AC9" w14:paraId="4E21F2D6" w14:textId="77777777" w:rsidTr="00577E13">
        <w:trPr>
          <w:trHeight w:val="242"/>
        </w:trPr>
        <w:tc>
          <w:tcPr>
            <w:tcW w:w="2435" w:type="dxa"/>
            <w:shd w:val="clear" w:color="auto" w:fill="F2F2F2" w:themeFill="background1" w:themeFillShade="F2"/>
          </w:tcPr>
          <w:p w14:paraId="6572F706" w14:textId="77777777" w:rsidR="00F16E40" w:rsidRPr="002F3E4A" w:rsidRDefault="00000000" w:rsidP="00F16E40">
            <w:pPr>
              <w:spacing w:before="100" w:beforeAutospacing="1" w:after="100" w:afterAutospacing="1" w:line="240" w:lineRule="auto"/>
              <w:jc w:val="both"/>
              <w:rPr>
                <w:rFonts w:ascii="Gothic720 BT" w:eastAsia="Times New Roman" w:hAnsi="Gothic720 BT" w:cs="Times New Roman"/>
                <w:b/>
                <w:kern w:val="0"/>
                <w14:ligatures w14:val="none"/>
              </w:rPr>
            </w:pPr>
            <w:r w:rsidRPr="002F3E4A">
              <w:rPr>
                <w:rFonts w:ascii="Gothic720 BT" w:eastAsia="Times New Roman" w:hAnsi="Gothic720 BT" w:cs="Times New Roman"/>
                <w:b/>
                <w:kern w:val="0"/>
                <w14:ligatures w14:val="none"/>
              </w:rPr>
              <w:t>Carrera:</w:t>
            </w:r>
          </w:p>
        </w:tc>
        <w:tc>
          <w:tcPr>
            <w:tcW w:w="6492" w:type="dxa"/>
            <w:shd w:val="clear" w:color="auto" w:fill="FFFFFF" w:themeFill="background1"/>
          </w:tcPr>
          <w:p w14:paraId="067B9579" w14:textId="77777777" w:rsidR="00F16E40" w:rsidRPr="002F3E4A" w:rsidRDefault="00000000" w:rsidP="00F16E40">
            <w:pPr>
              <w:spacing w:before="100" w:beforeAutospacing="1" w:after="100" w:afterAutospacing="1" w:line="240" w:lineRule="auto"/>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Licenciatura en </w:t>
            </w:r>
            <w:r w:rsidR="00DB7D04" w:rsidRPr="002F3E4A">
              <w:rPr>
                <w:rFonts w:ascii="Gothic720 BT" w:eastAsia="Times New Roman" w:hAnsi="Gothic720 BT" w:cs="Times New Roman"/>
                <w:kern w:val="0"/>
                <w14:ligatures w14:val="none"/>
              </w:rPr>
              <w:t>d</w:t>
            </w:r>
            <w:r w:rsidRPr="002F3E4A">
              <w:rPr>
                <w:rFonts w:ascii="Gothic720 BT" w:eastAsia="Times New Roman" w:hAnsi="Gothic720 BT" w:cs="Times New Roman"/>
                <w:kern w:val="0"/>
                <w14:ligatures w14:val="none"/>
              </w:rPr>
              <w:t>erecho.</w:t>
            </w:r>
          </w:p>
        </w:tc>
      </w:tr>
      <w:tr w:rsidR="006E3AC9" w14:paraId="188BBA0A" w14:textId="77777777" w:rsidTr="00577E13">
        <w:trPr>
          <w:trHeight w:val="242"/>
        </w:trPr>
        <w:tc>
          <w:tcPr>
            <w:tcW w:w="2435" w:type="dxa"/>
            <w:shd w:val="clear" w:color="auto" w:fill="F2F2F2" w:themeFill="background1" w:themeFillShade="F2"/>
          </w:tcPr>
          <w:p w14:paraId="076DD835" w14:textId="77777777" w:rsidR="00F16E40" w:rsidRPr="002F3E4A" w:rsidRDefault="00000000" w:rsidP="00F16E40">
            <w:pPr>
              <w:spacing w:before="100" w:beforeAutospacing="1" w:after="100" w:afterAutospacing="1" w:line="240" w:lineRule="auto"/>
              <w:jc w:val="both"/>
              <w:rPr>
                <w:rFonts w:ascii="Gothic720 BT" w:eastAsia="Times New Roman" w:hAnsi="Gothic720 BT" w:cs="Times New Roman"/>
                <w:b/>
                <w:kern w:val="0"/>
                <w14:ligatures w14:val="none"/>
              </w:rPr>
            </w:pPr>
            <w:r w:rsidRPr="002F3E4A">
              <w:rPr>
                <w:rFonts w:ascii="Gothic720 BT" w:eastAsia="Times New Roman" w:hAnsi="Gothic720 BT" w:cs="Times New Roman"/>
                <w:b/>
                <w:kern w:val="0"/>
                <w14:ligatures w14:val="none"/>
              </w:rPr>
              <w:t>Experiencia laboral:</w:t>
            </w:r>
          </w:p>
        </w:tc>
        <w:tc>
          <w:tcPr>
            <w:tcW w:w="6492" w:type="dxa"/>
            <w:shd w:val="clear" w:color="auto" w:fill="FFFFFF" w:themeFill="background1"/>
          </w:tcPr>
          <w:p w14:paraId="1C0C2247" w14:textId="77777777" w:rsidR="00F16E40" w:rsidRPr="002F3E4A" w:rsidRDefault="00000000" w:rsidP="00F16E40">
            <w:pPr>
              <w:spacing w:before="100" w:beforeAutospacing="1" w:after="100" w:afterAutospacing="1" w:line="240" w:lineRule="auto"/>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Deseable en desahogo de medios de impugnación y procedimientos administrativos. </w:t>
            </w:r>
          </w:p>
        </w:tc>
      </w:tr>
      <w:tr w:rsidR="006E3AC9" w14:paraId="59E97F2A" w14:textId="77777777" w:rsidTr="00577E13">
        <w:trPr>
          <w:trHeight w:val="2181"/>
        </w:trPr>
        <w:tc>
          <w:tcPr>
            <w:tcW w:w="2435" w:type="dxa"/>
            <w:shd w:val="clear" w:color="auto" w:fill="F2F2F2" w:themeFill="background1" w:themeFillShade="F2"/>
            <w:vAlign w:val="center"/>
          </w:tcPr>
          <w:p w14:paraId="436CC69B" w14:textId="77777777" w:rsidR="00F16E40" w:rsidRPr="002F3E4A" w:rsidRDefault="00000000" w:rsidP="004D3E48">
            <w:pPr>
              <w:spacing w:before="100" w:beforeAutospacing="1" w:after="100" w:afterAutospacing="1" w:line="240" w:lineRule="auto"/>
              <w:jc w:val="both"/>
              <w:rPr>
                <w:rFonts w:ascii="Gothic720 BT" w:eastAsia="Times New Roman" w:hAnsi="Gothic720 BT" w:cs="Times New Roman"/>
                <w:b/>
                <w:kern w:val="0"/>
                <w14:ligatures w14:val="none"/>
              </w:rPr>
            </w:pPr>
            <w:r w:rsidRPr="002F3E4A">
              <w:rPr>
                <w:rFonts w:ascii="Gothic720 BT" w:eastAsia="Times New Roman" w:hAnsi="Gothic720 BT" w:cs="Times New Roman"/>
                <w:b/>
                <w:kern w:val="0"/>
                <w14:ligatures w14:val="none"/>
              </w:rPr>
              <w:t>Aptitudes:</w:t>
            </w:r>
          </w:p>
        </w:tc>
        <w:tc>
          <w:tcPr>
            <w:tcW w:w="6492" w:type="dxa"/>
            <w:shd w:val="clear" w:color="auto" w:fill="FFFFFF" w:themeFill="background1"/>
          </w:tcPr>
          <w:p w14:paraId="3F0C1242" w14:textId="77777777" w:rsidR="00F16E40" w:rsidRPr="002F3E4A" w:rsidRDefault="00000000" w:rsidP="00B06A81">
            <w:pPr>
              <w:numPr>
                <w:ilvl w:val="0"/>
                <w:numId w:val="2"/>
              </w:numPr>
              <w:spacing w:before="100" w:beforeAutospacing="1" w:after="100" w:afterAutospacing="1" w:line="240" w:lineRule="auto"/>
              <w:ind w:left="344"/>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Conocimientos en derecho electoral</w:t>
            </w:r>
            <w:r w:rsidR="00DC2EF0" w:rsidRPr="002F3E4A">
              <w:rPr>
                <w:rFonts w:ascii="Gothic720 BT" w:eastAsia="Times New Roman" w:hAnsi="Gothic720 BT" w:cs="Times New Roman"/>
                <w:kern w:val="0"/>
                <w14:ligatures w14:val="none"/>
              </w:rPr>
              <w:t>.</w:t>
            </w:r>
          </w:p>
          <w:p w14:paraId="4D2541AC" w14:textId="77777777" w:rsidR="00F16E40" w:rsidRPr="002F3E4A" w:rsidRDefault="00000000" w:rsidP="00B06A81">
            <w:pPr>
              <w:numPr>
                <w:ilvl w:val="0"/>
                <w:numId w:val="2"/>
              </w:numPr>
              <w:spacing w:before="100" w:beforeAutospacing="1" w:after="100" w:afterAutospacing="1" w:line="240" w:lineRule="auto"/>
              <w:ind w:left="344"/>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Capacidad para solución de conflictos</w:t>
            </w:r>
            <w:r w:rsidR="00DC2EF0" w:rsidRPr="002F3E4A">
              <w:rPr>
                <w:rFonts w:ascii="Gothic720 BT" w:eastAsia="Times New Roman" w:hAnsi="Gothic720 BT" w:cs="Times New Roman"/>
                <w:kern w:val="0"/>
                <w14:ligatures w14:val="none"/>
              </w:rPr>
              <w:t>.</w:t>
            </w:r>
          </w:p>
          <w:p w14:paraId="29553934" w14:textId="77777777" w:rsidR="00F16E40" w:rsidRPr="002F3E4A" w:rsidRDefault="00000000" w:rsidP="00B06A81">
            <w:pPr>
              <w:numPr>
                <w:ilvl w:val="0"/>
                <w:numId w:val="2"/>
              </w:numPr>
              <w:spacing w:before="100" w:beforeAutospacing="1" w:after="100" w:afterAutospacing="1" w:line="240" w:lineRule="auto"/>
              <w:ind w:left="344"/>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Liderazgo</w:t>
            </w:r>
            <w:r w:rsidR="00DC2EF0" w:rsidRPr="002F3E4A">
              <w:rPr>
                <w:rFonts w:ascii="Gothic720 BT" w:eastAsia="Times New Roman" w:hAnsi="Gothic720 BT" w:cs="Times New Roman"/>
                <w:kern w:val="0"/>
                <w14:ligatures w14:val="none"/>
              </w:rPr>
              <w:t>.</w:t>
            </w:r>
          </w:p>
          <w:p w14:paraId="458051F0" w14:textId="77777777" w:rsidR="00F16E40" w:rsidRPr="002F3E4A" w:rsidRDefault="00000000" w:rsidP="00B06A81">
            <w:pPr>
              <w:numPr>
                <w:ilvl w:val="0"/>
                <w:numId w:val="2"/>
              </w:numPr>
              <w:spacing w:before="100" w:beforeAutospacing="1" w:after="100" w:afterAutospacing="1" w:line="240" w:lineRule="auto"/>
              <w:ind w:left="344"/>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Habilidades de comunicación</w:t>
            </w:r>
            <w:r w:rsidR="00DC2EF0" w:rsidRPr="002F3E4A">
              <w:rPr>
                <w:rFonts w:ascii="Gothic720 BT" w:eastAsia="Times New Roman" w:hAnsi="Gothic720 BT" w:cs="Times New Roman"/>
                <w:kern w:val="0"/>
                <w14:ligatures w14:val="none"/>
              </w:rPr>
              <w:t>.</w:t>
            </w:r>
          </w:p>
          <w:p w14:paraId="66D43A0E" w14:textId="77777777" w:rsidR="00F16E40" w:rsidRPr="002F3E4A" w:rsidRDefault="00000000" w:rsidP="00B06A81">
            <w:pPr>
              <w:numPr>
                <w:ilvl w:val="0"/>
                <w:numId w:val="2"/>
              </w:numPr>
              <w:spacing w:before="100" w:beforeAutospacing="1" w:after="100" w:afterAutospacing="1" w:line="240" w:lineRule="auto"/>
              <w:ind w:left="344"/>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Amplio sentido de colaboración, responsabilidad y profesionalismo</w:t>
            </w:r>
            <w:r w:rsidR="00DC2EF0" w:rsidRPr="002F3E4A">
              <w:rPr>
                <w:rFonts w:ascii="Gothic720 BT" w:eastAsia="Times New Roman" w:hAnsi="Gothic720 BT" w:cs="Times New Roman"/>
                <w:kern w:val="0"/>
                <w14:ligatures w14:val="none"/>
              </w:rPr>
              <w:t>.</w:t>
            </w:r>
          </w:p>
          <w:p w14:paraId="76C40B11" w14:textId="77777777" w:rsidR="00F16E40" w:rsidRPr="002F3E4A" w:rsidRDefault="00000000" w:rsidP="00B06A81">
            <w:pPr>
              <w:numPr>
                <w:ilvl w:val="0"/>
                <w:numId w:val="2"/>
              </w:numPr>
              <w:spacing w:before="100" w:beforeAutospacing="1" w:after="0" w:line="240" w:lineRule="auto"/>
              <w:ind w:left="344"/>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Capacidad para realizar trabajo </w:t>
            </w:r>
            <w:r w:rsidR="00DC2EF0" w:rsidRPr="002F3E4A">
              <w:rPr>
                <w:rFonts w:ascii="Gothic720 BT" w:eastAsia="Times New Roman" w:hAnsi="Gothic720 BT" w:cs="Times New Roman"/>
                <w:kern w:val="0"/>
                <w14:ligatures w14:val="none"/>
              </w:rPr>
              <w:t xml:space="preserve">en equipo y </w:t>
            </w:r>
            <w:r w:rsidRPr="002F3E4A">
              <w:rPr>
                <w:rFonts w:ascii="Gothic720 BT" w:eastAsia="Times New Roman" w:hAnsi="Gothic720 BT" w:cs="Times New Roman"/>
                <w:kern w:val="0"/>
                <w14:ligatures w14:val="none"/>
              </w:rPr>
              <w:t>en condiciones adversas, bajo presión y fuera de los horarios convencionales.</w:t>
            </w:r>
          </w:p>
        </w:tc>
      </w:tr>
      <w:tr w:rsidR="006E3AC9" w14:paraId="5FFCAB98" w14:textId="77777777" w:rsidTr="00577E13">
        <w:trPr>
          <w:trHeight w:val="380"/>
        </w:trPr>
        <w:tc>
          <w:tcPr>
            <w:tcW w:w="2435" w:type="dxa"/>
            <w:shd w:val="clear" w:color="auto" w:fill="F2F2F2" w:themeFill="background1" w:themeFillShade="F2"/>
            <w:vAlign w:val="center"/>
          </w:tcPr>
          <w:p w14:paraId="6DC04EFD" w14:textId="77777777" w:rsidR="00F16E40" w:rsidRPr="002F3E4A" w:rsidRDefault="00000000" w:rsidP="004D3E48">
            <w:pPr>
              <w:spacing w:before="100" w:beforeAutospacing="1" w:after="100" w:afterAutospacing="1" w:line="240" w:lineRule="auto"/>
              <w:jc w:val="both"/>
              <w:rPr>
                <w:rFonts w:ascii="Gothic720 BT" w:eastAsia="Times New Roman" w:hAnsi="Gothic720 BT" w:cs="Times New Roman"/>
                <w:b/>
                <w:kern w:val="0"/>
                <w14:ligatures w14:val="none"/>
              </w:rPr>
            </w:pPr>
            <w:r w:rsidRPr="002F3E4A">
              <w:rPr>
                <w:rFonts w:ascii="Gothic720 BT" w:eastAsia="Times New Roman" w:hAnsi="Gothic720 BT" w:cs="Times New Roman"/>
                <w:b/>
                <w:kern w:val="0"/>
                <w14:ligatures w14:val="none"/>
              </w:rPr>
              <w:t>Habilidades:</w:t>
            </w:r>
          </w:p>
        </w:tc>
        <w:tc>
          <w:tcPr>
            <w:tcW w:w="6492" w:type="dxa"/>
            <w:shd w:val="clear" w:color="auto" w:fill="FFFFFF" w:themeFill="background1"/>
          </w:tcPr>
          <w:p w14:paraId="05A32CDC" w14:textId="77777777" w:rsidR="00F16E40" w:rsidRPr="002F3E4A" w:rsidRDefault="00000000" w:rsidP="00B06A81">
            <w:pPr>
              <w:numPr>
                <w:ilvl w:val="0"/>
                <w:numId w:val="2"/>
              </w:numPr>
              <w:spacing w:before="100" w:beforeAutospacing="1" w:after="0" w:line="240" w:lineRule="auto"/>
              <w:ind w:left="344" w:hanging="357"/>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Manejo de computadora, dispositivos móviles y equipo de oficina.</w:t>
            </w:r>
          </w:p>
        </w:tc>
      </w:tr>
      <w:tr w:rsidR="006E3AC9" w14:paraId="47E4FF81" w14:textId="77777777" w:rsidTr="00577E13">
        <w:trPr>
          <w:trHeight w:val="609"/>
        </w:trPr>
        <w:tc>
          <w:tcPr>
            <w:tcW w:w="2435" w:type="dxa"/>
            <w:shd w:val="clear" w:color="auto" w:fill="F2F2F2" w:themeFill="background1" w:themeFillShade="F2"/>
            <w:vAlign w:val="center"/>
          </w:tcPr>
          <w:p w14:paraId="7B4FBE7B" w14:textId="77777777" w:rsidR="00F16E40" w:rsidRPr="002F3E4A" w:rsidRDefault="00000000" w:rsidP="004D3E48">
            <w:pPr>
              <w:spacing w:before="100" w:beforeAutospacing="1" w:after="100" w:afterAutospacing="1" w:line="240" w:lineRule="auto"/>
              <w:jc w:val="both"/>
              <w:rPr>
                <w:rFonts w:ascii="Gothic720 BT" w:eastAsia="Times New Roman" w:hAnsi="Gothic720 BT" w:cs="Times New Roman"/>
                <w:b/>
                <w:kern w:val="0"/>
                <w14:ligatures w14:val="none"/>
              </w:rPr>
            </w:pPr>
            <w:r w:rsidRPr="002F3E4A">
              <w:rPr>
                <w:rFonts w:ascii="Gothic720 BT" w:eastAsia="Times New Roman" w:hAnsi="Gothic720 BT" w:cs="Times New Roman"/>
                <w:b/>
                <w:kern w:val="0"/>
                <w14:ligatures w14:val="none"/>
              </w:rPr>
              <w:t>Disponibilidad:</w:t>
            </w:r>
          </w:p>
        </w:tc>
        <w:tc>
          <w:tcPr>
            <w:tcW w:w="6492" w:type="dxa"/>
            <w:shd w:val="clear" w:color="auto" w:fill="FFFFFF" w:themeFill="background1"/>
          </w:tcPr>
          <w:p w14:paraId="3D4B73D6" w14:textId="77777777" w:rsidR="00F16E40" w:rsidRPr="002F3E4A" w:rsidRDefault="00000000" w:rsidP="00B06A81">
            <w:pPr>
              <w:numPr>
                <w:ilvl w:val="0"/>
                <w:numId w:val="2"/>
              </w:numPr>
              <w:spacing w:before="100" w:beforeAutospacing="1" w:after="100" w:afterAutospacing="1" w:line="240" w:lineRule="auto"/>
              <w:ind w:left="344" w:hanging="357"/>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Tiempo completo</w:t>
            </w:r>
            <w:r w:rsidR="00DC2EF0" w:rsidRPr="002F3E4A">
              <w:rPr>
                <w:rFonts w:ascii="Gothic720 BT" w:eastAsia="Times New Roman" w:hAnsi="Gothic720 BT" w:cs="Times New Roman"/>
                <w:kern w:val="0"/>
                <w14:ligatures w14:val="none"/>
              </w:rPr>
              <w:t>.</w:t>
            </w:r>
            <w:r w:rsidRPr="002F3E4A">
              <w:rPr>
                <w:rFonts w:ascii="Gothic720 BT" w:eastAsia="Times New Roman" w:hAnsi="Gothic720 BT" w:cs="Times New Roman"/>
                <w:kern w:val="0"/>
                <w14:ligatures w14:val="none"/>
              </w:rPr>
              <w:t xml:space="preserve"> </w:t>
            </w:r>
          </w:p>
          <w:p w14:paraId="12A7BC06" w14:textId="77777777" w:rsidR="00F16E40" w:rsidRPr="002F3E4A" w:rsidRDefault="00000000" w:rsidP="00B06A81">
            <w:pPr>
              <w:numPr>
                <w:ilvl w:val="0"/>
                <w:numId w:val="2"/>
              </w:numPr>
              <w:spacing w:before="100" w:beforeAutospacing="1" w:after="0" w:line="240" w:lineRule="auto"/>
              <w:ind w:left="344" w:hanging="357"/>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Para cambiar de residencia dentro del estado de Querétaro.</w:t>
            </w:r>
          </w:p>
        </w:tc>
      </w:tr>
    </w:tbl>
    <w:p w14:paraId="372AE316" w14:textId="77777777" w:rsidR="00747652" w:rsidRDefault="00747652" w:rsidP="0045476F">
      <w:pPr>
        <w:spacing w:after="0"/>
        <w:rPr>
          <w:rFonts w:ascii="Gothic720 BT" w:hAnsi="Gothic720 BT"/>
          <w:b/>
        </w:rPr>
      </w:pPr>
    </w:p>
    <w:p w14:paraId="03569A10" w14:textId="77777777" w:rsidR="0066187E" w:rsidRPr="002F3E4A" w:rsidRDefault="00000000" w:rsidP="00B67E0D">
      <w:pPr>
        <w:spacing w:after="0"/>
        <w:jc w:val="center"/>
        <w:rPr>
          <w:rFonts w:ascii="Gothic720 BT" w:hAnsi="Gothic720 BT"/>
          <w:b/>
        </w:rPr>
      </w:pPr>
      <w:r w:rsidRPr="002F3E4A">
        <w:rPr>
          <w:rFonts w:ascii="Gothic720 BT" w:hAnsi="Gothic720 BT"/>
          <w:b/>
        </w:rPr>
        <w:t>Funciones</w:t>
      </w:r>
    </w:p>
    <w:p w14:paraId="2C610DD6" w14:textId="77777777" w:rsidR="00B67E0D" w:rsidRPr="002F3E4A" w:rsidRDefault="00B67E0D" w:rsidP="00B67E0D">
      <w:pPr>
        <w:spacing w:after="0"/>
        <w:jc w:val="center"/>
        <w:rPr>
          <w:rFonts w:ascii="Gothic720 BT" w:hAnsi="Gothic720 BT"/>
          <w:b/>
        </w:rPr>
      </w:pPr>
    </w:p>
    <w:p w14:paraId="225CA329" w14:textId="77777777" w:rsidR="00427319" w:rsidRPr="002F3E4A" w:rsidRDefault="00000000" w:rsidP="0020162E">
      <w:pPr>
        <w:pStyle w:val="Prrafodelista"/>
        <w:numPr>
          <w:ilvl w:val="0"/>
          <w:numId w:val="34"/>
        </w:numPr>
        <w:tabs>
          <w:tab w:val="left" w:pos="284"/>
          <w:tab w:val="left" w:pos="709"/>
        </w:tabs>
        <w:ind w:left="709" w:hanging="425"/>
        <w:jc w:val="both"/>
        <w:rPr>
          <w:rFonts w:ascii="Gothic720 BT" w:hAnsi="Gothic720 BT"/>
        </w:rPr>
      </w:pPr>
      <w:r w:rsidRPr="002F3E4A">
        <w:rPr>
          <w:rFonts w:ascii="Gothic720 BT" w:hAnsi="Gothic720 BT"/>
        </w:rPr>
        <w:t>Auxiliar al Consejo y a su Presidencia en el ejercicio de los asuntos de su competencia y facultades.</w:t>
      </w:r>
    </w:p>
    <w:p w14:paraId="56EC1C42" w14:textId="77777777" w:rsidR="00427319" w:rsidRDefault="00000000" w:rsidP="00427319">
      <w:pPr>
        <w:pStyle w:val="Prrafodelista"/>
        <w:numPr>
          <w:ilvl w:val="0"/>
          <w:numId w:val="34"/>
        </w:numPr>
        <w:tabs>
          <w:tab w:val="left" w:pos="284"/>
          <w:tab w:val="left" w:pos="851"/>
        </w:tabs>
        <w:ind w:left="709" w:hanging="567"/>
        <w:jc w:val="both"/>
        <w:rPr>
          <w:rFonts w:ascii="Gothic720 BT" w:hAnsi="Gothic720 BT"/>
        </w:rPr>
      </w:pPr>
      <w:r w:rsidRPr="002F3E4A">
        <w:rPr>
          <w:rFonts w:ascii="Gothic720 BT" w:hAnsi="Gothic720 BT"/>
        </w:rPr>
        <w:t>Preparar el orden del día de las sesiones del Consejo, declarar la existencia del quórum, dar fe de lo actuado en las sesiones, levantar el acta correspondiente y someterla a la aprobación del Consejo.</w:t>
      </w:r>
    </w:p>
    <w:p w14:paraId="3B04EAF1" w14:textId="77777777" w:rsidR="00E95591" w:rsidRDefault="00E95591" w:rsidP="00E95591">
      <w:pPr>
        <w:pStyle w:val="Prrafodelista"/>
        <w:tabs>
          <w:tab w:val="left" w:pos="284"/>
          <w:tab w:val="left" w:pos="851"/>
        </w:tabs>
        <w:ind w:left="709"/>
        <w:jc w:val="both"/>
        <w:rPr>
          <w:rFonts w:ascii="Gothic720 BT" w:hAnsi="Gothic720 BT"/>
        </w:rPr>
      </w:pPr>
    </w:p>
    <w:p w14:paraId="46B5E6A8" w14:textId="77777777" w:rsidR="00E95591" w:rsidRPr="002F3E4A" w:rsidRDefault="00E95591" w:rsidP="00E95591">
      <w:pPr>
        <w:pStyle w:val="Prrafodelista"/>
        <w:tabs>
          <w:tab w:val="left" w:pos="284"/>
          <w:tab w:val="left" w:pos="851"/>
        </w:tabs>
        <w:ind w:left="709"/>
        <w:jc w:val="both"/>
        <w:rPr>
          <w:rFonts w:ascii="Gothic720 BT" w:hAnsi="Gothic720 BT"/>
        </w:rPr>
      </w:pPr>
    </w:p>
    <w:p w14:paraId="4B5EA355" w14:textId="77777777" w:rsidR="00427319" w:rsidRPr="002F3E4A" w:rsidRDefault="00000000" w:rsidP="00427319">
      <w:pPr>
        <w:pStyle w:val="Prrafodelista"/>
        <w:numPr>
          <w:ilvl w:val="0"/>
          <w:numId w:val="34"/>
        </w:numPr>
        <w:tabs>
          <w:tab w:val="left" w:pos="284"/>
          <w:tab w:val="left" w:pos="851"/>
        </w:tabs>
        <w:ind w:left="709" w:hanging="567"/>
        <w:jc w:val="both"/>
        <w:rPr>
          <w:rFonts w:ascii="Gothic720 BT" w:hAnsi="Gothic720 BT"/>
        </w:rPr>
      </w:pPr>
      <w:r w:rsidRPr="002F3E4A">
        <w:rPr>
          <w:rFonts w:ascii="Gothic720 BT" w:hAnsi="Gothic720 BT"/>
        </w:rPr>
        <w:t>Informar sobre el cumplimiento de los acuerdos del Consejo.</w:t>
      </w:r>
    </w:p>
    <w:p w14:paraId="08ACC7BA" w14:textId="77777777" w:rsidR="00427319" w:rsidRPr="002F3E4A" w:rsidRDefault="00000000" w:rsidP="00427319">
      <w:pPr>
        <w:pStyle w:val="Prrafodelista"/>
        <w:numPr>
          <w:ilvl w:val="0"/>
          <w:numId w:val="34"/>
        </w:numPr>
        <w:tabs>
          <w:tab w:val="left" w:pos="284"/>
          <w:tab w:val="left" w:pos="851"/>
        </w:tabs>
        <w:ind w:left="709" w:hanging="567"/>
        <w:jc w:val="both"/>
        <w:rPr>
          <w:rFonts w:ascii="Gothic720 BT" w:hAnsi="Gothic720 BT"/>
        </w:rPr>
      </w:pPr>
      <w:r w:rsidRPr="002F3E4A">
        <w:rPr>
          <w:rFonts w:ascii="Gothic720 BT" w:hAnsi="Gothic720 BT"/>
        </w:rPr>
        <w:t>Recibir y sustanciar los medios de impugnación que se interpongan en contra de los actos o resoluciones del propio Consejo y preparar el proyecto correspondiente.</w:t>
      </w:r>
    </w:p>
    <w:p w14:paraId="6776E7DC" w14:textId="77777777" w:rsidR="00427319" w:rsidRPr="00EC4147" w:rsidRDefault="00000000" w:rsidP="00427319">
      <w:pPr>
        <w:pStyle w:val="Prrafodelista"/>
        <w:numPr>
          <w:ilvl w:val="0"/>
          <w:numId w:val="34"/>
        </w:numPr>
        <w:tabs>
          <w:tab w:val="left" w:pos="284"/>
          <w:tab w:val="left" w:pos="851"/>
        </w:tabs>
        <w:ind w:left="709" w:hanging="567"/>
        <w:jc w:val="both"/>
        <w:rPr>
          <w:rFonts w:ascii="Gothic720 BT" w:hAnsi="Gothic720 BT"/>
        </w:rPr>
      </w:pPr>
      <w:r w:rsidRPr="00EC4147">
        <w:rPr>
          <w:rFonts w:ascii="Gothic720 BT" w:hAnsi="Gothic720 BT"/>
        </w:rPr>
        <w:t xml:space="preserve">Informar al </w:t>
      </w:r>
      <w:r w:rsidR="009B513B" w:rsidRPr="00EC4147">
        <w:rPr>
          <w:rFonts w:ascii="Gothic720 BT" w:hAnsi="Gothic720 BT"/>
        </w:rPr>
        <w:t>C</w:t>
      </w:r>
      <w:r w:rsidRPr="00EC4147">
        <w:rPr>
          <w:rFonts w:ascii="Gothic720 BT" w:hAnsi="Gothic720 BT"/>
        </w:rPr>
        <w:t>onsejo sobre las resoluciones que le competan dictadas por el Tribunal Electoral del Estado de Querétaro o las Salas del Tribunal Electoral del Poder Judicial de la Federación.</w:t>
      </w:r>
    </w:p>
    <w:p w14:paraId="57A9D317" w14:textId="77777777" w:rsidR="00427319" w:rsidRPr="002F3E4A" w:rsidRDefault="00000000" w:rsidP="00427319">
      <w:pPr>
        <w:pStyle w:val="Prrafodelista"/>
        <w:numPr>
          <w:ilvl w:val="0"/>
          <w:numId w:val="34"/>
        </w:numPr>
        <w:tabs>
          <w:tab w:val="left" w:pos="284"/>
          <w:tab w:val="left" w:pos="851"/>
        </w:tabs>
        <w:ind w:left="709" w:hanging="567"/>
        <w:jc w:val="both"/>
        <w:rPr>
          <w:rFonts w:ascii="Gothic720 BT" w:hAnsi="Gothic720 BT"/>
        </w:rPr>
      </w:pPr>
      <w:r w:rsidRPr="002F3E4A">
        <w:rPr>
          <w:rFonts w:ascii="Gothic720 BT" w:hAnsi="Gothic720 BT"/>
        </w:rPr>
        <w:t>Llevar el archivo del Consejo.</w:t>
      </w:r>
    </w:p>
    <w:p w14:paraId="2913EFF9" w14:textId="77777777" w:rsidR="00427319" w:rsidRPr="002F3E4A" w:rsidRDefault="00000000" w:rsidP="00427319">
      <w:pPr>
        <w:pStyle w:val="Prrafodelista"/>
        <w:numPr>
          <w:ilvl w:val="0"/>
          <w:numId w:val="34"/>
        </w:numPr>
        <w:tabs>
          <w:tab w:val="left" w:pos="284"/>
          <w:tab w:val="left" w:pos="851"/>
        </w:tabs>
        <w:ind w:left="709" w:hanging="567"/>
        <w:jc w:val="both"/>
        <w:rPr>
          <w:rFonts w:ascii="Gothic720 BT" w:hAnsi="Gothic720 BT"/>
        </w:rPr>
      </w:pPr>
      <w:r w:rsidRPr="002F3E4A">
        <w:rPr>
          <w:rFonts w:ascii="Gothic720 BT" w:hAnsi="Gothic720 BT"/>
        </w:rPr>
        <w:t>Expedir los documentos que acrediten la personalidad de las consejerías y de las representaciones de los partidos políticos y, en su caso, de las candidaturas independientes.</w:t>
      </w:r>
    </w:p>
    <w:p w14:paraId="7CE9FC65" w14:textId="77777777" w:rsidR="00427319" w:rsidRPr="00EC4147" w:rsidRDefault="00000000" w:rsidP="00427319">
      <w:pPr>
        <w:pStyle w:val="Prrafodelista"/>
        <w:numPr>
          <w:ilvl w:val="0"/>
          <w:numId w:val="34"/>
        </w:numPr>
        <w:tabs>
          <w:tab w:val="left" w:pos="284"/>
          <w:tab w:val="left" w:pos="851"/>
        </w:tabs>
        <w:ind w:left="709" w:hanging="567"/>
        <w:jc w:val="both"/>
        <w:rPr>
          <w:rFonts w:ascii="Gothic720 BT" w:hAnsi="Gothic720 BT"/>
        </w:rPr>
      </w:pPr>
      <w:r w:rsidRPr="00EC4147">
        <w:rPr>
          <w:rFonts w:ascii="Gothic720 BT" w:hAnsi="Gothic720 BT"/>
        </w:rPr>
        <w:t xml:space="preserve">Firmar junto con la Presidencia del </w:t>
      </w:r>
      <w:r w:rsidR="009B513B" w:rsidRPr="00EC4147">
        <w:rPr>
          <w:rFonts w:ascii="Gothic720 BT" w:hAnsi="Gothic720 BT"/>
        </w:rPr>
        <w:t>C</w:t>
      </w:r>
      <w:r w:rsidRPr="00EC4147">
        <w:rPr>
          <w:rFonts w:ascii="Gothic720 BT" w:hAnsi="Gothic720 BT"/>
        </w:rPr>
        <w:t>onsejo de su adscripción, todos los acuerdos y resoluciones que emitan.</w:t>
      </w:r>
    </w:p>
    <w:p w14:paraId="37849FD5" w14:textId="77777777" w:rsidR="00427319" w:rsidRPr="002F3E4A" w:rsidRDefault="00000000" w:rsidP="00427319">
      <w:pPr>
        <w:pStyle w:val="Prrafodelista"/>
        <w:numPr>
          <w:ilvl w:val="0"/>
          <w:numId w:val="34"/>
        </w:numPr>
        <w:tabs>
          <w:tab w:val="left" w:pos="284"/>
          <w:tab w:val="left" w:pos="851"/>
        </w:tabs>
        <w:ind w:left="709" w:hanging="567"/>
        <w:jc w:val="both"/>
        <w:rPr>
          <w:rFonts w:ascii="Gothic720 BT" w:hAnsi="Gothic720 BT"/>
        </w:rPr>
      </w:pPr>
      <w:r w:rsidRPr="002F3E4A">
        <w:rPr>
          <w:rFonts w:ascii="Gothic720 BT" w:hAnsi="Gothic720 BT"/>
        </w:rPr>
        <w:t>Dar fe de los actos del Consejo y expedir las certificaciones que se requieran, en ejercicio de sus funciones.</w:t>
      </w:r>
    </w:p>
    <w:p w14:paraId="75F49301" w14:textId="77777777" w:rsidR="005636ED" w:rsidRPr="002F3E4A" w:rsidRDefault="00000000" w:rsidP="005636ED">
      <w:pPr>
        <w:pStyle w:val="Prrafodelista"/>
        <w:numPr>
          <w:ilvl w:val="0"/>
          <w:numId w:val="34"/>
        </w:numPr>
        <w:tabs>
          <w:tab w:val="left" w:pos="284"/>
          <w:tab w:val="left" w:pos="851"/>
        </w:tabs>
        <w:ind w:left="709" w:hanging="567"/>
        <w:jc w:val="both"/>
        <w:rPr>
          <w:rFonts w:ascii="Gothic720 BT" w:hAnsi="Gothic720 BT"/>
        </w:rPr>
      </w:pPr>
      <w:r w:rsidRPr="002F3E4A">
        <w:rPr>
          <w:rFonts w:ascii="Gothic720 BT" w:hAnsi="Gothic720 BT"/>
        </w:rPr>
        <w:t>Ejercer la función de la oficialía electoral</w:t>
      </w:r>
      <w:r w:rsidR="00427319" w:rsidRPr="002F3E4A">
        <w:rPr>
          <w:rFonts w:ascii="Gothic720 BT" w:hAnsi="Gothic720 BT"/>
        </w:rPr>
        <w:t>.</w:t>
      </w:r>
    </w:p>
    <w:p w14:paraId="42B88B65" w14:textId="77777777" w:rsidR="001C35C1" w:rsidRPr="002F3E4A" w:rsidRDefault="00000000" w:rsidP="005636ED">
      <w:pPr>
        <w:pStyle w:val="Prrafodelista"/>
        <w:numPr>
          <w:ilvl w:val="0"/>
          <w:numId w:val="34"/>
        </w:numPr>
        <w:tabs>
          <w:tab w:val="left" w:pos="284"/>
          <w:tab w:val="left" w:pos="851"/>
        </w:tabs>
        <w:ind w:left="709" w:hanging="567"/>
        <w:jc w:val="both"/>
        <w:rPr>
          <w:rFonts w:ascii="Gothic720 BT" w:hAnsi="Gothic720 BT"/>
        </w:rPr>
      </w:pPr>
      <w:r w:rsidRPr="002F3E4A">
        <w:rPr>
          <w:rFonts w:ascii="Gothic720 BT" w:hAnsi="Gothic720 BT"/>
        </w:rPr>
        <w:t>Las demás que le sean conferidas por la Ley Electoral, el Consejo General, la Secretaría Ejecutiva, el propio Consejo que corresponda y su Presidencia.</w:t>
      </w:r>
    </w:p>
    <w:p w14:paraId="3CC86940" w14:textId="77777777" w:rsidR="00E34C33" w:rsidRPr="002F3E4A" w:rsidRDefault="00E34C33" w:rsidP="00C9786D">
      <w:pPr>
        <w:pStyle w:val="Prrafodelista"/>
        <w:tabs>
          <w:tab w:val="left" w:pos="284"/>
          <w:tab w:val="left" w:pos="851"/>
        </w:tabs>
        <w:spacing w:after="0"/>
        <w:ind w:left="709"/>
        <w:jc w:val="both"/>
        <w:rPr>
          <w:rFonts w:ascii="Gothic720 BT" w:hAnsi="Gothic720 BT"/>
        </w:rPr>
      </w:pPr>
    </w:p>
    <w:p w14:paraId="6F7A81A2" w14:textId="77777777" w:rsidR="001C35C1" w:rsidRPr="002F3E4A" w:rsidRDefault="00000000" w:rsidP="000B5745">
      <w:pPr>
        <w:pStyle w:val="Ttulo2"/>
        <w:ind w:left="426"/>
        <w:rPr>
          <w:color w:val="auto"/>
          <w:sz w:val="22"/>
          <w:szCs w:val="22"/>
        </w:rPr>
      </w:pPr>
      <w:bookmarkStart w:id="5" w:name="_Toc143781947"/>
      <w:r w:rsidRPr="002F3E4A">
        <w:rPr>
          <w:color w:val="auto"/>
          <w:sz w:val="22"/>
          <w:szCs w:val="22"/>
        </w:rPr>
        <w:t>Requisitos para ocupar la Secretaría Técnica.</w:t>
      </w:r>
      <w:bookmarkEnd w:id="5"/>
    </w:p>
    <w:p w14:paraId="49CC0555" w14:textId="77777777" w:rsidR="00DB4452" w:rsidRPr="002F3E4A" w:rsidRDefault="00DB4452" w:rsidP="00F85EC0">
      <w:pPr>
        <w:spacing w:after="0"/>
        <w:rPr>
          <w:rFonts w:ascii="Gothic720 BT" w:hAnsi="Gothic720 BT"/>
        </w:rPr>
      </w:pPr>
    </w:p>
    <w:p w14:paraId="32F573DC" w14:textId="77777777" w:rsidR="001C35C1" w:rsidRPr="002F3E4A" w:rsidRDefault="00000000" w:rsidP="00F85EC0">
      <w:pPr>
        <w:spacing w:after="0"/>
        <w:jc w:val="both"/>
        <w:rPr>
          <w:rFonts w:ascii="Gothic720 BT" w:hAnsi="Gothic720 BT"/>
          <w:bCs/>
        </w:rPr>
      </w:pPr>
      <w:r w:rsidRPr="002F3E4A">
        <w:rPr>
          <w:rFonts w:ascii="Gothic720 BT" w:hAnsi="Gothic720 BT"/>
          <w:bCs/>
        </w:rPr>
        <w:t xml:space="preserve">Las Secretarías Técnicas deberán satisfacer los requisitos siguientes: </w:t>
      </w:r>
    </w:p>
    <w:p w14:paraId="0D6A7A91" w14:textId="77777777" w:rsidR="00F85EC0" w:rsidRPr="002F3E4A" w:rsidRDefault="00F85EC0" w:rsidP="00F85EC0">
      <w:pPr>
        <w:spacing w:after="0"/>
        <w:jc w:val="both"/>
        <w:rPr>
          <w:rFonts w:ascii="Gothic720 BT" w:hAnsi="Gothic720 BT"/>
          <w:bCs/>
        </w:rPr>
      </w:pPr>
    </w:p>
    <w:p w14:paraId="48ECD6A1" w14:textId="77777777" w:rsidR="002350F1" w:rsidRPr="002F3E4A" w:rsidRDefault="00000000" w:rsidP="00180033">
      <w:pPr>
        <w:pStyle w:val="Prrafodelista"/>
        <w:numPr>
          <w:ilvl w:val="0"/>
          <w:numId w:val="4"/>
        </w:numPr>
        <w:ind w:left="567" w:hanging="284"/>
        <w:jc w:val="both"/>
        <w:rPr>
          <w:rFonts w:ascii="Gothic720 BT" w:hAnsi="Gothic720 BT"/>
          <w:bCs/>
        </w:rPr>
      </w:pPr>
      <w:bookmarkStart w:id="6" w:name="_Hlk138860786"/>
      <w:r w:rsidRPr="002F3E4A">
        <w:rPr>
          <w:rFonts w:ascii="Gothic720 BT" w:hAnsi="Gothic720 BT"/>
          <w:bCs/>
        </w:rPr>
        <w:t>Tener ciudadanía mexicana</w:t>
      </w:r>
      <w:r w:rsidR="00DC304D" w:rsidRPr="002F3E4A">
        <w:rPr>
          <w:rFonts w:ascii="Gothic720 BT" w:hAnsi="Gothic720 BT"/>
          <w:bCs/>
        </w:rPr>
        <w:t xml:space="preserve"> </w:t>
      </w:r>
      <w:r w:rsidR="00A50E52" w:rsidRPr="002F3E4A">
        <w:rPr>
          <w:rFonts w:ascii="Gothic720 BT" w:hAnsi="Gothic720 BT"/>
          <w:bCs/>
        </w:rPr>
        <w:t>y</w:t>
      </w:r>
      <w:r w:rsidRPr="002F3E4A">
        <w:rPr>
          <w:rFonts w:ascii="Gothic720 BT" w:hAnsi="Gothic720 BT"/>
          <w:bCs/>
        </w:rPr>
        <w:t xml:space="preserve"> residencia en el </w:t>
      </w:r>
      <w:r w:rsidR="00BC1D02" w:rsidRPr="002F3E4A">
        <w:rPr>
          <w:rFonts w:ascii="Gothic720 BT" w:hAnsi="Gothic720 BT"/>
          <w:bCs/>
        </w:rPr>
        <w:t>e</w:t>
      </w:r>
      <w:r w:rsidRPr="002F3E4A">
        <w:rPr>
          <w:rFonts w:ascii="Gothic720 BT" w:hAnsi="Gothic720 BT"/>
          <w:bCs/>
        </w:rPr>
        <w:t>stado</w:t>
      </w:r>
      <w:r w:rsidR="00BC1D02" w:rsidRPr="002F3E4A">
        <w:rPr>
          <w:rFonts w:ascii="Gothic720 BT" w:hAnsi="Gothic720 BT"/>
          <w:bCs/>
        </w:rPr>
        <w:t xml:space="preserve"> de Querétaro</w:t>
      </w:r>
      <w:r w:rsidR="00DC304D" w:rsidRPr="002F3E4A">
        <w:rPr>
          <w:rFonts w:ascii="Gothic720 BT" w:hAnsi="Gothic720 BT"/>
          <w:bCs/>
        </w:rPr>
        <w:t xml:space="preserve"> </w:t>
      </w:r>
      <w:r w:rsidRPr="002F3E4A">
        <w:rPr>
          <w:rFonts w:ascii="Gothic720 BT" w:hAnsi="Gothic720 BT"/>
          <w:bCs/>
        </w:rPr>
        <w:t xml:space="preserve">y estar en pleno </w:t>
      </w:r>
      <w:r w:rsidR="00E93697" w:rsidRPr="002F3E4A">
        <w:rPr>
          <w:rFonts w:ascii="Gothic720 BT" w:hAnsi="Gothic720 BT"/>
          <w:bCs/>
        </w:rPr>
        <w:t>goce</w:t>
      </w:r>
      <w:r w:rsidRPr="002F3E4A">
        <w:rPr>
          <w:rFonts w:ascii="Gothic720 BT" w:hAnsi="Gothic720 BT"/>
          <w:bCs/>
        </w:rPr>
        <w:t xml:space="preserve"> de sus derechos políticos</w:t>
      </w:r>
      <w:r w:rsidR="00DC2EF0" w:rsidRPr="002F3E4A">
        <w:rPr>
          <w:rFonts w:ascii="Gothic720 BT" w:hAnsi="Gothic720 BT"/>
          <w:bCs/>
        </w:rPr>
        <w:t>.</w:t>
      </w:r>
    </w:p>
    <w:p w14:paraId="40F2C30B" w14:textId="77777777" w:rsidR="002350F1" w:rsidRPr="002F3E4A" w:rsidRDefault="00000000" w:rsidP="00180033">
      <w:pPr>
        <w:pStyle w:val="Prrafodelista"/>
        <w:numPr>
          <w:ilvl w:val="0"/>
          <w:numId w:val="4"/>
        </w:numPr>
        <w:ind w:left="567" w:hanging="284"/>
        <w:jc w:val="both"/>
        <w:rPr>
          <w:rFonts w:ascii="Gothic720 BT" w:hAnsi="Gothic720 BT"/>
          <w:bCs/>
        </w:rPr>
      </w:pPr>
      <w:r w:rsidRPr="002F3E4A">
        <w:rPr>
          <w:rFonts w:ascii="Gothic720 BT" w:hAnsi="Gothic720 BT"/>
          <w:bCs/>
        </w:rPr>
        <w:t>Contar con su inscripción en el Registro Federal de Electores y tener credencial para votar.</w:t>
      </w:r>
    </w:p>
    <w:p w14:paraId="3C314DB2" w14:textId="77777777" w:rsidR="002350F1" w:rsidRPr="002F3E4A" w:rsidRDefault="00000000" w:rsidP="00180033">
      <w:pPr>
        <w:pStyle w:val="Prrafodelista"/>
        <w:numPr>
          <w:ilvl w:val="0"/>
          <w:numId w:val="4"/>
        </w:numPr>
        <w:ind w:left="567" w:hanging="284"/>
        <w:jc w:val="both"/>
        <w:rPr>
          <w:rFonts w:ascii="Gothic720 BT" w:hAnsi="Gothic720 BT"/>
          <w:bCs/>
        </w:rPr>
      </w:pPr>
      <w:r w:rsidRPr="002F3E4A">
        <w:rPr>
          <w:rFonts w:ascii="Gothic720 BT" w:hAnsi="Gothic720 BT"/>
          <w:bCs/>
        </w:rPr>
        <w:t xml:space="preserve">Gozar de buena reputación y no haber recibido condena por delito doloso. </w:t>
      </w:r>
    </w:p>
    <w:p w14:paraId="4A7E7131" w14:textId="77777777" w:rsidR="002350F1" w:rsidRPr="002F3E4A" w:rsidRDefault="00000000" w:rsidP="00180033">
      <w:pPr>
        <w:pStyle w:val="Prrafodelista"/>
        <w:numPr>
          <w:ilvl w:val="0"/>
          <w:numId w:val="4"/>
        </w:numPr>
        <w:ind w:left="567" w:hanging="284"/>
        <w:jc w:val="both"/>
        <w:rPr>
          <w:rFonts w:ascii="Gothic720 BT" w:hAnsi="Gothic720 BT"/>
          <w:bCs/>
        </w:rPr>
      </w:pPr>
      <w:r w:rsidRPr="002F3E4A">
        <w:rPr>
          <w:rFonts w:ascii="Gothic720 BT" w:hAnsi="Gothic720 BT"/>
          <w:bCs/>
        </w:rPr>
        <w:t xml:space="preserve">No tener inhabilitación para ejercer </w:t>
      </w:r>
      <w:r w:rsidR="004C3CD2" w:rsidRPr="002F3E4A">
        <w:rPr>
          <w:rFonts w:ascii="Gothic720 BT" w:hAnsi="Gothic720 BT"/>
          <w:bCs/>
        </w:rPr>
        <w:t xml:space="preserve">cargos públicos en cualquier institución pública federal o local. </w:t>
      </w:r>
    </w:p>
    <w:p w14:paraId="6FC9423C" w14:textId="77777777" w:rsidR="002350F1" w:rsidRPr="002F3E4A" w:rsidRDefault="00000000" w:rsidP="00180033">
      <w:pPr>
        <w:pStyle w:val="Prrafodelista"/>
        <w:numPr>
          <w:ilvl w:val="0"/>
          <w:numId w:val="4"/>
        </w:numPr>
        <w:ind w:left="567" w:hanging="284"/>
        <w:jc w:val="both"/>
        <w:rPr>
          <w:rFonts w:ascii="Gothic720 BT" w:hAnsi="Gothic720 BT"/>
          <w:bCs/>
        </w:rPr>
      </w:pPr>
      <w:r w:rsidRPr="002F3E4A">
        <w:rPr>
          <w:rFonts w:ascii="Gothic720 BT" w:hAnsi="Gothic720 BT"/>
          <w:bCs/>
        </w:rPr>
        <w:t>Contar con título de licenciatura en derecho</w:t>
      </w:r>
      <w:r w:rsidR="00DC2EF0" w:rsidRPr="002F3E4A">
        <w:rPr>
          <w:rFonts w:ascii="Gothic720 BT" w:hAnsi="Gothic720 BT"/>
          <w:bCs/>
        </w:rPr>
        <w:t>.</w:t>
      </w:r>
      <w:r w:rsidRPr="002F3E4A">
        <w:rPr>
          <w:rFonts w:ascii="Gothic720 BT" w:hAnsi="Gothic720 BT"/>
          <w:bCs/>
        </w:rPr>
        <w:t xml:space="preserve"> </w:t>
      </w:r>
    </w:p>
    <w:p w14:paraId="16FEE50C" w14:textId="77777777" w:rsidR="002350F1" w:rsidRPr="00EC4147" w:rsidRDefault="00000000" w:rsidP="00180033">
      <w:pPr>
        <w:pStyle w:val="Prrafodelista"/>
        <w:numPr>
          <w:ilvl w:val="0"/>
          <w:numId w:val="4"/>
        </w:numPr>
        <w:ind w:left="567" w:hanging="284"/>
        <w:jc w:val="both"/>
        <w:rPr>
          <w:rFonts w:ascii="Gothic720 BT" w:hAnsi="Gothic720 BT"/>
          <w:bCs/>
        </w:rPr>
      </w:pPr>
      <w:r w:rsidRPr="00EC4147">
        <w:rPr>
          <w:rFonts w:ascii="Gothic720 BT" w:hAnsi="Gothic720 BT"/>
          <w:bCs/>
        </w:rPr>
        <w:t xml:space="preserve">Someterse al </w:t>
      </w:r>
      <w:r w:rsidR="005425FA" w:rsidRPr="00EC4147">
        <w:rPr>
          <w:rFonts w:ascii="Gothic720 BT" w:hAnsi="Gothic720 BT"/>
          <w:bCs/>
        </w:rPr>
        <w:t xml:space="preserve">presente </w:t>
      </w:r>
      <w:r w:rsidRPr="00EC4147">
        <w:rPr>
          <w:rFonts w:ascii="Gothic720 BT" w:hAnsi="Gothic720 BT"/>
          <w:bCs/>
        </w:rPr>
        <w:t>procedimiento</w:t>
      </w:r>
      <w:r w:rsidR="005425FA" w:rsidRPr="00EC4147">
        <w:rPr>
          <w:rFonts w:ascii="Gothic720 BT" w:hAnsi="Gothic720 BT"/>
          <w:bCs/>
        </w:rPr>
        <w:t>.</w:t>
      </w:r>
    </w:p>
    <w:p w14:paraId="4BA5AA8A" w14:textId="77777777" w:rsidR="002350F1" w:rsidRPr="002F3E4A" w:rsidRDefault="00000000" w:rsidP="00180033">
      <w:pPr>
        <w:pStyle w:val="Prrafodelista"/>
        <w:numPr>
          <w:ilvl w:val="0"/>
          <w:numId w:val="4"/>
        </w:numPr>
        <w:ind w:left="567" w:hanging="284"/>
        <w:jc w:val="both"/>
        <w:rPr>
          <w:rFonts w:ascii="Gothic720 BT" w:hAnsi="Gothic720 BT"/>
          <w:bCs/>
        </w:rPr>
      </w:pPr>
      <w:r w:rsidRPr="002F3E4A">
        <w:rPr>
          <w:rFonts w:ascii="Gothic720 BT" w:hAnsi="Gothic720 BT"/>
          <w:bCs/>
        </w:rPr>
        <w:t>No haber desempeñado cargo, función, comisión o empleo en algún partido político durante los seis años anteriores a la elección</w:t>
      </w:r>
      <w:r w:rsidR="00DC2EF0" w:rsidRPr="002F3E4A">
        <w:rPr>
          <w:rFonts w:ascii="Gothic720 BT" w:hAnsi="Gothic720 BT"/>
          <w:bCs/>
        </w:rPr>
        <w:t>.</w:t>
      </w:r>
    </w:p>
    <w:p w14:paraId="2D8C5E47" w14:textId="77777777" w:rsidR="002350F1" w:rsidRPr="002F3E4A" w:rsidRDefault="00000000" w:rsidP="00180033">
      <w:pPr>
        <w:pStyle w:val="Prrafodelista"/>
        <w:numPr>
          <w:ilvl w:val="0"/>
          <w:numId w:val="4"/>
        </w:numPr>
        <w:ind w:left="567" w:hanging="284"/>
        <w:jc w:val="both"/>
        <w:rPr>
          <w:rFonts w:ascii="Gothic720 BT" w:hAnsi="Gothic720 BT"/>
          <w:bCs/>
        </w:rPr>
      </w:pPr>
      <w:r w:rsidRPr="002F3E4A">
        <w:rPr>
          <w:rFonts w:ascii="Gothic720 BT" w:hAnsi="Gothic720 BT"/>
          <w:bCs/>
        </w:rPr>
        <w:t>No desempeñar empleo en la federación, en los estados o en los municipios, al día de su designación</w:t>
      </w:r>
      <w:r w:rsidR="00D8176A" w:rsidRPr="002F3E4A">
        <w:rPr>
          <w:rFonts w:ascii="Gothic720 BT" w:hAnsi="Gothic720 BT"/>
          <w:bCs/>
        </w:rPr>
        <w:t>.</w:t>
      </w:r>
    </w:p>
    <w:p w14:paraId="7D09A414" w14:textId="77777777" w:rsidR="002350F1" w:rsidRPr="00865BCC" w:rsidRDefault="00000000" w:rsidP="00180033">
      <w:pPr>
        <w:pStyle w:val="Prrafodelista"/>
        <w:numPr>
          <w:ilvl w:val="0"/>
          <w:numId w:val="4"/>
        </w:numPr>
        <w:ind w:left="567" w:hanging="284"/>
        <w:jc w:val="both"/>
        <w:rPr>
          <w:rFonts w:ascii="Gothic720 BT" w:hAnsi="Gothic720 BT"/>
          <w:bCs/>
        </w:rPr>
      </w:pPr>
      <w:r w:rsidRPr="00865BCC">
        <w:rPr>
          <w:rFonts w:ascii="Gothic720 BT" w:hAnsi="Gothic720 BT"/>
          <w:bCs/>
        </w:rPr>
        <w:t>No habers</w:t>
      </w:r>
      <w:r w:rsidR="00E817D2" w:rsidRPr="00865BCC">
        <w:rPr>
          <w:rFonts w:ascii="Gothic720 BT" w:hAnsi="Gothic720 BT"/>
          <w:bCs/>
        </w:rPr>
        <w:t xml:space="preserve">e registrado a alguna candidatura </w:t>
      </w:r>
      <w:r w:rsidR="004803DA" w:rsidRPr="00865BCC">
        <w:rPr>
          <w:rFonts w:ascii="Gothic720 BT" w:hAnsi="Gothic720 BT"/>
          <w:bCs/>
        </w:rPr>
        <w:t>en el estado de Querétaro</w:t>
      </w:r>
      <w:r w:rsidR="005425FA" w:rsidRPr="00865BCC">
        <w:rPr>
          <w:rFonts w:ascii="Gothic720 BT" w:hAnsi="Gothic720 BT"/>
          <w:bCs/>
        </w:rPr>
        <w:t>,</w:t>
      </w:r>
      <w:r w:rsidR="004803DA" w:rsidRPr="00865BCC">
        <w:rPr>
          <w:rFonts w:ascii="Gothic720 BT" w:hAnsi="Gothic720 BT"/>
          <w:bCs/>
        </w:rPr>
        <w:t xml:space="preserve"> </w:t>
      </w:r>
      <w:r w:rsidR="00E817D2" w:rsidRPr="00865BCC">
        <w:rPr>
          <w:rFonts w:ascii="Gothic720 BT" w:hAnsi="Gothic720 BT"/>
          <w:bCs/>
        </w:rPr>
        <w:t>ni haberse desempeñado en cargo alguno de elección popular en los seis años anteriores a</w:t>
      </w:r>
      <w:r w:rsidR="00C6324F" w:rsidRPr="00865BCC">
        <w:rPr>
          <w:rFonts w:ascii="Gothic720 BT" w:hAnsi="Gothic720 BT"/>
          <w:bCs/>
        </w:rPr>
        <w:t>l día de su</w:t>
      </w:r>
      <w:r w:rsidR="00E817D2" w:rsidRPr="00865BCC">
        <w:rPr>
          <w:rFonts w:ascii="Gothic720 BT" w:hAnsi="Gothic720 BT"/>
          <w:bCs/>
        </w:rPr>
        <w:t xml:space="preserve"> designación. </w:t>
      </w:r>
    </w:p>
    <w:p w14:paraId="75E88EBF" w14:textId="77777777" w:rsidR="002350F1" w:rsidRDefault="00000000" w:rsidP="00180033">
      <w:pPr>
        <w:pStyle w:val="Prrafodelista"/>
        <w:numPr>
          <w:ilvl w:val="0"/>
          <w:numId w:val="4"/>
        </w:numPr>
        <w:ind w:left="567" w:hanging="284"/>
        <w:jc w:val="both"/>
        <w:rPr>
          <w:rFonts w:ascii="Gothic720 BT" w:hAnsi="Gothic720 BT"/>
          <w:bCs/>
        </w:rPr>
      </w:pPr>
      <w:r w:rsidRPr="00EC4147">
        <w:rPr>
          <w:rFonts w:ascii="Gothic720 BT" w:hAnsi="Gothic720 BT"/>
          <w:bCs/>
        </w:rPr>
        <w:t>No ser</w:t>
      </w:r>
      <w:r w:rsidR="005425FA" w:rsidRPr="00EC4147">
        <w:rPr>
          <w:rFonts w:ascii="Gothic720 BT" w:hAnsi="Gothic720 BT"/>
          <w:bCs/>
        </w:rPr>
        <w:t xml:space="preserve"> afiliada o</w:t>
      </w:r>
      <w:r w:rsidRPr="00EC4147">
        <w:rPr>
          <w:rFonts w:ascii="Gothic720 BT" w:hAnsi="Gothic720 BT"/>
          <w:bCs/>
        </w:rPr>
        <w:t xml:space="preserve"> militante en algún partido político</w:t>
      </w:r>
      <w:r w:rsidR="002F61DB" w:rsidRPr="00EC4147">
        <w:rPr>
          <w:rFonts w:ascii="Gothic720 BT" w:hAnsi="Gothic720 BT"/>
          <w:bCs/>
        </w:rPr>
        <w:t>.</w:t>
      </w:r>
      <w:bookmarkStart w:id="7" w:name="_Hlk138863852"/>
    </w:p>
    <w:p w14:paraId="75B91C69" w14:textId="77777777" w:rsidR="00E95591" w:rsidRDefault="00E95591" w:rsidP="00E95591">
      <w:pPr>
        <w:pStyle w:val="Prrafodelista"/>
        <w:ind w:left="567"/>
        <w:jc w:val="both"/>
        <w:rPr>
          <w:rFonts w:ascii="Gothic720 BT" w:hAnsi="Gothic720 BT"/>
          <w:bCs/>
        </w:rPr>
      </w:pPr>
    </w:p>
    <w:p w14:paraId="5983DF0E" w14:textId="77777777" w:rsidR="00E95591" w:rsidRPr="00EC4147" w:rsidRDefault="00E95591" w:rsidP="00E95591">
      <w:pPr>
        <w:pStyle w:val="Prrafodelista"/>
        <w:ind w:left="567"/>
        <w:jc w:val="both"/>
        <w:rPr>
          <w:rFonts w:ascii="Gothic720 BT" w:hAnsi="Gothic720 BT"/>
          <w:bCs/>
        </w:rPr>
      </w:pPr>
    </w:p>
    <w:p w14:paraId="3311001E" w14:textId="77777777" w:rsidR="002350F1" w:rsidRPr="002F3E4A" w:rsidRDefault="00000000" w:rsidP="00180033">
      <w:pPr>
        <w:pStyle w:val="Prrafodelista"/>
        <w:numPr>
          <w:ilvl w:val="0"/>
          <w:numId w:val="4"/>
        </w:numPr>
        <w:ind w:left="567" w:hanging="284"/>
        <w:jc w:val="both"/>
        <w:rPr>
          <w:rFonts w:ascii="Gothic720 BT" w:hAnsi="Gothic720 BT"/>
          <w:bCs/>
        </w:rPr>
      </w:pPr>
      <w:r w:rsidRPr="002F3E4A">
        <w:rPr>
          <w:rFonts w:ascii="Gothic720 BT" w:hAnsi="Gothic720 BT"/>
          <w:bCs/>
        </w:rPr>
        <w:t>No haber sido persona condenada o sancionada mediante resolución firme por violencia familiar y/o doméstica, o cualquier agresión de género en el ámbito privado o público</w:t>
      </w:r>
      <w:r w:rsidR="00D8176A" w:rsidRPr="002F3E4A">
        <w:rPr>
          <w:rFonts w:ascii="Gothic720 BT" w:hAnsi="Gothic720 BT"/>
          <w:bCs/>
        </w:rPr>
        <w:t>.</w:t>
      </w:r>
    </w:p>
    <w:p w14:paraId="2E3E452F" w14:textId="77777777" w:rsidR="002350F1" w:rsidRPr="002F3E4A" w:rsidRDefault="00000000" w:rsidP="00180033">
      <w:pPr>
        <w:pStyle w:val="Prrafodelista"/>
        <w:numPr>
          <w:ilvl w:val="0"/>
          <w:numId w:val="4"/>
        </w:numPr>
        <w:ind w:left="567" w:hanging="284"/>
        <w:jc w:val="both"/>
        <w:rPr>
          <w:rFonts w:ascii="Gothic720 BT" w:hAnsi="Gothic720 BT"/>
          <w:bCs/>
        </w:rPr>
      </w:pPr>
      <w:r w:rsidRPr="002F3E4A">
        <w:rPr>
          <w:rFonts w:ascii="Gothic720 BT" w:hAnsi="Gothic720 BT"/>
          <w:bCs/>
        </w:rPr>
        <w:t>No haber sido persona condenada o sancionada mediante resolución firme por delitos sexuales, contra la libertad sexual o la intimidad corporal</w:t>
      </w:r>
      <w:r w:rsidR="00D8176A" w:rsidRPr="002F3E4A">
        <w:rPr>
          <w:rFonts w:ascii="Gothic720 BT" w:hAnsi="Gothic720 BT"/>
          <w:bCs/>
        </w:rPr>
        <w:t>.</w:t>
      </w:r>
    </w:p>
    <w:p w14:paraId="25F0DE17" w14:textId="77777777" w:rsidR="00EF08CE" w:rsidRPr="002F3E4A" w:rsidRDefault="00000000" w:rsidP="00180033">
      <w:pPr>
        <w:pStyle w:val="Prrafodelista"/>
        <w:numPr>
          <w:ilvl w:val="0"/>
          <w:numId w:val="4"/>
        </w:numPr>
        <w:ind w:left="567" w:hanging="284"/>
        <w:jc w:val="both"/>
        <w:rPr>
          <w:rFonts w:ascii="Gothic720 BT" w:hAnsi="Gothic720 BT"/>
          <w:bCs/>
        </w:rPr>
      </w:pPr>
      <w:r w:rsidRPr="002F3E4A">
        <w:rPr>
          <w:rFonts w:ascii="Gothic720 BT" w:hAnsi="Gothic720 BT"/>
          <w:bCs/>
        </w:rPr>
        <w:t xml:space="preserve">No </w:t>
      </w:r>
      <w:r w:rsidR="00F560CE" w:rsidRPr="002F3E4A">
        <w:rPr>
          <w:rFonts w:ascii="Gothic720 BT" w:hAnsi="Gothic720 BT"/>
          <w:bCs/>
        </w:rPr>
        <w:t>ser</w:t>
      </w:r>
      <w:r w:rsidRPr="002F3E4A">
        <w:rPr>
          <w:rFonts w:ascii="Gothic720 BT" w:hAnsi="Gothic720 BT"/>
          <w:bCs/>
        </w:rPr>
        <w:t xml:space="preserve"> persona deudora alimentaria morosa</w:t>
      </w:r>
      <w:r w:rsidR="001D03D7" w:rsidRPr="002F3E4A">
        <w:rPr>
          <w:rFonts w:ascii="Gothic720 BT" w:hAnsi="Gothic720 BT"/>
          <w:bCs/>
        </w:rPr>
        <w:t>.</w:t>
      </w:r>
    </w:p>
    <w:bookmarkEnd w:id="6"/>
    <w:bookmarkEnd w:id="7"/>
    <w:p w14:paraId="2484CCCF" w14:textId="77777777" w:rsidR="00371AB9" w:rsidRDefault="00371AB9" w:rsidP="004E2908">
      <w:pPr>
        <w:pStyle w:val="Prrafodelista"/>
        <w:spacing w:after="0"/>
        <w:jc w:val="both"/>
        <w:rPr>
          <w:rFonts w:ascii="Gothic720 BT" w:hAnsi="Gothic720 BT"/>
        </w:rPr>
      </w:pPr>
    </w:p>
    <w:p w14:paraId="15B1DA5F" w14:textId="77777777" w:rsidR="00E95591" w:rsidRPr="002F3E4A" w:rsidRDefault="00E95591" w:rsidP="004E2908">
      <w:pPr>
        <w:pStyle w:val="Prrafodelista"/>
        <w:spacing w:after="0"/>
        <w:jc w:val="both"/>
        <w:rPr>
          <w:rFonts w:ascii="Gothic720 BT" w:hAnsi="Gothic720 BT"/>
        </w:rPr>
      </w:pPr>
    </w:p>
    <w:p w14:paraId="631338B0" w14:textId="77777777" w:rsidR="00EF08CE" w:rsidRPr="002F3E4A" w:rsidRDefault="00000000" w:rsidP="00B80B83">
      <w:pPr>
        <w:pStyle w:val="Ttulo1"/>
        <w:spacing w:before="0"/>
        <w:rPr>
          <w:color w:val="auto"/>
          <w:sz w:val="22"/>
          <w:szCs w:val="22"/>
        </w:rPr>
      </w:pPr>
      <w:bookmarkStart w:id="8" w:name="_Toc143781948"/>
      <w:r w:rsidRPr="002F3E4A">
        <w:rPr>
          <w:color w:val="auto"/>
          <w:sz w:val="22"/>
          <w:szCs w:val="22"/>
        </w:rPr>
        <w:t>Cap</w:t>
      </w:r>
      <w:r w:rsidR="009F2509" w:rsidRPr="002F3E4A">
        <w:rPr>
          <w:color w:val="auto"/>
          <w:sz w:val="22"/>
          <w:szCs w:val="22"/>
        </w:rPr>
        <w:t>í</w:t>
      </w:r>
      <w:r w:rsidRPr="002F3E4A">
        <w:rPr>
          <w:color w:val="auto"/>
          <w:sz w:val="22"/>
          <w:szCs w:val="22"/>
        </w:rPr>
        <w:t>tulo Segundo</w:t>
      </w:r>
      <w:bookmarkEnd w:id="8"/>
    </w:p>
    <w:p w14:paraId="7372B165" w14:textId="77777777" w:rsidR="00EF08CE" w:rsidRPr="002F3E4A" w:rsidRDefault="00EF08CE" w:rsidP="00B80B83">
      <w:pPr>
        <w:pStyle w:val="Prrafodelista"/>
        <w:jc w:val="center"/>
        <w:rPr>
          <w:rFonts w:ascii="Gothic720 BT" w:hAnsi="Gothic720 BT"/>
          <w:bCs/>
        </w:rPr>
      </w:pPr>
    </w:p>
    <w:p w14:paraId="120C5A64" w14:textId="77777777" w:rsidR="00DB4452" w:rsidRPr="002F3E4A" w:rsidRDefault="00DB4452" w:rsidP="00B80B83">
      <w:pPr>
        <w:pStyle w:val="Prrafodelista"/>
        <w:keepNext/>
        <w:keepLines/>
        <w:numPr>
          <w:ilvl w:val="0"/>
          <w:numId w:val="25"/>
        </w:numPr>
        <w:spacing w:after="0"/>
        <w:contextualSpacing w:val="0"/>
        <w:outlineLvl w:val="1"/>
        <w:rPr>
          <w:rFonts w:ascii="Gothic720 BT" w:eastAsiaTheme="majorEastAsia" w:hAnsi="Gothic720 BT" w:cstheme="majorBidi"/>
          <w:b/>
          <w:bCs/>
          <w:vanish/>
        </w:rPr>
      </w:pPr>
      <w:bookmarkStart w:id="9" w:name="_Toc135313082"/>
      <w:bookmarkStart w:id="10" w:name="_Toc135313149"/>
      <w:bookmarkStart w:id="11" w:name="_Toc138774939"/>
      <w:bookmarkStart w:id="12" w:name="_Toc138774975"/>
      <w:bookmarkStart w:id="13" w:name="_Toc138856020"/>
      <w:bookmarkStart w:id="14" w:name="_Toc138856589"/>
      <w:bookmarkStart w:id="15" w:name="_Toc138865745"/>
      <w:bookmarkStart w:id="16" w:name="_Toc138865769"/>
      <w:bookmarkStart w:id="17" w:name="_Toc140743222"/>
      <w:bookmarkStart w:id="18" w:name="_Toc142176112"/>
      <w:bookmarkStart w:id="19" w:name="_Toc142301528"/>
      <w:bookmarkStart w:id="20" w:name="_Toc142301558"/>
      <w:bookmarkStart w:id="21" w:name="_Toc142474913"/>
      <w:bookmarkStart w:id="22" w:name="_Toc142558059"/>
      <w:bookmarkStart w:id="23" w:name="_Toc143186578"/>
      <w:bookmarkStart w:id="24" w:name="_Toc143262622"/>
      <w:bookmarkStart w:id="25" w:name="_Toc143708620"/>
      <w:bookmarkStart w:id="26" w:name="_Toc143772826"/>
      <w:bookmarkStart w:id="27" w:name="_Toc14378194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7EF47AFA" w14:textId="77777777" w:rsidR="00EF08CE" w:rsidRPr="002F3E4A" w:rsidRDefault="00000000" w:rsidP="00B80B83">
      <w:pPr>
        <w:pStyle w:val="Ttulo2"/>
        <w:spacing w:before="0"/>
        <w:rPr>
          <w:color w:val="auto"/>
          <w:sz w:val="22"/>
          <w:szCs w:val="22"/>
        </w:rPr>
      </w:pPr>
      <w:bookmarkStart w:id="28" w:name="_Toc143781950"/>
      <w:r w:rsidRPr="002F3E4A">
        <w:rPr>
          <w:color w:val="auto"/>
          <w:sz w:val="22"/>
          <w:szCs w:val="22"/>
        </w:rPr>
        <w:t>Convocatoria pública.</w:t>
      </w:r>
      <w:bookmarkEnd w:id="28"/>
    </w:p>
    <w:p w14:paraId="041EC20F" w14:textId="77777777" w:rsidR="00B80B83" w:rsidRPr="002F3E4A" w:rsidRDefault="00B80B83" w:rsidP="00B80B83">
      <w:pPr>
        <w:spacing w:after="0"/>
        <w:rPr>
          <w:rFonts w:ascii="Gothic720 BT" w:hAnsi="Gothic720 BT"/>
        </w:rPr>
      </w:pPr>
    </w:p>
    <w:p w14:paraId="2B076908" w14:textId="77777777" w:rsidR="00FF767F" w:rsidRDefault="00000000" w:rsidP="00B80B83">
      <w:pPr>
        <w:spacing w:after="0" w:line="240" w:lineRule="auto"/>
        <w:jc w:val="both"/>
        <w:rPr>
          <w:rFonts w:ascii="Gothic720 BT" w:eastAsia="Times New Roman" w:hAnsi="Gothic720 BT" w:cs="Times New Roman"/>
          <w:kern w:val="0"/>
          <w14:ligatures w14:val="none"/>
        </w:rPr>
      </w:pPr>
      <w:r w:rsidRPr="00EC4147">
        <w:rPr>
          <w:rFonts w:ascii="Gothic720 BT" w:eastAsia="Times New Roman" w:hAnsi="Gothic720 BT" w:cs="Times New Roman"/>
          <w:kern w:val="0"/>
          <w14:ligatures w14:val="none"/>
        </w:rPr>
        <w:t>Para verificar el cumplimiento de los requisitos legales, así como para reclutar y seleccionar a quienes cumplan con perfiles idóneos para desempeñarse como Secretarías Técnicas, la convocatoria aprobada junto con el presente procedimiento contiene lo siguiente:</w:t>
      </w:r>
    </w:p>
    <w:p w14:paraId="5655187E" w14:textId="77777777" w:rsidR="00B80B83" w:rsidRPr="002F3E4A" w:rsidRDefault="00B80B83" w:rsidP="00B80B83">
      <w:pPr>
        <w:spacing w:after="0" w:line="240" w:lineRule="auto"/>
        <w:jc w:val="both"/>
        <w:rPr>
          <w:rFonts w:ascii="Gothic720 BT" w:eastAsia="Times New Roman" w:hAnsi="Gothic720 BT" w:cs="Times New Roman"/>
          <w:kern w:val="0"/>
          <w14:ligatures w14:val="none"/>
        </w:rPr>
      </w:pPr>
    </w:p>
    <w:p w14:paraId="199989A5" w14:textId="77777777" w:rsidR="009F6761" w:rsidRPr="002F3E4A" w:rsidRDefault="00000000" w:rsidP="00577E13">
      <w:pPr>
        <w:numPr>
          <w:ilvl w:val="0"/>
          <w:numId w:val="6"/>
        </w:numPr>
        <w:spacing w:after="100" w:afterAutospacing="1" w:line="240" w:lineRule="auto"/>
        <w:ind w:left="426" w:hanging="284"/>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Disposiciones generales.</w:t>
      </w:r>
    </w:p>
    <w:p w14:paraId="324239B0" w14:textId="77777777" w:rsidR="0088236A" w:rsidRPr="002F3E4A" w:rsidRDefault="00000000" w:rsidP="00577E13">
      <w:pPr>
        <w:numPr>
          <w:ilvl w:val="0"/>
          <w:numId w:val="6"/>
        </w:numPr>
        <w:spacing w:after="100" w:afterAutospacing="1" w:line="240" w:lineRule="auto"/>
        <w:ind w:left="426" w:hanging="284"/>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Requisitos legales.</w:t>
      </w:r>
    </w:p>
    <w:p w14:paraId="31ABD800" w14:textId="77777777" w:rsidR="0088236A" w:rsidRPr="002F3E4A" w:rsidRDefault="00000000" w:rsidP="00577E13">
      <w:pPr>
        <w:numPr>
          <w:ilvl w:val="0"/>
          <w:numId w:val="6"/>
        </w:numPr>
        <w:spacing w:after="100" w:afterAutospacing="1" w:line="240" w:lineRule="auto"/>
        <w:ind w:left="426" w:hanging="284"/>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Documentación.</w:t>
      </w:r>
    </w:p>
    <w:p w14:paraId="288A4148" w14:textId="77777777" w:rsidR="0088236A" w:rsidRPr="002F3E4A" w:rsidRDefault="00000000" w:rsidP="00577E13">
      <w:pPr>
        <w:numPr>
          <w:ilvl w:val="0"/>
          <w:numId w:val="6"/>
        </w:numPr>
        <w:spacing w:after="100" w:afterAutospacing="1" w:line="240" w:lineRule="auto"/>
        <w:ind w:left="426" w:hanging="284"/>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Etapas</w:t>
      </w:r>
      <w:r w:rsidR="00FF3F4A" w:rsidRPr="002F3E4A">
        <w:rPr>
          <w:rFonts w:ascii="Gothic720 BT" w:eastAsia="Times New Roman" w:hAnsi="Gothic720 BT" w:cs="Times New Roman"/>
          <w:kern w:val="0"/>
          <w14:ligatures w14:val="none"/>
        </w:rPr>
        <w:t xml:space="preserve"> y</w:t>
      </w:r>
      <w:r w:rsidRPr="002F3E4A">
        <w:rPr>
          <w:rFonts w:ascii="Gothic720 BT" w:eastAsia="Times New Roman" w:hAnsi="Gothic720 BT" w:cs="Times New Roman"/>
          <w:kern w:val="0"/>
          <w14:ligatures w14:val="none"/>
        </w:rPr>
        <w:t xml:space="preserve"> plazos</w:t>
      </w:r>
      <w:r w:rsidR="00FF3F4A" w:rsidRPr="002F3E4A">
        <w:rPr>
          <w:rFonts w:ascii="Gothic720 BT" w:eastAsia="Times New Roman" w:hAnsi="Gothic720 BT" w:cs="Times New Roman"/>
          <w:kern w:val="0"/>
          <w14:ligatures w14:val="none"/>
        </w:rPr>
        <w:t>.</w:t>
      </w:r>
    </w:p>
    <w:p w14:paraId="5AF7335B" w14:textId="77777777" w:rsidR="00537040" w:rsidRPr="002F3E4A" w:rsidRDefault="00000000" w:rsidP="00577E13">
      <w:pPr>
        <w:pStyle w:val="Prrafodelista"/>
        <w:numPr>
          <w:ilvl w:val="0"/>
          <w:numId w:val="6"/>
        </w:numPr>
        <w:ind w:left="426" w:hanging="284"/>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Datos de contacto para brindar a las personas interesadas la orientación que se requiera.</w:t>
      </w:r>
    </w:p>
    <w:p w14:paraId="587A1FD8" w14:textId="77777777" w:rsidR="007543CF" w:rsidRPr="002F3E4A" w:rsidRDefault="00000000" w:rsidP="00577E13">
      <w:pPr>
        <w:pStyle w:val="Prrafodelista"/>
        <w:numPr>
          <w:ilvl w:val="0"/>
          <w:numId w:val="6"/>
        </w:numPr>
        <w:spacing w:after="0"/>
        <w:ind w:left="426" w:hanging="284"/>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Previsiones en materia de transparencia, tratamiento y protección de datos personales que correspondan.  </w:t>
      </w:r>
    </w:p>
    <w:p w14:paraId="60248FFD" w14:textId="77777777" w:rsidR="006676F1" w:rsidRPr="002F3E4A" w:rsidRDefault="006676F1" w:rsidP="006676F1">
      <w:pPr>
        <w:pStyle w:val="Prrafodelista"/>
        <w:spacing w:after="0"/>
        <w:rPr>
          <w:rFonts w:ascii="Gothic720 BT" w:eastAsia="Times New Roman" w:hAnsi="Gothic720 BT" w:cs="Times New Roman"/>
          <w:kern w:val="0"/>
          <w14:ligatures w14:val="none"/>
        </w:rPr>
      </w:pPr>
    </w:p>
    <w:p w14:paraId="75B4B3AD" w14:textId="77777777" w:rsidR="001A3941" w:rsidRPr="00865BCC" w:rsidRDefault="00000000" w:rsidP="001A3941">
      <w:pPr>
        <w:spacing w:after="0" w:line="240" w:lineRule="auto"/>
        <w:jc w:val="both"/>
        <w:rPr>
          <w:rFonts w:ascii="Gothic720 BT" w:eastAsia="Times New Roman" w:hAnsi="Gothic720 BT" w:cs="Times New Roman"/>
          <w:kern w:val="0"/>
          <w14:ligatures w14:val="none"/>
        </w:rPr>
      </w:pPr>
      <w:r w:rsidRPr="00865BCC">
        <w:rPr>
          <w:rFonts w:ascii="Gothic720 BT" w:eastAsia="Times New Roman" w:hAnsi="Gothic720 BT" w:cs="Times New Roman"/>
          <w:kern w:val="0"/>
          <w14:ligatures w14:val="none"/>
        </w:rPr>
        <w:t xml:space="preserve">La convocatoria deberá elaborarse con una redacción de fácil comprensión para la población en general, particularmente para aquellos grupos de atención prioritaria. </w:t>
      </w:r>
    </w:p>
    <w:p w14:paraId="305DDABA" w14:textId="77777777" w:rsidR="001A3941" w:rsidRPr="00865BCC" w:rsidRDefault="001A3941" w:rsidP="001A3941">
      <w:pPr>
        <w:spacing w:after="0" w:line="240" w:lineRule="auto"/>
        <w:jc w:val="both"/>
        <w:rPr>
          <w:rFonts w:ascii="Gothic720 BT" w:eastAsia="Times New Roman" w:hAnsi="Gothic720 BT" w:cs="Times New Roman"/>
          <w:kern w:val="0"/>
          <w14:ligatures w14:val="none"/>
        </w:rPr>
      </w:pPr>
    </w:p>
    <w:p w14:paraId="1B9CD42F" w14:textId="77777777" w:rsidR="0088236A" w:rsidRPr="001A3941" w:rsidRDefault="00000000" w:rsidP="00B80B83">
      <w:pPr>
        <w:spacing w:after="100" w:afterAutospacing="1" w:line="240" w:lineRule="auto"/>
        <w:jc w:val="both"/>
        <w:rPr>
          <w:rFonts w:ascii="Gothic720 BT" w:eastAsia="Times New Roman" w:hAnsi="Gothic720 BT" w:cs="Times New Roman"/>
          <w:kern w:val="0"/>
          <w14:ligatures w14:val="none"/>
        </w:rPr>
      </w:pPr>
      <w:r w:rsidRPr="00865BCC">
        <w:rPr>
          <w:rFonts w:ascii="Gothic720 BT" w:eastAsia="Times New Roman" w:hAnsi="Gothic720 BT" w:cs="Times New Roman"/>
          <w:kern w:val="0"/>
          <w14:ligatures w14:val="none"/>
        </w:rPr>
        <w:t xml:space="preserve">Además, deberá publicarse y difundirse de manera amplia en el </w:t>
      </w:r>
      <w:r w:rsidR="000C6978">
        <w:rPr>
          <w:rFonts w:ascii="Gothic720 BT" w:eastAsia="Times New Roman" w:hAnsi="Gothic720 BT" w:cs="Times New Roman"/>
          <w:kern w:val="0"/>
          <w14:ligatures w14:val="none"/>
        </w:rPr>
        <w:t>E</w:t>
      </w:r>
      <w:r w:rsidRPr="00865BCC">
        <w:rPr>
          <w:rFonts w:ascii="Gothic720 BT" w:eastAsia="Times New Roman" w:hAnsi="Gothic720 BT" w:cs="Times New Roman"/>
          <w:kern w:val="0"/>
          <w14:ligatures w14:val="none"/>
        </w:rPr>
        <w:t xml:space="preserve">stado, con perspectiva de género, discapacidad, intercultural, de orientación sexual, identidad y expresión de género, accesibilidad y lenguaje claro y comprensible, desde su aprobación hasta el último día del registro, a través de los medios disponibles del Instituto y en </w:t>
      </w:r>
      <w:r w:rsidR="00451188" w:rsidRPr="00865BCC">
        <w:rPr>
          <w:rFonts w:ascii="Gothic720 BT" w:eastAsia="Times New Roman" w:hAnsi="Gothic720 BT" w:cs="Times New Roman"/>
          <w:kern w:val="0"/>
          <w14:ligatures w14:val="none"/>
        </w:rPr>
        <w:t xml:space="preserve">el sitio de internet </w:t>
      </w:r>
      <w:hyperlink r:id="rId11" w:history="1">
        <w:r w:rsidR="00304A72" w:rsidRPr="00865BCC">
          <w:rPr>
            <w:rStyle w:val="Hipervnculo"/>
            <w:rFonts w:ascii="Gothic720 BT" w:eastAsia="Times New Roman" w:hAnsi="Gothic720 BT" w:cs="Times New Roman"/>
            <w:b/>
            <w:bCs/>
            <w:i/>
            <w:iCs/>
            <w:color w:val="auto"/>
            <w:kern w:val="0"/>
            <w14:ligatures w14:val="none"/>
          </w:rPr>
          <w:t>eleccionesqro.mx</w:t>
        </w:r>
      </w:hyperlink>
      <w:r w:rsidR="00304A72" w:rsidRPr="00865BCC">
        <w:rPr>
          <w:rFonts w:ascii="Gothic720 BT" w:eastAsia="Times New Roman" w:hAnsi="Gothic720 BT" w:cs="Times New Roman"/>
          <w:i/>
          <w:kern w:val="0"/>
          <w14:ligatures w14:val="none"/>
        </w:rPr>
        <w:t xml:space="preserve"> </w:t>
      </w:r>
      <w:r w:rsidR="003C3991" w:rsidRPr="00865BCC">
        <w:rPr>
          <w:rFonts w:ascii="Gothic720 BT" w:eastAsia="Times New Roman" w:hAnsi="Gothic720 BT" w:cs="Times New Roman"/>
          <w:kern w:val="0"/>
          <w14:ligatures w14:val="none"/>
        </w:rPr>
        <w:t xml:space="preserve">y el portal </w:t>
      </w:r>
      <w:r w:rsidR="00EF29D3" w:rsidRPr="00865BCC">
        <w:rPr>
          <w:rFonts w:ascii="Gothic720 BT" w:eastAsia="Times New Roman" w:hAnsi="Gothic720 BT" w:cs="Times New Roman"/>
          <w:b/>
          <w:bCs/>
          <w:i/>
          <w:kern w:val="0"/>
          <w:u w:val="single"/>
          <w14:ligatures w14:val="none"/>
        </w:rPr>
        <w:t>empleate.ieeq.mx</w:t>
      </w:r>
      <w:r w:rsidR="00C172A1" w:rsidRPr="00865BCC">
        <w:rPr>
          <w:rFonts w:ascii="Gothic720 BT" w:eastAsia="Times New Roman" w:hAnsi="Gothic720 BT" w:cs="Times New Roman"/>
          <w:iCs/>
          <w:kern w:val="0"/>
          <w14:ligatures w14:val="none"/>
        </w:rPr>
        <w:t>.</w:t>
      </w:r>
    </w:p>
    <w:p w14:paraId="6A84D4E8" w14:textId="77777777" w:rsidR="00632692" w:rsidRPr="002F3E4A" w:rsidRDefault="00000000" w:rsidP="000B5745">
      <w:pPr>
        <w:pStyle w:val="Ttulo2"/>
        <w:ind w:left="709"/>
        <w:rPr>
          <w:color w:val="auto"/>
          <w:sz w:val="22"/>
          <w:szCs w:val="22"/>
        </w:rPr>
      </w:pPr>
      <w:bookmarkStart w:id="29" w:name="_Toc143781951"/>
      <w:r w:rsidRPr="002F3E4A">
        <w:rPr>
          <w:color w:val="auto"/>
          <w:sz w:val="22"/>
          <w:szCs w:val="22"/>
        </w:rPr>
        <w:t>Documentación.</w:t>
      </w:r>
      <w:bookmarkEnd w:id="29"/>
    </w:p>
    <w:p w14:paraId="04E8AD37" w14:textId="77777777" w:rsidR="00632692" w:rsidRDefault="00000000" w:rsidP="00632692">
      <w:pPr>
        <w:spacing w:before="100" w:beforeAutospacing="1" w:after="100" w:afterAutospacing="1" w:line="240" w:lineRule="auto"/>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Las personas interesadas deberán acreditar el cumplimiento de los requisitos legales; para ello</w:t>
      </w:r>
      <w:r w:rsidR="00832652" w:rsidRPr="002F3E4A">
        <w:rPr>
          <w:rFonts w:ascii="Gothic720 BT" w:eastAsia="Times New Roman" w:hAnsi="Gothic720 BT" w:cs="Times New Roman"/>
          <w:kern w:val="0"/>
          <w14:ligatures w14:val="none"/>
        </w:rPr>
        <w:t>,</w:t>
      </w:r>
      <w:r w:rsidRPr="002F3E4A">
        <w:rPr>
          <w:rFonts w:ascii="Gothic720 BT" w:eastAsia="Times New Roman" w:hAnsi="Gothic720 BT" w:cs="Times New Roman"/>
          <w:kern w:val="0"/>
          <w14:ligatures w14:val="none"/>
        </w:rPr>
        <w:t xml:space="preserve"> se deberá presentar la documentación siguiente:</w:t>
      </w:r>
    </w:p>
    <w:p w14:paraId="6D49BDCA" w14:textId="77777777" w:rsidR="00E95591" w:rsidRDefault="00E95591" w:rsidP="00632692">
      <w:pPr>
        <w:spacing w:before="100" w:beforeAutospacing="1" w:after="100" w:afterAutospacing="1" w:line="240" w:lineRule="auto"/>
        <w:jc w:val="both"/>
        <w:rPr>
          <w:rFonts w:ascii="Gothic720 BT" w:eastAsia="Times New Roman" w:hAnsi="Gothic720 BT" w:cs="Times New Roman"/>
          <w:kern w:val="0"/>
          <w14:ligatures w14:val="none"/>
        </w:rPr>
      </w:pPr>
    </w:p>
    <w:p w14:paraId="4102F208" w14:textId="77777777" w:rsidR="00E95591" w:rsidRPr="002F3E4A" w:rsidRDefault="00E95591" w:rsidP="00632692">
      <w:pPr>
        <w:spacing w:before="100" w:beforeAutospacing="1" w:after="100" w:afterAutospacing="1" w:line="240" w:lineRule="auto"/>
        <w:jc w:val="both"/>
        <w:rPr>
          <w:rFonts w:ascii="Gothic720 BT" w:eastAsia="Times New Roman" w:hAnsi="Gothic720 BT" w:cs="Times New Roman"/>
          <w:kern w:val="0"/>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8329"/>
      </w:tblGrid>
      <w:tr w:rsidR="006E3AC9" w14:paraId="4BDA857D" w14:textId="77777777" w:rsidTr="00577E13">
        <w:trPr>
          <w:jc w:val="center"/>
        </w:trPr>
        <w:tc>
          <w:tcPr>
            <w:tcW w:w="8691" w:type="dxa"/>
            <w:gridSpan w:val="2"/>
            <w:shd w:val="clear" w:color="auto" w:fill="D9D9D9" w:themeFill="background1" w:themeFillShade="D9"/>
          </w:tcPr>
          <w:p w14:paraId="290BFC4B" w14:textId="77777777" w:rsidR="00632692" w:rsidRPr="002F3E4A" w:rsidRDefault="00000000" w:rsidP="00632692">
            <w:pPr>
              <w:tabs>
                <w:tab w:val="left" w:pos="2977"/>
              </w:tabs>
              <w:spacing w:before="100" w:beforeAutospacing="1" w:after="100" w:afterAutospacing="1" w:line="240" w:lineRule="auto"/>
              <w:jc w:val="center"/>
              <w:rPr>
                <w:rFonts w:ascii="Gothic720 BT" w:eastAsia="Times New Roman" w:hAnsi="Gothic720 BT" w:cs="Times New Roman"/>
                <w:b/>
                <w:kern w:val="0"/>
                <w:lang w:val="es-ES"/>
                <w14:ligatures w14:val="none"/>
              </w:rPr>
            </w:pPr>
            <w:bookmarkStart w:id="30" w:name="_Hlk138860874"/>
            <w:r w:rsidRPr="002F3E4A">
              <w:rPr>
                <w:rFonts w:ascii="Gothic720 BT" w:eastAsia="Times New Roman" w:hAnsi="Gothic720 BT" w:cs="Times New Roman"/>
                <w:b/>
                <w:kern w:val="0"/>
                <w:lang w:val="es-ES"/>
                <w14:ligatures w14:val="none"/>
              </w:rPr>
              <w:t>Documentación legible en formato .pdf escaneada del documento original.</w:t>
            </w:r>
          </w:p>
        </w:tc>
      </w:tr>
      <w:tr w:rsidR="006E3AC9" w14:paraId="7D3DDAEF" w14:textId="77777777" w:rsidTr="00577E13">
        <w:trPr>
          <w:jc w:val="center"/>
        </w:trPr>
        <w:tc>
          <w:tcPr>
            <w:tcW w:w="362" w:type="dxa"/>
            <w:shd w:val="clear" w:color="auto" w:fill="D9D9D9" w:themeFill="background1" w:themeFillShade="D9"/>
            <w:vAlign w:val="center"/>
          </w:tcPr>
          <w:p w14:paraId="193FE7C0" w14:textId="77777777" w:rsidR="00632692" w:rsidRPr="002F3E4A" w:rsidRDefault="00000000" w:rsidP="00FF3A6C">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2F3E4A">
              <w:rPr>
                <w:rFonts w:ascii="Gothic720 BT" w:eastAsia="Times New Roman" w:hAnsi="Gothic720 BT" w:cs="Times New Roman"/>
                <w:b/>
                <w:kern w:val="0"/>
                <w:lang w:val="es-ES"/>
                <w14:ligatures w14:val="none"/>
              </w:rPr>
              <w:t>1</w:t>
            </w:r>
            <w:r w:rsidR="00FF3A6C" w:rsidRPr="002F3E4A">
              <w:rPr>
                <w:rFonts w:ascii="Gothic720 BT" w:eastAsia="Times New Roman" w:hAnsi="Gothic720 BT" w:cs="Times New Roman"/>
                <w:b/>
                <w:kern w:val="0"/>
                <w:lang w:val="es-ES"/>
                <w14:ligatures w14:val="none"/>
              </w:rPr>
              <w:t>.</w:t>
            </w:r>
          </w:p>
        </w:tc>
        <w:tc>
          <w:tcPr>
            <w:tcW w:w="8329" w:type="dxa"/>
            <w:shd w:val="clear" w:color="auto" w:fill="auto"/>
          </w:tcPr>
          <w:p w14:paraId="43AA7456" w14:textId="77777777" w:rsidR="00632692" w:rsidRPr="002F3E4A" w:rsidRDefault="00000000" w:rsidP="00632692">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2F3E4A">
              <w:rPr>
                <w:rFonts w:ascii="Gothic720 BT" w:eastAsia="Times New Roman" w:hAnsi="Gothic720 BT" w:cs="Times New Roman"/>
                <w:kern w:val="0"/>
                <w:lang w:val="es-ES"/>
                <w14:ligatures w14:val="none"/>
              </w:rPr>
              <w:t>Original o copia certificada del acta de nacimiento o, en su caso, documento que acredite la nacionalidad mexicana.</w:t>
            </w:r>
          </w:p>
        </w:tc>
      </w:tr>
      <w:tr w:rsidR="006E3AC9" w14:paraId="12185863" w14:textId="77777777" w:rsidTr="00577E13">
        <w:trPr>
          <w:jc w:val="center"/>
        </w:trPr>
        <w:tc>
          <w:tcPr>
            <w:tcW w:w="362" w:type="dxa"/>
            <w:shd w:val="clear" w:color="auto" w:fill="D9D9D9" w:themeFill="background1" w:themeFillShade="D9"/>
            <w:vAlign w:val="center"/>
          </w:tcPr>
          <w:p w14:paraId="4904FEE8" w14:textId="77777777" w:rsidR="00632692" w:rsidRPr="002F3E4A" w:rsidRDefault="00000000" w:rsidP="00FF3A6C">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2F3E4A">
              <w:rPr>
                <w:rFonts w:ascii="Gothic720 BT" w:eastAsia="Times New Roman" w:hAnsi="Gothic720 BT" w:cs="Times New Roman"/>
                <w:b/>
                <w:kern w:val="0"/>
                <w:lang w:val="es-ES"/>
                <w14:ligatures w14:val="none"/>
              </w:rPr>
              <w:t>2</w:t>
            </w:r>
            <w:r w:rsidR="00FF3A6C" w:rsidRPr="002F3E4A">
              <w:rPr>
                <w:rFonts w:ascii="Gothic720 BT" w:eastAsia="Times New Roman" w:hAnsi="Gothic720 BT" w:cs="Times New Roman"/>
                <w:b/>
                <w:kern w:val="0"/>
                <w:lang w:val="es-ES"/>
                <w14:ligatures w14:val="none"/>
              </w:rPr>
              <w:t>.</w:t>
            </w:r>
          </w:p>
        </w:tc>
        <w:tc>
          <w:tcPr>
            <w:tcW w:w="8329" w:type="dxa"/>
            <w:shd w:val="clear" w:color="auto" w:fill="auto"/>
          </w:tcPr>
          <w:p w14:paraId="5FB3DC53" w14:textId="77777777" w:rsidR="00632692" w:rsidRPr="002F3E4A" w:rsidRDefault="00000000" w:rsidP="00632692">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2F3E4A">
              <w:rPr>
                <w:rFonts w:ascii="Gothic720 BT" w:eastAsia="Times New Roman" w:hAnsi="Gothic720 BT" w:cs="Times New Roman"/>
                <w:kern w:val="0"/>
                <w:lang w:val="es-ES"/>
                <w14:ligatures w14:val="none"/>
              </w:rPr>
              <w:t>Credencial para votar vigente (anverso y reverso).</w:t>
            </w:r>
          </w:p>
        </w:tc>
      </w:tr>
      <w:tr w:rsidR="006E3AC9" w14:paraId="6D0286A1" w14:textId="77777777" w:rsidTr="00577E13">
        <w:trPr>
          <w:jc w:val="center"/>
        </w:trPr>
        <w:tc>
          <w:tcPr>
            <w:tcW w:w="362" w:type="dxa"/>
            <w:shd w:val="clear" w:color="auto" w:fill="D9D9D9" w:themeFill="background1" w:themeFillShade="D9"/>
            <w:vAlign w:val="center"/>
          </w:tcPr>
          <w:p w14:paraId="4B038796" w14:textId="77777777" w:rsidR="00632692" w:rsidRPr="002F3E4A" w:rsidRDefault="00000000" w:rsidP="00FF3A6C">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2F3E4A">
              <w:rPr>
                <w:rFonts w:ascii="Gothic720 BT" w:eastAsia="Times New Roman" w:hAnsi="Gothic720 BT" w:cs="Times New Roman"/>
                <w:b/>
                <w:kern w:val="0"/>
                <w:lang w:val="es-ES"/>
                <w14:ligatures w14:val="none"/>
              </w:rPr>
              <w:t>3</w:t>
            </w:r>
            <w:r w:rsidR="00FF3A6C" w:rsidRPr="002F3E4A">
              <w:rPr>
                <w:rFonts w:ascii="Gothic720 BT" w:eastAsia="Times New Roman" w:hAnsi="Gothic720 BT" w:cs="Times New Roman"/>
                <w:b/>
                <w:kern w:val="0"/>
                <w:lang w:val="es-ES"/>
                <w14:ligatures w14:val="none"/>
              </w:rPr>
              <w:t>.</w:t>
            </w:r>
          </w:p>
        </w:tc>
        <w:tc>
          <w:tcPr>
            <w:tcW w:w="8329" w:type="dxa"/>
            <w:shd w:val="clear" w:color="auto" w:fill="auto"/>
          </w:tcPr>
          <w:p w14:paraId="6175531E" w14:textId="77777777" w:rsidR="00632692" w:rsidRPr="002F3E4A" w:rsidRDefault="00000000" w:rsidP="00632692">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2F3E4A">
              <w:rPr>
                <w:rFonts w:ascii="Gothic720 BT" w:eastAsia="Times New Roman" w:hAnsi="Gothic720 BT" w:cs="Times New Roman"/>
                <w:kern w:val="0"/>
                <w:lang w:val="es-ES"/>
                <w14:ligatures w14:val="none"/>
              </w:rPr>
              <w:t>Comprobante de domicilio con antigüedad no mayor a 3 meses</w:t>
            </w:r>
            <w:r w:rsidR="001A1535" w:rsidRPr="002F3E4A">
              <w:rPr>
                <w:rFonts w:ascii="Gothic720 BT" w:eastAsia="Times New Roman" w:hAnsi="Gothic720 BT" w:cs="Times New Roman"/>
                <w:kern w:val="0"/>
                <w:lang w:val="es-ES"/>
                <w14:ligatures w14:val="none"/>
              </w:rPr>
              <w:t xml:space="preserve"> </w:t>
            </w:r>
            <w:r w:rsidR="00FC6EC7" w:rsidRPr="002F3E4A">
              <w:rPr>
                <w:rFonts w:ascii="Gothic720 BT" w:eastAsia="Times New Roman" w:hAnsi="Gothic720 BT" w:cs="Times New Roman"/>
                <w:kern w:val="0"/>
                <w:lang w:val="es-ES"/>
                <w14:ligatures w14:val="none"/>
              </w:rPr>
              <w:t>en el estado de Querétaro</w:t>
            </w:r>
            <w:r w:rsidRPr="002F3E4A">
              <w:rPr>
                <w:rFonts w:ascii="Gothic720 BT" w:eastAsia="Times New Roman" w:hAnsi="Gothic720 BT" w:cs="Times New Roman"/>
                <w:kern w:val="0"/>
                <w:lang w:val="es-ES"/>
                <w14:ligatures w14:val="none"/>
              </w:rPr>
              <w:t xml:space="preserve">. </w:t>
            </w:r>
          </w:p>
        </w:tc>
      </w:tr>
      <w:tr w:rsidR="006E3AC9" w14:paraId="3F3EF4B0" w14:textId="77777777" w:rsidTr="00577E13">
        <w:trPr>
          <w:jc w:val="center"/>
        </w:trPr>
        <w:tc>
          <w:tcPr>
            <w:tcW w:w="362" w:type="dxa"/>
            <w:shd w:val="clear" w:color="auto" w:fill="D9D9D9" w:themeFill="background1" w:themeFillShade="D9"/>
            <w:vAlign w:val="center"/>
          </w:tcPr>
          <w:p w14:paraId="14F3BB70" w14:textId="77777777" w:rsidR="00632692" w:rsidRPr="002F3E4A" w:rsidRDefault="00000000" w:rsidP="00FF3A6C">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2F3E4A">
              <w:rPr>
                <w:rFonts w:ascii="Gothic720 BT" w:eastAsia="Times New Roman" w:hAnsi="Gothic720 BT" w:cs="Times New Roman"/>
                <w:b/>
                <w:kern w:val="0"/>
                <w:lang w:val="es-ES"/>
                <w14:ligatures w14:val="none"/>
              </w:rPr>
              <w:t>4</w:t>
            </w:r>
            <w:r w:rsidR="00FF3A6C" w:rsidRPr="002F3E4A">
              <w:rPr>
                <w:rFonts w:ascii="Gothic720 BT" w:eastAsia="Times New Roman" w:hAnsi="Gothic720 BT" w:cs="Times New Roman"/>
                <w:b/>
                <w:kern w:val="0"/>
                <w:lang w:val="es-ES"/>
                <w14:ligatures w14:val="none"/>
              </w:rPr>
              <w:t>.</w:t>
            </w:r>
          </w:p>
        </w:tc>
        <w:tc>
          <w:tcPr>
            <w:tcW w:w="8329" w:type="dxa"/>
            <w:shd w:val="clear" w:color="auto" w:fill="auto"/>
          </w:tcPr>
          <w:p w14:paraId="656A6F5B" w14:textId="77777777" w:rsidR="00632692" w:rsidRPr="002F3E4A" w:rsidRDefault="00000000" w:rsidP="00632692">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2F3E4A">
              <w:rPr>
                <w:rFonts w:ascii="Gothic720 BT" w:eastAsia="Times New Roman" w:hAnsi="Gothic720 BT" w:cs="Times New Roman"/>
                <w:kern w:val="0"/>
                <w:lang w:val="es-ES"/>
                <w14:ligatures w14:val="none"/>
              </w:rPr>
              <w:t xml:space="preserve">Título de licenciatura en </w:t>
            </w:r>
            <w:r w:rsidR="00CA3CA9" w:rsidRPr="002F3E4A">
              <w:rPr>
                <w:rFonts w:ascii="Gothic720 BT" w:eastAsia="Times New Roman" w:hAnsi="Gothic720 BT" w:cs="Times New Roman"/>
                <w:kern w:val="0"/>
                <w:lang w:val="es-ES"/>
                <w14:ligatures w14:val="none"/>
              </w:rPr>
              <w:t>d</w:t>
            </w:r>
            <w:r w:rsidRPr="002F3E4A">
              <w:rPr>
                <w:rFonts w:ascii="Gothic720 BT" w:eastAsia="Times New Roman" w:hAnsi="Gothic720 BT" w:cs="Times New Roman"/>
                <w:kern w:val="0"/>
                <w:lang w:val="es-ES"/>
                <w14:ligatures w14:val="none"/>
              </w:rPr>
              <w:t>erecho o cédula profesional (anverso y reverso).</w:t>
            </w:r>
          </w:p>
        </w:tc>
      </w:tr>
      <w:tr w:rsidR="006E3AC9" w14:paraId="1AC2CEA7" w14:textId="77777777" w:rsidTr="00577E13">
        <w:trPr>
          <w:jc w:val="center"/>
        </w:trPr>
        <w:tc>
          <w:tcPr>
            <w:tcW w:w="362" w:type="dxa"/>
            <w:shd w:val="clear" w:color="auto" w:fill="D9D9D9" w:themeFill="background1" w:themeFillShade="D9"/>
            <w:vAlign w:val="center"/>
          </w:tcPr>
          <w:p w14:paraId="6D3DDCBA" w14:textId="77777777" w:rsidR="00632692" w:rsidRPr="002F3E4A" w:rsidRDefault="00000000" w:rsidP="00FF3A6C">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2F3E4A">
              <w:rPr>
                <w:rFonts w:ascii="Gothic720 BT" w:eastAsia="Times New Roman" w:hAnsi="Gothic720 BT" w:cs="Times New Roman"/>
                <w:b/>
                <w:kern w:val="0"/>
                <w:lang w:val="es-ES"/>
                <w14:ligatures w14:val="none"/>
              </w:rPr>
              <w:t>5</w:t>
            </w:r>
            <w:r w:rsidR="00FF3A6C" w:rsidRPr="002F3E4A">
              <w:rPr>
                <w:rFonts w:ascii="Gothic720 BT" w:eastAsia="Times New Roman" w:hAnsi="Gothic720 BT" w:cs="Times New Roman"/>
                <w:b/>
                <w:kern w:val="0"/>
                <w:lang w:val="es-ES"/>
                <w14:ligatures w14:val="none"/>
              </w:rPr>
              <w:t>.</w:t>
            </w:r>
          </w:p>
        </w:tc>
        <w:tc>
          <w:tcPr>
            <w:tcW w:w="8329" w:type="dxa"/>
            <w:shd w:val="clear" w:color="auto" w:fill="auto"/>
          </w:tcPr>
          <w:p w14:paraId="7949AEC6" w14:textId="77777777" w:rsidR="00632692" w:rsidRPr="002F3E4A" w:rsidRDefault="00000000" w:rsidP="00632692">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2F3E4A">
              <w:rPr>
                <w:rFonts w:ascii="Gothic720 BT" w:eastAsia="Times New Roman" w:hAnsi="Gothic720 BT" w:cs="Times New Roman"/>
                <w:kern w:val="0"/>
                <w:lang w:val="es-ES"/>
                <w14:ligatures w14:val="none"/>
              </w:rPr>
              <w:t xml:space="preserve">Currículum vitae </w:t>
            </w:r>
            <w:r w:rsidR="00836ABB" w:rsidRPr="002F3E4A">
              <w:rPr>
                <w:rFonts w:ascii="Gothic720 BT" w:eastAsia="Times New Roman" w:hAnsi="Gothic720 BT" w:cs="Times New Roman"/>
                <w:kern w:val="0"/>
                <w:lang w:val="es-ES"/>
                <w14:ligatures w14:val="none"/>
              </w:rPr>
              <w:t xml:space="preserve">actualizado </w:t>
            </w:r>
            <w:r w:rsidRPr="002F3E4A">
              <w:rPr>
                <w:rFonts w:ascii="Gothic720 BT" w:eastAsia="Times New Roman" w:hAnsi="Gothic720 BT" w:cs="Times New Roman"/>
                <w:kern w:val="0"/>
                <w:lang w:val="es-ES"/>
                <w14:ligatures w14:val="none"/>
              </w:rPr>
              <w:t>con firma autógrafa en todas las páginas.</w:t>
            </w:r>
          </w:p>
        </w:tc>
      </w:tr>
      <w:tr w:rsidR="006E3AC9" w14:paraId="2B712B70" w14:textId="77777777" w:rsidTr="00577E13">
        <w:trPr>
          <w:jc w:val="center"/>
        </w:trPr>
        <w:tc>
          <w:tcPr>
            <w:tcW w:w="362" w:type="dxa"/>
            <w:shd w:val="clear" w:color="auto" w:fill="D9D9D9" w:themeFill="background1" w:themeFillShade="D9"/>
            <w:vAlign w:val="center"/>
          </w:tcPr>
          <w:p w14:paraId="3E7EA5B9" w14:textId="77777777" w:rsidR="00632692" w:rsidRPr="002F3E4A" w:rsidRDefault="00000000" w:rsidP="00FF3A6C">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2F3E4A">
              <w:rPr>
                <w:rFonts w:ascii="Gothic720 BT" w:eastAsia="Times New Roman" w:hAnsi="Gothic720 BT" w:cs="Times New Roman"/>
                <w:b/>
                <w:kern w:val="0"/>
                <w:lang w:val="es-ES"/>
                <w14:ligatures w14:val="none"/>
              </w:rPr>
              <w:t>6</w:t>
            </w:r>
            <w:r w:rsidR="00FF3A6C" w:rsidRPr="002F3E4A">
              <w:rPr>
                <w:rFonts w:ascii="Gothic720 BT" w:eastAsia="Times New Roman" w:hAnsi="Gothic720 BT" w:cs="Times New Roman"/>
                <w:b/>
                <w:kern w:val="0"/>
                <w:lang w:val="es-ES"/>
                <w14:ligatures w14:val="none"/>
              </w:rPr>
              <w:t>.</w:t>
            </w:r>
          </w:p>
        </w:tc>
        <w:tc>
          <w:tcPr>
            <w:tcW w:w="8329" w:type="dxa"/>
            <w:shd w:val="clear" w:color="auto" w:fill="auto"/>
          </w:tcPr>
          <w:p w14:paraId="1BA887DF" w14:textId="77777777" w:rsidR="00632692" w:rsidRPr="00EC4147" w:rsidRDefault="00000000" w:rsidP="00CA3CA9">
            <w:pPr>
              <w:spacing w:before="100" w:beforeAutospacing="1" w:after="100" w:afterAutospacing="1" w:line="240" w:lineRule="auto"/>
              <w:jc w:val="both"/>
              <w:rPr>
                <w:rFonts w:ascii="Gothic720 BT" w:eastAsia="Times New Roman" w:hAnsi="Gothic720 BT" w:cs="Times New Roman"/>
                <w:kern w:val="0"/>
                <w:lang w:val="es-ES" w:eastAsia="es-MX"/>
                <w14:ligatures w14:val="none"/>
              </w:rPr>
            </w:pPr>
            <w:r w:rsidRPr="00EC4147">
              <w:rPr>
                <w:rFonts w:ascii="Gothic720 BT" w:eastAsia="Times New Roman" w:hAnsi="Gothic720 BT" w:cs="Times New Roman"/>
                <w:kern w:val="0"/>
                <w:lang w:val="es-ES"/>
                <w14:ligatures w14:val="none"/>
              </w:rPr>
              <w:t xml:space="preserve">Suscripción del </w:t>
            </w:r>
            <w:r w:rsidR="00CA3CA9" w:rsidRPr="00EC4147">
              <w:rPr>
                <w:rFonts w:ascii="Gothic720 BT" w:eastAsia="Times New Roman" w:hAnsi="Gothic720 BT" w:cs="Times New Roman"/>
                <w:kern w:val="0"/>
                <w:lang w:val="es-ES"/>
                <w14:ligatures w14:val="none"/>
              </w:rPr>
              <w:t>F</w:t>
            </w:r>
            <w:r w:rsidRPr="00EC4147">
              <w:rPr>
                <w:rFonts w:ascii="Gothic720 BT" w:eastAsia="Times New Roman" w:hAnsi="Gothic720 BT" w:cs="Times New Roman"/>
                <w:kern w:val="0"/>
                <w:lang w:val="es-ES"/>
                <w14:ligatures w14:val="none"/>
              </w:rPr>
              <w:t>ormato "</w:t>
            </w:r>
            <w:r w:rsidR="00E45CE5" w:rsidRPr="00EC4147">
              <w:rPr>
                <w:rFonts w:ascii="Gothic720 BT" w:eastAsia="Times New Roman" w:hAnsi="Gothic720 BT" w:cs="Times New Roman"/>
                <w:kern w:val="0"/>
                <w:lang w:val="es-ES"/>
                <w14:ligatures w14:val="none"/>
              </w:rPr>
              <w:t>Escrito</w:t>
            </w:r>
            <w:r w:rsidRPr="00EC4147">
              <w:rPr>
                <w:rFonts w:ascii="Gothic720 BT" w:eastAsia="Times New Roman" w:hAnsi="Gothic720 BT" w:cs="Times New Roman"/>
                <w:kern w:val="0"/>
                <w:lang w:val="es-ES"/>
                <w14:ligatures w14:val="none"/>
              </w:rPr>
              <w:t xml:space="preserve"> </w:t>
            </w:r>
            <w:r w:rsidR="00E45CE5" w:rsidRPr="00EC4147">
              <w:rPr>
                <w:rFonts w:ascii="Gothic720 BT" w:eastAsia="Times New Roman" w:hAnsi="Gothic720 BT" w:cs="Times New Roman"/>
                <w:kern w:val="0"/>
                <w:lang w:val="es-ES"/>
                <w14:ligatures w14:val="none"/>
              </w:rPr>
              <w:t>b</w:t>
            </w:r>
            <w:r w:rsidRPr="00EC4147">
              <w:rPr>
                <w:rFonts w:ascii="Gothic720 BT" w:eastAsia="Times New Roman" w:hAnsi="Gothic720 BT" w:cs="Times New Roman"/>
                <w:kern w:val="0"/>
                <w:lang w:val="es-ES"/>
                <w14:ligatures w14:val="none"/>
              </w:rPr>
              <w:t xml:space="preserve">ajo </w:t>
            </w:r>
            <w:r w:rsidR="00E45CE5" w:rsidRPr="00EC4147">
              <w:rPr>
                <w:rFonts w:ascii="Gothic720 BT" w:eastAsia="Times New Roman" w:hAnsi="Gothic720 BT" w:cs="Times New Roman"/>
                <w:kern w:val="0"/>
                <w:lang w:val="es-ES"/>
                <w14:ligatures w14:val="none"/>
              </w:rPr>
              <w:t>p</w:t>
            </w:r>
            <w:r w:rsidRPr="00EC4147">
              <w:rPr>
                <w:rFonts w:ascii="Gothic720 BT" w:eastAsia="Times New Roman" w:hAnsi="Gothic720 BT" w:cs="Times New Roman"/>
                <w:kern w:val="0"/>
                <w:lang w:val="es-ES"/>
                <w14:ligatures w14:val="none"/>
              </w:rPr>
              <w:t xml:space="preserve">rotesta de </w:t>
            </w:r>
            <w:r w:rsidR="00E45CE5" w:rsidRPr="00EC4147">
              <w:rPr>
                <w:rFonts w:ascii="Gothic720 BT" w:eastAsia="Times New Roman" w:hAnsi="Gothic720 BT" w:cs="Times New Roman"/>
                <w:kern w:val="0"/>
                <w:lang w:val="es-ES"/>
                <w14:ligatures w14:val="none"/>
              </w:rPr>
              <w:t>d</w:t>
            </w:r>
            <w:r w:rsidRPr="00EC4147">
              <w:rPr>
                <w:rFonts w:ascii="Gothic720 BT" w:eastAsia="Times New Roman" w:hAnsi="Gothic720 BT" w:cs="Times New Roman"/>
                <w:kern w:val="0"/>
                <w:lang w:val="es-ES"/>
                <w14:ligatures w14:val="none"/>
              </w:rPr>
              <w:t xml:space="preserve">ecir </w:t>
            </w:r>
            <w:r w:rsidR="00E45CE5" w:rsidRPr="00EC4147">
              <w:rPr>
                <w:rFonts w:ascii="Gothic720 BT" w:eastAsia="Times New Roman" w:hAnsi="Gothic720 BT" w:cs="Times New Roman"/>
                <w:kern w:val="0"/>
                <w:lang w:val="es-ES"/>
                <w14:ligatures w14:val="none"/>
              </w:rPr>
              <w:t>v</w:t>
            </w:r>
            <w:r w:rsidRPr="00EC4147">
              <w:rPr>
                <w:rFonts w:ascii="Gothic720 BT" w:eastAsia="Times New Roman" w:hAnsi="Gothic720 BT" w:cs="Times New Roman"/>
                <w:kern w:val="0"/>
                <w:lang w:val="es-ES"/>
                <w14:ligatures w14:val="none"/>
              </w:rPr>
              <w:t>erdad</w:t>
            </w:r>
            <w:r w:rsidR="00FF767F" w:rsidRPr="00EC4147">
              <w:rPr>
                <w:rFonts w:ascii="Gothic720 BT" w:eastAsia="Times New Roman" w:hAnsi="Gothic720 BT" w:cs="Times New Roman"/>
                <w:kern w:val="0"/>
                <w:lang w:val="es-ES"/>
                <w14:ligatures w14:val="none"/>
              </w:rPr>
              <w:t xml:space="preserve"> sobre el cumplimiento de los requisitos </w:t>
            </w:r>
            <w:r w:rsidRPr="00EC4147">
              <w:rPr>
                <w:rFonts w:ascii="Gothic720 BT" w:eastAsia="Times New Roman" w:hAnsi="Gothic720 BT" w:cs="Times New Roman"/>
                <w:kern w:val="0"/>
                <w:lang w:val="es-ES"/>
                <w14:ligatures w14:val="none"/>
              </w:rPr>
              <w:t>"</w:t>
            </w:r>
            <w:r w:rsidR="00FF767F" w:rsidRPr="00EC4147">
              <w:rPr>
                <w:rFonts w:ascii="Gothic720 BT" w:eastAsia="Times New Roman" w:hAnsi="Gothic720 BT" w:cs="Times New Roman"/>
                <w:kern w:val="0"/>
                <w:lang w:val="es-ES"/>
                <w14:ligatures w14:val="none"/>
              </w:rPr>
              <w:t>.</w:t>
            </w:r>
          </w:p>
        </w:tc>
      </w:tr>
      <w:tr w:rsidR="006E3AC9" w14:paraId="7B93D84F" w14:textId="77777777" w:rsidTr="00577E13">
        <w:trPr>
          <w:jc w:val="center"/>
        </w:trPr>
        <w:tc>
          <w:tcPr>
            <w:tcW w:w="362" w:type="dxa"/>
            <w:shd w:val="clear" w:color="auto" w:fill="D9D9D9" w:themeFill="background1" w:themeFillShade="D9"/>
            <w:vAlign w:val="center"/>
          </w:tcPr>
          <w:p w14:paraId="2F9C2EB9" w14:textId="77777777" w:rsidR="00632692" w:rsidRPr="002F3E4A" w:rsidRDefault="00000000" w:rsidP="00FF3A6C">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2F3E4A">
              <w:rPr>
                <w:rFonts w:ascii="Gothic720 BT" w:eastAsia="Times New Roman" w:hAnsi="Gothic720 BT" w:cs="Times New Roman"/>
                <w:b/>
                <w:kern w:val="0"/>
                <w:lang w:val="es-ES"/>
                <w14:ligatures w14:val="none"/>
              </w:rPr>
              <w:t>7</w:t>
            </w:r>
            <w:r w:rsidR="00FF3A6C" w:rsidRPr="002F3E4A">
              <w:rPr>
                <w:rFonts w:ascii="Gothic720 BT" w:eastAsia="Times New Roman" w:hAnsi="Gothic720 BT" w:cs="Times New Roman"/>
                <w:b/>
                <w:kern w:val="0"/>
                <w:lang w:val="es-ES"/>
                <w14:ligatures w14:val="none"/>
              </w:rPr>
              <w:t>.</w:t>
            </w:r>
          </w:p>
        </w:tc>
        <w:tc>
          <w:tcPr>
            <w:tcW w:w="8329" w:type="dxa"/>
            <w:shd w:val="clear" w:color="auto" w:fill="auto"/>
          </w:tcPr>
          <w:p w14:paraId="15B92A2E" w14:textId="77777777" w:rsidR="00632692" w:rsidRPr="002F3E4A" w:rsidRDefault="00000000" w:rsidP="00632692">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2F3E4A">
              <w:rPr>
                <w:rFonts w:ascii="Gothic720 BT" w:eastAsia="Times New Roman" w:hAnsi="Gothic720 BT" w:cs="Times New Roman"/>
                <w:kern w:val="0"/>
                <w:lang w:val="es-ES"/>
                <w14:ligatures w14:val="none"/>
              </w:rPr>
              <w:t>“Comprobante de Búsqueda con Validez Oficial” (CBVO) en el que se señala que no es militante de un partido político.</w:t>
            </w:r>
            <w:r>
              <w:rPr>
                <w:rStyle w:val="Refdenotaalpie"/>
                <w:rFonts w:ascii="Gothic720 BT" w:eastAsia="Times New Roman" w:hAnsi="Gothic720 BT" w:cs="Times New Roman"/>
                <w:kern w:val="0"/>
                <w:lang w:val="es-ES"/>
                <w14:ligatures w14:val="none"/>
              </w:rPr>
              <w:footnoteReference w:id="2"/>
            </w:r>
          </w:p>
        </w:tc>
      </w:tr>
      <w:tr w:rsidR="006E3AC9" w14:paraId="05A5096B" w14:textId="77777777" w:rsidTr="00577E13">
        <w:trPr>
          <w:jc w:val="center"/>
        </w:trPr>
        <w:tc>
          <w:tcPr>
            <w:tcW w:w="362" w:type="dxa"/>
            <w:shd w:val="clear" w:color="auto" w:fill="D9D9D9" w:themeFill="background1" w:themeFillShade="D9"/>
            <w:vAlign w:val="center"/>
          </w:tcPr>
          <w:p w14:paraId="71DE5857" w14:textId="77777777" w:rsidR="00632692" w:rsidRPr="002F3E4A" w:rsidRDefault="00000000" w:rsidP="00FF3A6C">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2F3E4A">
              <w:rPr>
                <w:rFonts w:ascii="Gothic720 BT" w:eastAsia="Times New Roman" w:hAnsi="Gothic720 BT" w:cs="Times New Roman"/>
                <w:b/>
                <w:kern w:val="0"/>
                <w:lang w:val="es-ES"/>
                <w14:ligatures w14:val="none"/>
              </w:rPr>
              <w:t>8</w:t>
            </w:r>
            <w:r w:rsidR="00FF3A6C" w:rsidRPr="002F3E4A">
              <w:rPr>
                <w:rFonts w:ascii="Gothic720 BT" w:eastAsia="Times New Roman" w:hAnsi="Gothic720 BT" w:cs="Times New Roman"/>
                <w:b/>
                <w:kern w:val="0"/>
                <w:lang w:val="es-ES"/>
                <w14:ligatures w14:val="none"/>
              </w:rPr>
              <w:t>.</w:t>
            </w:r>
          </w:p>
        </w:tc>
        <w:tc>
          <w:tcPr>
            <w:tcW w:w="8329" w:type="dxa"/>
            <w:shd w:val="clear" w:color="auto" w:fill="auto"/>
          </w:tcPr>
          <w:p w14:paraId="79EFF55E" w14:textId="77777777" w:rsidR="00632692" w:rsidRPr="00865BCC" w:rsidRDefault="00000000" w:rsidP="00632692">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865BCC">
              <w:rPr>
                <w:rFonts w:ascii="Gothic720 BT" w:eastAsia="Times New Roman" w:hAnsi="Gothic720 BT" w:cs="Times New Roman"/>
                <w:kern w:val="0"/>
                <w:lang w:val="es-ES"/>
                <w14:ligatures w14:val="none"/>
              </w:rPr>
              <w:t xml:space="preserve">Fotografía </w:t>
            </w:r>
            <w:r w:rsidR="00287173" w:rsidRPr="00865BCC">
              <w:rPr>
                <w:rFonts w:ascii="Gothic720 BT" w:eastAsia="Times New Roman" w:hAnsi="Gothic720 BT" w:cs="Times New Roman"/>
                <w:kern w:val="0"/>
                <w:lang w:val="es-ES"/>
                <w14:ligatures w14:val="none"/>
              </w:rPr>
              <w:t>tamaño infantil</w:t>
            </w:r>
            <w:r w:rsidRPr="00865BCC">
              <w:rPr>
                <w:rFonts w:ascii="Gothic720 BT" w:eastAsia="Times New Roman" w:hAnsi="Gothic720 BT" w:cs="Times New Roman"/>
                <w:kern w:val="0"/>
                <w:lang w:val="es-ES"/>
                <w14:ligatures w14:val="none"/>
              </w:rPr>
              <w:t xml:space="preserve"> reciente, de frente, a color y con fondo blanco. </w:t>
            </w:r>
          </w:p>
        </w:tc>
      </w:tr>
      <w:tr w:rsidR="006E3AC9" w14:paraId="6CA72488" w14:textId="77777777" w:rsidTr="00577E13">
        <w:trPr>
          <w:jc w:val="center"/>
        </w:trPr>
        <w:tc>
          <w:tcPr>
            <w:tcW w:w="362" w:type="dxa"/>
            <w:shd w:val="clear" w:color="auto" w:fill="D9D9D9" w:themeFill="background1" w:themeFillShade="D9"/>
            <w:vAlign w:val="center"/>
          </w:tcPr>
          <w:p w14:paraId="27670180" w14:textId="77777777" w:rsidR="00632692" w:rsidRPr="002F3E4A" w:rsidRDefault="00000000" w:rsidP="00FF3A6C">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2F3E4A">
              <w:rPr>
                <w:rFonts w:ascii="Gothic720 BT" w:eastAsia="Times New Roman" w:hAnsi="Gothic720 BT" w:cs="Times New Roman"/>
                <w:b/>
                <w:kern w:val="0"/>
                <w:lang w:val="es-ES"/>
                <w14:ligatures w14:val="none"/>
              </w:rPr>
              <w:t>9</w:t>
            </w:r>
            <w:r w:rsidR="00FF3A6C" w:rsidRPr="002F3E4A">
              <w:rPr>
                <w:rFonts w:ascii="Gothic720 BT" w:eastAsia="Times New Roman" w:hAnsi="Gothic720 BT" w:cs="Times New Roman"/>
                <w:b/>
                <w:kern w:val="0"/>
                <w:lang w:val="es-ES"/>
                <w14:ligatures w14:val="none"/>
              </w:rPr>
              <w:t>.</w:t>
            </w:r>
          </w:p>
        </w:tc>
        <w:tc>
          <w:tcPr>
            <w:tcW w:w="8329" w:type="dxa"/>
            <w:shd w:val="clear" w:color="auto" w:fill="auto"/>
          </w:tcPr>
          <w:p w14:paraId="35B144BF" w14:textId="77777777" w:rsidR="00632692" w:rsidRPr="002F3E4A" w:rsidRDefault="00000000" w:rsidP="00632692">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2F3E4A">
              <w:rPr>
                <w:rFonts w:ascii="Gothic720 BT" w:eastAsia="Times New Roman" w:hAnsi="Gothic720 BT" w:cs="Times New Roman"/>
                <w:kern w:val="0"/>
                <w:lang w:val="es-ES"/>
                <w14:ligatures w14:val="none"/>
              </w:rPr>
              <w:t xml:space="preserve">Suscripción del </w:t>
            </w:r>
            <w:r w:rsidR="00A05084" w:rsidRPr="002F3E4A">
              <w:rPr>
                <w:rFonts w:ascii="Gothic720 BT" w:eastAsia="Times New Roman" w:hAnsi="Gothic720 BT" w:cs="Times New Roman"/>
                <w:kern w:val="0"/>
                <w:lang w:val="es-ES"/>
                <w14:ligatures w14:val="none"/>
              </w:rPr>
              <w:t>Formato “3 de 3 contra la violencia” vinculado con la</w:t>
            </w:r>
            <w:r w:rsidRPr="002F3E4A">
              <w:rPr>
                <w:rFonts w:ascii="Gothic720 BT" w:eastAsia="Times New Roman" w:hAnsi="Gothic720 BT" w:cs="Times New Roman"/>
                <w:kern w:val="0"/>
                <w:lang w:val="es-ES"/>
                <w14:ligatures w14:val="none"/>
              </w:rPr>
              <w:t xml:space="preserve"> preven</w:t>
            </w:r>
            <w:r w:rsidR="00A05084" w:rsidRPr="002F3E4A">
              <w:rPr>
                <w:rFonts w:ascii="Gothic720 BT" w:eastAsia="Times New Roman" w:hAnsi="Gothic720 BT" w:cs="Times New Roman"/>
                <w:kern w:val="0"/>
                <w:lang w:val="es-ES"/>
                <w14:ligatures w14:val="none"/>
              </w:rPr>
              <w:t>ción</w:t>
            </w:r>
            <w:r w:rsidRPr="002F3E4A">
              <w:rPr>
                <w:rFonts w:ascii="Gothic720 BT" w:eastAsia="Times New Roman" w:hAnsi="Gothic720 BT" w:cs="Times New Roman"/>
                <w:kern w:val="0"/>
                <w:lang w:val="es-ES"/>
                <w14:ligatures w14:val="none"/>
              </w:rPr>
              <w:t>, aten</w:t>
            </w:r>
            <w:r w:rsidR="00A05084" w:rsidRPr="002F3E4A">
              <w:rPr>
                <w:rFonts w:ascii="Gothic720 BT" w:eastAsia="Times New Roman" w:hAnsi="Gothic720 BT" w:cs="Times New Roman"/>
                <w:kern w:val="0"/>
                <w:lang w:val="es-ES"/>
                <w14:ligatures w14:val="none"/>
              </w:rPr>
              <w:t>ción,</w:t>
            </w:r>
            <w:r w:rsidRPr="002F3E4A">
              <w:rPr>
                <w:rFonts w:ascii="Gothic720 BT" w:eastAsia="Times New Roman" w:hAnsi="Gothic720 BT" w:cs="Times New Roman"/>
                <w:kern w:val="0"/>
                <w:lang w:val="es-ES"/>
                <w14:ligatures w14:val="none"/>
              </w:rPr>
              <w:t xml:space="preserve"> sanci</w:t>
            </w:r>
            <w:r w:rsidR="00A05084" w:rsidRPr="002F3E4A">
              <w:rPr>
                <w:rFonts w:ascii="Gothic720 BT" w:eastAsia="Times New Roman" w:hAnsi="Gothic720 BT" w:cs="Times New Roman"/>
                <w:kern w:val="0"/>
                <w:lang w:val="es-ES"/>
                <w14:ligatures w14:val="none"/>
              </w:rPr>
              <w:t>ón</w:t>
            </w:r>
            <w:r w:rsidRPr="002F3E4A">
              <w:rPr>
                <w:rFonts w:ascii="Gothic720 BT" w:eastAsia="Times New Roman" w:hAnsi="Gothic720 BT" w:cs="Times New Roman"/>
                <w:kern w:val="0"/>
                <w:lang w:val="es-ES"/>
                <w14:ligatures w14:val="none"/>
              </w:rPr>
              <w:t xml:space="preserve"> y erradica</w:t>
            </w:r>
            <w:r w:rsidR="00A05084" w:rsidRPr="002F3E4A">
              <w:rPr>
                <w:rFonts w:ascii="Gothic720 BT" w:eastAsia="Times New Roman" w:hAnsi="Gothic720 BT" w:cs="Times New Roman"/>
                <w:kern w:val="0"/>
                <w:lang w:val="es-ES"/>
                <w14:ligatures w14:val="none"/>
              </w:rPr>
              <w:t>ción de</w:t>
            </w:r>
            <w:r w:rsidRPr="002F3E4A">
              <w:rPr>
                <w:rFonts w:ascii="Gothic720 BT" w:eastAsia="Times New Roman" w:hAnsi="Gothic720 BT" w:cs="Times New Roman"/>
                <w:kern w:val="0"/>
                <w:lang w:val="es-ES"/>
                <w14:ligatures w14:val="none"/>
              </w:rPr>
              <w:t xml:space="preserve"> la violencia </w:t>
            </w:r>
            <w:r w:rsidR="005C20CF" w:rsidRPr="002F3E4A">
              <w:rPr>
                <w:rFonts w:ascii="Gothic720 BT" w:eastAsia="Times New Roman" w:hAnsi="Gothic720 BT" w:cs="Times New Roman"/>
                <w:kern w:val="0"/>
                <w:lang w:val="es-ES"/>
                <w14:ligatures w14:val="none"/>
              </w:rPr>
              <w:t xml:space="preserve">política </w:t>
            </w:r>
            <w:r w:rsidRPr="002F3E4A">
              <w:rPr>
                <w:rFonts w:ascii="Gothic720 BT" w:eastAsia="Times New Roman" w:hAnsi="Gothic720 BT" w:cs="Times New Roman"/>
                <w:kern w:val="0"/>
                <w:lang w:val="es-ES"/>
                <w14:ligatures w14:val="none"/>
              </w:rPr>
              <w:t>contra las mujeres en razón de género</w:t>
            </w:r>
            <w:r w:rsidR="00A05084" w:rsidRPr="002F3E4A">
              <w:rPr>
                <w:rFonts w:ascii="Gothic720 BT" w:eastAsia="Times New Roman" w:hAnsi="Gothic720 BT" w:cs="Times New Roman"/>
                <w:kern w:val="0"/>
                <w:lang w:val="es-ES"/>
                <w14:ligatures w14:val="none"/>
              </w:rPr>
              <w:t>.</w:t>
            </w:r>
            <w:r w:rsidR="001E6493" w:rsidRPr="002F3E4A">
              <w:rPr>
                <w:rFonts w:ascii="Gothic720 BT" w:eastAsia="Times New Roman" w:hAnsi="Gothic720 BT" w:cs="Times New Roman"/>
                <w:kern w:val="0"/>
                <w:lang w:val="es-ES"/>
                <w14:ligatures w14:val="none"/>
              </w:rPr>
              <w:t xml:space="preserve"> </w:t>
            </w:r>
          </w:p>
        </w:tc>
      </w:tr>
      <w:tr w:rsidR="006E3AC9" w14:paraId="1105D5F5" w14:textId="77777777" w:rsidTr="00577E13">
        <w:trPr>
          <w:jc w:val="center"/>
        </w:trPr>
        <w:tc>
          <w:tcPr>
            <w:tcW w:w="362" w:type="dxa"/>
            <w:shd w:val="clear" w:color="auto" w:fill="D9D9D9" w:themeFill="background1" w:themeFillShade="D9"/>
            <w:vAlign w:val="center"/>
          </w:tcPr>
          <w:p w14:paraId="63316ABE" w14:textId="77777777" w:rsidR="00FF3A6C" w:rsidRPr="002F3E4A" w:rsidRDefault="00000000" w:rsidP="00FF3A6C">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2F3E4A">
              <w:rPr>
                <w:rFonts w:ascii="Gothic720 BT" w:eastAsia="Times New Roman" w:hAnsi="Gothic720 BT" w:cs="Times New Roman"/>
                <w:b/>
                <w:kern w:val="0"/>
                <w:lang w:val="es-ES"/>
                <w14:ligatures w14:val="none"/>
              </w:rPr>
              <w:t>10.</w:t>
            </w:r>
          </w:p>
        </w:tc>
        <w:tc>
          <w:tcPr>
            <w:tcW w:w="8329" w:type="dxa"/>
            <w:shd w:val="clear" w:color="auto" w:fill="auto"/>
          </w:tcPr>
          <w:p w14:paraId="79D8E63E" w14:textId="77777777" w:rsidR="00FF3A6C" w:rsidRPr="002F3E4A" w:rsidRDefault="00000000" w:rsidP="00632692">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2F3E4A">
              <w:rPr>
                <w:rFonts w:ascii="Gothic720 BT" w:eastAsia="Times New Roman" w:hAnsi="Gothic720 BT" w:cs="Times New Roman"/>
                <w:kern w:val="0"/>
                <w:lang w:val="es-ES"/>
                <w14:ligatures w14:val="none"/>
              </w:rPr>
              <w:t>En su cas</w:t>
            </w:r>
            <w:r w:rsidR="00FE6E5C" w:rsidRPr="002F3E4A">
              <w:rPr>
                <w:rFonts w:ascii="Gothic720 BT" w:eastAsia="Times New Roman" w:hAnsi="Gothic720 BT" w:cs="Times New Roman"/>
                <w:kern w:val="0"/>
                <w:lang w:val="es-ES"/>
                <w14:ligatures w14:val="none"/>
              </w:rPr>
              <w:t xml:space="preserve">o, </w:t>
            </w:r>
            <w:r w:rsidR="001E6493" w:rsidRPr="002F3E4A">
              <w:rPr>
                <w:rFonts w:ascii="Gothic720 BT" w:eastAsia="Times New Roman" w:hAnsi="Gothic720 BT" w:cs="Times New Roman"/>
                <w:kern w:val="0"/>
                <w:lang w:val="es-ES"/>
                <w14:ligatures w14:val="none"/>
              </w:rPr>
              <w:t xml:space="preserve">suscripción de </w:t>
            </w:r>
            <w:r w:rsidR="0055608A" w:rsidRPr="002F3E4A">
              <w:rPr>
                <w:rFonts w:ascii="Gothic720 BT" w:eastAsia="Times New Roman" w:hAnsi="Gothic720 BT" w:cs="Times New Roman"/>
                <w:kern w:val="0"/>
                <w:lang w:val="es-ES"/>
                <w14:ligatures w14:val="none"/>
              </w:rPr>
              <w:t xml:space="preserve">escrito bajo protesta de decir verdad </w:t>
            </w:r>
            <w:r w:rsidR="00AD0EE7" w:rsidRPr="002F3E4A">
              <w:rPr>
                <w:rFonts w:ascii="Gothic720 BT" w:eastAsia="Times New Roman" w:hAnsi="Gothic720 BT" w:cs="Times New Roman"/>
                <w:kern w:val="0"/>
                <w:lang w:val="es-ES"/>
                <w14:ligatures w14:val="none"/>
              </w:rPr>
              <w:t>de autoadscripción a un grupo de atención prioritaria</w:t>
            </w:r>
            <w:r w:rsidR="00326338" w:rsidRPr="002F3E4A">
              <w:rPr>
                <w:rFonts w:ascii="Gothic720 BT" w:eastAsia="Times New Roman" w:hAnsi="Gothic720 BT" w:cs="Times New Roman"/>
                <w:kern w:val="0"/>
                <w:lang w:val="es-ES"/>
                <w14:ligatures w14:val="none"/>
              </w:rPr>
              <w:t xml:space="preserve">. </w:t>
            </w:r>
          </w:p>
        </w:tc>
      </w:tr>
      <w:tr w:rsidR="006E3AC9" w14:paraId="786F0382" w14:textId="77777777" w:rsidTr="00577E13">
        <w:trPr>
          <w:jc w:val="center"/>
        </w:trPr>
        <w:tc>
          <w:tcPr>
            <w:tcW w:w="362" w:type="dxa"/>
            <w:shd w:val="clear" w:color="auto" w:fill="D9D9D9" w:themeFill="background1" w:themeFillShade="D9"/>
            <w:vAlign w:val="center"/>
          </w:tcPr>
          <w:p w14:paraId="27EDCE2E" w14:textId="77777777" w:rsidR="00632692" w:rsidRPr="002F3E4A" w:rsidRDefault="00000000" w:rsidP="00FF3A6C">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2F3E4A">
              <w:rPr>
                <w:rFonts w:ascii="Gothic720 BT" w:eastAsia="Times New Roman" w:hAnsi="Gothic720 BT" w:cs="Times New Roman"/>
                <w:b/>
                <w:kern w:val="0"/>
                <w:lang w:val="es-ES"/>
                <w14:ligatures w14:val="none"/>
              </w:rPr>
              <w:t>1</w:t>
            </w:r>
            <w:r w:rsidR="00FF3A6C" w:rsidRPr="002F3E4A">
              <w:rPr>
                <w:rFonts w:ascii="Gothic720 BT" w:eastAsia="Times New Roman" w:hAnsi="Gothic720 BT" w:cs="Times New Roman"/>
                <w:b/>
                <w:kern w:val="0"/>
                <w:lang w:val="es-ES"/>
                <w14:ligatures w14:val="none"/>
              </w:rPr>
              <w:t>1.</w:t>
            </w:r>
          </w:p>
        </w:tc>
        <w:tc>
          <w:tcPr>
            <w:tcW w:w="8329" w:type="dxa"/>
            <w:shd w:val="clear" w:color="auto" w:fill="auto"/>
          </w:tcPr>
          <w:p w14:paraId="690B7AB3" w14:textId="77777777" w:rsidR="00632692" w:rsidRPr="002F3E4A" w:rsidRDefault="00000000" w:rsidP="00632692">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2F3E4A">
              <w:rPr>
                <w:rFonts w:ascii="Gothic720 BT" w:eastAsia="Times New Roman" w:hAnsi="Gothic720 BT" w:cs="Times New Roman"/>
                <w:kern w:val="0"/>
                <w:lang w:val="es-ES"/>
                <w14:ligatures w14:val="none"/>
              </w:rPr>
              <w:t>Se p</w:t>
            </w:r>
            <w:r w:rsidR="00EC74A2" w:rsidRPr="002F3E4A">
              <w:rPr>
                <w:rFonts w:ascii="Gothic720 BT" w:eastAsia="Times New Roman" w:hAnsi="Gothic720 BT" w:cs="Times New Roman"/>
                <w:kern w:val="0"/>
                <w:lang w:val="es-ES"/>
                <w14:ligatures w14:val="none"/>
              </w:rPr>
              <w:t>odrán</w:t>
            </w:r>
            <w:r w:rsidRPr="002F3E4A">
              <w:rPr>
                <w:rFonts w:ascii="Gothic720 BT" w:eastAsia="Times New Roman" w:hAnsi="Gothic720 BT" w:cs="Times New Roman"/>
                <w:kern w:val="0"/>
                <w:lang w:val="es-ES"/>
                <w14:ligatures w14:val="none"/>
              </w:rPr>
              <w:t xml:space="preserve"> anexar las constancias que consideren den soporte a lo establecido en su currículum vitae, mismas que </w:t>
            </w:r>
            <w:r w:rsidR="00A05084" w:rsidRPr="002F3E4A">
              <w:rPr>
                <w:rFonts w:ascii="Gothic720 BT" w:eastAsia="Times New Roman" w:hAnsi="Gothic720 BT" w:cs="Times New Roman"/>
                <w:kern w:val="0"/>
                <w:lang w:val="es-ES"/>
                <w14:ligatures w14:val="none"/>
              </w:rPr>
              <w:t>podrán ser</w:t>
            </w:r>
            <w:r w:rsidRPr="002F3E4A">
              <w:rPr>
                <w:rFonts w:ascii="Gothic720 BT" w:eastAsia="Times New Roman" w:hAnsi="Gothic720 BT" w:cs="Times New Roman"/>
                <w:kern w:val="0"/>
                <w:lang w:val="es-ES"/>
                <w14:ligatures w14:val="none"/>
              </w:rPr>
              <w:t xml:space="preserve"> consideradas al momento de realizar la valoración curricular. </w:t>
            </w:r>
          </w:p>
        </w:tc>
      </w:tr>
    </w:tbl>
    <w:bookmarkEnd w:id="30"/>
    <w:p w14:paraId="55E6944D" w14:textId="77777777" w:rsidR="00674582" w:rsidRPr="00C172A1" w:rsidRDefault="00000000" w:rsidP="00674582">
      <w:pPr>
        <w:spacing w:before="100" w:beforeAutospacing="1" w:after="100" w:afterAutospacing="1" w:line="240" w:lineRule="auto"/>
        <w:jc w:val="both"/>
        <w:rPr>
          <w:rFonts w:ascii="Gothic720 BT" w:eastAsia="Times New Roman" w:hAnsi="Gothic720 BT" w:cs="Times New Roman"/>
          <w:iCs/>
          <w:kern w:val="0"/>
          <w14:ligatures w14:val="none"/>
        </w:rPr>
      </w:pPr>
      <w:r w:rsidRPr="00865BCC">
        <w:rPr>
          <w:rFonts w:ascii="Gothic720 BT" w:eastAsia="Calibri" w:hAnsi="Gothic720 BT" w:cs="Arial"/>
          <w:kern w:val="0"/>
          <w:lang w:val="es-ES"/>
          <w14:ligatures w14:val="none"/>
        </w:rPr>
        <w:t>Los formatos relativos a los puntos 6</w:t>
      </w:r>
      <w:r w:rsidR="00326338" w:rsidRPr="00865BCC">
        <w:rPr>
          <w:rFonts w:ascii="Gothic720 BT" w:eastAsia="Calibri" w:hAnsi="Gothic720 BT" w:cs="Arial"/>
          <w:kern w:val="0"/>
          <w:lang w:val="es-ES"/>
          <w14:ligatures w14:val="none"/>
        </w:rPr>
        <w:t>,</w:t>
      </w:r>
      <w:r w:rsidRPr="00865BCC">
        <w:rPr>
          <w:rFonts w:ascii="Gothic720 BT" w:eastAsia="Calibri" w:hAnsi="Gothic720 BT" w:cs="Arial"/>
          <w:kern w:val="0"/>
          <w:lang w:val="es-ES"/>
          <w14:ligatures w14:val="none"/>
        </w:rPr>
        <w:t xml:space="preserve"> 9 </w:t>
      </w:r>
      <w:r w:rsidR="00326338" w:rsidRPr="00865BCC">
        <w:rPr>
          <w:rFonts w:ascii="Gothic720 BT" w:eastAsia="Calibri" w:hAnsi="Gothic720 BT" w:cs="Arial"/>
          <w:kern w:val="0"/>
          <w:lang w:val="es-ES"/>
          <w14:ligatures w14:val="none"/>
        </w:rPr>
        <w:t xml:space="preserve">y 10 </w:t>
      </w:r>
      <w:r w:rsidRPr="00865BCC">
        <w:rPr>
          <w:rFonts w:ascii="Gothic720 BT" w:eastAsia="Calibri" w:hAnsi="Gothic720 BT" w:cs="Arial"/>
          <w:kern w:val="0"/>
          <w:lang w:val="es-ES"/>
          <w14:ligatures w14:val="none"/>
        </w:rPr>
        <w:t>estarán disponibles, en el portal</w:t>
      </w:r>
      <w:r w:rsidR="00FA5764" w:rsidRPr="00865BCC">
        <w:rPr>
          <w:rFonts w:ascii="Gothic720 BT" w:eastAsia="Calibri" w:hAnsi="Gothic720 BT" w:cs="Arial"/>
          <w:kern w:val="0"/>
          <w:lang w:val="es-ES"/>
          <w14:ligatures w14:val="none"/>
        </w:rPr>
        <w:t xml:space="preserve"> </w:t>
      </w:r>
      <w:r w:rsidR="00EF29D3" w:rsidRPr="00865BCC">
        <w:rPr>
          <w:rFonts w:ascii="Gothic720 BT" w:eastAsia="Times New Roman" w:hAnsi="Gothic720 BT" w:cs="Times New Roman"/>
          <w:b/>
          <w:bCs/>
          <w:i/>
          <w:kern w:val="0"/>
          <w:u w:val="single"/>
          <w14:ligatures w14:val="none"/>
        </w:rPr>
        <w:t>empleate.ieeq.mx</w:t>
      </w:r>
      <w:r w:rsidR="00C172A1" w:rsidRPr="00865BCC">
        <w:rPr>
          <w:rFonts w:ascii="Gothic720 BT" w:eastAsia="Times New Roman" w:hAnsi="Gothic720 BT" w:cs="Times New Roman"/>
          <w:iCs/>
          <w:kern w:val="0"/>
          <w14:ligatures w14:val="none"/>
        </w:rPr>
        <w:t>.</w:t>
      </w:r>
    </w:p>
    <w:p w14:paraId="09D43467" w14:textId="77777777" w:rsidR="0023572F" w:rsidRPr="002F3E4A" w:rsidRDefault="00000000" w:rsidP="00674582">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2F3E4A">
        <w:rPr>
          <w:rFonts w:ascii="Gothic720 BT" w:eastAsia="Times New Roman" w:hAnsi="Gothic720 BT" w:cs="Times New Roman"/>
          <w:kern w:val="0"/>
          <w:lang w:val="es-ES"/>
          <w14:ligatures w14:val="none"/>
        </w:rPr>
        <w:t xml:space="preserve">El “Comprobante de Búsqueda con Validez Oficial” (CBVO) puede ser tramitado en el sitio de internet: </w:t>
      </w:r>
    </w:p>
    <w:p w14:paraId="2CEB1282" w14:textId="77777777" w:rsidR="00346DE8" w:rsidRPr="00C172A1" w:rsidRDefault="00000000" w:rsidP="00674582">
      <w:pPr>
        <w:spacing w:before="100" w:beforeAutospacing="1" w:after="100" w:afterAutospacing="1" w:line="240" w:lineRule="auto"/>
        <w:jc w:val="both"/>
        <w:rPr>
          <w:rFonts w:ascii="Gothic720 BT" w:eastAsia="Times New Roman" w:hAnsi="Gothic720 BT" w:cs="Times New Roman"/>
          <w:i/>
          <w:iCs/>
          <w:kern w:val="0"/>
          <w:u w:val="single"/>
          <w:lang w:val="es-ES"/>
          <w14:ligatures w14:val="none"/>
        </w:rPr>
      </w:pPr>
      <w:hyperlink r:id="rId12" w:history="1">
        <w:r w:rsidR="00674582" w:rsidRPr="00C172A1">
          <w:rPr>
            <w:rStyle w:val="Hipervnculo"/>
            <w:rFonts w:ascii="Gothic720 BT" w:eastAsia="Times New Roman" w:hAnsi="Gothic720 BT" w:cs="Times New Roman"/>
            <w:i/>
            <w:iCs/>
            <w:color w:val="auto"/>
            <w:kern w:val="0"/>
            <w:lang w:val="es-ES"/>
            <w14:ligatures w14:val="none"/>
          </w:rPr>
          <w:t>https://deppp-partidos.ine.mx/afiliadosPartidos/app/publico/consultaAfiliados/nacionales</w:t>
        </w:r>
      </w:hyperlink>
      <w:r w:rsidR="00674582" w:rsidRPr="00C172A1">
        <w:rPr>
          <w:rFonts w:ascii="Gothic720 BT" w:eastAsia="Times New Roman" w:hAnsi="Gothic720 BT" w:cs="Times New Roman"/>
          <w:i/>
          <w:iCs/>
          <w:kern w:val="0"/>
          <w:u w:val="single"/>
          <w:lang w:val="es-ES"/>
          <w14:ligatures w14:val="none"/>
        </w:rPr>
        <w:t xml:space="preserve">. </w:t>
      </w:r>
    </w:p>
    <w:p w14:paraId="5131DCD1" w14:textId="77777777" w:rsidR="00577E13" w:rsidRDefault="00000000" w:rsidP="00577E13">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865BCC">
        <w:rPr>
          <w:rFonts w:ascii="Gothic720 BT" w:eastAsia="Times New Roman" w:hAnsi="Gothic720 BT" w:cs="Times New Roman"/>
          <w:kern w:val="0"/>
          <w:lang w:val="es-ES"/>
          <w14:ligatures w14:val="none"/>
        </w:rPr>
        <w:t>De manera adicional, la Dirección Ejecutiva deberá realizar el cruce correspondiente con el padrón de personas afiliadas al partido político local con registro ante el Instituto Electoral del Estado de Querétaro, lo anterior a fin de verificar el requisito relativo a no ser persona afiliada o militante en algún partido político.</w:t>
      </w:r>
      <w:r>
        <w:rPr>
          <w:rFonts w:ascii="Gothic720 BT" w:eastAsia="Times New Roman" w:hAnsi="Gothic720 BT" w:cs="Times New Roman"/>
          <w:kern w:val="0"/>
          <w:lang w:val="es-ES"/>
          <w14:ligatures w14:val="none"/>
        </w:rPr>
        <w:t xml:space="preserve"> </w:t>
      </w:r>
    </w:p>
    <w:p w14:paraId="00F124BB" w14:textId="77777777" w:rsidR="00346DE8" w:rsidRPr="002F3E4A" w:rsidRDefault="00000000" w:rsidP="00210470">
      <w:pPr>
        <w:pStyle w:val="Ttulo2"/>
        <w:ind w:left="709"/>
        <w:rPr>
          <w:rFonts w:eastAsia="Calibri"/>
          <w:color w:val="auto"/>
          <w:sz w:val="22"/>
          <w:szCs w:val="22"/>
        </w:rPr>
      </w:pPr>
      <w:bookmarkStart w:id="31" w:name="_Toc143781952"/>
      <w:r w:rsidRPr="002F3E4A">
        <w:rPr>
          <w:rFonts w:eastAsia="Calibri"/>
          <w:color w:val="auto"/>
          <w:sz w:val="22"/>
          <w:szCs w:val="22"/>
        </w:rPr>
        <w:t xml:space="preserve">Etapa </w:t>
      </w:r>
      <w:r w:rsidR="008E47E2" w:rsidRPr="002F3E4A">
        <w:rPr>
          <w:rFonts w:eastAsia="Calibri"/>
          <w:color w:val="auto"/>
          <w:sz w:val="22"/>
          <w:szCs w:val="22"/>
        </w:rPr>
        <w:t>1: R</w:t>
      </w:r>
      <w:r w:rsidRPr="002F3E4A">
        <w:rPr>
          <w:rFonts w:eastAsia="Calibri"/>
          <w:color w:val="auto"/>
          <w:sz w:val="22"/>
          <w:szCs w:val="22"/>
        </w:rPr>
        <w:t>egistro y postulación de personas aspirantes.</w:t>
      </w:r>
      <w:bookmarkEnd w:id="31"/>
      <w:r w:rsidR="00210470" w:rsidRPr="002F3E4A">
        <w:rPr>
          <w:rFonts w:eastAsia="Calibri"/>
          <w:color w:val="auto"/>
          <w:sz w:val="22"/>
          <w:szCs w:val="22"/>
        </w:rPr>
        <w:t xml:space="preserve"> </w:t>
      </w:r>
    </w:p>
    <w:p w14:paraId="3E1AD581" w14:textId="77777777" w:rsidR="00BA1494" w:rsidRPr="002F3E4A" w:rsidRDefault="00BA1494" w:rsidP="00BA1494">
      <w:pPr>
        <w:spacing w:after="0" w:line="240" w:lineRule="auto"/>
        <w:ind w:left="720"/>
        <w:contextualSpacing/>
        <w:jc w:val="both"/>
        <w:rPr>
          <w:rFonts w:ascii="Gothic720 BT" w:eastAsia="Times New Roman" w:hAnsi="Gothic720 BT" w:cs="Times New Roman"/>
          <w:kern w:val="0"/>
          <w14:ligatures w14:val="none"/>
        </w:rPr>
      </w:pPr>
    </w:p>
    <w:p w14:paraId="267D78DA" w14:textId="77777777" w:rsidR="00E95591" w:rsidRPr="00032816" w:rsidRDefault="00000000" w:rsidP="00032816">
      <w:pPr>
        <w:numPr>
          <w:ilvl w:val="0"/>
          <w:numId w:val="8"/>
        </w:numPr>
        <w:spacing w:after="0" w:line="240" w:lineRule="auto"/>
        <w:ind w:left="284"/>
        <w:contextualSpacing/>
        <w:jc w:val="both"/>
        <w:rPr>
          <w:rFonts w:ascii="Gothic720 BT" w:eastAsia="Times New Roman" w:hAnsi="Gothic720 BT" w:cs="Times New Roman"/>
          <w:kern w:val="0"/>
          <w14:ligatures w14:val="none"/>
        </w:rPr>
      </w:pPr>
      <w:r w:rsidRPr="00865BCC">
        <w:rPr>
          <w:rFonts w:ascii="Gothic720 BT" w:eastAsia="Times New Roman" w:hAnsi="Gothic720 BT" w:cs="Times New Roman"/>
          <w:kern w:val="0"/>
          <w14:ligatures w14:val="none"/>
        </w:rPr>
        <w:t xml:space="preserve">De las </w:t>
      </w:r>
      <w:r w:rsidRPr="00865BCC">
        <w:rPr>
          <w:rFonts w:ascii="Gothic720 BT" w:eastAsia="Times New Roman" w:hAnsi="Gothic720 BT" w:cs="Times New Roman"/>
          <w:b/>
          <w:bCs/>
          <w:kern w:val="0"/>
          <w14:ligatures w14:val="none"/>
        </w:rPr>
        <w:t xml:space="preserve">8:00 horas del 1 de septiembre a las 16:00 horas del </w:t>
      </w:r>
      <w:r w:rsidR="00A05084" w:rsidRPr="00865BCC">
        <w:rPr>
          <w:rFonts w:ascii="Gothic720 BT" w:eastAsia="Times New Roman" w:hAnsi="Gothic720 BT" w:cs="Times New Roman"/>
          <w:b/>
          <w:bCs/>
          <w:kern w:val="0"/>
          <w14:ligatures w14:val="none"/>
        </w:rPr>
        <w:t>29</w:t>
      </w:r>
      <w:r w:rsidRPr="00865BCC">
        <w:rPr>
          <w:rFonts w:ascii="Gothic720 BT" w:eastAsia="Times New Roman" w:hAnsi="Gothic720 BT" w:cs="Times New Roman"/>
          <w:b/>
          <w:bCs/>
          <w:kern w:val="0"/>
          <w14:ligatures w14:val="none"/>
        </w:rPr>
        <w:t xml:space="preserve"> de septiembre de 2023</w:t>
      </w:r>
      <w:r w:rsidRPr="00865BCC">
        <w:rPr>
          <w:rFonts w:ascii="Gothic720 BT" w:eastAsia="Times New Roman" w:hAnsi="Gothic720 BT" w:cs="Times New Roman"/>
          <w:kern w:val="0"/>
          <w14:ligatures w14:val="none"/>
        </w:rPr>
        <w:t>, la</w:t>
      </w:r>
      <w:r w:rsidR="00A05084" w:rsidRPr="00865BCC">
        <w:rPr>
          <w:rFonts w:ascii="Gothic720 BT" w:eastAsia="Times New Roman" w:hAnsi="Gothic720 BT" w:cs="Times New Roman"/>
          <w:kern w:val="0"/>
          <w14:ligatures w14:val="none"/>
        </w:rPr>
        <w:t>s</w:t>
      </w:r>
      <w:r w:rsidRPr="00865BCC">
        <w:rPr>
          <w:rFonts w:ascii="Gothic720 BT" w:eastAsia="Times New Roman" w:hAnsi="Gothic720 BT" w:cs="Times New Roman"/>
          <w:kern w:val="0"/>
          <w14:ligatures w14:val="none"/>
        </w:rPr>
        <w:t xml:space="preserve"> persona</w:t>
      </w:r>
      <w:r w:rsidR="00A05084" w:rsidRPr="00865BCC">
        <w:rPr>
          <w:rFonts w:ascii="Gothic720 BT" w:eastAsia="Times New Roman" w:hAnsi="Gothic720 BT" w:cs="Times New Roman"/>
          <w:kern w:val="0"/>
          <w14:ligatures w14:val="none"/>
        </w:rPr>
        <w:t>s</w:t>
      </w:r>
      <w:r w:rsidRPr="00865BCC">
        <w:rPr>
          <w:rFonts w:ascii="Gothic720 BT" w:eastAsia="Times New Roman" w:hAnsi="Gothic720 BT" w:cs="Times New Roman"/>
          <w:kern w:val="0"/>
          <w14:ligatures w14:val="none"/>
        </w:rPr>
        <w:t xml:space="preserve"> interesada</w:t>
      </w:r>
      <w:r w:rsidR="00A05084" w:rsidRPr="00865BCC">
        <w:rPr>
          <w:rFonts w:ascii="Gothic720 BT" w:eastAsia="Times New Roman" w:hAnsi="Gothic720 BT" w:cs="Times New Roman"/>
          <w:kern w:val="0"/>
          <w14:ligatures w14:val="none"/>
        </w:rPr>
        <w:t>s</w:t>
      </w:r>
      <w:r w:rsidRPr="00865BCC">
        <w:rPr>
          <w:rFonts w:ascii="Gothic720 BT" w:eastAsia="Times New Roman" w:hAnsi="Gothic720 BT" w:cs="Times New Roman"/>
          <w:kern w:val="0"/>
          <w14:ligatures w14:val="none"/>
        </w:rPr>
        <w:t xml:space="preserve"> podrá</w:t>
      </w:r>
      <w:r w:rsidR="00A05084" w:rsidRPr="00865BCC">
        <w:rPr>
          <w:rFonts w:ascii="Gothic720 BT" w:eastAsia="Times New Roman" w:hAnsi="Gothic720 BT" w:cs="Times New Roman"/>
          <w:kern w:val="0"/>
          <w14:ligatures w14:val="none"/>
        </w:rPr>
        <w:t>n</w:t>
      </w:r>
      <w:r w:rsidRPr="00865BCC">
        <w:rPr>
          <w:rFonts w:ascii="Gothic720 BT" w:eastAsia="Times New Roman" w:hAnsi="Gothic720 BT" w:cs="Times New Roman"/>
          <w:kern w:val="0"/>
          <w14:ligatures w14:val="none"/>
        </w:rPr>
        <w:t xml:space="preserve"> ingresar a</w:t>
      </w:r>
      <w:r w:rsidR="00674582" w:rsidRPr="00865BCC">
        <w:rPr>
          <w:rFonts w:ascii="Gothic720 BT" w:eastAsia="Times New Roman" w:hAnsi="Gothic720 BT" w:cs="Times New Roman"/>
          <w:kern w:val="0"/>
          <w14:ligatures w14:val="none"/>
        </w:rPr>
        <w:t>l</w:t>
      </w:r>
      <w:r w:rsidRPr="00865BCC">
        <w:rPr>
          <w:rFonts w:ascii="Gothic720 BT" w:eastAsia="Times New Roman" w:hAnsi="Gothic720 BT" w:cs="Times New Roman"/>
          <w:kern w:val="0"/>
          <w14:ligatures w14:val="none"/>
        </w:rPr>
        <w:t xml:space="preserve"> </w:t>
      </w:r>
      <w:r w:rsidR="00674582" w:rsidRPr="00865BCC">
        <w:rPr>
          <w:rFonts w:ascii="Gothic720 BT" w:eastAsia="Times New Roman" w:hAnsi="Gothic720 BT" w:cs="Times New Roman"/>
          <w:kern w:val="0"/>
          <w14:ligatures w14:val="none"/>
        </w:rPr>
        <w:t>portal</w:t>
      </w:r>
      <w:r w:rsidR="00513F3C" w:rsidRPr="00865BCC">
        <w:rPr>
          <w:rFonts w:ascii="Gothic720 BT" w:eastAsia="Times New Roman" w:hAnsi="Gothic720 BT" w:cs="Times New Roman"/>
          <w:kern w:val="0"/>
          <w14:ligatures w14:val="none"/>
        </w:rPr>
        <w:t xml:space="preserve"> </w:t>
      </w:r>
      <w:r w:rsidR="00EF29D3" w:rsidRPr="00865BCC">
        <w:rPr>
          <w:rFonts w:ascii="Gothic720 BT" w:eastAsia="Times New Roman" w:hAnsi="Gothic720 BT" w:cs="Times New Roman"/>
          <w:b/>
          <w:bCs/>
          <w:i/>
          <w:kern w:val="0"/>
          <w:u w:val="single"/>
          <w14:ligatures w14:val="none"/>
        </w:rPr>
        <w:t>empleate.ieeq.mx</w:t>
      </w:r>
      <w:r w:rsidR="00EF29D3" w:rsidRPr="00865BCC">
        <w:rPr>
          <w:rFonts w:ascii="Gothic720 BT" w:eastAsia="Times New Roman" w:hAnsi="Gothic720 BT" w:cs="Times New Roman"/>
          <w:kern w:val="0"/>
          <w14:ligatures w14:val="none"/>
        </w:rPr>
        <w:t xml:space="preserve"> </w:t>
      </w:r>
      <w:r w:rsidRPr="00865BCC">
        <w:rPr>
          <w:rFonts w:ascii="Gothic720 BT" w:eastAsia="Times New Roman" w:hAnsi="Gothic720 BT" w:cs="Times New Roman"/>
          <w:kern w:val="0"/>
          <w14:ligatures w14:val="none"/>
        </w:rPr>
        <w:t>y crear una cuenta</w:t>
      </w:r>
      <w:r w:rsidR="00136018" w:rsidRPr="00865BCC">
        <w:rPr>
          <w:rFonts w:ascii="Gothic720 BT" w:eastAsia="Times New Roman" w:hAnsi="Gothic720 BT" w:cs="Times New Roman"/>
          <w:kern w:val="0"/>
          <w14:ligatures w14:val="none"/>
        </w:rPr>
        <w:t>,</w:t>
      </w:r>
      <w:r w:rsidR="00A05084" w:rsidRPr="00865BCC">
        <w:rPr>
          <w:rFonts w:ascii="Gothic720 BT" w:eastAsia="Times New Roman" w:hAnsi="Gothic720 BT" w:cs="Times New Roman"/>
          <w:kern w:val="0"/>
          <w14:ligatures w14:val="none"/>
        </w:rPr>
        <w:t xml:space="preserve"> p</w:t>
      </w:r>
      <w:r w:rsidRPr="00865BCC">
        <w:rPr>
          <w:rFonts w:ascii="Gothic720 BT" w:eastAsia="Times New Roman" w:hAnsi="Gothic720 BT" w:cs="Times New Roman"/>
          <w:kern w:val="0"/>
          <w14:ligatures w14:val="none"/>
        </w:rPr>
        <w:t xml:space="preserve">ara tal efecto, </w:t>
      </w:r>
      <w:r w:rsidR="00A44FEB" w:rsidRPr="00865BCC">
        <w:rPr>
          <w:rFonts w:ascii="Gothic720 BT" w:eastAsia="Times New Roman" w:hAnsi="Gothic720 BT" w:cs="Times New Roman"/>
          <w:kern w:val="0"/>
          <w14:ligatures w14:val="none"/>
        </w:rPr>
        <w:t xml:space="preserve">se </w:t>
      </w:r>
      <w:r w:rsidRPr="00865BCC">
        <w:rPr>
          <w:rFonts w:ascii="Gothic720 BT" w:eastAsia="Times New Roman" w:hAnsi="Gothic720 BT" w:cs="Times New Roman"/>
          <w:kern w:val="0"/>
          <w14:ligatures w14:val="none"/>
        </w:rPr>
        <w:t>deberá</w:t>
      </w:r>
      <w:r w:rsidR="00A44FEB" w:rsidRPr="00865BCC">
        <w:rPr>
          <w:rFonts w:ascii="Gothic720 BT" w:eastAsia="Times New Roman" w:hAnsi="Gothic720 BT" w:cs="Times New Roman"/>
          <w:kern w:val="0"/>
          <w14:ligatures w14:val="none"/>
        </w:rPr>
        <w:t>n</w:t>
      </w:r>
      <w:r w:rsidRPr="00865BCC">
        <w:rPr>
          <w:rFonts w:ascii="Gothic720 BT" w:eastAsia="Times New Roman" w:hAnsi="Gothic720 BT" w:cs="Times New Roman"/>
          <w:kern w:val="0"/>
          <w14:ligatures w14:val="none"/>
        </w:rPr>
        <w:t xml:space="preserve"> ingresar los datos siguientes: </w:t>
      </w:r>
    </w:p>
    <w:p w14:paraId="369210F9" w14:textId="77777777" w:rsidR="00032816" w:rsidRDefault="00032816" w:rsidP="0023572F">
      <w:pPr>
        <w:spacing w:before="100" w:beforeAutospacing="1" w:after="100" w:afterAutospacing="1" w:line="240" w:lineRule="auto"/>
        <w:ind w:left="284"/>
        <w:contextualSpacing/>
        <w:jc w:val="both"/>
        <w:rPr>
          <w:rFonts w:ascii="Gothic720 BT" w:eastAsia="Times New Roman" w:hAnsi="Gothic720 BT" w:cs="Times New Roman"/>
          <w:kern w:val="0"/>
          <w14:ligatures w14:val="none"/>
        </w:rPr>
      </w:pPr>
    </w:p>
    <w:p w14:paraId="1CA1E8C4" w14:textId="77777777" w:rsidR="00346DE8" w:rsidRPr="002F3E4A" w:rsidRDefault="00000000" w:rsidP="0023572F">
      <w:pPr>
        <w:spacing w:before="100" w:beforeAutospacing="1" w:after="100" w:afterAutospacing="1" w:line="240" w:lineRule="auto"/>
        <w:ind w:left="284"/>
        <w:contextualSpacing/>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Nombre y apellidos, </w:t>
      </w:r>
      <w:r w:rsidR="002F7160" w:rsidRPr="002F3E4A">
        <w:rPr>
          <w:rFonts w:ascii="Gothic720 BT" w:eastAsia="Times New Roman" w:hAnsi="Gothic720 BT" w:cs="Times New Roman"/>
          <w:kern w:val="0"/>
          <w14:ligatures w14:val="none"/>
        </w:rPr>
        <w:t xml:space="preserve">RFC, CURP, </w:t>
      </w:r>
      <w:r w:rsidRPr="002F3E4A">
        <w:rPr>
          <w:rFonts w:ascii="Gothic720 BT" w:eastAsia="Times New Roman" w:hAnsi="Gothic720 BT" w:cs="Times New Roman"/>
          <w:kern w:val="0"/>
          <w14:ligatures w14:val="none"/>
        </w:rPr>
        <w:t xml:space="preserve">clave de elector, fecha de nacimiento, </w:t>
      </w:r>
      <w:r w:rsidR="000E0F70">
        <w:rPr>
          <w:rFonts w:ascii="Gothic720 BT" w:eastAsia="Times New Roman" w:hAnsi="Gothic720 BT" w:cs="Times New Roman"/>
          <w:kern w:val="0"/>
          <w14:ligatures w14:val="none"/>
        </w:rPr>
        <w:t>E</w:t>
      </w:r>
      <w:r w:rsidRPr="002F3E4A">
        <w:rPr>
          <w:rFonts w:ascii="Gothic720 BT" w:eastAsia="Times New Roman" w:hAnsi="Gothic720 BT" w:cs="Times New Roman"/>
          <w:kern w:val="0"/>
          <w14:ligatures w14:val="none"/>
        </w:rPr>
        <w:t xml:space="preserve">stado de nacimiento, </w:t>
      </w:r>
      <w:r w:rsidR="000D52C6" w:rsidRPr="002F3E4A">
        <w:rPr>
          <w:rFonts w:ascii="Gothic720 BT" w:eastAsia="Times New Roman" w:hAnsi="Gothic720 BT" w:cs="Times New Roman"/>
          <w:kern w:val="0"/>
          <w14:ligatures w14:val="none"/>
        </w:rPr>
        <w:t>género</w:t>
      </w:r>
      <w:r w:rsidRPr="002F3E4A">
        <w:rPr>
          <w:rFonts w:ascii="Gothic720 BT" w:eastAsia="Times New Roman" w:hAnsi="Gothic720 BT" w:cs="Times New Roman"/>
          <w:kern w:val="0"/>
          <w14:ligatures w14:val="none"/>
        </w:rPr>
        <w:t>, correo electrónico, dirección y teléfono</w:t>
      </w:r>
      <w:r w:rsidR="00650421" w:rsidRPr="002F3E4A">
        <w:rPr>
          <w:rFonts w:ascii="Gothic720 BT" w:eastAsia="Times New Roman" w:hAnsi="Gothic720 BT" w:cs="Times New Roman"/>
          <w:kern w:val="0"/>
          <w14:ligatures w14:val="none"/>
        </w:rPr>
        <w:t xml:space="preserve"> celular</w:t>
      </w:r>
      <w:r w:rsidRPr="002F3E4A">
        <w:rPr>
          <w:rFonts w:ascii="Gothic720 BT" w:eastAsia="Times New Roman" w:hAnsi="Gothic720 BT" w:cs="Times New Roman"/>
          <w:kern w:val="0"/>
          <w14:ligatures w14:val="none"/>
        </w:rPr>
        <w:t xml:space="preserve">. Además, </w:t>
      </w:r>
      <w:r w:rsidR="00A05084" w:rsidRPr="002F3E4A">
        <w:rPr>
          <w:rFonts w:ascii="Gothic720 BT" w:eastAsia="Times New Roman" w:hAnsi="Gothic720 BT" w:cs="Times New Roman"/>
          <w:kern w:val="0"/>
          <w14:ligatures w14:val="none"/>
        </w:rPr>
        <w:t xml:space="preserve">se </w:t>
      </w:r>
      <w:r w:rsidRPr="002F3E4A">
        <w:rPr>
          <w:rFonts w:ascii="Gothic720 BT" w:eastAsia="Times New Roman" w:hAnsi="Gothic720 BT" w:cs="Times New Roman"/>
          <w:kern w:val="0"/>
          <w14:ligatures w14:val="none"/>
        </w:rPr>
        <w:t>podrá indicar si se autoadscribe en alguno de los grupos de atención prioritaria.</w:t>
      </w:r>
    </w:p>
    <w:p w14:paraId="0A6B658C" w14:textId="77777777" w:rsidR="00182BF7" w:rsidRPr="002F3E4A" w:rsidRDefault="00182BF7" w:rsidP="0023572F">
      <w:pPr>
        <w:spacing w:before="100" w:beforeAutospacing="1" w:after="100" w:afterAutospacing="1" w:line="240" w:lineRule="auto"/>
        <w:ind w:left="284"/>
        <w:contextualSpacing/>
        <w:jc w:val="both"/>
        <w:rPr>
          <w:rFonts w:ascii="Gothic720 BT" w:eastAsia="Times New Roman" w:hAnsi="Gothic720 BT" w:cs="Times New Roman"/>
          <w:kern w:val="0"/>
          <w14:ligatures w14:val="none"/>
        </w:rPr>
      </w:pPr>
    </w:p>
    <w:p w14:paraId="55236421" w14:textId="77777777" w:rsidR="00182BF7" w:rsidRPr="002F3E4A" w:rsidRDefault="00000000" w:rsidP="0023572F">
      <w:pPr>
        <w:spacing w:before="100" w:beforeAutospacing="1" w:after="100" w:afterAutospacing="1" w:line="240" w:lineRule="auto"/>
        <w:ind w:left="284"/>
        <w:contextualSpacing/>
        <w:jc w:val="both"/>
        <w:rPr>
          <w:rFonts w:ascii="Gothic720 BT" w:eastAsia="Times New Roman" w:hAnsi="Gothic720 BT" w:cs="Times New Roman"/>
          <w:kern w:val="0"/>
          <w14:ligatures w14:val="none"/>
        </w:rPr>
      </w:pPr>
      <w:r w:rsidRPr="00865BCC">
        <w:rPr>
          <w:rFonts w:ascii="Gothic720 BT" w:eastAsia="Times New Roman" w:hAnsi="Gothic720 BT" w:cs="Times New Roman"/>
          <w:kern w:val="0"/>
          <w14:ligatures w14:val="none"/>
        </w:rPr>
        <w:t xml:space="preserve">En el caso </w:t>
      </w:r>
      <w:r w:rsidR="007E516E" w:rsidRPr="00865BCC">
        <w:rPr>
          <w:rFonts w:ascii="Gothic720 BT" w:eastAsia="Times New Roman" w:hAnsi="Gothic720 BT" w:cs="Times New Roman"/>
          <w:kern w:val="0"/>
          <w14:ligatures w14:val="none"/>
        </w:rPr>
        <w:t>de</w:t>
      </w:r>
      <w:r w:rsidRPr="00865BCC">
        <w:rPr>
          <w:rFonts w:ascii="Gothic720 BT" w:eastAsia="Times New Roman" w:hAnsi="Gothic720 BT" w:cs="Times New Roman"/>
          <w:kern w:val="0"/>
          <w14:ligatures w14:val="none"/>
        </w:rPr>
        <w:t xml:space="preserve"> que una persona aspirante con alguna discapacidad o condición particular requiera en cualquiera de las etapas del proceso de reclutamiento y selección, un ajuste razonable y medidas de accesibilidad para el desahogo de las actividades, deberá manifestarlo en el momento del registro a fin de que la Secretaría Ejecutiva del Instituto instrumente las acciones necesarias, con el objeto de garantizar que dichas personas participen en igualdad de oportunidades.</w:t>
      </w:r>
    </w:p>
    <w:p w14:paraId="49C52FA3" w14:textId="77777777" w:rsidR="00346DE8" w:rsidRPr="002F3E4A" w:rsidRDefault="00346DE8" w:rsidP="006F49A3">
      <w:pPr>
        <w:spacing w:before="100" w:beforeAutospacing="1" w:after="100" w:afterAutospacing="1" w:line="240" w:lineRule="auto"/>
        <w:contextualSpacing/>
        <w:jc w:val="both"/>
        <w:rPr>
          <w:rFonts w:ascii="Gothic720 BT" w:eastAsia="Times New Roman" w:hAnsi="Gothic720 BT" w:cs="Times New Roman"/>
          <w:kern w:val="0"/>
          <w14:ligatures w14:val="none"/>
        </w:rPr>
      </w:pPr>
    </w:p>
    <w:p w14:paraId="2CC15E67" w14:textId="77777777" w:rsidR="00AA4A0A" w:rsidRPr="00865BCC" w:rsidRDefault="00000000" w:rsidP="0023572F">
      <w:pPr>
        <w:numPr>
          <w:ilvl w:val="0"/>
          <w:numId w:val="8"/>
        </w:numPr>
        <w:spacing w:before="100" w:beforeAutospacing="1" w:after="100" w:afterAutospacing="1" w:line="240" w:lineRule="auto"/>
        <w:ind w:left="284"/>
        <w:contextualSpacing/>
        <w:jc w:val="both"/>
        <w:rPr>
          <w:rFonts w:ascii="Gothic720 BT" w:eastAsia="Times New Roman" w:hAnsi="Gothic720 BT" w:cs="Times New Roman"/>
          <w:kern w:val="0"/>
          <w14:ligatures w14:val="none"/>
        </w:rPr>
      </w:pPr>
      <w:r w:rsidRPr="00865BCC">
        <w:rPr>
          <w:rFonts w:ascii="Gothic720 BT" w:eastAsia="Times New Roman" w:hAnsi="Gothic720 BT" w:cs="Times New Roman"/>
          <w:kern w:val="0"/>
          <w14:ligatures w14:val="none"/>
        </w:rPr>
        <w:t xml:space="preserve">La persona aspirante deberá indicar </w:t>
      </w:r>
      <w:r w:rsidR="006A581B" w:rsidRPr="00865BCC">
        <w:rPr>
          <w:rFonts w:ascii="Gothic720 BT" w:eastAsia="Times New Roman" w:hAnsi="Gothic720 BT" w:cs="Times New Roman"/>
          <w:kern w:val="0"/>
          <w14:ligatures w14:val="none"/>
        </w:rPr>
        <w:t>la aceptación del aviso de privacidad del Instituto</w:t>
      </w:r>
      <w:r w:rsidR="007D4B17" w:rsidRPr="00865BCC">
        <w:rPr>
          <w:rFonts w:ascii="Gothic720 BT" w:eastAsia="Times New Roman" w:hAnsi="Gothic720 BT" w:cs="Times New Roman"/>
          <w:kern w:val="0"/>
          <w14:ligatures w14:val="none"/>
        </w:rPr>
        <w:t xml:space="preserve">, el cual se podrá consultar en </w:t>
      </w:r>
      <w:r w:rsidR="00C50BAE" w:rsidRPr="00865BCC">
        <w:rPr>
          <w:rFonts w:ascii="Gothic720 BT" w:eastAsia="Times New Roman" w:hAnsi="Gothic720 BT" w:cs="Times New Roman"/>
          <w:kern w:val="0"/>
          <w14:ligatures w14:val="none"/>
        </w:rPr>
        <w:t xml:space="preserve">el sitio de internet </w:t>
      </w:r>
      <w:r w:rsidR="00B86874" w:rsidRPr="00865BCC">
        <w:rPr>
          <w:rFonts w:ascii="Gothic720 BT" w:eastAsia="Times New Roman" w:hAnsi="Gothic720 BT" w:cs="Times New Roman"/>
          <w:b/>
          <w:bCs/>
          <w:i/>
          <w:iCs/>
          <w:kern w:val="0"/>
          <w:u w:val="single"/>
          <w14:ligatures w14:val="none"/>
        </w:rPr>
        <w:t>eleccionesqro.mx</w:t>
      </w:r>
      <w:r w:rsidR="00B86874" w:rsidRPr="00865BCC">
        <w:rPr>
          <w:rFonts w:ascii="Gothic720 BT" w:eastAsia="Times New Roman" w:hAnsi="Gothic720 BT" w:cs="Times New Roman"/>
          <w:i/>
          <w:iCs/>
          <w:kern w:val="0"/>
          <w14:ligatures w14:val="none"/>
        </w:rPr>
        <w:t xml:space="preserve"> </w:t>
      </w:r>
      <w:r w:rsidR="00B86874" w:rsidRPr="00865BCC">
        <w:rPr>
          <w:rFonts w:ascii="Gothic720 BT" w:eastAsia="Times New Roman" w:hAnsi="Gothic720 BT" w:cs="Times New Roman"/>
          <w:kern w:val="0"/>
          <w14:ligatures w14:val="none"/>
        </w:rPr>
        <w:t xml:space="preserve">y en el portal </w:t>
      </w:r>
      <w:r w:rsidR="00EF29D3" w:rsidRPr="00865BCC">
        <w:rPr>
          <w:rFonts w:ascii="Gothic720 BT" w:eastAsia="Times New Roman" w:hAnsi="Gothic720 BT" w:cs="Times New Roman"/>
          <w:b/>
          <w:bCs/>
          <w:i/>
          <w:kern w:val="0"/>
          <w:u w:val="single"/>
          <w14:ligatures w14:val="none"/>
        </w:rPr>
        <w:t>empleate.ieeq.mx</w:t>
      </w:r>
      <w:r w:rsidR="00C172A1" w:rsidRPr="00865BCC">
        <w:rPr>
          <w:rFonts w:ascii="Gothic720 BT" w:eastAsia="Times New Roman" w:hAnsi="Gothic720 BT" w:cs="Times New Roman"/>
          <w:iCs/>
          <w:kern w:val="0"/>
          <w14:ligatures w14:val="none"/>
        </w:rPr>
        <w:t>.</w:t>
      </w:r>
    </w:p>
    <w:p w14:paraId="114F5543" w14:textId="77777777" w:rsidR="006A581B" w:rsidRPr="002F3E4A" w:rsidRDefault="006A581B" w:rsidP="0023572F">
      <w:pPr>
        <w:spacing w:before="100" w:beforeAutospacing="1" w:after="100" w:afterAutospacing="1" w:line="240" w:lineRule="auto"/>
        <w:ind w:left="284"/>
        <w:contextualSpacing/>
        <w:jc w:val="both"/>
        <w:rPr>
          <w:rFonts w:ascii="Gothic720 BT" w:eastAsia="Times New Roman" w:hAnsi="Gothic720 BT" w:cs="Times New Roman"/>
          <w:kern w:val="0"/>
          <w14:ligatures w14:val="none"/>
        </w:rPr>
      </w:pPr>
    </w:p>
    <w:p w14:paraId="2B869587" w14:textId="77777777" w:rsidR="00346DE8" w:rsidRPr="00865BCC" w:rsidRDefault="00000000" w:rsidP="0023572F">
      <w:pPr>
        <w:numPr>
          <w:ilvl w:val="0"/>
          <w:numId w:val="8"/>
        </w:numPr>
        <w:spacing w:before="100" w:beforeAutospacing="1" w:after="100" w:afterAutospacing="1" w:line="240" w:lineRule="auto"/>
        <w:ind w:left="284"/>
        <w:contextualSpacing/>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El </w:t>
      </w:r>
      <w:r w:rsidRPr="00865BCC">
        <w:rPr>
          <w:rFonts w:ascii="Gothic720 BT" w:eastAsia="Times New Roman" w:hAnsi="Gothic720 BT" w:cs="Times New Roman"/>
          <w:kern w:val="0"/>
          <w14:ligatures w14:val="none"/>
        </w:rPr>
        <w:t xml:space="preserve">correo electrónico será el medio de comunicación principal durante el procedimiento, por lo que deberá consultarse de manera frecuente y no podrá </w:t>
      </w:r>
      <w:r w:rsidR="0045476F" w:rsidRPr="00865BCC">
        <w:rPr>
          <w:rFonts w:ascii="Gothic720 BT" w:eastAsia="Times New Roman" w:hAnsi="Gothic720 BT" w:cs="Times New Roman"/>
          <w:kern w:val="0"/>
          <w14:ligatures w14:val="none"/>
        </w:rPr>
        <w:t>ser modificado</w:t>
      </w:r>
      <w:r w:rsidRPr="00865BCC">
        <w:rPr>
          <w:rFonts w:ascii="Gothic720 BT" w:eastAsia="Times New Roman" w:hAnsi="Gothic720 BT" w:cs="Times New Roman"/>
          <w:kern w:val="0"/>
          <w14:ligatures w14:val="none"/>
        </w:rPr>
        <w:t xml:space="preserve"> una vez realizado el registro.</w:t>
      </w:r>
    </w:p>
    <w:p w14:paraId="652319A2" w14:textId="77777777" w:rsidR="00346DE8" w:rsidRPr="00865BCC" w:rsidRDefault="00346DE8" w:rsidP="0023572F">
      <w:pPr>
        <w:spacing w:before="100" w:beforeAutospacing="1" w:after="100" w:afterAutospacing="1" w:line="240" w:lineRule="auto"/>
        <w:ind w:left="284"/>
        <w:contextualSpacing/>
        <w:jc w:val="both"/>
        <w:rPr>
          <w:rFonts w:ascii="Gothic720 BT" w:eastAsia="Times New Roman" w:hAnsi="Gothic720 BT" w:cs="Times New Roman"/>
          <w:kern w:val="0"/>
          <w14:ligatures w14:val="none"/>
        </w:rPr>
      </w:pPr>
    </w:p>
    <w:p w14:paraId="0E9B4188" w14:textId="77777777" w:rsidR="00346DE8" w:rsidRPr="00865BCC" w:rsidRDefault="00000000" w:rsidP="0023572F">
      <w:pPr>
        <w:numPr>
          <w:ilvl w:val="0"/>
          <w:numId w:val="8"/>
        </w:numPr>
        <w:spacing w:before="100" w:beforeAutospacing="1" w:after="100" w:afterAutospacing="1" w:line="240" w:lineRule="auto"/>
        <w:ind w:left="284"/>
        <w:contextualSpacing/>
        <w:jc w:val="both"/>
        <w:rPr>
          <w:rFonts w:ascii="Gothic720 BT" w:eastAsia="Times New Roman" w:hAnsi="Gothic720 BT" w:cs="Times New Roman"/>
          <w:kern w:val="0"/>
          <w14:ligatures w14:val="none"/>
        </w:rPr>
      </w:pPr>
      <w:r w:rsidRPr="00865BCC">
        <w:rPr>
          <w:rFonts w:ascii="Gothic720 BT" w:eastAsia="Times New Roman" w:hAnsi="Gothic720 BT" w:cs="Times New Roman"/>
          <w:kern w:val="0"/>
          <w14:ligatures w14:val="none"/>
        </w:rPr>
        <w:t xml:space="preserve">El </w:t>
      </w:r>
      <w:r w:rsidR="00596FFB" w:rsidRPr="00865BCC">
        <w:rPr>
          <w:rFonts w:ascii="Gothic720 BT" w:eastAsia="Times New Roman" w:hAnsi="Gothic720 BT" w:cs="Times New Roman"/>
          <w:kern w:val="0"/>
          <w14:ligatures w14:val="none"/>
        </w:rPr>
        <w:t>portal</w:t>
      </w:r>
      <w:r w:rsidRPr="00865BCC">
        <w:rPr>
          <w:rFonts w:ascii="Gothic720 BT" w:eastAsia="Times New Roman" w:hAnsi="Gothic720 BT" w:cs="Times New Roman"/>
          <w:kern w:val="0"/>
          <w14:ligatures w14:val="none"/>
        </w:rPr>
        <w:t xml:space="preserve"> enviará un mensaje al correo electrónico proporcionado, con un enlace para activar la cuenta registrada. Una vez activada la cuenta, la persona interesada podrá ingresar al portal</w:t>
      </w:r>
      <w:r w:rsidR="00FA5764" w:rsidRPr="00865BCC">
        <w:rPr>
          <w:rFonts w:ascii="Gothic720 BT" w:eastAsia="Times New Roman" w:hAnsi="Gothic720 BT" w:cs="Times New Roman"/>
          <w:kern w:val="0"/>
          <w14:ligatures w14:val="none"/>
        </w:rPr>
        <w:t xml:space="preserve"> </w:t>
      </w:r>
      <w:r w:rsidR="00EF29D3" w:rsidRPr="00865BCC">
        <w:rPr>
          <w:rFonts w:ascii="Gothic720 BT" w:eastAsia="Times New Roman" w:hAnsi="Gothic720 BT" w:cs="Times New Roman"/>
          <w:b/>
          <w:bCs/>
          <w:i/>
          <w:kern w:val="0"/>
          <w:u w:val="single"/>
          <w14:ligatures w14:val="none"/>
        </w:rPr>
        <w:t>empleate.ieeq.mx</w:t>
      </w:r>
      <w:r w:rsidR="00C172A1" w:rsidRPr="00865BCC">
        <w:rPr>
          <w:rFonts w:ascii="Gothic720 BT" w:eastAsia="Times New Roman" w:hAnsi="Gothic720 BT" w:cs="Times New Roman"/>
          <w:iCs/>
          <w:kern w:val="0"/>
          <w14:ligatures w14:val="none"/>
        </w:rPr>
        <w:t>.</w:t>
      </w:r>
    </w:p>
    <w:p w14:paraId="752DC489" w14:textId="77777777" w:rsidR="00346DE8" w:rsidRPr="00865BCC" w:rsidRDefault="00346DE8" w:rsidP="0023572F">
      <w:pPr>
        <w:spacing w:before="100" w:beforeAutospacing="1" w:after="100" w:afterAutospacing="1" w:line="240" w:lineRule="auto"/>
        <w:ind w:left="284"/>
        <w:contextualSpacing/>
        <w:jc w:val="both"/>
        <w:rPr>
          <w:rFonts w:ascii="Gothic720 BT" w:eastAsia="Times New Roman" w:hAnsi="Gothic720 BT" w:cs="Times New Roman"/>
          <w:kern w:val="0"/>
          <w14:ligatures w14:val="none"/>
        </w:rPr>
      </w:pPr>
    </w:p>
    <w:p w14:paraId="77D9BC91" w14:textId="77777777" w:rsidR="00346DE8" w:rsidRPr="00865BCC" w:rsidRDefault="00000000" w:rsidP="0023572F">
      <w:pPr>
        <w:numPr>
          <w:ilvl w:val="0"/>
          <w:numId w:val="8"/>
        </w:numPr>
        <w:spacing w:before="100" w:beforeAutospacing="1" w:after="100" w:afterAutospacing="1" w:line="240" w:lineRule="auto"/>
        <w:ind w:left="284"/>
        <w:contextualSpacing/>
        <w:jc w:val="both"/>
        <w:rPr>
          <w:rFonts w:ascii="Gothic720 BT" w:eastAsia="Times New Roman" w:hAnsi="Gothic720 BT" w:cs="Times New Roman"/>
          <w:kern w:val="0"/>
          <w14:ligatures w14:val="none"/>
        </w:rPr>
      </w:pPr>
      <w:r w:rsidRPr="00865BCC">
        <w:rPr>
          <w:rFonts w:ascii="Gothic720 BT" w:eastAsia="Times New Roman" w:hAnsi="Gothic720 BT" w:cs="Times New Roman"/>
          <w:kern w:val="0"/>
          <w14:ligatures w14:val="none"/>
        </w:rPr>
        <w:t>En el portal</w:t>
      </w:r>
      <w:r w:rsidR="00FA5764" w:rsidRPr="00865BCC">
        <w:rPr>
          <w:rFonts w:ascii="Gothic720 BT" w:eastAsia="Times New Roman" w:hAnsi="Gothic720 BT" w:cs="Times New Roman"/>
          <w:kern w:val="0"/>
          <w14:ligatures w14:val="none"/>
        </w:rPr>
        <w:t xml:space="preserve"> </w:t>
      </w:r>
      <w:r w:rsidR="00EF29D3" w:rsidRPr="00865BCC">
        <w:rPr>
          <w:rFonts w:ascii="Gothic720 BT" w:eastAsia="Times New Roman" w:hAnsi="Gothic720 BT" w:cs="Times New Roman"/>
          <w:b/>
          <w:bCs/>
          <w:i/>
          <w:kern w:val="0"/>
          <w:u w:val="single"/>
          <w14:ligatures w14:val="none"/>
        </w:rPr>
        <w:t>empleate.ieeq.mx</w:t>
      </w:r>
      <w:r w:rsidR="008B7E26" w:rsidRPr="00865BCC">
        <w:rPr>
          <w:rFonts w:ascii="Gothic720 BT" w:eastAsia="Times New Roman" w:hAnsi="Gothic720 BT" w:cs="Times New Roman"/>
          <w:kern w:val="0"/>
          <w14:ligatures w14:val="none"/>
        </w:rPr>
        <w:t xml:space="preserve"> </w:t>
      </w:r>
      <w:r w:rsidRPr="00865BCC">
        <w:rPr>
          <w:rFonts w:ascii="Gothic720 BT" w:eastAsia="Times New Roman" w:hAnsi="Gothic720 BT" w:cs="Times New Roman"/>
          <w:kern w:val="0"/>
          <w14:ligatures w14:val="none"/>
        </w:rPr>
        <w:t>se mostrará la opción</w:t>
      </w:r>
      <w:r w:rsidR="00D05330" w:rsidRPr="00865BCC">
        <w:rPr>
          <w:rFonts w:ascii="Gothic720 BT" w:eastAsia="Times New Roman" w:hAnsi="Gothic720 BT" w:cs="Times New Roman"/>
          <w:kern w:val="0"/>
          <w14:ligatures w14:val="none"/>
        </w:rPr>
        <w:t xml:space="preserve"> denominada</w:t>
      </w:r>
      <w:r w:rsidRPr="00865BCC">
        <w:rPr>
          <w:rFonts w:ascii="Gothic720 BT" w:eastAsia="Times New Roman" w:hAnsi="Gothic720 BT" w:cs="Times New Roman"/>
          <w:kern w:val="0"/>
          <w14:ligatures w14:val="none"/>
        </w:rPr>
        <w:t xml:space="preserve"> </w:t>
      </w:r>
      <w:r w:rsidRPr="00865BCC">
        <w:rPr>
          <w:rFonts w:ascii="Gothic720 BT" w:eastAsia="Times New Roman" w:hAnsi="Gothic720 BT" w:cs="Times New Roman"/>
          <w:b/>
          <w:bCs/>
          <w:kern w:val="0"/>
          <w14:ligatures w14:val="none"/>
        </w:rPr>
        <w:t>convocatorias</w:t>
      </w:r>
      <w:r w:rsidRPr="00865BCC">
        <w:rPr>
          <w:rFonts w:ascii="Gothic720 BT" w:eastAsia="Times New Roman" w:hAnsi="Gothic720 BT" w:cs="Times New Roman"/>
          <w:kern w:val="0"/>
          <w14:ligatures w14:val="none"/>
        </w:rPr>
        <w:t xml:space="preserve">, dentro de la cual la persona interesada deberá adjuntar de manera digital, </w:t>
      </w:r>
      <w:r w:rsidR="00386AD0" w:rsidRPr="00865BCC">
        <w:rPr>
          <w:rFonts w:ascii="Gothic720 BT" w:eastAsia="Times New Roman" w:hAnsi="Gothic720 BT" w:cs="Times New Roman"/>
          <w:kern w:val="0"/>
          <w14:ligatures w14:val="none"/>
        </w:rPr>
        <w:t xml:space="preserve">toda </w:t>
      </w:r>
      <w:r w:rsidRPr="00865BCC">
        <w:rPr>
          <w:rFonts w:ascii="Gothic720 BT" w:eastAsia="Times New Roman" w:hAnsi="Gothic720 BT" w:cs="Times New Roman"/>
          <w:kern w:val="0"/>
          <w14:ligatures w14:val="none"/>
        </w:rPr>
        <w:t>la documentación</w:t>
      </w:r>
      <w:r w:rsidR="00911885" w:rsidRPr="00865BCC">
        <w:rPr>
          <w:rFonts w:ascii="Gothic720 BT" w:eastAsia="Times New Roman" w:hAnsi="Gothic720 BT" w:cs="Times New Roman"/>
          <w:kern w:val="0"/>
          <w14:ligatures w14:val="none"/>
        </w:rPr>
        <w:t xml:space="preserve"> señalada en el punto 2.2</w:t>
      </w:r>
      <w:r w:rsidRPr="00865BCC">
        <w:rPr>
          <w:rFonts w:ascii="Gothic720 BT" w:eastAsia="Times New Roman" w:hAnsi="Gothic720 BT" w:cs="Times New Roman"/>
          <w:kern w:val="0"/>
          <w14:ligatures w14:val="none"/>
        </w:rPr>
        <w:t xml:space="preserve">, en formato </w:t>
      </w:r>
      <w:r w:rsidR="00A05084" w:rsidRPr="00865BCC">
        <w:rPr>
          <w:rFonts w:ascii="Gothic720 BT" w:eastAsia="Times New Roman" w:hAnsi="Gothic720 BT" w:cs="Times New Roman"/>
          <w:kern w:val="0"/>
          <w14:ligatures w14:val="none"/>
        </w:rPr>
        <w:t>.pdf</w:t>
      </w:r>
      <w:r w:rsidRPr="00865BCC">
        <w:rPr>
          <w:rFonts w:ascii="Gothic720 BT" w:eastAsia="Times New Roman" w:hAnsi="Gothic720 BT" w:cs="Times New Roman"/>
          <w:kern w:val="0"/>
          <w14:ligatures w14:val="none"/>
        </w:rPr>
        <w:t xml:space="preserve"> y realizar la postulación al cargo de Secretaría Técnica.  </w:t>
      </w:r>
    </w:p>
    <w:p w14:paraId="7724102B" w14:textId="77777777" w:rsidR="00346DE8" w:rsidRPr="00032816" w:rsidRDefault="00346DE8" w:rsidP="0023572F">
      <w:pPr>
        <w:spacing w:before="100" w:beforeAutospacing="1" w:after="100" w:afterAutospacing="1" w:line="240" w:lineRule="auto"/>
        <w:ind w:left="284"/>
        <w:contextualSpacing/>
        <w:jc w:val="both"/>
        <w:rPr>
          <w:rFonts w:ascii="Gothic720 BT" w:eastAsia="Times New Roman" w:hAnsi="Gothic720 BT" w:cs="Times New Roman"/>
          <w:kern w:val="0"/>
          <w14:ligatures w14:val="none"/>
        </w:rPr>
      </w:pPr>
    </w:p>
    <w:p w14:paraId="3D8D2773" w14:textId="77777777" w:rsidR="00D23D07" w:rsidRPr="002F3E4A" w:rsidRDefault="00000000" w:rsidP="0023572F">
      <w:pPr>
        <w:numPr>
          <w:ilvl w:val="0"/>
          <w:numId w:val="8"/>
        </w:numPr>
        <w:spacing w:before="100" w:beforeAutospacing="1" w:after="100" w:afterAutospacing="1" w:line="240" w:lineRule="auto"/>
        <w:ind w:left="284"/>
        <w:contextualSpacing/>
        <w:jc w:val="both"/>
        <w:rPr>
          <w:rFonts w:ascii="Gothic720 BT" w:eastAsia="Times New Roman" w:hAnsi="Gothic720 BT" w:cs="Times New Roman"/>
          <w:kern w:val="0"/>
          <w14:ligatures w14:val="none"/>
        </w:rPr>
      </w:pPr>
      <w:r w:rsidRPr="00865BCC">
        <w:rPr>
          <w:rFonts w:ascii="Gothic720 BT" w:eastAsia="Times New Roman" w:hAnsi="Gothic720 BT" w:cs="Times New Roman"/>
          <w:kern w:val="0"/>
          <w14:ligatures w14:val="none"/>
        </w:rPr>
        <w:t>La verificación del cumplimiento de los requisitos de quienes aspiren a una Secretaría Técnica estará a cargo de la Dirección</w:t>
      </w:r>
      <w:r w:rsidRPr="002F3E4A">
        <w:rPr>
          <w:rFonts w:ascii="Gothic720 BT" w:eastAsia="Times New Roman" w:hAnsi="Gothic720 BT" w:cs="Times New Roman"/>
          <w:kern w:val="0"/>
          <w14:ligatures w14:val="none"/>
        </w:rPr>
        <w:t xml:space="preserve"> Ejecutiva. </w:t>
      </w:r>
    </w:p>
    <w:p w14:paraId="6B2F3AEB" w14:textId="77777777" w:rsidR="00D23D07" w:rsidRPr="00032816" w:rsidRDefault="00D23D07" w:rsidP="0023572F">
      <w:pPr>
        <w:spacing w:before="100" w:beforeAutospacing="1" w:after="100" w:afterAutospacing="1" w:line="240" w:lineRule="auto"/>
        <w:ind w:left="284"/>
        <w:contextualSpacing/>
        <w:jc w:val="both"/>
        <w:rPr>
          <w:rFonts w:ascii="Gothic720 BT" w:eastAsia="Times New Roman" w:hAnsi="Gothic720 BT" w:cs="Times New Roman"/>
          <w:kern w:val="0"/>
          <w14:ligatures w14:val="none"/>
        </w:rPr>
      </w:pPr>
    </w:p>
    <w:p w14:paraId="0DF448E7" w14:textId="77777777" w:rsidR="0028513B" w:rsidRPr="00EC4147" w:rsidRDefault="00000000" w:rsidP="0023572F">
      <w:pPr>
        <w:numPr>
          <w:ilvl w:val="0"/>
          <w:numId w:val="8"/>
        </w:numPr>
        <w:spacing w:after="0" w:line="240" w:lineRule="auto"/>
        <w:ind w:left="284"/>
        <w:contextualSpacing/>
        <w:jc w:val="both"/>
        <w:rPr>
          <w:rFonts w:ascii="Gothic720 BT" w:eastAsia="Times New Roman" w:hAnsi="Gothic720 BT" w:cs="Times New Roman"/>
          <w:kern w:val="0"/>
          <w14:ligatures w14:val="none"/>
        </w:rPr>
      </w:pPr>
      <w:r w:rsidRPr="00EC4147">
        <w:rPr>
          <w:rFonts w:ascii="Gothic720 BT" w:eastAsia="Times New Roman" w:hAnsi="Gothic720 BT" w:cs="Times New Roman"/>
          <w:kern w:val="0"/>
          <w14:ligatures w14:val="none"/>
        </w:rPr>
        <w:t xml:space="preserve">Si la documentación está completa y correcta </w:t>
      </w:r>
      <w:r w:rsidR="00E7596A" w:rsidRPr="00EC4147">
        <w:rPr>
          <w:rFonts w:ascii="Gothic720 BT" w:eastAsia="Times New Roman" w:hAnsi="Gothic720 BT" w:cs="Times New Roman"/>
          <w:kern w:val="0"/>
          <w14:ligatures w14:val="none"/>
        </w:rPr>
        <w:t xml:space="preserve">la Dirección Ejecutiva </w:t>
      </w:r>
      <w:r w:rsidRPr="00EC4147">
        <w:rPr>
          <w:rFonts w:ascii="Gothic720 BT" w:eastAsia="Times New Roman" w:hAnsi="Gothic720 BT" w:cs="Times New Roman"/>
          <w:kern w:val="0"/>
          <w14:ligatures w14:val="none"/>
        </w:rPr>
        <w:t>realizará la validación</w:t>
      </w:r>
      <w:r w:rsidR="00467663" w:rsidRPr="00EC4147">
        <w:rPr>
          <w:rFonts w:ascii="Gothic720 BT" w:eastAsia="Times New Roman" w:hAnsi="Gothic720 BT" w:cs="Times New Roman"/>
          <w:kern w:val="0"/>
          <w14:ligatures w14:val="none"/>
        </w:rPr>
        <w:t xml:space="preserve"> </w:t>
      </w:r>
      <w:r w:rsidRPr="00EC4147">
        <w:rPr>
          <w:rFonts w:ascii="Gothic720 BT" w:eastAsia="Times New Roman" w:hAnsi="Gothic720 BT" w:cs="Times New Roman"/>
          <w:kern w:val="0"/>
          <w14:ligatures w14:val="none"/>
        </w:rPr>
        <w:t xml:space="preserve">y el </w:t>
      </w:r>
      <w:r w:rsidR="000C7BC1" w:rsidRPr="00EC4147">
        <w:rPr>
          <w:rFonts w:ascii="Gothic720 BT" w:eastAsia="Times New Roman" w:hAnsi="Gothic720 BT" w:cs="Times New Roman"/>
          <w:kern w:val="0"/>
          <w14:ligatures w14:val="none"/>
        </w:rPr>
        <w:t>portal</w:t>
      </w:r>
      <w:r w:rsidRPr="00EC4147">
        <w:rPr>
          <w:rFonts w:ascii="Gothic720 BT" w:eastAsia="Times New Roman" w:hAnsi="Gothic720 BT" w:cs="Times New Roman"/>
          <w:kern w:val="0"/>
          <w14:ligatures w14:val="none"/>
        </w:rPr>
        <w:t xml:space="preserve"> extenderá un comprobante de registro</w:t>
      </w:r>
      <w:r w:rsidR="00916A8B" w:rsidRPr="00EC4147">
        <w:rPr>
          <w:rFonts w:ascii="Gothic720 BT" w:eastAsia="Times New Roman" w:hAnsi="Gothic720 BT" w:cs="Times New Roman"/>
          <w:kern w:val="0"/>
          <w14:ligatures w14:val="none"/>
        </w:rPr>
        <w:t xml:space="preserve"> que indicará la fecha y hora del curso de inducción</w:t>
      </w:r>
      <w:r w:rsidR="00797573" w:rsidRPr="00EC4147">
        <w:rPr>
          <w:rFonts w:ascii="Gothic720 BT" w:eastAsia="Times New Roman" w:hAnsi="Gothic720 BT" w:cs="Times New Roman"/>
          <w:kern w:val="0"/>
          <w14:ligatures w14:val="none"/>
        </w:rPr>
        <w:t xml:space="preserve"> </w:t>
      </w:r>
      <w:r w:rsidR="00B60FC0" w:rsidRPr="00EC4147">
        <w:rPr>
          <w:rFonts w:ascii="Gothic720 BT" w:eastAsia="Times New Roman" w:hAnsi="Gothic720 BT" w:cs="Times New Roman"/>
          <w:kern w:val="0"/>
          <w14:ligatures w14:val="none"/>
        </w:rPr>
        <w:t>que deberá tomar</w:t>
      </w:r>
      <w:r w:rsidR="00D40241" w:rsidRPr="00EC4147">
        <w:rPr>
          <w:rFonts w:ascii="Gothic720 BT" w:eastAsia="Times New Roman" w:hAnsi="Gothic720 BT" w:cs="Times New Roman"/>
          <w:kern w:val="0"/>
          <w14:ligatures w14:val="none"/>
        </w:rPr>
        <w:t xml:space="preserve"> la persona aspirante</w:t>
      </w:r>
      <w:r w:rsidR="00797573" w:rsidRPr="00EC4147">
        <w:rPr>
          <w:rFonts w:ascii="Gothic720 BT" w:eastAsia="Times New Roman" w:hAnsi="Gothic720 BT" w:cs="Times New Roman"/>
          <w:kern w:val="0"/>
          <w14:ligatures w14:val="none"/>
        </w:rPr>
        <w:t xml:space="preserve"> y</w:t>
      </w:r>
      <w:r w:rsidR="00916A8B" w:rsidRPr="00EC4147">
        <w:rPr>
          <w:rFonts w:ascii="Gothic720 BT" w:eastAsia="Times New Roman" w:hAnsi="Gothic720 BT" w:cs="Times New Roman"/>
          <w:kern w:val="0"/>
          <w14:ligatures w14:val="none"/>
        </w:rPr>
        <w:t xml:space="preserve"> el número de folio asignado</w:t>
      </w:r>
      <w:r w:rsidR="00980C31" w:rsidRPr="00EC4147">
        <w:rPr>
          <w:rFonts w:ascii="Gothic720 BT" w:eastAsia="Times New Roman" w:hAnsi="Gothic720 BT" w:cs="Times New Roman"/>
          <w:kern w:val="0"/>
          <w14:ligatures w14:val="none"/>
        </w:rPr>
        <w:t xml:space="preserve">, </w:t>
      </w:r>
      <w:r w:rsidRPr="00EC4147">
        <w:rPr>
          <w:rFonts w:ascii="Gothic720 BT" w:eastAsia="Times New Roman" w:hAnsi="Gothic720 BT" w:cs="Times New Roman"/>
          <w:kern w:val="0"/>
          <w14:ligatures w14:val="none"/>
        </w:rPr>
        <w:t xml:space="preserve">el cual podrá ser descargado </w:t>
      </w:r>
      <w:r w:rsidR="00283135" w:rsidRPr="00EC4147">
        <w:rPr>
          <w:rFonts w:ascii="Gothic720 BT" w:eastAsia="Times New Roman" w:hAnsi="Gothic720 BT" w:cs="Times New Roman"/>
          <w:kern w:val="0"/>
          <w14:ligatures w14:val="none"/>
        </w:rPr>
        <w:t>en</w:t>
      </w:r>
      <w:r w:rsidRPr="00EC4147">
        <w:rPr>
          <w:rFonts w:ascii="Gothic720 BT" w:eastAsia="Times New Roman" w:hAnsi="Gothic720 BT" w:cs="Times New Roman"/>
          <w:kern w:val="0"/>
          <w14:ligatures w14:val="none"/>
        </w:rPr>
        <w:t xml:space="preserve"> la cuenta de registro.</w:t>
      </w:r>
    </w:p>
    <w:p w14:paraId="6F9D7F63" w14:textId="77777777" w:rsidR="0028513B" w:rsidRPr="00032816" w:rsidRDefault="0028513B" w:rsidP="0023572F">
      <w:pPr>
        <w:pStyle w:val="Prrafodelista"/>
        <w:spacing w:after="0"/>
        <w:ind w:left="284"/>
        <w:rPr>
          <w:rFonts w:ascii="Gothic720 BT" w:eastAsia="Times New Roman" w:hAnsi="Gothic720 BT" w:cs="Times New Roman"/>
          <w:kern w:val="0"/>
          <w14:ligatures w14:val="none"/>
        </w:rPr>
      </w:pPr>
    </w:p>
    <w:p w14:paraId="082CDF05" w14:textId="77777777" w:rsidR="00D46D28" w:rsidRDefault="00000000" w:rsidP="00032816">
      <w:pPr>
        <w:spacing w:after="0" w:line="240" w:lineRule="auto"/>
        <w:ind w:left="284"/>
        <w:contextualSpacing/>
        <w:jc w:val="both"/>
        <w:rPr>
          <w:rFonts w:ascii="Gothic720 BT" w:eastAsia="Times New Roman" w:hAnsi="Gothic720 BT" w:cs="Times New Roman"/>
          <w:kern w:val="0"/>
          <w14:ligatures w14:val="none"/>
        </w:rPr>
      </w:pPr>
      <w:r w:rsidRPr="00EC4147">
        <w:rPr>
          <w:rFonts w:ascii="Gothic720 BT" w:eastAsia="Times New Roman" w:hAnsi="Gothic720 BT" w:cs="Times New Roman"/>
          <w:kern w:val="0"/>
          <w14:ligatures w14:val="none"/>
        </w:rPr>
        <w:t xml:space="preserve">En caso de que las personas aspirantes incumplan con alguno de los requisitos, omitan anexar alguno de los documentos o éstos presenten alguna inconsistencia, </w:t>
      </w:r>
      <w:r w:rsidR="00CA7FAE" w:rsidRPr="00EC4147">
        <w:rPr>
          <w:rFonts w:ascii="Gothic720 BT" w:eastAsia="Times New Roman" w:hAnsi="Gothic720 BT" w:cs="Times New Roman"/>
          <w:kern w:val="0"/>
          <w14:ligatures w14:val="none"/>
        </w:rPr>
        <w:t>dentro del plazo de registro</w:t>
      </w:r>
      <w:r w:rsidR="00265ADD" w:rsidRPr="00EC4147">
        <w:rPr>
          <w:rFonts w:ascii="Gothic720 BT" w:eastAsia="Times New Roman" w:hAnsi="Gothic720 BT" w:cs="Times New Roman"/>
          <w:kern w:val="0"/>
          <w14:ligatures w14:val="none"/>
        </w:rPr>
        <w:t>,</w:t>
      </w:r>
      <w:r w:rsidR="00CA7FAE" w:rsidRPr="00EC4147">
        <w:rPr>
          <w:rFonts w:ascii="Gothic720 BT" w:eastAsia="Times New Roman" w:hAnsi="Gothic720 BT" w:cs="Times New Roman"/>
          <w:kern w:val="0"/>
          <w14:ligatures w14:val="none"/>
        </w:rPr>
        <w:t xml:space="preserve"> </w:t>
      </w:r>
      <w:r w:rsidRPr="00EC4147">
        <w:rPr>
          <w:rFonts w:ascii="Gothic720 BT" w:eastAsia="Times New Roman" w:hAnsi="Gothic720 BT" w:cs="Times New Roman"/>
          <w:kern w:val="0"/>
          <w14:ligatures w14:val="none"/>
        </w:rPr>
        <w:t xml:space="preserve">la Dirección Ejecutiva deberá realizar la notificación correspondiente a través del </w:t>
      </w:r>
      <w:r w:rsidR="000C7BC1" w:rsidRPr="00EC4147">
        <w:rPr>
          <w:rFonts w:ascii="Gothic720 BT" w:eastAsia="Times New Roman" w:hAnsi="Gothic720 BT" w:cs="Times New Roman"/>
          <w:kern w:val="0"/>
          <w14:ligatures w14:val="none"/>
        </w:rPr>
        <w:t>portal</w:t>
      </w:r>
      <w:r w:rsidRPr="00EC4147">
        <w:rPr>
          <w:rFonts w:ascii="Gothic720 BT" w:eastAsia="Times New Roman" w:hAnsi="Gothic720 BT" w:cs="Times New Roman"/>
          <w:kern w:val="0"/>
          <w14:ligatures w14:val="none"/>
        </w:rPr>
        <w:t xml:space="preserve"> para que dentro de los tres días hábiles siguientes subsanen la omisión o inconsistencia, bajo el apercibimiento de que en caso de no dar cumplimiento la solicitud</w:t>
      </w:r>
      <w:r w:rsidR="004C7829" w:rsidRPr="00EC4147">
        <w:rPr>
          <w:rFonts w:ascii="Gothic720 BT" w:eastAsia="Times New Roman" w:hAnsi="Gothic720 BT" w:cs="Times New Roman"/>
          <w:kern w:val="0"/>
          <w14:ligatures w14:val="none"/>
        </w:rPr>
        <w:t>, la misma</w:t>
      </w:r>
      <w:r w:rsidRPr="00EC4147">
        <w:rPr>
          <w:rFonts w:ascii="Gothic720 BT" w:eastAsia="Times New Roman" w:hAnsi="Gothic720 BT" w:cs="Times New Roman"/>
          <w:kern w:val="0"/>
          <w14:ligatures w14:val="none"/>
        </w:rPr>
        <w:t xml:space="preserve"> se tendrá como no presentada.</w:t>
      </w:r>
    </w:p>
    <w:p w14:paraId="3C748594" w14:textId="77777777" w:rsidR="00032816" w:rsidRPr="002F3E4A" w:rsidRDefault="00032816" w:rsidP="00032816">
      <w:pPr>
        <w:spacing w:after="0" w:line="240" w:lineRule="auto"/>
        <w:ind w:left="284"/>
        <w:contextualSpacing/>
        <w:jc w:val="both"/>
        <w:rPr>
          <w:rFonts w:ascii="Gothic720 BT" w:eastAsia="Times New Roman" w:hAnsi="Gothic720 BT" w:cs="Times New Roman"/>
          <w:kern w:val="0"/>
          <w14:ligatures w14:val="none"/>
        </w:rPr>
      </w:pPr>
    </w:p>
    <w:p w14:paraId="5D355289" w14:textId="77777777" w:rsidR="00331F7E" w:rsidRPr="002F3E4A" w:rsidRDefault="00000000" w:rsidP="0023572F">
      <w:pPr>
        <w:spacing w:after="0" w:line="240" w:lineRule="auto"/>
        <w:ind w:left="284"/>
        <w:contextualSpacing/>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lastRenderedPageBreak/>
        <w:t>Una vez que sea subsanada la prevención se procederá a la validación</w:t>
      </w:r>
      <w:r w:rsidR="00815815" w:rsidRPr="002F3E4A">
        <w:rPr>
          <w:rFonts w:ascii="Gothic720 BT" w:eastAsia="Times New Roman" w:hAnsi="Gothic720 BT" w:cs="Times New Roman"/>
          <w:kern w:val="0"/>
          <w14:ligatures w14:val="none"/>
        </w:rPr>
        <w:t xml:space="preserve"> </w:t>
      </w:r>
      <w:r w:rsidR="003C4B75" w:rsidRPr="002F3E4A">
        <w:rPr>
          <w:rFonts w:ascii="Gothic720 BT" w:eastAsia="Times New Roman" w:hAnsi="Gothic720 BT" w:cs="Times New Roman"/>
          <w:kern w:val="0"/>
          <w14:ligatures w14:val="none"/>
        </w:rPr>
        <w:t>y el sistema extenderá el comprobante de registro</w:t>
      </w:r>
      <w:r w:rsidR="00C741F9" w:rsidRPr="002F3E4A">
        <w:rPr>
          <w:rFonts w:ascii="Gothic720 BT" w:eastAsia="Times New Roman" w:hAnsi="Gothic720 BT" w:cs="Times New Roman"/>
          <w:kern w:val="0"/>
          <w14:ligatures w14:val="none"/>
        </w:rPr>
        <w:t xml:space="preserve">. </w:t>
      </w:r>
    </w:p>
    <w:p w14:paraId="61AC2E74" w14:textId="77777777" w:rsidR="004A165E" w:rsidRPr="002F3E4A" w:rsidRDefault="004A165E" w:rsidP="0023572F">
      <w:pPr>
        <w:spacing w:after="0" w:line="240" w:lineRule="auto"/>
        <w:ind w:left="284"/>
        <w:contextualSpacing/>
        <w:jc w:val="both"/>
        <w:rPr>
          <w:rFonts w:ascii="Gothic720 BT" w:eastAsia="Times New Roman" w:hAnsi="Gothic720 BT" w:cs="Times New Roman"/>
          <w:kern w:val="0"/>
          <w14:ligatures w14:val="none"/>
        </w:rPr>
      </w:pPr>
    </w:p>
    <w:p w14:paraId="257F0C6E" w14:textId="77777777" w:rsidR="00C716AB" w:rsidRDefault="00000000" w:rsidP="006F49A3">
      <w:pPr>
        <w:spacing w:after="0" w:line="240" w:lineRule="auto"/>
        <w:ind w:left="284"/>
        <w:contextualSpacing/>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Si la solicitud se tiene por no presentada se podrá presentar una nueva solicitud dentro del plazo previsto en la convocatoria.  </w:t>
      </w:r>
    </w:p>
    <w:p w14:paraId="160CAE35" w14:textId="77777777" w:rsidR="006F49A3" w:rsidRPr="002F3E4A" w:rsidRDefault="006F49A3" w:rsidP="006F49A3">
      <w:pPr>
        <w:spacing w:after="0" w:line="240" w:lineRule="auto"/>
        <w:ind w:left="284"/>
        <w:contextualSpacing/>
        <w:jc w:val="both"/>
        <w:rPr>
          <w:rFonts w:ascii="Gothic720 BT" w:eastAsia="Times New Roman" w:hAnsi="Gothic720 BT" w:cs="Times New Roman"/>
          <w:kern w:val="0"/>
          <w14:ligatures w14:val="none"/>
        </w:rPr>
      </w:pPr>
    </w:p>
    <w:p w14:paraId="7F83DD59" w14:textId="77777777" w:rsidR="00C54D23" w:rsidRPr="002F3E4A" w:rsidRDefault="00000000" w:rsidP="00DB4452">
      <w:pPr>
        <w:pStyle w:val="Ttulo2"/>
        <w:rPr>
          <w:color w:val="auto"/>
          <w:sz w:val="22"/>
          <w:szCs w:val="22"/>
        </w:rPr>
      </w:pPr>
      <w:bookmarkStart w:id="32" w:name="_Toc143781953"/>
      <w:r w:rsidRPr="002F3E4A">
        <w:rPr>
          <w:color w:val="auto"/>
          <w:sz w:val="22"/>
          <w:szCs w:val="22"/>
        </w:rPr>
        <w:t>Etapa</w:t>
      </w:r>
      <w:r w:rsidR="008E47E2" w:rsidRPr="002F3E4A">
        <w:rPr>
          <w:color w:val="auto"/>
          <w:sz w:val="22"/>
          <w:szCs w:val="22"/>
        </w:rPr>
        <w:t xml:space="preserve"> 2:</w:t>
      </w:r>
      <w:r w:rsidRPr="002F3E4A">
        <w:rPr>
          <w:color w:val="auto"/>
          <w:sz w:val="22"/>
          <w:szCs w:val="22"/>
        </w:rPr>
        <w:t xml:space="preserve"> </w:t>
      </w:r>
      <w:r w:rsidR="008E47E2" w:rsidRPr="002F3E4A">
        <w:rPr>
          <w:color w:val="auto"/>
          <w:sz w:val="22"/>
          <w:szCs w:val="22"/>
        </w:rPr>
        <w:t>O</w:t>
      </w:r>
      <w:r w:rsidR="00B16FF6" w:rsidRPr="002F3E4A">
        <w:rPr>
          <w:color w:val="auto"/>
          <w:sz w:val="22"/>
          <w:szCs w:val="22"/>
        </w:rPr>
        <w:t xml:space="preserve">bservaciones </w:t>
      </w:r>
      <w:r w:rsidR="00F94D47" w:rsidRPr="002F3E4A">
        <w:rPr>
          <w:color w:val="auto"/>
          <w:sz w:val="22"/>
          <w:szCs w:val="22"/>
        </w:rPr>
        <w:t>por quienes integran el</w:t>
      </w:r>
      <w:r w:rsidR="00B16FF6" w:rsidRPr="002F3E4A">
        <w:rPr>
          <w:color w:val="auto"/>
          <w:sz w:val="22"/>
          <w:szCs w:val="22"/>
        </w:rPr>
        <w:t xml:space="preserve"> Consejo General.</w:t>
      </w:r>
      <w:bookmarkEnd w:id="32"/>
    </w:p>
    <w:p w14:paraId="00CFA515" w14:textId="77777777" w:rsidR="00B16FF6" w:rsidRPr="002F3E4A" w:rsidRDefault="00000000" w:rsidP="00B16FF6">
      <w:pPr>
        <w:spacing w:before="100" w:beforeAutospacing="1" w:after="100" w:afterAutospacing="1" w:line="240" w:lineRule="auto"/>
        <w:jc w:val="both"/>
        <w:rPr>
          <w:rFonts w:ascii="Gothic720 BT" w:eastAsia="Times New Roman" w:hAnsi="Gothic720 BT" w:cs="Times New Roman"/>
          <w:kern w:val="0"/>
          <w14:ligatures w14:val="none"/>
        </w:rPr>
      </w:pPr>
      <w:r w:rsidRPr="00865BCC">
        <w:rPr>
          <w:rFonts w:ascii="Gothic720 BT" w:eastAsia="Times New Roman" w:hAnsi="Gothic720 BT" w:cs="Times New Roman"/>
          <w:kern w:val="0"/>
          <w14:ligatures w14:val="none"/>
        </w:rPr>
        <w:t>Con la finalidad de mantener informad</w:t>
      </w:r>
      <w:r w:rsidR="00473BC1" w:rsidRPr="00865BCC">
        <w:rPr>
          <w:rFonts w:ascii="Gothic720 BT" w:eastAsia="Times New Roman" w:hAnsi="Gothic720 BT" w:cs="Times New Roman"/>
          <w:kern w:val="0"/>
          <w14:ligatures w14:val="none"/>
        </w:rPr>
        <w:t>a</w:t>
      </w:r>
      <w:r w:rsidRPr="00865BCC">
        <w:rPr>
          <w:rFonts w:ascii="Gothic720 BT" w:eastAsia="Times New Roman" w:hAnsi="Gothic720 BT" w:cs="Times New Roman"/>
          <w:kern w:val="0"/>
          <w14:ligatures w14:val="none"/>
        </w:rPr>
        <w:t xml:space="preserve">s a quienes integran el Consejo General sobre </w:t>
      </w:r>
      <w:r w:rsidR="0036653B" w:rsidRPr="00865BCC">
        <w:rPr>
          <w:rFonts w:ascii="Gothic720 BT" w:eastAsia="Times New Roman" w:hAnsi="Gothic720 BT" w:cs="Times New Roman"/>
          <w:kern w:val="0"/>
          <w14:ligatures w14:val="none"/>
        </w:rPr>
        <w:t>el proceso de selecció</w:t>
      </w:r>
      <w:r w:rsidR="00AC32C6" w:rsidRPr="00865BCC">
        <w:rPr>
          <w:rFonts w:ascii="Gothic720 BT" w:eastAsia="Times New Roman" w:hAnsi="Gothic720 BT" w:cs="Times New Roman"/>
          <w:kern w:val="0"/>
          <w14:ligatures w14:val="none"/>
        </w:rPr>
        <w:t>n de</w:t>
      </w:r>
      <w:r w:rsidRPr="00865BCC">
        <w:rPr>
          <w:rFonts w:ascii="Gothic720 BT" w:eastAsia="Times New Roman" w:hAnsi="Gothic720 BT" w:cs="Times New Roman"/>
          <w:kern w:val="0"/>
          <w14:ligatures w14:val="none"/>
        </w:rPr>
        <w:t xml:space="preserve"> las </w:t>
      </w:r>
      <w:r w:rsidR="00890087" w:rsidRPr="00865BCC">
        <w:rPr>
          <w:rFonts w:ascii="Gothic720 BT" w:eastAsia="Times New Roman" w:hAnsi="Gothic720 BT" w:cs="Times New Roman"/>
          <w:kern w:val="0"/>
          <w14:ligatures w14:val="none"/>
        </w:rPr>
        <w:t>personas</w:t>
      </w:r>
      <w:r w:rsidRPr="00865BCC">
        <w:rPr>
          <w:rFonts w:ascii="Gothic720 BT" w:eastAsia="Times New Roman" w:hAnsi="Gothic720 BT" w:cs="Times New Roman"/>
          <w:kern w:val="0"/>
          <w14:ligatures w14:val="none"/>
        </w:rPr>
        <w:t xml:space="preserve"> aspirantes a Secretarías Técnicas, cada integrante tendrá a su disposición un usuario y clave de acceso al módulo respectivo en </w:t>
      </w:r>
      <w:r w:rsidR="00890087" w:rsidRPr="00865BCC">
        <w:rPr>
          <w:rFonts w:ascii="Gothic720 BT" w:eastAsia="Times New Roman" w:hAnsi="Gothic720 BT" w:cs="Times New Roman"/>
          <w:kern w:val="0"/>
          <w14:ligatures w14:val="none"/>
        </w:rPr>
        <w:t xml:space="preserve">el </w:t>
      </w:r>
      <w:r w:rsidR="007E516E" w:rsidRPr="00865BCC">
        <w:rPr>
          <w:rFonts w:ascii="Gothic720 BT" w:eastAsia="Times New Roman" w:hAnsi="Gothic720 BT" w:cs="Times New Roman"/>
          <w:kern w:val="0"/>
          <w14:ligatures w14:val="none"/>
        </w:rPr>
        <w:t xml:space="preserve">Sistema de Información del Proceso Electoral Local </w:t>
      </w:r>
      <w:r w:rsidR="006F32F5" w:rsidRPr="00865BCC">
        <w:rPr>
          <w:rFonts w:ascii="Gothic720 BT" w:eastAsia="Times New Roman" w:hAnsi="Gothic720 BT" w:cs="Times New Roman"/>
          <w:kern w:val="0"/>
          <w14:ligatures w14:val="none"/>
        </w:rPr>
        <w:t xml:space="preserve">proporcionados por </w:t>
      </w:r>
      <w:r w:rsidR="0045476F" w:rsidRPr="00865BCC">
        <w:rPr>
          <w:rFonts w:ascii="Gothic720 BT" w:eastAsia="Times New Roman" w:hAnsi="Gothic720 BT" w:cs="Times New Roman"/>
          <w:kern w:val="0"/>
          <w14:ligatures w14:val="none"/>
        </w:rPr>
        <w:t>la Dirección de Tecnolog</w:t>
      </w:r>
      <w:r w:rsidR="005B5D0A" w:rsidRPr="00865BCC">
        <w:rPr>
          <w:rFonts w:ascii="Gothic720 BT" w:eastAsia="Times New Roman" w:hAnsi="Gothic720 BT" w:cs="Times New Roman"/>
          <w:kern w:val="0"/>
          <w14:ligatures w14:val="none"/>
        </w:rPr>
        <w:t>í</w:t>
      </w:r>
      <w:r w:rsidR="0045476F" w:rsidRPr="00865BCC">
        <w:rPr>
          <w:rFonts w:ascii="Gothic720 BT" w:eastAsia="Times New Roman" w:hAnsi="Gothic720 BT" w:cs="Times New Roman"/>
          <w:kern w:val="0"/>
          <w14:ligatures w14:val="none"/>
        </w:rPr>
        <w:t>as</w:t>
      </w:r>
      <w:r w:rsidRPr="00865BCC">
        <w:rPr>
          <w:rFonts w:ascii="Gothic720 BT" w:eastAsia="Times New Roman" w:hAnsi="Gothic720 BT" w:cs="Times New Roman"/>
          <w:kern w:val="0"/>
          <w14:ligatures w14:val="none"/>
        </w:rPr>
        <w:t xml:space="preserve">, a fin de acceder a los expedientes digitales de cada </w:t>
      </w:r>
      <w:r w:rsidR="00890087" w:rsidRPr="00865BCC">
        <w:rPr>
          <w:rFonts w:ascii="Gothic720 BT" w:eastAsia="Times New Roman" w:hAnsi="Gothic720 BT" w:cs="Times New Roman"/>
          <w:kern w:val="0"/>
          <w14:ligatures w14:val="none"/>
        </w:rPr>
        <w:t xml:space="preserve">persona </w:t>
      </w:r>
      <w:r w:rsidRPr="00865BCC">
        <w:rPr>
          <w:rFonts w:ascii="Gothic720 BT" w:eastAsia="Times New Roman" w:hAnsi="Gothic720 BT" w:cs="Times New Roman"/>
          <w:kern w:val="0"/>
          <w14:ligatures w14:val="none"/>
        </w:rPr>
        <w:t>aspirante registrada y en su caso puedan efectuar las observaciones que estimen convenientes, mismo que será habilitado durante el periodo de registro.</w:t>
      </w:r>
    </w:p>
    <w:p w14:paraId="38FCD2F2" w14:textId="77777777" w:rsidR="00B16FF6" w:rsidRPr="002F3E4A" w:rsidRDefault="00000000" w:rsidP="00B16FF6">
      <w:pPr>
        <w:spacing w:before="100" w:beforeAutospacing="1" w:after="100" w:afterAutospacing="1" w:line="240" w:lineRule="auto"/>
        <w:jc w:val="both"/>
        <w:rPr>
          <w:rFonts w:ascii="Gothic720 BT" w:eastAsia="Times New Roman" w:hAnsi="Gothic720 BT" w:cs="Times New Roman"/>
          <w:kern w:val="0"/>
          <w14:ligatures w14:val="none"/>
        </w:rPr>
      </w:pPr>
      <w:r w:rsidRPr="00EC4147">
        <w:rPr>
          <w:rFonts w:ascii="Gothic720 BT" w:eastAsia="Times New Roman" w:hAnsi="Gothic720 BT" w:cs="Times New Roman"/>
          <w:kern w:val="0"/>
          <w14:ligatures w14:val="none"/>
        </w:rPr>
        <w:t xml:space="preserve">Durante el periodo del </w:t>
      </w:r>
      <w:r w:rsidRPr="00EC4147">
        <w:rPr>
          <w:rFonts w:ascii="Gothic720 BT" w:eastAsia="Times New Roman" w:hAnsi="Gothic720 BT" w:cs="Times New Roman"/>
          <w:b/>
          <w:bCs/>
          <w:kern w:val="0"/>
          <w14:ligatures w14:val="none"/>
        </w:rPr>
        <w:t xml:space="preserve">1 de septiembre al </w:t>
      </w:r>
      <w:r w:rsidR="000C7BC1" w:rsidRPr="00EC4147">
        <w:rPr>
          <w:rFonts w:ascii="Gothic720 BT" w:eastAsia="Times New Roman" w:hAnsi="Gothic720 BT" w:cs="Times New Roman"/>
          <w:b/>
          <w:kern w:val="0"/>
          <w14:ligatures w14:val="none"/>
        </w:rPr>
        <w:t>6</w:t>
      </w:r>
      <w:r w:rsidRPr="00EC4147">
        <w:rPr>
          <w:rFonts w:ascii="Gothic720 BT" w:eastAsia="Times New Roman" w:hAnsi="Gothic720 BT" w:cs="Times New Roman"/>
          <w:b/>
          <w:kern w:val="0"/>
          <w14:ligatures w14:val="none"/>
        </w:rPr>
        <w:t xml:space="preserve"> de octubre</w:t>
      </w:r>
      <w:r w:rsidRPr="00EC4147">
        <w:rPr>
          <w:rFonts w:ascii="Gothic720 BT" w:eastAsia="Times New Roman" w:hAnsi="Gothic720 BT" w:cs="Times New Roman"/>
          <w:b/>
          <w:bCs/>
          <w:kern w:val="0"/>
          <w14:ligatures w14:val="none"/>
        </w:rPr>
        <w:t xml:space="preserve"> del 2023</w:t>
      </w:r>
      <w:r w:rsidRPr="00EC4147">
        <w:rPr>
          <w:rFonts w:ascii="Gothic720 BT" w:eastAsia="Times New Roman" w:hAnsi="Gothic720 BT" w:cs="Times New Roman"/>
          <w:kern w:val="0"/>
          <w14:ligatures w14:val="none"/>
        </w:rPr>
        <w:t xml:space="preserve">, quienes integran el Consejo General </w:t>
      </w:r>
      <w:r w:rsidR="00AC32C6" w:rsidRPr="00EC4147">
        <w:rPr>
          <w:rFonts w:ascii="Gothic720 BT" w:eastAsia="Times New Roman" w:hAnsi="Gothic720 BT" w:cs="Times New Roman"/>
          <w:kern w:val="0"/>
          <w14:ligatures w14:val="none"/>
        </w:rPr>
        <w:t>podrán efectuar</w:t>
      </w:r>
      <w:r w:rsidRPr="00EC4147">
        <w:rPr>
          <w:rFonts w:ascii="Gothic720 BT" w:eastAsia="Times New Roman" w:hAnsi="Gothic720 BT" w:cs="Times New Roman"/>
          <w:kern w:val="0"/>
          <w14:ligatures w14:val="none"/>
        </w:rPr>
        <w:t xml:space="preserve"> observaciones</w:t>
      </w:r>
      <w:r w:rsidR="00E1664A" w:rsidRPr="00EC4147">
        <w:rPr>
          <w:rFonts w:ascii="Gothic720 BT" w:eastAsia="Times New Roman" w:hAnsi="Gothic720 BT" w:cs="Times New Roman"/>
          <w:kern w:val="0"/>
          <w14:ligatures w14:val="none"/>
        </w:rPr>
        <w:t xml:space="preserve"> </w:t>
      </w:r>
      <w:r w:rsidR="00CE506B" w:rsidRPr="00EC4147">
        <w:rPr>
          <w:rFonts w:ascii="Gothic720 BT" w:eastAsia="Times New Roman" w:hAnsi="Gothic720 BT" w:cs="Times New Roman"/>
          <w:kern w:val="0"/>
          <w14:ligatures w14:val="none"/>
        </w:rPr>
        <w:t>sobre el perfil de las personas aspirantes</w:t>
      </w:r>
      <w:r w:rsidRPr="00EC4147">
        <w:rPr>
          <w:rFonts w:ascii="Gothic720 BT" w:eastAsia="Times New Roman" w:hAnsi="Gothic720 BT" w:cs="Times New Roman"/>
          <w:kern w:val="0"/>
          <w14:ligatures w14:val="none"/>
        </w:rPr>
        <w:t>, acompañadas de los elementos objetivos que se estimen convenientes</w:t>
      </w:r>
      <w:r w:rsidR="0074130F" w:rsidRPr="00EC4147">
        <w:rPr>
          <w:rFonts w:ascii="Gothic720 BT" w:eastAsia="Times New Roman" w:hAnsi="Gothic720 BT" w:cs="Times New Roman"/>
          <w:kern w:val="0"/>
          <w14:ligatures w14:val="none"/>
        </w:rPr>
        <w:t xml:space="preserve">, los cuales se </w:t>
      </w:r>
      <w:r w:rsidR="003D673C" w:rsidRPr="00EC4147">
        <w:rPr>
          <w:rFonts w:ascii="Gothic720 BT" w:eastAsia="Times New Roman" w:hAnsi="Gothic720 BT" w:cs="Times New Roman"/>
          <w:kern w:val="0"/>
          <w14:ligatures w14:val="none"/>
        </w:rPr>
        <w:t>harán llegar</w:t>
      </w:r>
      <w:r w:rsidRPr="00EC4147">
        <w:rPr>
          <w:rFonts w:ascii="Gothic720 BT" w:eastAsia="Times New Roman" w:hAnsi="Gothic720 BT" w:cs="Times New Roman"/>
          <w:kern w:val="0"/>
          <w14:ligatures w14:val="none"/>
        </w:rPr>
        <w:t xml:space="preserve"> por escrito dirigido a la Secretaría Ejecutiva, quien podrá auxiliarse de la </w:t>
      </w:r>
      <w:r w:rsidR="000E1C0A" w:rsidRPr="00EC4147">
        <w:rPr>
          <w:rFonts w:ascii="Gothic720 BT" w:eastAsia="Times New Roman" w:hAnsi="Gothic720 BT" w:cs="Times New Roman"/>
          <w:kern w:val="0"/>
          <w14:ligatures w14:val="none"/>
        </w:rPr>
        <w:t>Dirección Ejecutiva</w:t>
      </w:r>
      <w:r w:rsidRPr="00EC4147">
        <w:rPr>
          <w:rFonts w:ascii="Gothic720 BT" w:eastAsia="Times New Roman" w:hAnsi="Gothic720 BT" w:cs="Times New Roman"/>
          <w:kern w:val="0"/>
          <w14:ligatures w14:val="none"/>
        </w:rPr>
        <w:t xml:space="preserve"> a fin de que, </w:t>
      </w:r>
      <w:r w:rsidR="004E2908" w:rsidRPr="00EC4147">
        <w:rPr>
          <w:rFonts w:ascii="Gothic720 BT" w:eastAsia="Times New Roman" w:hAnsi="Gothic720 BT" w:cs="Times New Roman"/>
          <w:kern w:val="0"/>
          <w14:ligatures w14:val="none"/>
        </w:rPr>
        <w:t>de manera inmediata notifique a la persona aspirante, para que dentro de las 24 horas siguientes manifieste lo que a su derecho convenga y resuelva lo conducente.</w:t>
      </w:r>
      <w:r w:rsidR="004E2908">
        <w:rPr>
          <w:rFonts w:ascii="Gothic720 BT" w:eastAsia="Times New Roman" w:hAnsi="Gothic720 BT" w:cs="Times New Roman"/>
          <w:kern w:val="0"/>
          <w14:ligatures w14:val="none"/>
        </w:rPr>
        <w:t xml:space="preserve">  </w:t>
      </w:r>
      <w:r w:rsidRPr="002F3E4A">
        <w:rPr>
          <w:rFonts w:ascii="Gothic720 BT" w:eastAsia="Times New Roman" w:hAnsi="Gothic720 BT" w:cs="Times New Roman"/>
          <w:kern w:val="0"/>
          <w14:ligatures w14:val="none"/>
        </w:rPr>
        <w:t xml:space="preserve">  </w:t>
      </w:r>
    </w:p>
    <w:p w14:paraId="56357038" w14:textId="77777777" w:rsidR="00B16FF6" w:rsidRPr="002F3E4A" w:rsidRDefault="00000000" w:rsidP="00B16FF6">
      <w:pPr>
        <w:spacing w:before="100" w:beforeAutospacing="1" w:after="100" w:afterAutospacing="1" w:line="240" w:lineRule="auto"/>
        <w:jc w:val="both"/>
        <w:rPr>
          <w:rFonts w:ascii="Gothic720 BT" w:eastAsia="Times New Roman" w:hAnsi="Gothic720 BT" w:cs="Times New Roman"/>
          <w:kern w:val="0"/>
          <w14:ligatures w14:val="none"/>
        </w:rPr>
      </w:pPr>
      <w:r w:rsidRPr="00865BCC">
        <w:rPr>
          <w:rFonts w:ascii="Gothic720 BT" w:eastAsia="Times New Roman" w:hAnsi="Gothic720 BT" w:cs="Times New Roman"/>
          <w:kern w:val="0"/>
          <w14:ligatures w14:val="none"/>
        </w:rPr>
        <w:t xml:space="preserve">En caso de que </w:t>
      </w:r>
      <w:r w:rsidR="00D54173" w:rsidRPr="00865BCC">
        <w:rPr>
          <w:rFonts w:ascii="Gothic720 BT" w:eastAsia="Times New Roman" w:hAnsi="Gothic720 BT" w:cs="Times New Roman"/>
          <w:kern w:val="0"/>
          <w14:ligatures w14:val="none"/>
        </w:rPr>
        <w:t>la persona aspirante omita informar o proporcione</w:t>
      </w:r>
      <w:r w:rsidRPr="00865BCC">
        <w:rPr>
          <w:rFonts w:ascii="Gothic720 BT" w:eastAsia="Times New Roman" w:hAnsi="Gothic720 BT" w:cs="Times New Roman"/>
          <w:kern w:val="0"/>
          <w14:ligatures w14:val="none"/>
        </w:rPr>
        <w:t xml:space="preserve"> información falsa, o que </w:t>
      </w:r>
      <w:r w:rsidR="00D54173" w:rsidRPr="00865BCC">
        <w:rPr>
          <w:rFonts w:ascii="Gothic720 BT" w:eastAsia="Times New Roman" w:hAnsi="Gothic720 BT" w:cs="Times New Roman"/>
          <w:kern w:val="0"/>
          <w14:ligatures w14:val="none"/>
        </w:rPr>
        <w:t xml:space="preserve">ésta </w:t>
      </w:r>
      <w:r w:rsidRPr="00865BCC">
        <w:rPr>
          <w:rFonts w:ascii="Gothic720 BT" w:eastAsia="Times New Roman" w:hAnsi="Gothic720 BT" w:cs="Times New Roman"/>
          <w:kern w:val="0"/>
          <w14:ligatures w14:val="none"/>
        </w:rPr>
        <w:t>no pueda ser comprobada con relación al cumplimiento de alguno de los requisitos, será motivo suficiente para que sea descalificada del procedimiento.</w:t>
      </w:r>
      <w:r w:rsidRPr="002F3E4A">
        <w:rPr>
          <w:rFonts w:ascii="Gothic720 BT" w:eastAsia="Times New Roman" w:hAnsi="Gothic720 BT" w:cs="Times New Roman"/>
          <w:kern w:val="0"/>
          <w14:ligatures w14:val="none"/>
        </w:rPr>
        <w:t xml:space="preserve"> </w:t>
      </w:r>
    </w:p>
    <w:p w14:paraId="5B1F05A2" w14:textId="77777777" w:rsidR="00B16FF6" w:rsidRPr="002F3E4A" w:rsidRDefault="00000000" w:rsidP="00DB4452">
      <w:pPr>
        <w:pStyle w:val="Ttulo2"/>
        <w:rPr>
          <w:color w:val="auto"/>
          <w:sz w:val="22"/>
          <w:szCs w:val="22"/>
        </w:rPr>
      </w:pPr>
      <w:bookmarkStart w:id="33" w:name="_Toc143781954"/>
      <w:r w:rsidRPr="002F3E4A">
        <w:rPr>
          <w:color w:val="auto"/>
          <w:sz w:val="22"/>
          <w:szCs w:val="22"/>
        </w:rPr>
        <w:t>Elementos que integran la evaluación.</w:t>
      </w:r>
      <w:bookmarkEnd w:id="33"/>
    </w:p>
    <w:p w14:paraId="50280A44" w14:textId="77777777" w:rsidR="00234216" w:rsidRPr="002F3E4A" w:rsidRDefault="00000000" w:rsidP="00FE4F33">
      <w:pPr>
        <w:spacing w:before="100" w:beforeAutospacing="1" w:after="100" w:afterAutospacing="1" w:line="240" w:lineRule="auto"/>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Considerando las funciones que corresponde desarrollar a la Secretaría Técnica, resulta necesaria una evaluación de las </w:t>
      </w:r>
      <w:r w:rsidR="00890087" w:rsidRPr="002F3E4A">
        <w:rPr>
          <w:rFonts w:ascii="Gothic720 BT" w:eastAsia="Times New Roman" w:hAnsi="Gothic720 BT" w:cs="Times New Roman"/>
          <w:kern w:val="0"/>
          <w14:ligatures w14:val="none"/>
        </w:rPr>
        <w:t>personas</w:t>
      </w:r>
      <w:r w:rsidRPr="002F3E4A">
        <w:rPr>
          <w:rFonts w:ascii="Gothic720 BT" w:eastAsia="Times New Roman" w:hAnsi="Gothic720 BT" w:cs="Times New Roman"/>
          <w:kern w:val="0"/>
          <w14:ligatures w14:val="none"/>
        </w:rPr>
        <w:t xml:space="preserve"> aspirantes </w:t>
      </w:r>
      <w:r w:rsidR="0027656F" w:rsidRPr="002F3E4A">
        <w:rPr>
          <w:rFonts w:ascii="Gothic720 BT" w:eastAsia="Times New Roman" w:hAnsi="Gothic720 BT" w:cs="Times New Roman"/>
          <w:kern w:val="0"/>
          <w14:ligatures w14:val="none"/>
        </w:rPr>
        <w:t xml:space="preserve">a fin de contar con los perfiles más idóneos para llevar a cabo </w:t>
      </w:r>
      <w:r w:rsidR="00B312AA" w:rsidRPr="002F3E4A">
        <w:rPr>
          <w:rFonts w:ascii="Gothic720 BT" w:eastAsia="Times New Roman" w:hAnsi="Gothic720 BT" w:cs="Times New Roman"/>
          <w:kern w:val="0"/>
          <w14:ligatures w14:val="none"/>
        </w:rPr>
        <w:t>la función electoral.</w:t>
      </w:r>
      <w:r w:rsidR="00F132BE" w:rsidRPr="002F3E4A">
        <w:rPr>
          <w:rFonts w:ascii="Gothic720 BT" w:eastAsia="Times New Roman" w:hAnsi="Gothic720 BT" w:cs="Times New Roman"/>
          <w:kern w:val="0"/>
          <w14:ligatures w14:val="none"/>
        </w:rPr>
        <w:t xml:space="preserve"> </w:t>
      </w:r>
    </w:p>
    <w:p w14:paraId="2B1EBA8E" w14:textId="77777777" w:rsidR="00FE4F33" w:rsidRPr="002F3E4A" w:rsidRDefault="00000000" w:rsidP="00FE4F33">
      <w:pPr>
        <w:spacing w:before="100" w:beforeAutospacing="1" w:after="100" w:afterAutospacing="1" w:line="240" w:lineRule="auto"/>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La evaluación</w:t>
      </w:r>
      <w:r w:rsidR="002B7613" w:rsidRPr="002F3E4A">
        <w:rPr>
          <w:rFonts w:ascii="Gothic720 BT" w:eastAsia="Times New Roman" w:hAnsi="Gothic720 BT" w:cs="Times New Roman"/>
          <w:kern w:val="0"/>
          <w14:ligatures w14:val="none"/>
        </w:rPr>
        <w:t xml:space="preserve"> total tendrá un valor máximo de 100% y un mínimo de 0% y </w:t>
      </w:r>
      <w:r w:rsidRPr="002F3E4A">
        <w:rPr>
          <w:rFonts w:ascii="Gothic720 BT" w:eastAsia="Times New Roman" w:hAnsi="Gothic720 BT" w:cs="Times New Roman"/>
          <w:kern w:val="0"/>
          <w14:ligatures w14:val="none"/>
        </w:rPr>
        <w:t xml:space="preserve">se conformará con las calificaciones obtenidas en el examen de conocimientos, la </w:t>
      </w:r>
      <w:r w:rsidR="003B7C11" w:rsidRPr="002F3E4A">
        <w:rPr>
          <w:rFonts w:ascii="Gothic720 BT" w:eastAsia="Times New Roman" w:hAnsi="Gothic720 BT" w:cs="Times New Roman"/>
          <w:kern w:val="0"/>
          <w14:ligatures w14:val="none"/>
        </w:rPr>
        <w:t>valoración</w:t>
      </w:r>
      <w:r w:rsidRPr="002F3E4A">
        <w:rPr>
          <w:rFonts w:ascii="Gothic720 BT" w:eastAsia="Times New Roman" w:hAnsi="Gothic720 BT" w:cs="Times New Roman"/>
          <w:kern w:val="0"/>
          <w14:ligatures w14:val="none"/>
        </w:rPr>
        <w:t xml:space="preserve"> curricular y los resultados de la entrevista, bajo la siguiente ponderación: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430"/>
      </w:tblGrid>
      <w:tr w:rsidR="006E3AC9" w14:paraId="47E2C83B" w14:textId="77777777" w:rsidTr="00E20390">
        <w:trPr>
          <w:jc w:val="center"/>
        </w:trPr>
        <w:tc>
          <w:tcPr>
            <w:tcW w:w="3519" w:type="dxa"/>
            <w:shd w:val="clear" w:color="auto" w:fill="D9D9D9" w:themeFill="background1" w:themeFillShade="D9"/>
          </w:tcPr>
          <w:p w14:paraId="54E7A9FC" w14:textId="77777777" w:rsidR="00FE4F33" w:rsidRPr="002F3E4A" w:rsidRDefault="00000000" w:rsidP="00FE4F33">
            <w:pPr>
              <w:spacing w:before="100" w:beforeAutospacing="1" w:after="100" w:afterAutospacing="1" w:line="240" w:lineRule="auto"/>
              <w:jc w:val="center"/>
              <w:rPr>
                <w:rFonts w:ascii="Gothic720 BT" w:eastAsia="Times New Roman" w:hAnsi="Gothic720 BT" w:cs="Times New Roman"/>
                <w:b/>
                <w:kern w:val="0"/>
                <w14:ligatures w14:val="none"/>
              </w:rPr>
            </w:pPr>
            <w:r w:rsidRPr="002F3E4A">
              <w:rPr>
                <w:rFonts w:ascii="Gothic720 BT" w:eastAsia="Times New Roman" w:hAnsi="Gothic720 BT" w:cs="Times New Roman"/>
                <w:b/>
                <w:kern w:val="0"/>
                <w14:ligatures w14:val="none"/>
              </w:rPr>
              <w:t>Elemento</w:t>
            </w:r>
          </w:p>
        </w:tc>
        <w:tc>
          <w:tcPr>
            <w:tcW w:w="2430" w:type="dxa"/>
            <w:shd w:val="clear" w:color="auto" w:fill="D9D9D9" w:themeFill="background1" w:themeFillShade="D9"/>
          </w:tcPr>
          <w:p w14:paraId="5670FE90" w14:textId="77777777" w:rsidR="00FE4F33" w:rsidRPr="002F3E4A" w:rsidRDefault="00000000" w:rsidP="00FE4F33">
            <w:pPr>
              <w:spacing w:before="100" w:beforeAutospacing="1" w:after="100" w:afterAutospacing="1" w:line="240" w:lineRule="auto"/>
              <w:jc w:val="center"/>
              <w:rPr>
                <w:rFonts w:ascii="Gothic720 BT" w:eastAsia="Times New Roman" w:hAnsi="Gothic720 BT" w:cs="Times New Roman"/>
                <w:b/>
                <w:kern w:val="0"/>
                <w14:ligatures w14:val="none"/>
              </w:rPr>
            </w:pPr>
            <w:r w:rsidRPr="002F3E4A">
              <w:rPr>
                <w:rFonts w:ascii="Gothic720 BT" w:eastAsia="Times New Roman" w:hAnsi="Gothic720 BT" w:cs="Times New Roman"/>
                <w:b/>
                <w:kern w:val="0"/>
                <w14:ligatures w14:val="none"/>
              </w:rPr>
              <w:t>Valor</w:t>
            </w:r>
          </w:p>
        </w:tc>
      </w:tr>
      <w:tr w:rsidR="006E3AC9" w14:paraId="1E622EB5" w14:textId="77777777" w:rsidTr="00E20390">
        <w:trPr>
          <w:jc w:val="center"/>
        </w:trPr>
        <w:tc>
          <w:tcPr>
            <w:tcW w:w="3519" w:type="dxa"/>
            <w:shd w:val="clear" w:color="auto" w:fill="auto"/>
          </w:tcPr>
          <w:p w14:paraId="62286B2E" w14:textId="77777777" w:rsidR="00FE4F33" w:rsidRPr="002F3E4A" w:rsidRDefault="00000000" w:rsidP="00532B0E">
            <w:pPr>
              <w:spacing w:before="100" w:beforeAutospacing="1" w:after="100" w:afterAutospacing="1" w:line="240" w:lineRule="auto"/>
              <w:jc w:val="center"/>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Examen de conocimientos</w:t>
            </w:r>
          </w:p>
        </w:tc>
        <w:tc>
          <w:tcPr>
            <w:tcW w:w="2430" w:type="dxa"/>
            <w:shd w:val="clear" w:color="auto" w:fill="auto"/>
            <w:vAlign w:val="center"/>
          </w:tcPr>
          <w:p w14:paraId="43A4A531" w14:textId="77777777" w:rsidR="00FE4F33" w:rsidRPr="002F3E4A" w:rsidRDefault="00000000" w:rsidP="00E8755F">
            <w:pPr>
              <w:spacing w:before="100" w:beforeAutospacing="1" w:after="100" w:afterAutospacing="1" w:line="240" w:lineRule="auto"/>
              <w:jc w:val="center"/>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50%</w:t>
            </w:r>
          </w:p>
        </w:tc>
      </w:tr>
      <w:tr w:rsidR="006E3AC9" w14:paraId="69527972" w14:textId="77777777" w:rsidTr="00E20390">
        <w:trPr>
          <w:jc w:val="center"/>
        </w:trPr>
        <w:tc>
          <w:tcPr>
            <w:tcW w:w="3519" w:type="dxa"/>
            <w:shd w:val="clear" w:color="auto" w:fill="auto"/>
          </w:tcPr>
          <w:p w14:paraId="37A68A6E" w14:textId="77777777" w:rsidR="00FE4F33" w:rsidRPr="002F3E4A" w:rsidRDefault="00000000" w:rsidP="00532B0E">
            <w:pPr>
              <w:spacing w:before="100" w:beforeAutospacing="1" w:after="100" w:afterAutospacing="1" w:line="240" w:lineRule="auto"/>
              <w:jc w:val="center"/>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Valoración curricular</w:t>
            </w:r>
          </w:p>
        </w:tc>
        <w:tc>
          <w:tcPr>
            <w:tcW w:w="2430" w:type="dxa"/>
            <w:shd w:val="clear" w:color="auto" w:fill="auto"/>
            <w:vAlign w:val="center"/>
          </w:tcPr>
          <w:p w14:paraId="0B196C0A" w14:textId="77777777" w:rsidR="00FE4F33" w:rsidRPr="002F3E4A" w:rsidRDefault="00000000" w:rsidP="00E8755F">
            <w:pPr>
              <w:spacing w:before="100" w:beforeAutospacing="1" w:after="100" w:afterAutospacing="1" w:line="240" w:lineRule="auto"/>
              <w:jc w:val="center"/>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10%</w:t>
            </w:r>
          </w:p>
        </w:tc>
      </w:tr>
      <w:tr w:rsidR="006E3AC9" w14:paraId="76CE8320" w14:textId="77777777" w:rsidTr="00E20390">
        <w:trPr>
          <w:jc w:val="center"/>
        </w:trPr>
        <w:tc>
          <w:tcPr>
            <w:tcW w:w="3519" w:type="dxa"/>
            <w:shd w:val="clear" w:color="auto" w:fill="auto"/>
          </w:tcPr>
          <w:p w14:paraId="1C0A0500" w14:textId="77777777" w:rsidR="00FE4F33" w:rsidRPr="002F3E4A" w:rsidRDefault="00000000" w:rsidP="00532B0E">
            <w:pPr>
              <w:spacing w:before="100" w:beforeAutospacing="1" w:after="100" w:afterAutospacing="1" w:line="240" w:lineRule="auto"/>
              <w:jc w:val="center"/>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Entrevista</w:t>
            </w:r>
          </w:p>
        </w:tc>
        <w:tc>
          <w:tcPr>
            <w:tcW w:w="2430" w:type="dxa"/>
            <w:shd w:val="clear" w:color="auto" w:fill="auto"/>
            <w:vAlign w:val="center"/>
          </w:tcPr>
          <w:p w14:paraId="476E8AC5" w14:textId="77777777" w:rsidR="00FE4F33" w:rsidRPr="002F3E4A" w:rsidRDefault="00000000" w:rsidP="00E8755F">
            <w:pPr>
              <w:spacing w:before="100" w:beforeAutospacing="1" w:after="100" w:afterAutospacing="1" w:line="240" w:lineRule="auto"/>
              <w:jc w:val="center"/>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40%</w:t>
            </w:r>
          </w:p>
        </w:tc>
      </w:tr>
      <w:tr w:rsidR="006E3AC9" w14:paraId="51E5173D" w14:textId="77777777" w:rsidTr="00E20390">
        <w:trPr>
          <w:jc w:val="center"/>
        </w:trPr>
        <w:tc>
          <w:tcPr>
            <w:tcW w:w="3519" w:type="dxa"/>
            <w:shd w:val="clear" w:color="auto" w:fill="auto"/>
          </w:tcPr>
          <w:p w14:paraId="6B89617A" w14:textId="77777777" w:rsidR="00FE4F33" w:rsidRPr="002F3E4A" w:rsidRDefault="00000000" w:rsidP="00FE4F33">
            <w:pPr>
              <w:spacing w:before="100" w:beforeAutospacing="1" w:after="100" w:afterAutospacing="1" w:line="240" w:lineRule="auto"/>
              <w:jc w:val="center"/>
              <w:rPr>
                <w:rFonts w:ascii="Gothic720 BT" w:eastAsia="Times New Roman" w:hAnsi="Gothic720 BT" w:cs="Times New Roman"/>
                <w:b/>
                <w:kern w:val="0"/>
                <w14:ligatures w14:val="none"/>
              </w:rPr>
            </w:pPr>
            <w:r w:rsidRPr="002F3E4A">
              <w:rPr>
                <w:rFonts w:ascii="Gothic720 BT" w:eastAsia="Times New Roman" w:hAnsi="Gothic720 BT" w:cs="Times New Roman"/>
                <w:b/>
                <w:kern w:val="0"/>
                <w14:ligatures w14:val="none"/>
              </w:rPr>
              <w:t>Total</w:t>
            </w:r>
          </w:p>
        </w:tc>
        <w:tc>
          <w:tcPr>
            <w:tcW w:w="2430" w:type="dxa"/>
            <w:shd w:val="clear" w:color="auto" w:fill="auto"/>
            <w:vAlign w:val="center"/>
          </w:tcPr>
          <w:p w14:paraId="106D7318" w14:textId="77777777" w:rsidR="00FE4F33" w:rsidRPr="002F3E4A" w:rsidRDefault="00000000" w:rsidP="00E8755F">
            <w:pPr>
              <w:spacing w:before="100" w:beforeAutospacing="1" w:after="100" w:afterAutospacing="1" w:line="240" w:lineRule="auto"/>
              <w:jc w:val="center"/>
              <w:rPr>
                <w:rFonts w:ascii="Gothic720 BT" w:eastAsia="Times New Roman" w:hAnsi="Gothic720 BT" w:cs="Times New Roman"/>
                <w:b/>
                <w:kern w:val="0"/>
                <w14:ligatures w14:val="none"/>
              </w:rPr>
            </w:pPr>
            <w:r w:rsidRPr="002F3E4A">
              <w:rPr>
                <w:rFonts w:ascii="Gothic720 BT" w:eastAsia="Times New Roman" w:hAnsi="Gothic720 BT" w:cs="Times New Roman"/>
                <w:b/>
                <w:kern w:val="0"/>
                <w14:ligatures w14:val="none"/>
              </w:rPr>
              <w:t>100%</w:t>
            </w:r>
          </w:p>
        </w:tc>
      </w:tr>
    </w:tbl>
    <w:p w14:paraId="5CB96FDA" w14:textId="77777777" w:rsidR="00FE4F33" w:rsidRDefault="00FE4F33" w:rsidP="000C7BC1">
      <w:pPr>
        <w:spacing w:after="0"/>
        <w:jc w:val="both"/>
        <w:rPr>
          <w:rFonts w:ascii="Gothic720 BT" w:hAnsi="Gothic720 BT"/>
        </w:rPr>
      </w:pPr>
    </w:p>
    <w:p w14:paraId="5104DF3A" w14:textId="77777777" w:rsidR="00032816" w:rsidRPr="002F3E4A" w:rsidRDefault="00032816" w:rsidP="000C7BC1">
      <w:pPr>
        <w:spacing w:after="0"/>
        <w:jc w:val="both"/>
        <w:rPr>
          <w:rFonts w:ascii="Gothic720 BT" w:hAnsi="Gothic720 BT"/>
        </w:rPr>
      </w:pPr>
    </w:p>
    <w:p w14:paraId="42F49687" w14:textId="77777777" w:rsidR="00FE4F33" w:rsidRPr="002F3E4A" w:rsidRDefault="00000000" w:rsidP="008E47E2">
      <w:pPr>
        <w:pStyle w:val="Ttulo2"/>
        <w:rPr>
          <w:rFonts w:eastAsia="Calibri"/>
          <w:color w:val="auto"/>
          <w:sz w:val="22"/>
          <w:szCs w:val="22"/>
        </w:rPr>
      </w:pPr>
      <w:bookmarkStart w:id="34" w:name="_Toc143781955"/>
      <w:r w:rsidRPr="002F3E4A">
        <w:rPr>
          <w:rFonts w:eastAsia="Calibri"/>
          <w:color w:val="auto"/>
          <w:sz w:val="22"/>
          <w:szCs w:val="22"/>
        </w:rPr>
        <w:t>Etapa</w:t>
      </w:r>
      <w:r w:rsidR="000E1459" w:rsidRPr="002F3E4A">
        <w:rPr>
          <w:rFonts w:eastAsia="Calibri"/>
          <w:color w:val="auto"/>
          <w:sz w:val="22"/>
          <w:szCs w:val="22"/>
        </w:rPr>
        <w:t xml:space="preserve"> 3:</w:t>
      </w:r>
      <w:r w:rsidRPr="002F3E4A">
        <w:rPr>
          <w:rFonts w:eastAsia="Calibri"/>
          <w:color w:val="auto"/>
          <w:sz w:val="22"/>
          <w:szCs w:val="22"/>
        </w:rPr>
        <w:t xml:space="preserve"> </w:t>
      </w:r>
      <w:r w:rsidR="000E1459" w:rsidRPr="002F3E4A">
        <w:rPr>
          <w:rFonts w:eastAsia="Calibri"/>
          <w:color w:val="auto"/>
          <w:sz w:val="22"/>
          <w:szCs w:val="22"/>
        </w:rPr>
        <w:t>C</w:t>
      </w:r>
      <w:r w:rsidRPr="002F3E4A">
        <w:rPr>
          <w:rFonts w:eastAsia="Calibri"/>
          <w:color w:val="auto"/>
          <w:sz w:val="22"/>
          <w:szCs w:val="22"/>
        </w:rPr>
        <w:t xml:space="preserve">urso </w:t>
      </w:r>
      <w:r w:rsidR="00911885" w:rsidRPr="002F3E4A">
        <w:rPr>
          <w:rFonts w:eastAsia="Calibri"/>
          <w:color w:val="auto"/>
          <w:sz w:val="22"/>
          <w:szCs w:val="22"/>
        </w:rPr>
        <w:t>de inducción</w:t>
      </w:r>
      <w:r w:rsidRPr="002F3E4A">
        <w:rPr>
          <w:rFonts w:eastAsia="Calibri"/>
          <w:color w:val="auto"/>
          <w:sz w:val="22"/>
          <w:szCs w:val="22"/>
        </w:rPr>
        <w:t>.</w:t>
      </w:r>
      <w:bookmarkEnd w:id="34"/>
    </w:p>
    <w:p w14:paraId="3C3F8672" w14:textId="77777777" w:rsidR="00006180" w:rsidRPr="00EC4147" w:rsidRDefault="00000000" w:rsidP="00006180">
      <w:pPr>
        <w:numPr>
          <w:ilvl w:val="0"/>
          <w:numId w:val="11"/>
        </w:numPr>
        <w:spacing w:before="100" w:beforeAutospacing="1" w:after="100" w:afterAutospacing="1" w:line="240" w:lineRule="auto"/>
        <w:contextualSpacing/>
        <w:jc w:val="both"/>
        <w:rPr>
          <w:rFonts w:ascii="Gothic720 BT" w:eastAsia="Times New Roman" w:hAnsi="Gothic720 BT" w:cs="Times New Roman"/>
          <w:kern w:val="0"/>
          <w14:ligatures w14:val="none"/>
        </w:rPr>
      </w:pPr>
      <w:r w:rsidRPr="00EC4147">
        <w:rPr>
          <w:rFonts w:ascii="Gothic720 BT" w:eastAsia="Times New Roman" w:hAnsi="Gothic720 BT" w:cs="Times New Roman"/>
          <w:kern w:val="0"/>
          <w14:ligatures w14:val="none"/>
        </w:rPr>
        <w:t xml:space="preserve">El curso </w:t>
      </w:r>
      <w:r w:rsidR="00911885" w:rsidRPr="00EC4147">
        <w:rPr>
          <w:rFonts w:ascii="Gothic720 BT" w:eastAsia="Times New Roman" w:hAnsi="Gothic720 BT" w:cs="Times New Roman"/>
          <w:kern w:val="0"/>
          <w14:ligatures w14:val="none"/>
        </w:rPr>
        <w:t>de inducción</w:t>
      </w:r>
      <w:r w:rsidRPr="00EC4147">
        <w:rPr>
          <w:rFonts w:ascii="Gothic720 BT" w:eastAsia="Times New Roman" w:hAnsi="Gothic720 BT" w:cs="Times New Roman"/>
          <w:color w:val="5A5A5A"/>
          <w:kern w:val="0"/>
          <w14:ligatures w14:val="none"/>
        </w:rPr>
        <w:t xml:space="preserve"> </w:t>
      </w:r>
      <w:r w:rsidRPr="00EC4147">
        <w:rPr>
          <w:rFonts w:ascii="Gothic720 BT" w:eastAsia="Times New Roman" w:hAnsi="Gothic720 BT" w:cs="Times New Roman"/>
          <w:kern w:val="0"/>
          <w14:ligatures w14:val="none"/>
        </w:rPr>
        <w:t xml:space="preserve">se llevará a cabo en modalidad </w:t>
      </w:r>
      <w:r w:rsidR="005E4B9E" w:rsidRPr="00EC4147">
        <w:rPr>
          <w:rFonts w:ascii="Gothic720 BT" w:eastAsia="Times New Roman" w:hAnsi="Gothic720 BT" w:cs="Times New Roman"/>
          <w:kern w:val="0"/>
          <w14:ligatures w14:val="none"/>
        </w:rPr>
        <w:t>presencial</w:t>
      </w:r>
      <w:r w:rsidRPr="00EC4147">
        <w:rPr>
          <w:rFonts w:ascii="Gothic720 BT" w:eastAsia="Times New Roman" w:hAnsi="Gothic720 BT" w:cs="Times New Roman"/>
          <w:kern w:val="0"/>
          <w14:ligatures w14:val="none"/>
        </w:rPr>
        <w:t xml:space="preserve"> y </w:t>
      </w:r>
      <w:r w:rsidR="001C1781" w:rsidRPr="00EC4147">
        <w:rPr>
          <w:rFonts w:ascii="Gothic720 BT" w:eastAsia="Times New Roman" w:hAnsi="Gothic720 BT" w:cs="Times New Roman"/>
          <w:kern w:val="0"/>
          <w14:ligatures w14:val="none"/>
        </w:rPr>
        <w:t>se conformará con</w:t>
      </w:r>
      <w:r w:rsidRPr="00EC4147">
        <w:rPr>
          <w:rFonts w:ascii="Gothic720 BT" w:eastAsia="Times New Roman" w:hAnsi="Gothic720 BT" w:cs="Times New Roman"/>
          <w:kern w:val="0"/>
          <w14:ligatures w14:val="none"/>
        </w:rPr>
        <w:t xml:space="preserve"> por lo menos los siguientes temas: </w:t>
      </w:r>
    </w:p>
    <w:p w14:paraId="6C158F3D" w14:textId="77777777" w:rsidR="00080394" w:rsidRPr="002F3E4A" w:rsidRDefault="00080394" w:rsidP="00080394">
      <w:pPr>
        <w:spacing w:before="100" w:beforeAutospacing="1" w:after="100" w:afterAutospacing="1" w:line="240" w:lineRule="auto"/>
        <w:ind w:left="720"/>
        <w:contextualSpacing/>
        <w:jc w:val="both"/>
        <w:rPr>
          <w:rFonts w:ascii="Gothic720 BT" w:eastAsia="Times New Roman" w:hAnsi="Gothic720 BT" w:cs="Times New Roman"/>
          <w:kern w:val="0"/>
          <w14:ligatures w14:val="none"/>
        </w:rPr>
      </w:pPr>
    </w:p>
    <w:p w14:paraId="12251079" w14:textId="77777777" w:rsidR="00006180" w:rsidRPr="002F3E4A" w:rsidRDefault="00000000" w:rsidP="00717193">
      <w:pPr>
        <w:numPr>
          <w:ilvl w:val="0"/>
          <w:numId w:val="9"/>
        </w:numPr>
        <w:spacing w:before="100" w:beforeAutospacing="1" w:after="100" w:afterAutospacing="1" w:line="240" w:lineRule="auto"/>
        <w:ind w:left="1134" w:hanging="283"/>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Fines </w:t>
      </w:r>
      <w:r w:rsidR="00A35A37" w:rsidRPr="002F3E4A">
        <w:rPr>
          <w:rFonts w:ascii="Gothic720 BT" w:eastAsia="Times New Roman" w:hAnsi="Gothic720 BT" w:cs="Times New Roman"/>
          <w:kern w:val="0"/>
          <w14:ligatures w14:val="none"/>
        </w:rPr>
        <w:t xml:space="preserve">y competencias </w:t>
      </w:r>
      <w:r w:rsidRPr="002F3E4A">
        <w:rPr>
          <w:rFonts w:ascii="Gothic720 BT" w:eastAsia="Times New Roman" w:hAnsi="Gothic720 BT" w:cs="Times New Roman"/>
          <w:kern w:val="0"/>
          <w14:ligatures w14:val="none"/>
        </w:rPr>
        <w:t>del Instituto.</w:t>
      </w:r>
    </w:p>
    <w:p w14:paraId="32F5A86E" w14:textId="77777777" w:rsidR="00770891" w:rsidRPr="002F3E4A" w:rsidRDefault="00000000" w:rsidP="00717193">
      <w:pPr>
        <w:numPr>
          <w:ilvl w:val="0"/>
          <w:numId w:val="9"/>
        </w:numPr>
        <w:spacing w:before="100" w:beforeAutospacing="1" w:after="100" w:afterAutospacing="1" w:line="240" w:lineRule="auto"/>
        <w:ind w:left="1134" w:hanging="283"/>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Atribuciones</w:t>
      </w:r>
      <w:r w:rsidR="00E072DC" w:rsidRPr="002F3E4A">
        <w:rPr>
          <w:rFonts w:ascii="Gothic720 BT" w:eastAsia="Times New Roman" w:hAnsi="Gothic720 BT" w:cs="Times New Roman"/>
          <w:kern w:val="0"/>
          <w14:ligatures w14:val="none"/>
        </w:rPr>
        <w:t xml:space="preserve"> de</w:t>
      </w:r>
      <w:r w:rsidR="00473BC1" w:rsidRPr="002F3E4A">
        <w:rPr>
          <w:rFonts w:ascii="Gothic720 BT" w:eastAsia="Times New Roman" w:hAnsi="Gothic720 BT" w:cs="Times New Roman"/>
          <w:kern w:val="0"/>
          <w14:ligatures w14:val="none"/>
        </w:rPr>
        <w:t xml:space="preserve"> los</w:t>
      </w:r>
      <w:r w:rsidR="00E072DC" w:rsidRPr="002F3E4A">
        <w:rPr>
          <w:rFonts w:ascii="Gothic720 BT" w:eastAsia="Times New Roman" w:hAnsi="Gothic720 BT" w:cs="Times New Roman"/>
          <w:kern w:val="0"/>
          <w14:ligatures w14:val="none"/>
        </w:rPr>
        <w:t xml:space="preserve"> Consejos y</w:t>
      </w:r>
      <w:r w:rsidR="00473BC1" w:rsidRPr="002F3E4A">
        <w:rPr>
          <w:rFonts w:ascii="Gothic720 BT" w:eastAsia="Times New Roman" w:hAnsi="Gothic720 BT" w:cs="Times New Roman"/>
          <w:kern w:val="0"/>
          <w14:ligatures w14:val="none"/>
        </w:rPr>
        <w:t xml:space="preserve"> las</w:t>
      </w:r>
      <w:r w:rsidR="00E072DC" w:rsidRPr="002F3E4A">
        <w:rPr>
          <w:rFonts w:ascii="Gothic720 BT" w:eastAsia="Times New Roman" w:hAnsi="Gothic720 BT" w:cs="Times New Roman"/>
          <w:kern w:val="0"/>
          <w14:ligatures w14:val="none"/>
        </w:rPr>
        <w:t xml:space="preserve"> Secretarías Técnicas.</w:t>
      </w:r>
    </w:p>
    <w:p w14:paraId="154B5FD3" w14:textId="77777777" w:rsidR="00006180" w:rsidRPr="002F3E4A" w:rsidRDefault="00000000" w:rsidP="00717193">
      <w:pPr>
        <w:numPr>
          <w:ilvl w:val="0"/>
          <w:numId w:val="9"/>
        </w:numPr>
        <w:spacing w:before="100" w:beforeAutospacing="1" w:after="100" w:afterAutospacing="1" w:line="240" w:lineRule="auto"/>
        <w:ind w:left="1134" w:hanging="283"/>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Etapas del proceso electoral</w:t>
      </w:r>
      <w:r w:rsidR="00F5655F" w:rsidRPr="002F3E4A">
        <w:rPr>
          <w:rFonts w:ascii="Gothic720 BT" w:eastAsia="Times New Roman" w:hAnsi="Gothic720 BT" w:cs="Times New Roman"/>
          <w:kern w:val="0"/>
          <w14:ligatures w14:val="none"/>
        </w:rPr>
        <w:t>.</w:t>
      </w:r>
      <w:r w:rsidRPr="002F3E4A">
        <w:rPr>
          <w:rFonts w:ascii="Gothic720 BT" w:eastAsia="Times New Roman" w:hAnsi="Gothic720 BT" w:cs="Times New Roman"/>
          <w:kern w:val="0"/>
          <w14:ligatures w14:val="none"/>
        </w:rPr>
        <w:t xml:space="preserve"> </w:t>
      </w:r>
    </w:p>
    <w:p w14:paraId="07A7EFA8" w14:textId="77777777" w:rsidR="00006180" w:rsidRPr="002F3E4A" w:rsidRDefault="00000000" w:rsidP="00717193">
      <w:pPr>
        <w:numPr>
          <w:ilvl w:val="0"/>
          <w:numId w:val="9"/>
        </w:numPr>
        <w:spacing w:before="100" w:beforeAutospacing="1" w:after="100" w:afterAutospacing="1" w:line="240" w:lineRule="auto"/>
        <w:ind w:left="1134" w:hanging="283"/>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Cargos de elección popular</w:t>
      </w:r>
      <w:r w:rsidR="00F5655F" w:rsidRPr="002F3E4A">
        <w:rPr>
          <w:rFonts w:ascii="Gothic720 BT" w:eastAsia="Times New Roman" w:hAnsi="Gothic720 BT" w:cs="Times New Roman"/>
          <w:kern w:val="0"/>
          <w14:ligatures w14:val="none"/>
        </w:rPr>
        <w:t>.</w:t>
      </w:r>
    </w:p>
    <w:p w14:paraId="50A1B6E1" w14:textId="77777777" w:rsidR="00006180" w:rsidRPr="002F3E4A" w:rsidRDefault="00000000" w:rsidP="00717193">
      <w:pPr>
        <w:numPr>
          <w:ilvl w:val="0"/>
          <w:numId w:val="9"/>
        </w:numPr>
        <w:spacing w:before="100" w:beforeAutospacing="1" w:after="100" w:afterAutospacing="1" w:line="240" w:lineRule="auto"/>
        <w:ind w:left="1134" w:hanging="283"/>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Partidos políticos</w:t>
      </w:r>
      <w:r w:rsidR="00F5655F" w:rsidRPr="002F3E4A">
        <w:rPr>
          <w:rFonts w:ascii="Gothic720 BT" w:eastAsia="Times New Roman" w:hAnsi="Gothic720 BT" w:cs="Times New Roman"/>
          <w:kern w:val="0"/>
          <w14:ligatures w14:val="none"/>
        </w:rPr>
        <w:t xml:space="preserve">, </w:t>
      </w:r>
      <w:r w:rsidRPr="002F3E4A">
        <w:rPr>
          <w:rFonts w:ascii="Gothic720 BT" w:eastAsia="Times New Roman" w:hAnsi="Gothic720 BT" w:cs="Times New Roman"/>
          <w:kern w:val="0"/>
          <w14:ligatures w14:val="none"/>
        </w:rPr>
        <w:t>coalición</w:t>
      </w:r>
      <w:r w:rsidR="00F5655F" w:rsidRPr="002F3E4A">
        <w:rPr>
          <w:rFonts w:ascii="Gothic720 BT" w:eastAsia="Times New Roman" w:hAnsi="Gothic720 BT" w:cs="Times New Roman"/>
          <w:kern w:val="0"/>
          <w14:ligatures w14:val="none"/>
        </w:rPr>
        <w:t xml:space="preserve"> y candidatura </w:t>
      </w:r>
      <w:r w:rsidR="00BD65E6" w:rsidRPr="002F3E4A">
        <w:rPr>
          <w:rFonts w:ascii="Gothic720 BT" w:eastAsia="Times New Roman" w:hAnsi="Gothic720 BT" w:cs="Times New Roman"/>
          <w:kern w:val="0"/>
          <w14:ligatures w14:val="none"/>
        </w:rPr>
        <w:t>común</w:t>
      </w:r>
      <w:r w:rsidR="00F5655F" w:rsidRPr="002F3E4A">
        <w:rPr>
          <w:rFonts w:ascii="Gothic720 BT" w:eastAsia="Times New Roman" w:hAnsi="Gothic720 BT" w:cs="Times New Roman"/>
          <w:kern w:val="0"/>
          <w14:ligatures w14:val="none"/>
        </w:rPr>
        <w:t>.</w:t>
      </w:r>
    </w:p>
    <w:p w14:paraId="66F1AE14" w14:textId="77777777" w:rsidR="00006180" w:rsidRPr="002F3E4A" w:rsidRDefault="00000000" w:rsidP="00717193">
      <w:pPr>
        <w:numPr>
          <w:ilvl w:val="0"/>
          <w:numId w:val="9"/>
        </w:numPr>
        <w:spacing w:before="100" w:beforeAutospacing="1" w:after="100" w:afterAutospacing="1" w:line="240" w:lineRule="auto"/>
        <w:ind w:left="1134" w:hanging="283"/>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Candidaturas independientes</w:t>
      </w:r>
      <w:r w:rsidR="00F5655F" w:rsidRPr="002F3E4A">
        <w:rPr>
          <w:rFonts w:ascii="Gothic720 BT" w:eastAsia="Times New Roman" w:hAnsi="Gothic720 BT" w:cs="Times New Roman"/>
          <w:kern w:val="0"/>
          <w14:ligatures w14:val="none"/>
        </w:rPr>
        <w:t>.</w:t>
      </w:r>
    </w:p>
    <w:p w14:paraId="60B01506" w14:textId="77777777" w:rsidR="00006180" w:rsidRPr="002F3E4A" w:rsidRDefault="00000000" w:rsidP="00717193">
      <w:pPr>
        <w:numPr>
          <w:ilvl w:val="0"/>
          <w:numId w:val="9"/>
        </w:numPr>
        <w:spacing w:before="100" w:beforeAutospacing="1" w:after="100" w:afterAutospacing="1" w:line="240" w:lineRule="auto"/>
        <w:ind w:left="1134" w:hanging="283"/>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Precampañas y campañas</w:t>
      </w:r>
      <w:r w:rsidR="00F5655F" w:rsidRPr="002F3E4A">
        <w:rPr>
          <w:rFonts w:ascii="Gothic720 BT" w:eastAsia="Times New Roman" w:hAnsi="Gothic720 BT" w:cs="Times New Roman"/>
          <w:kern w:val="0"/>
          <w14:ligatures w14:val="none"/>
        </w:rPr>
        <w:t>.</w:t>
      </w:r>
    </w:p>
    <w:p w14:paraId="5E236643" w14:textId="77777777" w:rsidR="00006180" w:rsidRPr="002F3E4A" w:rsidRDefault="00000000" w:rsidP="00717193">
      <w:pPr>
        <w:numPr>
          <w:ilvl w:val="0"/>
          <w:numId w:val="9"/>
        </w:numPr>
        <w:spacing w:before="100" w:beforeAutospacing="1" w:after="100" w:afterAutospacing="1" w:line="240" w:lineRule="auto"/>
        <w:ind w:left="1134" w:hanging="283"/>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Medios de impugnación</w:t>
      </w:r>
      <w:r w:rsidR="00F5655F" w:rsidRPr="002F3E4A">
        <w:rPr>
          <w:rFonts w:ascii="Gothic720 BT" w:eastAsia="Times New Roman" w:hAnsi="Gothic720 BT" w:cs="Times New Roman"/>
          <w:kern w:val="0"/>
          <w14:ligatures w14:val="none"/>
        </w:rPr>
        <w:t>.</w:t>
      </w:r>
    </w:p>
    <w:p w14:paraId="0F170570" w14:textId="77777777" w:rsidR="00006180" w:rsidRPr="002F3E4A" w:rsidRDefault="00000000" w:rsidP="00717193">
      <w:pPr>
        <w:numPr>
          <w:ilvl w:val="0"/>
          <w:numId w:val="9"/>
        </w:numPr>
        <w:spacing w:before="100" w:beforeAutospacing="1" w:after="100" w:afterAutospacing="1" w:line="240" w:lineRule="auto"/>
        <w:ind w:left="1134" w:hanging="283"/>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Paridad de género</w:t>
      </w:r>
      <w:r w:rsidR="00F5655F" w:rsidRPr="002F3E4A">
        <w:rPr>
          <w:rFonts w:ascii="Gothic720 BT" w:eastAsia="Times New Roman" w:hAnsi="Gothic720 BT" w:cs="Times New Roman"/>
          <w:kern w:val="0"/>
          <w14:ligatures w14:val="none"/>
        </w:rPr>
        <w:t>.</w:t>
      </w:r>
    </w:p>
    <w:p w14:paraId="01385F26" w14:textId="77777777" w:rsidR="00006180" w:rsidRPr="002F3E4A" w:rsidRDefault="00000000" w:rsidP="00717193">
      <w:pPr>
        <w:numPr>
          <w:ilvl w:val="0"/>
          <w:numId w:val="9"/>
        </w:numPr>
        <w:spacing w:before="100" w:beforeAutospacing="1" w:after="100" w:afterAutospacing="1" w:line="240" w:lineRule="auto"/>
        <w:ind w:left="1134" w:hanging="283"/>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Grupos de atención prioritaria</w:t>
      </w:r>
      <w:r w:rsidR="00F5655F" w:rsidRPr="002F3E4A">
        <w:rPr>
          <w:rFonts w:ascii="Gothic720 BT" w:eastAsia="Times New Roman" w:hAnsi="Gothic720 BT" w:cs="Times New Roman"/>
          <w:kern w:val="0"/>
          <w14:ligatures w14:val="none"/>
        </w:rPr>
        <w:t>.</w:t>
      </w:r>
    </w:p>
    <w:p w14:paraId="6AA6F6E4" w14:textId="77777777" w:rsidR="00006180" w:rsidRPr="002F3E4A" w:rsidRDefault="00000000" w:rsidP="00717193">
      <w:pPr>
        <w:numPr>
          <w:ilvl w:val="0"/>
          <w:numId w:val="9"/>
        </w:numPr>
        <w:spacing w:before="100" w:beforeAutospacing="1" w:after="100" w:afterAutospacing="1" w:line="240" w:lineRule="auto"/>
        <w:ind w:left="1134" w:hanging="283"/>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Jornada electoral</w:t>
      </w:r>
      <w:r w:rsidR="00F5655F" w:rsidRPr="002F3E4A">
        <w:rPr>
          <w:rFonts w:ascii="Gothic720 BT" w:eastAsia="Times New Roman" w:hAnsi="Gothic720 BT" w:cs="Times New Roman"/>
          <w:kern w:val="0"/>
          <w14:ligatures w14:val="none"/>
        </w:rPr>
        <w:t>.</w:t>
      </w:r>
    </w:p>
    <w:p w14:paraId="225A6A9D" w14:textId="77777777" w:rsidR="00006180" w:rsidRPr="00EC4147" w:rsidRDefault="00000000" w:rsidP="00717193">
      <w:pPr>
        <w:numPr>
          <w:ilvl w:val="0"/>
          <w:numId w:val="9"/>
        </w:numPr>
        <w:spacing w:before="100" w:beforeAutospacing="1" w:after="100" w:afterAutospacing="1" w:line="240" w:lineRule="auto"/>
        <w:ind w:left="1134" w:hanging="283"/>
        <w:jc w:val="both"/>
        <w:rPr>
          <w:rFonts w:ascii="Gothic720 BT" w:eastAsia="Times New Roman" w:hAnsi="Gothic720 BT" w:cs="Times New Roman"/>
          <w:kern w:val="0"/>
          <w14:ligatures w14:val="none"/>
        </w:rPr>
      </w:pPr>
      <w:r w:rsidRPr="00EC4147">
        <w:rPr>
          <w:rFonts w:ascii="Gothic720 BT" w:eastAsia="Times New Roman" w:hAnsi="Gothic720 BT" w:cs="Times New Roman"/>
          <w:kern w:val="0"/>
          <w14:ligatures w14:val="none"/>
        </w:rPr>
        <w:t>Sesiones de cómputo y recuentos</w:t>
      </w:r>
      <w:r w:rsidR="00E9082C" w:rsidRPr="00EC4147">
        <w:rPr>
          <w:rFonts w:ascii="Gothic720 BT" w:eastAsia="Times New Roman" w:hAnsi="Gothic720 BT" w:cs="Times New Roman"/>
          <w:kern w:val="0"/>
          <w14:ligatures w14:val="none"/>
        </w:rPr>
        <w:t>.</w:t>
      </w:r>
    </w:p>
    <w:p w14:paraId="01B8C98D" w14:textId="77777777" w:rsidR="005E4B9E" w:rsidRPr="00865BCC" w:rsidRDefault="00000000" w:rsidP="00006180">
      <w:pPr>
        <w:numPr>
          <w:ilvl w:val="0"/>
          <w:numId w:val="11"/>
        </w:numPr>
        <w:spacing w:before="100" w:beforeAutospacing="1" w:after="100" w:afterAutospacing="1" w:line="240" w:lineRule="auto"/>
        <w:contextualSpacing/>
        <w:jc w:val="both"/>
        <w:rPr>
          <w:rFonts w:ascii="Gothic720 BT" w:eastAsia="Times New Roman" w:hAnsi="Gothic720 BT" w:cs="Times New Roman"/>
          <w:kern w:val="0"/>
          <w14:ligatures w14:val="none"/>
        </w:rPr>
      </w:pPr>
      <w:r w:rsidRPr="00865BCC">
        <w:rPr>
          <w:rFonts w:ascii="Gothic720 BT" w:eastAsia="Times New Roman" w:hAnsi="Gothic720 BT" w:cs="Times New Roman"/>
          <w:kern w:val="0"/>
          <w14:ligatures w14:val="none"/>
        </w:rPr>
        <w:t>La</w:t>
      </w:r>
      <w:r w:rsidR="00D75E17" w:rsidRPr="00865BCC">
        <w:rPr>
          <w:rFonts w:ascii="Gothic720 BT" w:eastAsia="Times New Roman" w:hAnsi="Gothic720 BT" w:cs="Times New Roman"/>
          <w:kern w:val="0"/>
          <w14:ligatures w14:val="none"/>
        </w:rPr>
        <w:t>s fechas, horarios y</w:t>
      </w:r>
      <w:r w:rsidRPr="00865BCC">
        <w:rPr>
          <w:rFonts w:ascii="Gothic720 BT" w:eastAsia="Times New Roman" w:hAnsi="Gothic720 BT" w:cs="Times New Roman"/>
          <w:kern w:val="0"/>
          <w14:ligatures w14:val="none"/>
        </w:rPr>
        <w:t xml:space="preserve"> sede en la que se lleve a cabo el curso de inducción será</w:t>
      </w:r>
      <w:r w:rsidR="00D75E17" w:rsidRPr="00865BCC">
        <w:rPr>
          <w:rFonts w:ascii="Gothic720 BT" w:eastAsia="Times New Roman" w:hAnsi="Gothic720 BT" w:cs="Times New Roman"/>
          <w:kern w:val="0"/>
          <w14:ligatures w14:val="none"/>
        </w:rPr>
        <w:t>n</w:t>
      </w:r>
      <w:r w:rsidRPr="00865BCC">
        <w:rPr>
          <w:rFonts w:ascii="Gothic720 BT" w:eastAsia="Times New Roman" w:hAnsi="Gothic720 BT" w:cs="Times New Roman"/>
          <w:kern w:val="0"/>
          <w14:ligatures w14:val="none"/>
        </w:rPr>
        <w:t xml:space="preserve"> publicada</w:t>
      </w:r>
      <w:r w:rsidR="00D75E17" w:rsidRPr="00865BCC">
        <w:rPr>
          <w:rFonts w:ascii="Gothic720 BT" w:eastAsia="Times New Roman" w:hAnsi="Gothic720 BT" w:cs="Times New Roman"/>
          <w:kern w:val="0"/>
          <w14:ligatures w14:val="none"/>
        </w:rPr>
        <w:t>s</w:t>
      </w:r>
      <w:r w:rsidRPr="00865BCC">
        <w:rPr>
          <w:rFonts w:ascii="Gothic720 BT" w:eastAsia="Times New Roman" w:hAnsi="Gothic720 BT" w:cs="Times New Roman"/>
          <w:kern w:val="0"/>
          <w14:ligatures w14:val="none"/>
        </w:rPr>
        <w:t xml:space="preserve"> en el portal </w:t>
      </w:r>
      <w:r w:rsidR="00EF29D3" w:rsidRPr="00865BCC">
        <w:rPr>
          <w:rFonts w:ascii="Gothic720 BT" w:eastAsia="Times New Roman" w:hAnsi="Gothic720 BT" w:cs="Times New Roman"/>
          <w:b/>
          <w:bCs/>
          <w:i/>
          <w:kern w:val="0"/>
          <w:u w:val="single"/>
          <w14:ligatures w14:val="none"/>
        </w:rPr>
        <w:t>empleate.ieeq.mx</w:t>
      </w:r>
      <w:r w:rsidR="00EF29D3" w:rsidRPr="00865BCC">
        <w:rPr>
          <w:rFonts w:ascii="Gothic720 BT" w:eastAsia="Times New Roman" w:hAnsi="Gothic720 BT" w:cs="Times New Roman"/>
          <w:kern w:val="0"/>
          <w14:ligatures w14:val="none"/>
        </w:rPr>
        <w:t xml:space="preserve"> </w:t>
      </w:r>
      <w:r w:rsidRPr="00865BCC">
        <w:rPr>
          <w:rFonts w:ascii="Gothic720 BT" w:eastAsia="Times New Roman" w:hAnsi="Gothic720 BT" w:cs="Times New Roman"/>
          <w:kern w:val="0"/>
          <w14:ligatures w14:val="none"/>
        </w:rPr>
        <w:t xml:space="preserve">y en el sitio de internet </w:t>
      </w:r>
      <w:r w:rsidRPr="00865BCC">
        <w:rPr>
          <w:rFonts w:ascii="Gothic720 BT" w:eastAsia="Times New Roman" w:hAnsi="Gothic720 BT" w:cs="Times New Roman"/>
          <w:b/>
          <w:bCs/>
          <w:i/>
          <w:kern w:val="0"/>
          <w:u w:val="single"/>
          <w14:ligatures w14:val="none"/>
        </w:rPr>
        <w:t>eleccionesqro.mx</w:t>
      </w:r>
      <w:r w:rsidRPr="00865BCC">
        <w:rPr>
          <w:rFonts w:ascii="Gothic720 BT" w:eastAsia="Times New Roman" w:hAnsi="Gothic720 BT" w:cs="Times New Roman"/>
          <w:kern w:val="0"/>
          <w14:ligatures w14:val="none"/>
        </w:rPr>
        <w:t xml:space="preserve">. </w:t>
      </w:r>
    </w:p>
    <w:p w14:paraId="2918E8C3" w14:textId="77777777" w:rsidR="00006180" w:rsidRPr="00EC4147" w:rsidRDefault="00006180" w:rsidP="005E4B9E">
      <w:pPr>
        <w:spacing w:before="100" w:beforeAutospacing="1" w:after="100" w:afterAutospacing="1" w:line="240" w:lineRule="auto"/>
        <w:contextualSpacing/>
        <w:jc w:val="both"/>
        <w:rPr>
          <w:rFonts w:ascii="Gothic720 BT" w:eastAsia="Times New Roman" w:hAnsi="Gothic720 BT" w:cs="Times New Roman"/>
          <w:kern w:val="0"/>
          <w14:ligatures w14:val="none"/>
        </w:rPr>
      </w:pPr>
    </w:p>
    <w:p w14:paraId="3BA63FB5" w14:textId="77777777" w:rsidR="00006180" w:rsidRPr="00EC4147" w:rsidRDefault="00000000" w:rsidP="00006180">
      <w:pPr>
        <w:numPr>
          <w:ilvl w:val="0"/>
          <w:numId w:val="11"/>
        </w:numPr>
        <w:spacing w:before="100" w:beforeAutospacing="1" w:after="100" w:afterAutospacing="1" w:line="240" w:lineRule="auto"/>
        <w:contextualSpacing/>
        <w:jc w:val="both"/>
        <w:rPr>
          <w:rFonts w:ascii="Gothic720 BT" w:eastAsia="Times New Roman" w:hAnsi="Gothic720 BT" w:cs="Times New Roman"/>
          <w:kern w:val="0"/>
          <w14:ligatures w14:val="none"/>
        </w:rPr>
      </w:pPr>
      <w:r w:rsidRPr="00EC4147">
        <w:rPr>
          <w:rFonts w:ascii="Gothic720 BT" w:eastAsia="Times New Roman" w:hAnsi="Gothic720 BT" w:cs="Times New Roman"/>
          <w:kern w:val="0"/>
          <w14:ligatures w14:val="none"/>
        </w:rPr>
        <w:t>Las personas aspirantes deberán registrar su asistencia</w:t>
      </w:r>
      <w:r w:rsidR="002F7160" w:rsidRPr="00EC4147">
        <w:rPr>
          <w:rFonts w:ascii="Gothic720 BT" w:eastAsia="Times New Roman" w:hAnsi="Gothic720 BT" w:cs="Times New Roman"/>
          <w:kern w:val="0"/>
          <w14:ligatures w14:val="none"/>
        </w:rPr>
        <w:t xml:space="preserve"> en el </w:t>
      </w:r>
      <w:r w:rsidR="005E4B9E" w:rsidRPr="00EC4147">
        <w:rPr>
          <w:rFonts w:ascii="Gothic720 BT" w:eastAsia="Times New Roman" w:hAnsi="Gothic720 BT" w:cs="Times New Roman"/>
          <w:kern w:val="0"/>
          <w14:ligatures w14:val="none"/>
        </w:rPr>
        <w:t xml:space="preserve">mecanismo implementado por </w:t>
      </w:r>
      <w:r w:rsidR="002F7160" w:rsidRPr="00EC4147">
        <w:rPr>
          <w:rFonts w:ascii="Gothic720 BT" w:eastAsia="Times New Roman" w:hAnsi="Gothic720 BT" w:cs="Times New Roman"/>
          <w:kern w:val="0"/>
          <w14:ligatures w14:val="none"/>
        </w:rPr>
        <w:t xml:space="preserve">el </w:t>
      </w:r>
      <w:r w:rsidR="00A35A37" w:rsidRPr="00EC4147">
        <w:rPr>
          <w:rFonts w:ascii="Gothic720 BT" w:eastAsia="Times New Roman" w:hAnsi="Gothic720 BT" w:cs="Times New Roman"/>
          <w:kern w:val="0"/>
          <w14:ligatures w14:val="none"/>
        </w:rPr>
        <w:t>Instituto</w:t>
      </w:r>
      <w:r w:rsidR="002F7160" w:rsidRPr="00EC4147">
        <w:rPr>
          <w:rFonts w:ascii="Gothic720 BT" w:eastAsia="Times New Roman" w:hAnsi="Gothic720 BT" w:cs="Times New Roman"/>
          <w:kern w:val="0"/>
          <w14:ligatures w14:val="none"/>
        </w:rPr>
        <w:t>; para tal efecto deberá</w:t>
      </w:r>
      <w:r w:rsidR="005E4B9E" w:rsidRPr="00EC4147">
        <w:rPr>
          <w:rFonts w:ascii="Gothic720 BT" w:eastAsia="Times New Roman" w:hAnsi="Gothic720 BT" w:cs="Times New Roman"/>
          <w:kern w:val="0"/>
          <w14:ligatures w14:val="none"/>
        </w:rPr>
        <w:t>n</w:t>
      </w:r>
      <w:r w:rsidR="002F7160" w:rsidRPr="00EC4147">
        <w:rPr>
          <w:rFonts w:ascii="Gothic720 BT" w:eastAsia="Times New Roman" w:hAnsi="Gothic720 BT" w:cs="Times New Roman"/>
          <w:kern w:val="0"/>
          <w14:ligatures w14:val="none"/>
        </w:rPr>
        <w:t xml:space="preserve"> </w:t>
      </w:r>
      <w:r w:rsidR="005E4B9E" w:rsidRPr="00EC4147">
        <w:rPr>
          <w:rFonts w:ascii="Gothic720 BT" w:eastAsia="Times New Roman" w:hAnsi="Gothic720 BT" w:cs="Times New Roman"/>
          <w:kern w:val="0"/>
          <w14:ligatures w14:val="none"/>
        </w:rPr>
        <w:t>contar con</w:t>
      </w:r>
      <w:r w:rsidRPr="00EC4147">
        <w:rPr>
          <w:rFonts w:ascii="Gothic720 BT" w:eastAsia="Times New Roman" w:hAnsi="Gothic720 BT" w:cs="Times New Roman"/>
          <w:kern w:val="0"/>
          <w14:ligatures w14:val="none"/>
        </w:rPr>
        <w:t xml:space="preserve"> </w:t>
      </w:r>
      <w:r w:rsidR="00AD14C3" w:rsidRPr="00EC4147">
        <w:rPr>
          <w:rFonts w:ascii="Gothic720 BT" w:eastAsia="Times New Roman" w:hAnsi="Gothic720 BT" w:cs="Times New Roman"/>
          <w:kern w:val="0"/>
          <w14:ligatures w14:val="none"/>
        </w:rPr>
        <w:t>el</w:t>
      </w:r>
      <w:r w:rsidRPr="00EC4147">
        <w:rPr>
          <w:rFonts w:ascii="Gothic720 BT" w:eastAsia="Times New Roman" w:hAnsi="Gothic720 BT" w:cs="Times New Roman"/>
          <w:kern w:val="0"/>
          <w14:ligatures w14:val="none"/>
        </w:rPr>
        <w:t xml:space="preserve"> número de folio asignado</w:t>
      </w:r>
      <w:r w:rsidR="005E4B9E" w:rsidRPr="00EC4147">
        <w:rPr>
          <w:rFonts w:ascii="Gothic720 BT" w:eastAsia="Times New Roman" w:hAnsi="Gothic720 BT" w:cs="Times New Roman"/>
          <w:kern w:val="0"/>
          <w14:ligatures w14:val="none"/>
        </w:rPr>
        <w:t xml:space="preserve"> al momento de su registro. </w:t>
      </w:r>
    </w:p>
    <w:p w14:paraId="73E6DC71" w14:textId="77777777" w:rsidR="00006180" w:rsidRPr="00EC4147" w:rsidRDefault="00006180" w:rsidP="00006180">
      <w:pPr>
        <w:spacing w:before="100" w:beforeAutospacing="1" w:after="100" w:afterAutospacing="1" w:line="240" w:lineRule="auto"/>
        <w:ind w:left="720"/>
        <w:contextualSpacing/>
        <w:jc w:val="both"/>
        <w:rPr>
          <w:rFonts w:ascii="Gothic720 BT" w:eastAsia="Times New Roman" w:hAnsi="Gothic720 BT" w:cs="Times New Roman"/>
          <w:kern w:val="0"/>
          <w14:ligatures w14:val="none"/>
        </w:rPr>
      </w:pPr>
    </w:p>
    <w:p w14:paraId="7AA3C525" w14:textId="77777777" w:rsidR="00006180" w:rsidRPr="00EC4147" w:rsidRDefault="00000000" w:rsidP="00006180">
      <w:pPr>
        <w:numPr>
          <w:ilvl w:val="0"/>
          <w:numId w:val="11"/>
        </w:numPr>
        <w:spacing w:before="100" w:beforeAutospacing="1" w:after="100" w:afterAutospacing="1" w:line="240" w:lineRule="auto"/>
        <w:contextualSpacing/>
        <w:jc w:val="both"/>
        <w:rPr>
          <w:rFonts w:ascii="Gothic720 BT" w:eastAsia="Times New Roman" w:hAnsi="Gothic720 BT" w:cs="Times New Roman"/>
          <w:kern w:val="0"/>
          <w14:ligatures w14:val="none"/>
        </w:rPr>
      </w:pPr>
      <w:r w:rsidRPr="00EC4147">
        <w:rPr>
          <w:rFonts w:ascii="Gothic720 BT" w:eastAsia="Times New Roman" w:hAnsi="Gothic720 BT" w:cs="Times New Roman"/>
          <w:kern w:val="0"/>
          <w14:ligatures w14:val="none"/>
        </w:rPr>
        <w:t>Para tener derecho a presentar el examen de conocimientos es requisito cumplir con el 100% de asistencia a las sesiones programadas.</w:t>
      </w:r>
    </w:p>
    <w:p w14:paraId="77CF246F" w14:textId="77777777" w:rsidR="00006180" w:rsidRPr="00EC4147" w:rsidRDefault="00006180" w:rsidP="00006180">
      <w:pPr>
        <w:spacing w:before="100" w:beforeAutospacing="1" w:after="100" w:afterAutospacing="1" w:line="240" w:lineRule="auto"/>
        <w:ind w:left="720"/>
        <w:contextualSpacing/>
        <w:jc w:val="both"/>
        <w:rPr>
          <w:rFonts w:ascii="Gothic720 BT" w:eastAsia="Times New Roman" w:hAnsi="Gothic720 BT" w:cs="Times New Roman"/>
          <w:kern w:val="0"/>
          <w14:ligatures w14:val="none"/>
        </w:rPr>
      </w:pPr>
    </w:p>
    <w:p w14:paraId="60B5AA3D" w14:textId="77777777" w:rsidR="00006180" w:rsidRPr="00865BCC" w:rsidRDefault="00000000" w:rsidP="00006180">
      <w:pPr>
        <w:numPr>
          <w:ilvl w:val="0"/>
          <w:numId w:val="11"/>
        </w:numPr>
        <w:spacing w:before="100" w:beforeAutospacing="1" w:after="100" w:afterAutospacing="1" w:line="240" w:lineRule="auto"/>
        <w:contextualSpacing/>
        <w:jc w:val="both"/>
        <w:rPr>
          <w:rFonts w:ascii="Gothic720 BT" w:eastAsia="Times New Roman" w:hAnsi="Gothic720 BT" w:cs="Times New Roman"/>
          <w:kern w:val="0"/>
          <w14:ligatures w14:val="none"/>
        </w:rPr>
      </w:pPr>
      <w:r w:rsidRPr="00865BCC">
        <w:rPr>
          <w:rFonts w:ascii="Gothic720 BT" w:eastAsia="Times New Roman" w:hAnsi="Gothic720 BT" w:cs="Times New Roman"/>
          <w:kern w:val="0"/>
          <w14:ligatures w14:val="none"/>
        </w:rPr>
        <w:t xml:space="preserve">El </w:t>
      </w:r>
      <w:r w:rsidR="00DF2C81" w:rsidRPr="00865BCC">
        <w:rPr>
          <w:rFonts w:ascii="Gothic720 BT" w:eastAsia="Times New Roman" w:hAnsi="Gothic720 BT" w:cs="Times New Roman"/>
          <w:b/>
          <w:kern w:val="0"/>
          <w14:ligatures w14:val="none"/>
        </w:rPr>
        <w:t>17</w:t>
      </w:r>
      <w:r w:rsidRPr="00865BCC">
        <w:rPr>
          <w:rFonts w:ascii="Gothic720 BT" w:eastAsia="Times New Roman" w:hAnsi="Gothic720 BT" w:cs="Times New Roman"/>
          <w:b/>
          <w:kern w:val="0"/>
          <w14:ligatures w14:val="none"/>
        </w:rPr>
        <w:t xml:space="preserve"> de octubre</w:t>
      </w:r>
      <w:r w:rsidR="00DF2C81" w:rsidRPr="00865BCC">
        <w:rPr>
          <w:rFonts w:ascii="Gothic720 BT" w:eastAsia="Times New Roman" w:hAnsi="Gothic720 BT" w:cs="Times New Roman"/>
          <w:b/>
          <w:kern w:val="0"/>
          <w14:ligatures w14:val="none"/>
        </w:rPr>
        <w:t xml:space="preserve"> de 2023</w:t>
      </w:r>
      <w:r w:rsidRPr="00865BCC">
        <w:rPr>
          <w:rFonts w:ascii="Gothic720 BT" w:eastAsia="Times New Roman" w:hAnsi="Gothic720 BT" w:cs="Times New Roman"/>
          <w:kern w:val="0"/>
          <w14:ligatures w14:val="none"/>
        </w:rPr>
        <w:t xml:space="preserve"> la D</w:t>
      </w:r>
      <w:r w:rsidR="00CF745D" w:rsidRPr="00865BCC">
        <w:rPr>
          <w:rFonts w:ascii="Gothic720 BT" w:eastAsia="Times New Roman" w:hAnsi="Gothic720 BT" w:cs="Times New Roman"/>
          <w:kern w:val="0"/>
          <w14:ligatures w14:val="none"/>
        </w:rPr>
        <w:t>irección de Tecnologías</w:t>
      </w:r>
      <w:r w:rsidRPr="00865BCC">
        <w:rPr>
          <w:rFonts w:ascii="Gothic720 BT" w:eastAsia="Times New Roman" w:hAnsi="Gothic720 BT" w:cs="Times New Roman"/>
          <w:kern w:val="0"/>
          <w14:ligatures w14:val="none"/>
        </w:rPr>
        <w:t xml:space="preserve"> publicará en </w:t>
      </w:r>
      <w:r w:rsidR="00A35A37" w:rsidRPr="00865BCC">
        <w:rPr>
          <w:rFonts w:ascii="Gothic720 BT" w:eastAsia="Times New Roman" w:hAnsi="Gothic720 BT" w:cs="Times New Roman"/>
          <w:kern w:val="0"/>
          <w14:ligatures w14:val="none"/>
        </w:rPr>
        <w:t xml:space="preserve">el sitio de </w:t>
      </w:r>
      <w:r w:rsidRPr="00865BCC">
        <w:rPr>
          <w:rFonts w:ascii="Gothic720 BT" w:eastAsia="Times New Roman" w:hAnsi="Gothic720 BT" w:cs="Times New Roman"/>
          <w:kern w:val="0"/>
          <w14:ligatures w14:val="none"/>
        </w:rPr>
        <w:t>internet</w:t>
      </w:r>
      <w:r w:rsidR="00304A72" w:rsidRPr="00865BCC">
        <w:rPr>
          <w:rFonts w:ascii="Gothic720 BT" w:eastAsia="Times New Roman" w:hAnsi="Gothic720 BT" w:cs="Times New Roman"/>
          <w:kern w:val="0"/>
          <w14:ligatures w14:val="none"/>
        </w:rPr>
        <w:t xml:space="preserve"> </w:t>
      </w:r>
      <w:hyperlink r:id="rId13" w:history="1">
        <w:r w:rsidR="00304A72" w:rsidRPr="00865BCC">
          <w:rPr>
            <w:rStyle w:val="Hipervnculo"/>
            <w:rFonts w:ascii="Gothic720 BT" w:eastAsia="Times New Roman" w:hAnsi="Gothic720 BT" w:cs="Times New Roman"/>
            <w:b/>
            <w:bCs/>
            <w:i/>
            <w:iCs/>
            <w:color w:val="auto"/>
            <w:kern w:val="0"/>
            <w14:ligatures w14:val="none"/>
          </w:rPr>
          <w:t>eleccionesqro.mx</w:t>
        </w:r>
      </w:hyperlink>
      <w:r w:rsidR="00304A72" w:rsidRPr="00865BCC">
        <w:rPr>
          <w:rFonts w:ascii="Gothic720 BT" w:eastAsia="Times New Roman" w:hAnsi="Gothic720 BT" w:cs="Times New Roman"/>
          <w:kern w:val="0"/>
          <w14:ligatures w14:val="none"/>
        </w:rPr>
        <w:t xml:space="preserve"> </w:t>
      </w:r>
      <w:r w:rsidRPr="00865BCC">
        <w:rPr>
          <w:rFonts w:ascii="Gothic720 BT" w:eastAsia="Times New Roman" w:hAnsi="Gothic720 BT" w:cs="Times New Roman"/>
          <w:kern w:val="0"/>
          <w14:ligatures w14:val="none"/>
        </w:rPr>
        <w:t xml:space="preserve">las listas con los </w:t>
      </w:r>
      <w:r w:rsidR="00B262D0" w:rsidRPr="00865BCC">
        <w:rPr>
          <w:rFonts w:ascii="Gothic720 BT" w:eastAsia="Times New Roman" w:hAnsi="Gothic720 BT" w:cs="Times New Roman"/>
          <w:kern w:val="0"/>
          <w14:ligatures w14:val="none"/>
        </w:rPr>
        <w:t>nombres</w:t>
      </w:r>
      <w:r w:rsidRPr="00865BCC">
        <w:rPr>
          <w:rFonts w:ascii="Gothic720 BT" w:eastAsia="Times New Roman" w:hAnsi="Gothic720 BT" w:cs="Times New Roman"/>
          <w:kern w:val="0"/>
          <w14:ligatures w14:val="none"/>
        </w:rPr>
        <w:t xml:space="preserve"> de las personas aspirantes con derecho a presentar el examen de conocimientos</w:t>
      </w:r>
      <w:r w:rsidR="00A35A37" w:rsidRPr="00865BCC">
        <w:rPr>
          <w:rFonts w:ascii="Gothic720 BT" w:eastAsia="Times New Roman" w:hAnsi="Gothic720 BT" w:cs="Times New Roman"/>
          <w:kern w:val="0"/>
          <w14:ligatures w14:val="none"/>
        </w:rPr>
        <w:t>, e</w:t>
      </w:r>
      <w:r w:rsidRPr="00865BCC">
        <w:rPr>
          <w:rFonts w:ascii="Gothic720 BT" w:eastAsia="Times New Roman" w:hAnsi="Gothic720 BT" w:cs="Times New Roman"/>
          <w:kern w:val="0"/>
          <w14:ligatures w14:val="none"/>
        </w:rPr>
        <w:t xml:space="preserve">l horario y lugar de </w:t>
      </w:r>
      <w:r w:rsidR="006766B0" w:rsidRPr="00865BCC">
        <w:rPr>
          <w:rFonts w:ascii="Gothic720 BT" w:eastAsia="Times New Roman" w:hAnsi="Gothic720 BT" w:cs="Times New Roman"/>
          <w:kern w:val="0"/>
          <w14:ligatures w14:val="none"/>
        </w:rPr>
        <w:t xml:space="preserve">la </w:t>
      </w:r>
      <w:r w:rsidRPr="00865BCC">
        <w:rPr>
          <w:rFonts w:ascii="Gothic720 BT" w:eastAsia="Times New Roman" w:hAnsi="Gothic720 BT" w:cs="Times New Roman"/>
          <w:kern w:val="0"/>
          <w14:ligatures w14:val="none"/>
        </w:rPr>
        <w:t>aplicación</w:t>
      </w:r>
      <w:r w:rsidR="008D11CF" w:rsidRPr="00865BCC">
        <w:rPr>
          <w:rFonts w:ascii="Gothic720 BT" w:eastAsia="Times New Roman" w:hAnsi="Gothic720 BT" w:cs="Times New Roman"/>
          <w:kern w:val="0"/>
          <w14:ligatures w14:val="none"/>
        </w:rPr>
        <w:t>, así como l</w:t>
      </w:r>
      <w:r w:rsidR="008E6785" w:rsidRPr="00865BCC">
        <w:rPr>
          <w:rFonts w:ascii="Gothic720 BT" w:eastAsia="Times New Roman" w:hAnsi="Gothic720 BT" w:cs="Times New Roman"/>
          <w:kern w:val="0"/>
          <w14:ligatures w14:val="none"/>
        </w:rPr>
        <w:t>os</w:t>
      </w:r>
      <w:r w:rsidR="008D11CF" w:rsidRPr="00865BCC">
        <w:rPr>
          <w:rFonts w:ascii="Gothic720 BT" w:eastAsia="Times New Roman" w:hAnsi="Gothic720 BT" w:cs="Times New Roman"/>
          <w:kern w:val="0"/>
          <w14:ligatures w14:val="none"/>
        </w:rPr>
        <w:t xml:space="preserve"> folio</w:t>
      </w:r>
      <w:r w:rsidR="008E6785" w:rsidRPr="00865BCC">
        <w:rPr>
          <w:rFonts w:ascii="Gothic720 BT" w:eastAsia="Times New Roman" w:hAnsi="Gothic720 BT" w:cs="Times New Roman"/>
          <w:kern w:val="0"/>
          <w14:ligatures w14:val="none"/>
        </w:rPr>
        <w:t>s</w:t>
      </w:r>
      <w:r w:rsidR="008D11CF" w:rsidRPr="00865BCC">
        <w:rPr>
          <w:rFonts w:ascii="Gothic720 BT" w:eastAsia="Times New Roman" w:hAnsi="Gothic720 BT" w:cs="Times New Roman"/>
          <w:kern w:val="0"/>
          <w14:ligatures w14:val="none"/>
        </w:rPr>
        <w:t xml:space="preserve"> de las personas que no t</w:t>
      </w:r>
      <w:r w:rsidR="00B562C5" w:rsidRPr="00865BCC">
        <w:rPr>
          <w:rFonts w:ascii="Gothic720 BT" w:eastAsia="Times New Roman" w:hAnsi="Gothic720 BT" w:cs="Times New Roman"/>
          <w:kern w:val="0"/>
          <w14:ligatures w14:val="none"/>
        </w:rPr>
        <w:t>engan</w:t>
      </w:r>
      <w:r w:rsidR="008D11CF" w:rsidRPr="00865BCC">
        <w:rPr>
          <w:rFonts w:ascii="Gothic720 BT" w:eastAsia="Times New Roman" w:hAnsi="Gothic720 BT" w:cs="Times New Roman"/>
          <w:kern w:val="0"/>
          <w14:ligatures w14:val="none"/>
        </w:rPr>
        <w:t xml:space="preserve"> derecho a presentar</w:t>
      </w:r>
      <w:r w:rsidR="00A44034" w:rsidRPr="00865BCC">
        <w:rPr>
          <w:rFonts w:ascii="Gothic720 BT" w:eastAsia="Times New Roman" w:hAnsi="Gothic720 BT" w:cs="Times New Roman"/>
          <w:kern w:val="0"/>
          <w14:ligatures w14:val="none"/>
        </w:rPr>
        <w:t xml:space="preserve"> el mismo</w:t>
      </w:r>
      <w:r w:rsidR="006766B0" w:rsidRPr="00865BCC">
        <w:rPr>
          <w:rFonts w:ascii="Gothic720 BT" w:eastAsia="Times New Roman" w:hAnsi="Gothic720 BT" w:cs="Times New Roman"/>
          <w:kern w:val="0"/>
          <w14:ligatures w14:val="none"/>
        </w:rPr>
        <w:t xml:space="preserve">. </w:t>
      </w:r>
    </w:p>
    <w:p w14:paraId="3450C000" w14:textId="77777777" w:rsidR="0080366C" w:rsidRPr="002F3E4A" w:rsidRDefault="00000000" w:rsidP="0080366C">
      <w:pPr>
        <w:pStyle w:val="Ttulo2"/>
        <w:rPr>
          <w:rFonts w:eastAsia="Calibri"/>
          <w:color w:val="auto"/>
          <w:sz w:val="22"/>
          <w:szCs w:val="22"/>
        </w:rPr>
      </w:pPr>
      <w:bookmarkStart w:id="35" w:name="_Toc143781956"/>
      <w:r w:rsidRPr="002F3E4A">
        <w:rPr>
          <w:rFonts w:eastAsia="Calibri"/>
          <w:color w:val="auto"/>
          <w:sz w:val="22"/>
          <w:szCs w:val="22"/>
        </w:rPr>
        <w:t>Etapa 4: Examen de conocimientos</w:t>
      </w:r>
      <w:r w:rsidR="00CF0165" w:rsidRPr="002F3E4A">
        <w:rPr>
          <w:rFonts w:eastAsia="Calibri"/>
          <w:color w:val="auto"/>
          <w:sz w:val="22"/>
          <w:szCs w:val="22"/>
        </w:rPr>
        <w:t>.</w:t>
      </w:r>
      <w:bookmarkEnd w:id="35"/>
    </w:p>
    <w:p w14:paraId="18E291AD" w14:textId="77777777" w:rsidR="00006180" w:rsidRPr="002F3E4A" w:rsidRDefault="00000000" w:rsidP="009327FD">
      <w:pPr>
        <w:numPr>
          <w:ilvl w:val="0"/>
          <w:numId w:val="31"/>
        </w:numPr>
        <w:spacing w:before="100" w:beforeAutospacing="1" w:after="100" w:afterAutospacing="1" w:line="240" w:lineRule="auto"/>
        <w:contextualSpacing/>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El examen de conocimientos se llevará a cabo </w:t>
      </w:r>
      <w:r w:rsidR="008D6243" w:rsidRPr="002F3E4A">
        <w:rPr>
          <w:rFonts w:ascii="Gothic720 BT" w:eastAsia="Times New Roman" w:hAnsi="Gothic720 BT" w:cs="Times New Roman"/>
          <w:kern w:val="0"/>
          <w14:ligatures w14:val="none"/>
        </w:rPr>
        <w:t xml:space="preserve">de manera presencial </w:t>
      </w:r>
      <w:r w:rsidRPr="002F3E4A">
        <w:rPr>
          <w:rFonts w:ascii="Gothic720 BT" w:eastAsia="Times New Roman" w:hAnsi="Gothic720 BT" w:cs="Times New Roman"/>
          <w:kern w:val="0"/>
          <w14:ligatures w14:val="none"/>
        </w:rPr>
        <w:t xml:space="preserve">el sábado </w:t>
      </w:r>
      <w:r w:rsidRPr="002F3E4A">
        <w:rPr>
          <w:rFonts w:ascii="Gothic720 BT" w:eastAsia="Times New Roman" w:hAnsi="Gothic720 BT" w:cs="Times New Roman"/>
          <w:b/>
          <w:kern w:val="0"/>
          <w14:ligatures w14:val="none"/>
        </w:rPr>
        <w:t>2</w:t>
      </w:r>
      <w:r w:rsidR="00045009" w:rsidRPr="002F3E4A">
        <w:rPr>
          <w:rFonts w:ascii="Gothic720 BT" w:eastAsia="Times New Roman" w:hAnsi="Gothic720 BT" w:cs="Times New Roman"/>
          <w:b/>
          <w:kern w:val="0"/>
          <w14:ligatures w14:val="none"/>
        </w:rPr>
        <w:t>1</w:t>
      </w:r>
      <w:r w:rsidRPr="002F3E4A">
        <w:rPr>
          <w:rFonts w:ascii="Gothic720 BT" w:eastAsia="Times New Roman" w:hAnsi="Gothic720 BT" w:cs="Times New Roman"/>
          <w:b/>
          <w:kern w:val="0"/>
          <w14:ligatures w14:val="none"/>
        </w:rPr>
        <w:t xml:space="preserve"> de octubre</w:t>
      </w:r>
      <w:r w:rsidR="00045009" w:rsidRPr="002F3E4A">
        <w:rPr>
          <w:rFonts w:ascii="Gothic720 BT" w:eastAsia="Times New Roman" w:hAnsi="Gothic720 BT" w:cs="Times New Roman"/>
          <w:b/>
          <w:kern w:val="0"/>
          <w14:ligatures w14:val="none"/>
        </w:rPr>
        <w:t xml:space="preserve"> de 2023</w:t>
      </w:r>
      <w:r w:rsidRPr="002F3E4A">
        <w:rPr>
          <w:rFonts w:ascii="Gothic720 BT" w:eastAsia="Times New Roman" w:hAnsi="Gothic720 BT" w:cs="Times New Roman"/>
          <w:kern w:val="0"/>
          <w14:ligatures w14:val="none"/>
        </w:rPr>
        <w:t xml:space="preserve"> en las sedes y horarios </w:t>
      </w:r>
      <w:r w:rsidR="00CC0FA1" w:rsidRPr="002F3E4A">
        <w:rPr>
          <w:rFonts w:ascii="Gothic720 BT" w:eastAsia="Times New Roman" w:hAnsi="Gothic720 BT" w:cs="Times New Roman"/>
          <w:kern w:val="0"/>
          <w14:ligatures w14:val="none"/>
        </w:rPr>
        <w:t xml:space="preserve">que se harán del </w:t>
      </w:r>
      <w:r w:rsidR="00272AC2" w:rsidRPr="002F3E4A">
        <w:rPr>
          <w:rFonts w:ascii="Gothic720 BT" w:eastAsia="Times New Roman" w:hAnsi="Gothic720 BT" w:cs="Times New Roman"/>
          <w:kern w:val="0"/>
          <w14:ligatures w14:val="none"/>
        </w:rPr>
        <w:t>conocimiento de las personas aspirantes</w:t>
      </w:r>
      <w:r w:rsidRPr="002F3E4A">
        <w:rPr>
          <w:rFonts w:ascii="Gothic720 BT" w:eastAsia="Times New Roman" w:hAnsi="Gothic720 BT" w:cs="Times New Roman"/>
          <w:kern w:val="0"/>
          <w14:ligatures w14:val="none"/>
        </w:rPr>
        <w:t xml:space="preserve">. </w:t>
      </w:r>
    </w:p>
    <w:p w14:paraId="46FB4CE0" w14:textId="77777777" w:rsidR="00006180" w:rsidRDefault="00006180" w:rsidP="00006180">
      <w:pPr>
        <w:spacing w:line="288" w:lineRule="auto"/>
        <w:ind w:left="720"/>
        <w:contextualSpacing/>
        <w:rPr>
          <w:rFonts w:ascii="Gothic720 BT" w:eastAsia="Times New Roman" w:hAnsi="Gothic720 BT" w:cs="Times New Roman"/>
          <w:kern w:val="0"/>
          <w14:ligatures w14:val="none"/>
        </w:rPr>
      </w:pPr>
    </w:p>
    <w:p w14:paraId="31C0FB9A" w14:textId="77777777" w:rsidR="00032816" w:rsidRDefault="00032816" w:rsidP="00006180">
      <w:pPr>
        <w:spacing w:line="288" w:lineRule="auto"/>
        <w:ind w:left="720"/>
        <w:contextualSpacing/>
        <w:rPr>
          <w:rFonts w:ascii="Gothic720 BT" w:eastAsia="Times New Roman" w:hAnsi="Gothic720 BT" w:cs="Times New Roman"/>
          <w:kern w:val="0"/>
          <w14:ligatures w14:val="none"/>
        </w:rPr>
      </w:pPr>
    </w:p>
    <w:p w14:paraId="53810EB2" w14:textId="77777777" w:rsidR="00032816" w:rsidRPr="002F3E4A" w:rsidRDefault="00032816" w:rsidP="00006180">
      <w:pPr>
        <w:spacing w:line="288" w:lineRule="auto"/>
        <w:ind w:left="720"/>
        <w:contextualSpacing/>
        <w:rPr>
          <w:rFonts w:ascii="Gothic720 BT" w:eastAsia="Times New Roman" w:hAnsi="Gothic720 BT" w:cs="Times New Roman"/>
          <w:kern w:val="0"/>
          <w14:ligatures w14:val="none"/>
        </w:rPr>
      </w:pPr>
    </w:p>
    <w:p w14:paraId="191DB502" w14:textId="77777777" w:rsidR="00CB0CF2" w:rsidRPr="002F3E4A" w:rsidRDefault="00000000" w:rsidP="009327FD">
      <w:pPr>
        <w:numPr>
          <w:ilvl w:val="0"/>
          <w:numId w:val="31"/>
        </w:numPr>
        <w:spacing w:before="100" w:beforeAutospacing="1" w:after="100" w:afterAutospacing="1" w:line="240" w:lineRule="auto"/>
        <w:contextualSpacing/>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Las personas aspirantes deberán presentarse 30 minutos antes del comienzo de la evaluación</w:t>
      </w:r>
      <w:r w:rsidR="00A35A37" w:rsidRPr="002F3E4A">
        <w:rPr>
          <w:rFonts w:ascii="Gothic720 BT" w:eastAsia="Times New Roman" w:hAnsi="Gothic720 BT" w:cs="Times New Roman"/>
          <w:kern w:val="0"/>
          <w14:ligatures w14:val="none"/>
        </w:rPr>
        <w:t xml:space="preserve">, presentar </w:t>
      </w:r>
      <w:r w:rsidRPr="002F3E4A">
        <w:rPr>
          <w:rFonts w:ascii="Gothic720 BT" w:eastAsia="Times New Roman" w:hAnsi="Gothic720 BT" w:cs="Times New Roman"/>
          <w:kern w:val="0"/>
          <w14:ligatures w14:val="none"/>
        </w:rPr>
        <w:t xml:space="preserve">su folio de participante y acreditar su identidad con </w:t>
      </w:r>
      <w:r w:rsidR="00911885" w:rsidRPr="002F3E4A">
        <w:rPr>
          <w:rFonts w:ascii="Gothic720 BT" w:eastAsia="Times New Roman" w:hAnsi="Gothic720 BT" w:cs="Times New Roman"/>
          <w:kern w:val="0"/>
          <w14:ligatures w14:val="none"/>
        </w:rPr>
        <w:t xml:space="preserve">el original de </w:t>
      </w:r>
      <w:r w:rsidRPr="002F3E4A">
        <w:rPr>
          <w:rFonts w:ascii="Gothic720 BT" w:eastAsia="Times New Roman" w:hAnsi="Gothic720 BT" w:cs="Times New Roman"/>
          <w:kern w:val="0"/>
          <w14:ligatures w14:val="none"/>
        </w:rPr>
        <w:t>alguno de los siguientes documentos:</w:t>
      </w:r>
    </w:p>
    <w:p w14:paraId="23B5C83F" w14:textId="77777777" w:rsidR="00CB0CF2" w:rsidRPr="002F3E4A" w:rsidRDefault="00CB0CF2" w:rsidP="00CB0CF2">
      <w:pPr>
        <w:spacing w:before="100" w:beforeAutospacing="1" w:after="100" w:afterAutospacing="1" w:line="240" w:lineRule="auto"/>
        <w:contextualSpacing/>
        <w:jc w:val="both"/>
        <w:rPr>
          <w:rFonts w:ascii="Gothic720 BT" w:eastAsia="Times New Roman" w:hAnsi="Gothic720 BT" w:cs="Times New Roman"/>
          <w:kern w:val="0"/>
          <w14:ligatures w14:val="none"/>
        </w:rPr>
      </w:pPr>
    </w:p>
    <w:p w14:paraId="0FCFED69" w14:textId="77777777" w:rsidR="00006180" w:rsidRPr="002F3E4A" w:rsidRDefault="00000000" w:rsidP="00CB0CF2">
      <w:pPr>
        <w:numPr>
          <w:ilvl w:val="0"/>
          <w:numId w:val="10"/>
        </w:numPr>
        <w:spacing w:before="100" w:beforeAutospacing="1" w:after="100" w:afterAutospacing="1" w:line="240" w:lineRule="auto"/>
        <w:ind w:left="1418"/>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Credencial para votar vigente.</w:t>
      </w:r>
    </w:p>
    <w:p w14:paraId="36D3846D" w14:textId="77777777" w:rsidR="00006180" w:rsidRPr="002F3E4A" w:rsidRDefault="00000000" w:rsidP="00CB0CF2">
      <w:pPr>
        <w:numPr>
          <w:ilvl w:val="0"/>
          <w:numId w:val="10"/>
        </w:numPr>
        <w:spacing w:before="100" w:beforeAutospacing="1" w:after="100" w:afterAutospacing="1" w:line="240" w:lineRule="auto"/>
        <w:ind w:left="1418"/>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Pasaporte vigente.</w:t>
      </w:r>
    </w:p>
    <w:p w14:paraId="6B8C14AC" w14:textId="77777777" w:rsidR="00006180" w:rsidRPr="002F3E4A" w:rsidRDefault="00000000" w:rsidP="00CB0CF2">
      <w:pPr>
        <w:numPr>
          <w:ilvl w:val="0"/>
          <w:numId w:val="10"/>
        </w:numPr>
        <w:spacing w:before="100" w:beforeAutospacing="1" w:after="100" w:afterAutospacing="1" w:line="240" w:lineRule="auto"/>
        <w:ind w:left="1418"/>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En su caso, </w:t>
      </w:r>
      <w:r w:rsidR="00473BC1" w:rsidRPr="002F3E4A">
        <w:rPr>
          <w:rFonts w:ascii="Gothic720 BT" w:eastAsia="Times New Roman" w:hAnsi="Gothic720 BT" w:cs="Times New Roman"/>
          <w:kern w:val="0"/>
          <w14:ligatures w14:val="none"/>
        </w:rPr>
        <w:t xml:space="preserve">original de </w:t>
      </w:r>
      <w:r w:rsidRPr="002F3E4A">
        <w:rPr>
          <w:rFonts w:ascii="Gothic720 BT" w:eastAsia="Times New Roman" w:hAnsi="Gothic720 BT" w:cs="Times New Roman"/>
          <w:kern w:val="0"/>
          <w14:ligatures w14:val="none"/>
        </w:rPr>
        <w:t xml:space="preserve">alguna identificación </w:t>
      </w:r>
      <w:r w:rsidR="00473BC1" w:rsidRPr="002F3E4A">
        <w:rPr>
          <w:rFonts w:ascii="Gothic720 BT" w:eastAsia="Times New Roman" w:hAnsi="Gothic720 BT" w:cs="Times New Roman"/>
          <w:kern w:val="0"/>
          <w14:ligatures w14:val="none"/>
        </w:rPr>
        <w:t xml:space="preserve">con validez oficial </w:t>
      </w:r>
      <w:r w:rsidRPr="002F3E4A">
        <w:rPr>
          <w:rFonts w:ascii="Gothic720 BT" w:eastAsia="Times New Roman" w:hAnsi="Gothic720 BT" w:cs="Times New Roman"/>
          <w:kern w:val="0"/>
          <w14:ligatures w14:val="none"/>
        </w:rPr>
        <w:t>con fotografía</w:t>
      </w:r>
      <w:r w:rsidR="00786219" w:rsidRPr="002F3E4A">
        <w:rPr>
          <w:rFonts w:ascii="Gothic720 BT" w:eastAsia="Times New Roman" w:hAnsi="Gothic720 BT" w:cs="Times New Roman"/>
          <w:kern w:val="0"/>
          <w14:ligatures w14:val="none"/>
        </w:rPr>
        <w:t xml:space="preserve"> vigente</w:t>
      </w:r>
      <w:r w:rsidR="00473BC1" w:rsidRPr="002F3E4A">
        <w:rPr>
          <w:rFonts w:ascii="Gothic720 BT" w:eastAsia="Times New Roman" w:hAnsi="Gothic720 BT" w:cs="Times New Roman"/>
          <w:kern w:val="0"/>
          <w14:ligatures w14:val="none"/>
        </w:rPr>
        <w:t xml:space="preserve">. </w:t>
      </w:r>
    </w:p>
    <w:p w14:paraId="78020AD5" w14:textId="77777777" w:rsidR="00C236BB" w:rsidRPr="00EC4147" w:rsidRDefault="00000000" w:rsidP="005D2BA6">
      <w:pPr>
        <w:numPr>
          <w:ilvl w:val="0"/>
          <w:numId w:val="31"/>
        </w:numPr>
        <w:spacing w:before="100" w:beforeAutospacing="1" w:after="100" w:afterAutospacing="1" w:line="240" w:lineRule="auto"/>
        <w:contextualSpacing/>
        <w:jc w:val="both"/>
        <w:rPr>
          <w:rFonts w:ascii="Gothic720 BT" w:eastAsia="Times New Roman" w:hAnsi="Gothic720 BT" w:cs="Times New Roman"/>
          <w:kern w:val="0"/>
          <w14:ligatures w14:val="none"/>
        </w:rPr>
      </w:pPr>
      <w:r w:rsidRPr="00EC4147">
        <w:rPr>
          <w:rFonts w:ascii="Gothic720 BT" w:eastAsia="Times New Roman" w:hAnsi="Gothic720 BT" w:cs="Times New Roman"/>
          <w:kern w:val="0"/>
          <w14:ligatures w14:val="none"/>
        </w:rPr>
        <w:t xml:space="preserve">Al finalizar el examen, se llevará a cabo </w:t>
      </w:r>
      <w:r w:rsidR="001842BB" w:rsidRPr="00EC4147">
        <w:rPr>
          <w:rFonts w:ascii="Gothic720 BT" w:eastAsia="Times New Roman" w:hAnsi="Gothic720 BT" w:cs="Times New Roman"/>
          <w:kern w:val="0"/>
          <w14:ligatures w14:val="none"/>
        </w:rPr>
        <w:t xml:space="preserve">su revisión a través </w:t>
      </w:r>
      <w:r w:rsidR="000C7BC1" w:rsidRPr="00EC4147">
        <w:rPr>
          <w:rFonts w:ascii="Gothic720 BT" w:eastAsia="Times New Roman" w:hAnsi="Gothic720 BT" w:cs="Times New Roman"/>
          <w:kern w:val="0"/>
          <w14:ligatures w14:val="none"/>
        </w:rPr>
        <w:t>del mecanismo</w:t>
      </w:r>
      <w:r w:rsidR="001842BB" w:rsidRPr="00EC4147">
        <w:rPr>
          <w:rFonts w:ascii="Gothic720 BT" w:eastAsia="Times New Roman" w:hAnsi="Gothic720 BT" w:cs="Times New Roman"/>
          <w:kern w:val="0"/>
          <w14:ligatures w14:val="none"/>
        </w:rPr>
        <w:t xml:space="preserve"> que desarrolle la Dirección de Tecnologías</w:t>
      </w:r>
      <w:r w:rsidR="00E75757" w:rsidRPr="00EC4147">
        <w:rPr>
          <w:rFonts w:ascii="Gothic720 BT" w:eastAsia="Times New Roman" w:hAnsi="Gothic720 BT" w:cs="Times New Roman"/>
          <w:kern w:val="0"/>
          <w14:ligatures w14:val="none"/>
        </w:rPr>
        <w:t xml:space="preserve"> y se </w:t>
      </w:r>
      <w:r w:rsidR="00137D25" w:rsidRPr="00EC4147">
        <w:rPr>
          <w:rFonts w:ascii="Gothic720 BT" w:eastAsia="Times New Roman" w:hAnsi="Gothic720 BT" w:cs="Times New Roman"/>
          <w:kern w:val="0"/>
          <w14:ligatures w14:val="none"/>
        </w:rPr>
        <w:t>entregará</w:t>
      </w:r>
      <w:r w:rsidR="00D01168" w:rsidRPr="00EC4147">
        <w:rPr>
          <w:rFonts w:ascii="Gothic720 BT" w:eastAsia="Times New Roman" w:hAnsi="Gothic720 BT" w:cs="Times New Roman"/>
          <w:kern w:val="0"/>
          <w14:ligatures w14:val="none"/>
        </w:rPr>
        <w:t>n</w:t>
      </w:r>
      <w:r w:rsidR="00137D25" w:rsidRPr="00EC4147">
        <w:rPr>
          <w:rFonts w:ascii="Gothic720 BT" w:eastAsia="Times New Roman" w:hAnsi="Gothic720 BT" w:cs="Times New Roman"/>
          <w:kern w:val="0"/>
          <w14:ligatures w14:val="none"/>
        </w:rPr>
        <w:t xml:space="preserve"> a la persona aspirante dos acuses con el resultado obtenido</w:t>
      </w:r>
      <w:r w:rsidR="008A732A" w:rsidRPr="00EC4147">
        <w:rPr>
          <w:rFonts w:ascii="Gothic720 BT" w:eastAsia="Times New Roman" w:hAnsi="Gothic720 BT" w:cs="Times New Roman"/>
          <w:kern w:val="0"/>
          <w14:ligatures w14:val="none"/>
        </w:rPr>
        <w:t xml:space="preserve">, </w:t>
      </w:r>
      <w:r w:rsidR="00BB34DD" w:rsidRPr="00EC4147">
        <w:rPr>
          <w:rFonts w:ascii="Gothic720 BT" w:eastAsia="Times New Roman" w:hAnsi="Gothic720 BT" w:cs="Times New Roman"/>
          <w:kern w:val="0"/>
          <w14:ligatures w14:val="none"/>
        </w:rPr>
        <w:t xml:space="preserve">los cuales se </w:t>
      </w:r>
      <w:r w:rsidR="008A732A" w:rsidRPr="00EC4147">
        <w:rPr>
          <w:rFonts w:ascii="Gothic720 BT" w:eastAsia="Times New Roman" w:hAnsi="Gothic720 BT" w:cs="Times New Roman"/>
          <w:kern w:val="0"/>
          <w14:ligatures w14:val="none"/>
        </w:rPr>
        <w:t>deberán firmar</w:t>
      </w:r>
      <w:r w:rsidR="00BB34DD" w:rsidRPr="00EC4147">
        <w:rPr>
          <w:rFonts w:ascii="Gothic720 BT" w:eastAsia="Times New Roman" w:hAnsi="Gothic720 BT" w:cs="Times New Roman"/>
          <w:kern w:val="0"/>
          <w14:ligatures w14:val="none"/>
        </w:rPr>
        <w:t xml:space="preserve"> por </w:t>
      </w:r>
      <w:r w:rsidR="00FD486C" w:rsidRPr="00EC4147">
        <w:rPr>
          <w:rFonts w:ascii="Gothic720 BT" w:eastAsia="Times New Roman" w:hAnsi="Gothic720 BT" w:cs="Times New Roman"/>
          <w:kern w:val="0"/>
          <w14:ligatures w14:val="none"/>
        </w:rPr>
        <w:t>las mismas</w:t>
      </w:r>
      <w:r w:rsidR="008A732A" w:rsidRPr="00EC4147">
        <w:rPr>
          <w:rFonts w:ascii="Gothic720 BT" w:eastAsia="Times New Roman" w:hAnsi="Gothic720 BT" w:cs="Times New Roman"/>
          <w:kern w:val="0"/>
          <w14:ligatures w14:val="none"/>
        </w:rPr>
        <w:t xml:space="preserve"> </w:t>
      </w:r>
      <w:r w:rsidR="00300B9F" w:rsidRPr="00EC4147">
        <w:rPr>
          <w:rFonts w:ascii="Gothic720 BT" w:eastAsia="Times New Roman" w:hAnsi="Gothic720 BT" w:cs="Times New Roman"/>
          <w:kern w:val="0"/>
          <w14:ligatures w14:val="none"/>
        </w:rPr>
        <w:t>a fin de que un</w:t>
      </w:r>
      <w:r w:rsidR="00D4210E" w:rsidRPr="00EC4147">
        <w:rPr>
          <w:rFonts w:ascii="Gothic720 BT" w:eastAsia="Times New Roman" w:hAnsi="Gothic720 BT" w:cs="Times New Roman"/>
          <w:kern w:val="0"/>
          <w14:ligatures w14:val="none"/>
        </w:rPr>
        <w:t xml:space="preserve">o </w:t>
      </w:r>
      <w:r w:rsidR="00300B9F" w:rsidRPr="00EC4147">
        <w:rPr>
          <w:rFonts w:ascii="Gothic720 BT" w:eastAsia="Times New Roman" w:hAnsi="Gothic720 BT" w:cs="Times New Roman"/>
          <w:kern w:val="0"/>
          <w14:ligatures w14:val="none"/>
        </w:rPr>
        <w:t>quede en resguardo de la Dirección Ejecutiva y otro sea entregado a la persona aspirante</w:t>
      </w:r>
      <w:r w:rsidR="00B95D66" w:rsidRPr="00EC4147">
        <w:rPr>
          <w:rFonts w:ascii="Gothic720 BT" w:eastAsia="Times New Roman" w:hAnsi="Gothic720 BT" w:cs="Times New Roman"/>
          <w:kern w:val="0"/>
          <w14:ligatures w14:val="none"/>
        </w:rPr>
        <w:t>.</w:t>
      </w:r>
      <w:r w:rsidR="00556F50" w:rsidRPr="00EC4147">
        <w:rPr>
          <w:rFonts w:ascii="Gothic720 BT" w:eastAsia="Times New Roman" w:hAnsi="Gothic720 BT" w:cs="Times New Roman"/>
          <w:kern w:val="0"/>
          <w14:ligatures w14:val="none"/>
        </w:rPr>
        <w:t xml:space="preserve"> </w:t>
      </w:r>
      <w:r w:rsidR="00801FAD" w:rsidRPr="00EC4147">
        <w:rPr>
          <w:rFonts w:ascii="Gothic720 BT" w:eastAsia="Times New Roman" w:hAnsi="Gothic720 BT" w:cs="Times New Roman"/>
          <w:kern w:val="0"/>
          <w14:ligatures w14:val="none"/>
        </w:rPr>
        <w:t xml:space="preserve"> </w:t>
      </w:r>
    </w:p>
    <w:p w14:paraId="0166936E" w14:textId="77777777" w:rsidR="00670E66" w:rsidRPr="002F3E4A" w:rsidRDefault="00670E66" w:rsidP="008F6BAF">
      <w:pPr>
        <w:spacing w:after="0" w:line="240" w:lineRule="auto"/>
        <w:contextualSpacing/>
        <w:jc w:val="both"/>
        <w:rPr>
          <w:rFonts w:ascii="Gothic720 BT" w:eastAsia="Times New Roman" w:hAnsi="Gothic720 BT" w:cs="Times New Roman"/>
          <w:kern w:val="0"/>
          <w14:ligatures w14:val="none"/>
        </w:rPr>
      </w:pPr>
    </w:p>
    <w:p w14:paraId="573294CA" w14:textId="77777777" w:rsidR="006675F2" w:rsidRPr="002F3E4A" w:rsidRDefault="00000000" w:rsidP="00773CC1">
      <w:pPr>
        <w:pStyle w:val="Prrafodelista"/>
        <w:numPr>
          <w:ilvl w:val="0"/>
          <w:numId w:val="31"/>
        </w:numPr>
        <w:spacing w:after="100" w:afterAutospacing="1" w:line="240" w:lineRule="auto"/>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En caso de inconformidad, </w:t>
      </w:r>
      <w:r w:rsidR="003B6B70" w:rsidRPr="002F3E4A">
        <w:rPr>
          <w:rFonts w:ascii="Gothic720 BT" w:eastAsia="Times New Roman" w:hAnsi="Gothic720 BT" w:cs="Times New Roman"/>
          <w:kern w:val="0"/>
          <w14:ligatures w14:val="none"/>
        </w:rPr>
        <w:t xml:space="preserve">una vez que sea entregado el acuse </w:t>
      </w:r>
      <w:r w:rsidR="00B2087F" w:rsidRPr="002F3E4A">
        <w:rPr>
          <w:rFonts w:ascii="Gothic720 BT" w:eastAsia="Times New Roman" w:hAnsi="Gothic720 BT" w:cs="Times New Roman"/>
          <w:kern w:val="0"/>
          <w14:ligatures w14:val="none"/>
        </w:rPr>
        <w:t xml:space="preserve">en el que conste la calificación obtenida </w:t>
      </w:r>
      <w:r w:rsidRPr="002F3E4A">
        <w:rPr>
          <w:rFonts w:ascii="Gothic720 BT" w:eastAsia="Times New Roman" w:hAnsi="Gothic720 BT" w:cs="Times New Roman"/>
          <w:kern w:val="0"/>
          <w14:ligatures w14:val="none"/>
        </w:rPr>
        <w:t xml:space="preserve">las personas aspirantes podrán solicitar la revisión de la </w:t>
      </w:r>
      <w:r w:rsidR="00B2087F" w:rsidRPr="002F3E4A">
        <w:rPr>
          <w:rFonts w:ascii="Gothic720 BT" w:eastAsia="Times New Roman" w:hAnsi="Gothic720 BT" w:cs="Times New Roman"/>
          <w:kern w:val="0"/>
          <w14:ligatures w14:val="none"/>
        </w:rPr>
        <w:t>misma</w:t>
      </w:r>
      <w:r w:rsidRPr="002F3E4A">
        <w:rPr>
          <w:rFonts w:ascii="Gothic720 BT" w:eastAsia="Times New Roman" w:hAnsi="Gothic720 BT" w:cs="Times New Roman"/>
          <w:kern w:val="0"/>
          <w14:ligatures w14:val="none"/>
        </w:rPr>
        <w:t xml:space="preserve"> en los formatos que para tal efecto </w:t>
      </w:r>
      <w:r w:rsidR="00331DE2" w:rsidRPr="002F3E4A">
        <w:rPr>
          <w:rFonts w:ascii="Gothic720 BT" w:eastAsia="Times New Roman" w:hAnsi="Gothic720 BT" w:cs="Times New Roman"/>
          <w:kern w:val="0"/>
          <w14:ligatures w14:val="none"/>
        </w:rPr>
        <w:t>proporcione</w:t>
      </w:r>
      <w:r w:rsidR="00C758C6" w:rsidRPr="002F3E4A">
        <w:rPr>
          <w:rFonts w:ascii="Gothic720 BT" w:eastAsia="Times New Roman" w:hAnsi="Gothic720 BT" w:cs="Times New Roman"/>
          <w:kern w:val="0"/>
          <w14:ligatures w14:val="none"/>
        </w:rPr>
        <w:t xml:space="preserve"> la Dirección Ejecutiva</w:t>
      </w:r>
      <w:r w:rsidR="008A732A" w:rsidRPr="002F3E4A">
        <w:rPr>
          <w:rFonts w:ascii="Gothic720 BT" w:eastAsia="Times New Roman" w:hAnsi="Gothic720 BT" w:cs="Times New Roman"/>
          <w:kern w:val="0"/>
          <w14:ligatures w14:val="none"/>
        </w:rPr>
        <w:t>, para lo cual se instalar</w:t>
      </w:r>
      <w:r w:rsidR="0028246E" w:rsidRPr="002F3E4A">
        <w:rPr>
          <w:rFonts w:ascii="Gothic720 BT" w:eastAsia="Times New Roman" w:hAnsi="Gothic720 BT" w:cs="Times New Roman"/>
          <w:kern w:val="0"/>
          <w14:ligatures w14:val="none"/>
        </w:rPr>
        <w:t>á</w:t>
      </w:r>
      <w:r w:rsidR="008A732A" w:rsidRPr="002F3E4A">
        <w:rPr>
          <w:rFonts w:ascii="Gothic720 BT" w:eastAsia="Times New Roman" w:hAnsi="Gothic720 BT" w:cs="Times New Roman"/>
          <w:kern w:val="0"/>
          <w14:ligatures w14:val="none"/>
        </w:rPr>
        <w:t xml:space="preserve"> un módulo </w:t>
      </w:r>
      <w:r w:rsidR="00AE06F9" w:rsidRPr="002F3E4A">
        <w:rPr>
          <w:rFonts w:ascii="Gothic720 BT" w:eastAsia="Times New Roman" w:hAnsi="Gothic720 BT" w:cs="Times New Roman"/>
          <w:kern w:val="0"/>
          <w14:ligatures w14:val="none"/>
        </w:rPr>
        <w:t xml:space="preserve">integrado por el funcionariado que designe </w:t>
      </w:r>
      <w:r w:rsidR="00522158" w:rsidRPr="002F3E4A">
        <w:rPr>
          <w:rFonts w:ascii="Gothic720 BT" w:eastAsia="Times New Roman" w:hAnsi="Gothic720 BT" w:cs="Times New Roman"/>
          <w:kern w:val="0"/>
          <w14:ligatures w14:val="none"/>
        </w:rPr>
        <w:t xml:space="preserve">la Secretaría Ejecutiva </w:t>
      </w:r>
      <w:r w:rsidR="00771789" w:rsidRPr="002F3E4A">
        <w:rPr>
          <w:rFonts w:ascii="Gothic720 BT" w:eastAsia="Times New Roman" w:hAnsi="Gothic720 BT" w:cs="Times New Roman"/>
          <w:kern w:val="0"/>
          <w14:ligatures w14:val="none"/>
        </w:rPr>
        <w:t>para que</w:t>
      </w:r>
      <w:r w:rsidR="003D3CBC" w:rsidRPr="002F3E4A">
        <w:rPr>
          <w:rFonts w:ascii="Gothic720 BT" w:eastAsia="Times New Roman" w:hAnsi="Gothic720 BT" w:cs="Times New Roman"/>
          <w:kern w:val="0"/>
          <w14:ligatures w14:val="none"/>
        </w:rPr>
        <w:t xml:space="preserve"> lleven a cabo</w:t>
      </w:r>
      <w:r w:rsidR="008A732A" w:rsidRPr="002F3E4A">
        <w:rPr>
          <w:rFonts w:ascii="Gothic720 BT" w:eastAsia="Times New Roman" w:hAnsi="Gothic720 BT" w:cs="Times New Roman"/>
          <w:kern w:val="0"/>
          <w14:ligatures w14:val="none"/>
        </w:rPr>
        <w:t xml:space="preserve"> las aclaraciones correspondientes, </w:t>
      </w:r>
      <w:r w:rsidR="00D4532B" w:rsidRPr="002F3E4A">
        <w:rPr>
          <w:rFonts w:ascii="Gothic720 BT" w:eastAsia="Times New Roman" w:hAnsi="Gothic720 BT" w:cs="Times New Roman"/>
          <w:kern w:val="0"/>
          <w14:ligatures w14:val="none"/>
        </w:rPr>
        <w:t>las cuales</w:t>
      </w:r>
      <w:r w:rsidR="008A732A" w:rsidRPr="002F3E4A">
        <w:rPr>
          <w:rFonts w:ascii="Gothic720 BT" w:eastAsia="Times New Roman" w:hAnsi="Gothic720 BT" w:cs="Times New Roman"/>
          <w:kern w:val="0"/>
          <w14:ligatures w14:val="none"/>
        </w:rPr>
        <w:t xml:space="preserve"> deberán constar por escrito. </w:t>
      </w:r>
    </w:p>
    <w:p w14:paraId="4A82DB35" w14:textId="77777777" w:rsidR="006675F2" w:rsidRPr="002F3E4A" w:rsidRDefault="006675F2" w:rsidP="004009DA">
      <w:pPr>
        <w:pStyle w:val="Prrafodelista"/>
        <w:rPr>
          <w:rFonts w:ascii="Gothic720 BT" w:eastAsia="Times New Roman" w:hAnsi="Gothic720 BT" w:cs="Times New Roman"/>
          <w:kern w:val="0"/>
          <w14:ligatures w14:val="none"/>
        </w:rPr>
      </w:pPr>
    </w:p>
    <w:p w14:paraId="19204CAF" w14:textId="77777777" w:rsidR="005C0A1F" w:rsidRPr="002F3E4A" w:rsidRDefault="00000000" w:rsidP="004009DA">
      <w:pPr>
        <w:pStyle w:val="Prrafodelista"/>
        <w:numPr>
          <w:ilvl w:val="0"/>
          <w:numId w:val="31"/>
        </w:numPr>
        <w:spacing w:before="100" w:beforeAutospacing="1" w:after="100" w:afterAutospacing="1" w:line="240" w:lineRule="auto"/>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L</w:t>
      </w:r>
      <w:r w:rsidR="002C0E5B" w:rsidRPr="002F3E4A">
        <w:rPr>
          <w:rFonts w:ascii="Gothic720 BT" w:eastAsia="Times New Roman" w:hAnsi="Gothic720 BT" w:cs="Times New Roman"/>
          <w:kern w:val="0"/>
          <w14:ligatures w14:val="none"/>
        </w:rPr>
        <w:t>as personas aspirantes que obtenga</w:t>
      </w:r>
      <w:r w:rsidR="00D15DA1" w:rsidRPr="002F3E4A">
        <w:rPr>
          <w:rFonts w:ascii="Gothic720 BT" w:eastAsia="Times New Roman" w:hAnsi="Gothic720 BT" w:cs="Times New Roman"/>
          <w:kern w:val="0"/>
          <w14:ligatures w14:val="none"/>
        </w:rPr>
        <w:t>n las</w:t>
      </w:r>
      <w:r w:rsidR="002C0E5B" w:rsidRPr="002F3E4A">
        <w:rPr>
          <w:rFonts w:ascii="Gothic720 BT" w:eastAsia="Times New Roman" w:hAnsi="Gothic720 BT" w:cs="Times New Roman"/>
          <w:kern w:val="0"/>
          <w14:ligatures w14:val="none"/>
        </w:rPr>
        <w:t xml:space="preserve"> mejores puntuaciones</w:t>
      </w:r>
      <w:r w:rsidRPr="002F3E4A">
        <w:rPr>
          <w:rFonts w:ascii="Gothic720 BT" w:eastAsia="Times New Roman" w:hAnsi="Gothic720 BT" w:cs="Times New Roman"/>
          <w:kern w:val="0"/>
          <w14:ligatures w14:val="none"/>
        </w:rPr>
        <w:t xml:space="preserve"> accederán a la etapa de valoración curricular y entrevista</w:t>
      </w:r>
      <w:r w:rsidR="002C0E5B" w:rsidRPr="002F3E4A">
        <w:rPr>
          <w:rFonts w:ascii="Gothic720 BT" w:eastAsia="Times New Roman" w:hAnsi="Gothic720 BT" w:cs="Times New Roman"/>
          <w:kern w:val="0"/>
          <w14:ligatures w14:val="none"/>
        </w:rPr>
        <w:t xml:space="preserve">, para lo cual se deberán generar dos </w:t>
      </w:r>
      <w:r w:rsidR="00D15DA1" w:rsidRPr="002F3E4A">
        <w:rPr>
          <w:rFonts w:ascii="Gothic720 BT" w:eastAsia="Times New Roman" w:hAnsi="Gothic720 BT" w:cs="Times New Roman"/>
          <w:kern w:val="0"/>
          <w14:ligatures w14:val="none"/>
        </w:rPr>
        <w:t xml:space="preserve">listas en los términos siguientes: </w:t>
      </w:r>
    </w:p>
    <w:p w14:paraId="072A938B" w14:textId="77777777" w:rsidR="004009DA" w:rsidRPr="002F3E4A" w:rsidRDefault="004009DA" w:rsidP="006D11BF">
      <w:pPr>
        <w:pStyle w:val="Prrafodelista"/>
        <w:ind w:left="1080"/>
        <w:rPr>
          <w:rFonts w:ascii="Gothic720 BT" w:eastAsia="Times New Roman" w:hAnsi="Gothic720 BT" w:cs="Times New Roman"/>
          <w:b/>
          <w:bCs/>
          <w:kern w:val="0"/>
          <w14:ligatures w14:val="none"/>
        </w:rPr>
      </w:pPr>
    </w:p>
    <w:p w14:paraId="076AF74B" w14:textId="77777777" w:rsidR="005C0A1F" w:rsidRPr="002F3E4A" w:rsidRDefault="00000000" w:rsidP="00102481">
      <w:pPr>
        <w:pStyle w:val="Prrafodelista"/>
        <w:numPr>
          <w:ilvl w:val="0"/>
          <w:numId w:val="35"/>
        </w:numPr>
        <w:rPr>
          <w:rFonts w:ascii="Gothic720 BT" w:eastAsia="Times New Roman" w:hAnsi="Gothic720 BT" w:cs="Times New Roman"/>
          <w:kern w:val="0"/>
          <w14:ligatures w14:val="none"/>
        </w:rPr>
      </w:pPr>
      <w:r w:rsidRPr="002F3E4A">
        <w:rPr>
          <w:rFonts w:ascii="Gothic720 BT" w:eastAsia="Times New Roman" w:hAnsi="Gothic720 BT" w:cs="Times New Roman"/>
          <w:b/>
          <w:bCs/>
          <w:kern w:val="0"/>
          <w14:ligatures w14:val="none"/>
        </w:rPr>
        <w:t>Lista A:</w:t>
      </w:r>
      <w:r w:rsidRPr="002F3E4A">
        <w:rPr>
          <w:rFonts w:ascii="Gothic720 BT" w:eastAsia="Times New Roman" w:hAnsi="Gothic720 BT" w:cs="Times New Roman"/>
          <w:kern w:val="0"/>
          <w14:ligatures w14:val="none"/>
        </w:rPr>
        <w:t xml:space="preserve"> </w:t>
      </w:r>
      <w:r w:rsidR="0003123F" w:rsidRPr="002F3E4A">
        <w:rPr>
          <w:rFonts w:ascii="Gothic720 BT" w:eastAsia="Times New Roman" w:hAnsi="Gothic720 BT" w:cs="Times New Roman"/>
          <w:kern w:val="0"/>
          <w14:ligatures w14:val="none"/>
        </w:rPr>
        <w:t>M</w:t>
      </w:r>
      <w:r w:rsidRPr="002F3E4A">
        <w:rPr>
          <w:rFonts w:ascii="Gothic720 BT" w:eastAsia="Times New Roman" w:hAnsi="Gothic720 BT" w:cs="Times New Roman"/>
          <w:kern w:val="0"/>
          <w14:ligatures w14:val="none"/>
        </w:rPr>
        <w:t xml:space="preserve">ujeres. </w:t>
      </w:r>
    </w:p>
    <w:p w14:paraId="2D9DA9C6" w14:textId="77777777" w:rsidR="0003123F" w:rsidRPr="002F3E4A" w:rsidRDefault="00000000" w:rsidP="00102481">
      <w:pPr>
        <w:pStyle w:val="Prrafodelista"/>
        <w:numPr>
          <w:ilvl w:val="0"/>
          <w:numId w:val="35"/>
        </w:numPr>
        <w:rPr>
          <w:rFonts w:ascii="Gothic720 BT" w:eastAsia="Times New Roman" w:hAnsi="Gothic720 BT" w:cs="Times New Roman"/>
          <w:kern w:val="0"/>
          <w14:ligatures w14:val="none"/>
        </w:rPr>
      </w:pPr>
      <w:r w:rsidRPr="002F3E4A">
        <w:rPr>
          <w:rFonts w:ascii="Gothic720 BT" w:eastAsia="Times New Roman" w:hAnsi="Gothic720 BT" w:cs="Times New Roman"/>
          <w:b/>
          <w:bCs/>
          <w:kern w:val="0"/>
          <w14:ligatures w14:val="none"/>
        </w:rPr>
        <w:t>Lista B:</w:t>
      </w:r>
      <w:r w:rsidRPr="002F3E4A">
        <w:rPr>
          <w:rFonts w:ascii="Gothic720 BT" w:eastAsia="Times New Roman" w:hAnsi="Gothic720 BT" w:cs="Times New Roman"/>
          <w:kern w:val="0"/>
          <w14:ligatures w14:val="none"/>
        </w:rPr>
        <w:t xml:space="preserve"> Hombres y personas no binarias. </w:t>
      </w:r>
    </w:p>
    <w:p w14:paraId="1486ED3F" w14:textId="77777777" w:rsidR="00006180" w:rsidRPr="002F3E4A" w:rsidRDefault="00000000" w:rsidP="002A28C4">
      <w:pPr>
        <w:ind w:left="720"/>
        <w:jc w:val="both"/>
        <w:rPr>
          <w:rFonts w:ascii="Gothic720 BT" w:eastAsia="Times New Roman" w:hAnsi="Gothic720 BT" w:cs="Times New Roman"/>
          <w:kern w:val="0"/>
          <w14:ligatures w14:val="none"/>
        </w:rPr>
      </w:pPr>
      <w:r w:rsidRPr="00EC4147">
        <w:rPr>
          <w:rFonts w:ascii="Gothic720 BT" w:eastAsia="Times New Roman" w:hAnsi="Gothic720 BT" w:cs="Times New Roman"/>
          <w:kern w:val="0"/>
          <w14:ligatures w14:val="none"/>
        </w:rPr>
        <w:t>Cada lista deberá contener las 54 mejores puntuaciones</w:t>
      </w:r>
      <w:r w:rsidR="00EE7785" w:rsidRPr="00EC4147">
        <w:rPr>
          <w:rFonts w:ascii="Gothic720 BT" w:eastAsia="Times New Roman" w:hAnsi="Gothic720 BT" w:cs="Times New Roman"/>
          <w:kern w:val="0"/>
          <w14:ligatures w14:val="none"/>
        </w:rPr>
        <w:t xml:space="preserve"> e incluir a quienes empaten en </w:t>
      </w:r>
      <w:r w:rsidR="00F81C5C" w:rsidRPr="00EC4147">
        <w:rPr>
          <w:rFonts w:ascii="Gothic720 BT" w:eastAsia="Times New Roman" w:hAnsi="Gothic720 BT" w:cs="Times New Roman"/>
          <w:kern w:val="0"/>
          <w14:ligatures w14:val="none"/>
        </w:rPr>
        <w:t>la última posición.</w:t>
      </w:r>
      <w:r w:rsidR="00F81C5C">
        <w:rPr>
          <w:rFonts w:ascii="Gothic720 BT" w:eastAsia="Times New Roman" w:hAnsi="Gothic720 BT" w:cs="Times New Roman"/>
          <w:kern w:val="0"/>
          <w14:ligatures w14:val="none"/>
        </w:rPr>
        <w:t xml:space="preserve"> </w:t>
      </w:r>
    </w:p>
    <w:p w14:paraId="174834F9" w14:textId="77777777" w:rsidR="00006180" w:rsidRPr="00865BCC" w:rsidRDefault="00000000" w:rsidP="009327FD">
      <w:pPr>
        <w:numPr>
          <w:ilvl w:val="0"/>
          <w:numId w:val="31"/>
        </w:numPr>
        <w:spacing w:before="100" w:beforeAutospacing="1" w:after="100" w:afterAutospacing="1" w:line="240" w:lineRule="auto"/>
        <w:contextualSpacing/>
        <w:jc w:val="both"/>
        <w:rPr>
          <w:rFonts w:ascii="Gothic720 BT" w:eastAsia="Times New Roman" w:hAnsi="Gothic720 BT" w:cs="Times New Roman"/>
          <w:kern w:val="0"/>
          <w14:ligatures w14:val="none"/>
        </w:rPr>
      </w:pPr>
      <w:r w:rsidRPr="00865BCC">
        <w:rPr>
          <w:rFonts w:ascii="Gothic720 BT" w:eastAsia="Times New Roman" w:hAnsi="Gothic720 BT" w:cs="Times New Roman"/>
          <w:kern w:val="0"/>
          <w14:ligatures w14:val="none"/>
        </w:rPr>
        <w:t xml:space="preserve">El </w:t>
      </w:r>
      <w:r w:rsidR="002B1554" w:rsidRPr="00865BCC">
        <w:rPr>
          <w:rFonts w:ascii="Gothic720 BT" w:eastAsia="Times New Roman" w:hAnsi="Gothic720 BT" w:cs="Times New Roman"/>
          <w:b/>
          <w:kern w:val="0"/>
          <w14:ligatures w14:val="none"/>
        </w:rPr>
        <w:t>23 de octubre de 2023</w:t>
      </w:r>
      <w:r w:rsidR="002B1554" w:rsidRPr="00865BCC">
        <w:rPr>
          <w:rFonts w:ascii="Gothic720 BT" w:eastAsia="Times New Roman" w:hAnsi="Gothic720 BT" w:cs="Times New Roman"/>
          <w:kern w:val="0"/>
          <w14:ligatures w14:val="none"/>
        </w:rPr>
        <w:t xml:space="preserve"> l</w:t>
      </w:r>
      <w:r w:rsidRPr="00865BCC">
        <w:rPr>
          <w:rFonts w:ascii="Gothic720 BT" w:eastAsia="Times New Roman" w:hAnsi="Gothic720 BT" w:cs="Times New Roman"/>
          <w:kern w:val="0"/>
          <w14:ligatures w14:val="none"/>
        </w:rPr>
        <w:t xml:space="preserve">a </w:t>
      </w:r>
      <w:r w:rsidR="000E1C0A" w:rsidRPr="00865BCC">
        <w:rPr>
          <w:rFonts w:ascii="Gothic720 BT" w:eastAsia="Times New Roman" w:hAnsi="Gothic720 BT" w:cs="Times New Roman"/>
          <w:kern w:val="0"/>
          <w14:ligatures w14:val="none"/>
        </w:rPr>
        <w:t>Dirección Ejecutiva</w:t>
      </w:r>
      <w:r w:rsidRPr="00865BCC">
        <w:rPr>
          <w:rFonts w:ascii="Gothic720 BT" w:eastAsia="Times New Roman" w:hAnsi="Gothic720 BT" w:cs="Times New Roman"/>
          <w:kern w:val="0"/>
          <w14:ligatures w14:val="none"/>
        </w:rPr>
        <w:t xml:space="preserve"> hará entrega de la</w:t>
      </w:r>
      <w:r w:rsidR="00CD72E6" w:rsidRPr="00865BCC">
        <w:rPr>
          <w:rFonts w:ascii="Gothic720 BT" w:eastAsia="Times New Roman" w:hAnsi="Gothic720 BT" w:cs="Times New Roman"/>
          <w:kern w:val="0"/>
          <w14:ligatures w14:val="none"/>
        </w:rPr>
        <w:t>s</w:t>
      </w:r>
      <w:r w:rsidRPr="00865BCC">
        <w:rPr>
          <w:rFonts w:ascii="Gothic720 BT" w:eastAsia="Times New Roman" w:hAnsi="Gothic720 BT" w:cs="Times New Roman"/>
          <w:kern w:val="0"/>
          <w14:ligatures w14:val="none"/>
        </w:rPr>
        <w:t xml:space="preserve"> lista</w:t>
      </w:r>
      <w:r w:rsidR="00CD72E6" w:rsidRPr="00865BCC">
        <w:rPr>
          <w:rFonts w:ascii="Gothic720 BT" w:eastAsia="Times New Roman" w:hAnsi="Gothic720 BT" w:cs="Times New Roman"/>
          <w:kern w:val="0"/>
          <w14:ligatures w14:val="none"/>
        </w:rPr>
        <w:t>s</w:t>
      </w:r>
      <w:r w:rsidRPr="00865BCC">
        <w:rPr>
          <w:rFonts w:ascii="Gothic720 BT" w:eastAsia="Times New Roman" w:hAnsi="Gothic720 BT" w:cs="Times New Roman"/>
          <w:kern w:val="0"/>
          <w14:ligatures w14:val="none"/>
        </w:rPr>
        <w:t xml:space="preserve"> </w:t>
      </w:r>
      <w:r w:rsidR="004C7404" w:rsidRPr="00865BCC">
        <w:rPr>
          <w:rFonts w:ascii="Gothic720 BT" w:eastAsia="Times New Roman" w:hAnsi="Gothic720 BT" w:cs="Times New Roman"/>
          <w:kern w:val="0"/>
          <w14:ligatures w14:val="none"/>
        </w:rPr>
        <w:t xml:space="preserve">A y B </w:t>
      </w:r>
      <w:r w:rsidRPr="00865BCC">
        <w:rPr>
          <w:rFonts w:ascii="Gothic720 BT" w:eastAsia="Times New Roman" w:hAnsi="Gothic720 BT" w:cs="Times New Roman"/>
          <w:kern w:val="0"/>
          <w14:ligatures w14:val="none"/>
        </w:rPr>
        <w:t xml:space="preserve">de las mejores calificaciones a la Secretaría Ejecutiva y se </w:t>
      </w:r>
      <w:r w:rsidR="00315AFC" w:rsidRPr="00865BCC">
        <w:rPr>
          <w:rFonts w:ascii="Gothic720 BT" w:eastAsia="Times New Roman" w:hAnsi="Gothic720 BT" w:cs="Times New Roman"/>
          <w:kern w:val="0"/>
          <w14:ligatures w14:val="none"/>
        </w:rPr>
        <w:t>realizará</w:t>
      </w:r>
      <w:r w:rsidRPr="00865BCC">
        <w:rPr>
          <w:rFonts w:ascii="Gothic720 BT" w:eastAsia="Times New Roman" w:hAnsi="Gothic720 BT" w:cs="Times New Roman"/>
          <w:kern w:val="0"/>
          <w14:ligatures w14:val="none"/>
        </w:rPr>
        <w:t xml:space="preserve"> su publicación en </w:t>
      </w:r>
      <w:r w:rsidR="005500C1" w:rsidRPr="00865BCC">
        <w:rPr>
          <w:rFonts w:ascii="Gothic720 BT" w:eastAsia="Times New Roman" w:hAnsi="Gothic720 BT" w:cs="Times New Roman"/>
          <w:kern w:val="0"/>
          <w14:ligatures w14:val="none"/>
        </w:rPr>
        <w:t>el sitio</w:t>
      </w:r>
      <w:r w:rsidR="00F53158" w:rsidRPr="00865BCC">
        <w:rPr>
          <w:rFonts w:ascii="Gothic720 BT" w:eastAsia="Times New Roman" w:hAnsi="Gothic720 BT" w:cs="Times New Roman"/>
          <w:kern w:val="0"/>
          <w14:ligatures w14:val="none"/>
        </w:rPr>
        <w:t xml:space="preserve"> de internet</w:t>
      </w:r>
      <w:r w:rsidR="00304A72" w:rsidRPr="00865BCC">
        <w:rPr>
          <w:rFonts w:ascii="Gothic720 BT" w:eastAsia="Times New Roman" w:hAnsi="Gothic720 BT" w:cs="Times New Roman"/>
          <w:kern w:val="0"/>
          <w14:ligatures w14:val="none"/>
        </w:rPr>
        <w:t xml:space="preserve"> </w:t>
      </w:r>
      <w:hyperlink r:id="rId14" w:history="1">
        <w:r w:rsidR="00304A72" w:rsidRPr="00865BCC">
          <w:rPr>
            <w:rStyle w:val="Hipervnculo"/>
            <w:rFonts w:ascii="Gothic720 BT" w:eastAsia="Times New Roman" w:hAnsi="Gothic720 BT" w:cs="Times New Roman"/>
            <w:b/>
            <w:bCs/>
            <w:i/>
            <w:iCs/>
            <w:color w:val="auto"/>
            <w:kern w:val="0"/>
            <w14:ligatures w14:val="none"/>
          </w:rPr>
          <w:t>eleccionesqro.mx</w:t>
        </w:r>
      </w:hyperlink>
      <w:r w:rsidR="00304A72" w:rsidRPr="00865BCC">
        <w:rPr>
          <w:rFonts w:ascii="Gothic720 BT" w:eastAsia="Times New Roman" w:hAnsi="Gothic720 BT" w:cs="Times New Roman"/>
          <w:kern w:val="0"/>
          <w14:ligatures w14:val="none"/>
        </w:rPr>
        <w:t xml:space="preserve">, </w:t>
      </w:r>
      <w:r w:rsidR="005500C1" w:rsidRPr="00865BCC">
        <w:rPr>
          <w:rFonts w:ascii="Gothic720 BT" w:eastAsia="Times New Roman" w:hAnsi="Gothic720 BT" w:cs="Times New Roman"/>
          <w:kern w:val="0"/>
          <w14:ligatures w14:val="none"/>
        </w:rPr>
        <w:t>las cuales aparecerán</w:t>
      </w:r>
      <w:r w:rsidRPr="00865BCC">
        <w:rPr>
          <w:rFonts w:ascii="Gothic720 BT" w:eastAsia="Times New Roman" w:hAnsi="Gothic720 BT" w:cs="Times New Roman"/>
          <w:kern w:val="0"/>
          <w14:ligatures w14:val="none"/>
        </w:rPr>
        <w:t xml:space="preserve"> ordenadas de mayor a menor calificación</w:t>
      </w:r>
      <w:r w:rsidR="004F7487" w:rsidRPr="00865BCC">
        <w:rPr>
          <w:rFonts w:ascii="Gothic720 BT" w:eastAsia="Times New Roman" w:hAnsi="Gothic720 BT" w:cs="Times New Roman"/>
          <w:kern w:val="0"/>
          <w14:ligatures w14:val="none"/>
        </w:rPr>
        <w:t>.</w:t>
      </w:r>
      <w:r w:rsidR="004A4665" w:rsidRPr="00865BCC">
        <w:rPr>
          <w:rFonts w:ascii="Gothic720 BT" w:eastAsia="Times New Roman" w:hAnsi="Gothic720 BT" w:cs="Times New Roman"/>
          <w:kern w:val="0"/>
          <w14:ligatures w14:val="none"/>
        </w:rPr>
        <w:t xml:space="preserve"> </w:t>
      </w:r>
    </w:p>
    <w:p w14:paraId="4824F8F1" w14:textId="77777777" w:rsidR="00786219" w:rsidRPr="002F3E4A" w:rsidRDefault="00786219" w:rsidP="002A28C4">
      <w:pPr>
        <w:spacing w:line="288" w:lineRule="auto"/>
        <w:contextualSpacing/>
        <w:rPr>
          <w:rFonts w:ascii="Gothic720 BT" w:eastAsia="Times New Roman" w:hAnsi="Gothic720 BT" w:cs="Times New Roman"/>
          <w:kern w:val="0"/>
          <w14:ligatures w14:val="none"/>
        </w:rPr>
      </w:pPr>
    </w:p>
    <w:p w14:paraId="4D6F1023" w14:textId="77777777" w:rsidR="0083342C" w:rsidRDefault="00000000" w:rsidP="002626E2">
      <w:pPr>
        <w:numPr>
          <w:ilvl w:val="0"/>
          <w:numId w:val="31"/>
        </w:numPr>
        <w:spacing w:before="100" w:beforeAutospacing="1" w:after="100" w:afterAutospacing="1" w:line="240" w:lineRule="auto"/>
        <w:contextualSpacing/>
        <w:jc w:val="both"/>
        <w:rPr>
          <w:rFonts w:ascii="Gothic720 BT" w:eastAsia="Times New Roman" w:hAnsi="Gothic720 BT" w:cs="Times New Roman"/>
          <w:kern w:val="0"/>
          <w14:ligatures w14:val="none"/>
        </w:rPr>
      </w:pPr>
      <w:r w:rsidRPr="00865BCC">
        <w:rPr>
          <w:rFonts w:ascii="Gothic720 BT" w:eastAsia="Times New Roman" w:hAnsi="Gothic720 BT" w:cs="Times New Roman"/>
          <w:kern w:val="0"/>
          <w14:ligatures w14:val="none"/>
        </w:rPr>
        <w:t xml:space="preserve">Las listas con los </w:t>
      </w:r>
      <w:r w:rsidR="00335305" w:rsidRPr="00865BCC">
        <w:rPr>
          <w:rFonts w:ascii="Gothic720 BT" w:eastAsia="Times New Roman" w:hAnsi="Gothic720 BT" w:cs="Times New Roman"/>
          <w:kern w:val="0"/>
          <w14:ligatures w14:val="none"/>
        </w:rPr>
        <w:t>nombres</w:t>
      </w:r>
      <w:r w:rsidRPr="00865BCC">
        <w:rPr>
          <w:rFonts w:ascii="Gothic720 BT" w:eastAsia="Times New Roman" w:hAnsi="Gothic720 BT" w:cs="Times New Roman"/>
          <w:kern w:val="0"/>
          <w14:ligatures w14:val="none"/>
        </w:rPr>
        <w:t xml:space="preserve"> de las personas aspirantes programadas para la etapa de valoración curricular y entrevistas, así como la sede</w:t>
      </w:r>
      <w:r w:rsidR="00277AC0" w:rsidRPr="00865BCC">
        <w:rPr>
          <w:rFonts w:ascii="Gothic720 BT" w:eastAsia="Times New Roman" w:hAnsi="Gothic720 BT" w:cs="Times New Roman"/>
          <w:kern w:val="0"/>
          <w14:ligatures w14:val="none"/>
        </w:rPr>
        <w:t>,</w:t>
      </w:r>
      <w:r w:rsidRPr="00865BCC">
        <w:rPr>
          <w:rFonts w:ascii="Gothic720 BT" w:eastAsia="Times New Roman" w:hAnsi="Gothic720 BT" w:cs="Times New Roman"/>
          <w:kern w:val="0"/>
          <w14:ligatures w14:val="none"/>
        </w:rPr>
        <w:t xml:space="preserve"> fechas y horarios para </w:t>
      </w:r>
      <w:r w:rsidR="00374E25" w:rsidRPr="00865BCC">
        <w:rPr>
          <w:rFonts w:ascii="Gothic720 BT" w:eastAsia="Times New Roman" w:hAnsi="Gothic720 BT" w:cs="Times New Roman"/>
          <w:kern w:val="0"/>
          <w14:ligatures w14:val="none"/>
        </w:rPr>
        <w:t>tal efecto,</w:t>
      </w:r>
      <w:r w:rsidRPr="00865BCC">
        <w:rPr>
          <w:rFonts w:ascii="Gothic720 BT" w:eastAsia="Times New Roman" w:hAnsi="Gothic720 BT" w:cs="Times New Roman"/>
          <w:kern w:val="0"/>
          <w14:ligatures w14:val="none"/>
        </w:rPr>
        <w:t xml:space="preserve"> serán publicadas a través de</w:t>
      </w:r>
      <w:r w:rsidR="00E9082C" w:rsidRPr="00865BCC">
        <w:rPr>
          <w:rFonts w:ascii="Gothic720 BT" w:eastAsia="Times New Roman" w:hAnsi="Gothic720 BT" w:cs="Times New Roman"/>
          <w:kern w:val="0"/>
          <w14:ligatures w14:val="none"/>
        </w:rPr>
        <w:t xml:space="preserve">l </w:t>
      </w:r>
      <w:r w:rsidR="00F53158" w:rsidRPr="00865BCC">
        <w:rPr>
          <w:rFonts w:ascii="Gothic720 BT" w:eastAsia="Times New Roman" w:hAnsi="Gothic720 BT" w:cs="Times New Roman"/>
          <w:kern w:val="0"/>
          <w14:ligatures w14:val="none"/>
        </w:rPr>
        <w:t>sitio</w:t>
      </w:r>
      <w:r w:rsidR="00E9082C" w:rsidRPr="00865BCC">
        <w:rPr>
          <w:rFonts w:ascii="Gothic720 BT" w:eastAsia="Times New Roman" w:hAnsi="Gothic720 BT" w:cs="Times New Roman"/>
          <w:kern w:val="0"/>
          <w14:ligatures w14:val="none"/>
        </w:rPr>
        <w:t xml:space="preserve"> </w:t>
      </w:r>
      <w:r w:rsidRPr="00865BCC">
        <w:rPr>
          <w:rFonts w:ascii="Gothic720 BT" w:eastAsia="Times New Roman" w:hAnsi="Gothic720 BT" w:cs="Times New Roman"/>
          <w:kern w:val="0"/>
          <w14:ligatures w14:val="none"/>
        </w:rPr>
        <w:t xml:space="preserve"> </w:t>
      </w:r>
      <w:hyperlink r:id="rId15" w:history="1">
        <w:r w:rsidR="00277AC0" w:rsidRPr="00865BCC">
          <w:rPr>
            <w:rFonts w:ascii="Gothic720 BT" w:eastAsia="Times New Roman" w:hAnsi="Gothic720 BT" w:cs="Times New Roman"/>
            <w:kern w:val="0"/>
            <w14:ligatures w14:val="none"/>
          </w:rPr>
          <w:t>de</w:t>
        </w:r>
      </w:hyperlink>
      <w:r w:rsidR="00277AC0" w:rsidRPr="00865BCC">
        <w:rPr>
          <w:rFonts w:ascii="Gothic720 BT" w:eastAsia="Times New Roman" w:hAnsi="Gothic720 BT" w:cs="Times New Roman"/>
          <w:kern w:val="0"/>
          <w14:ligatures w14:val="none"/>
        </w:rPr>
        <w:t xml:space="preserve"> interne</w:t>
      </w:r>
      <w:r w:rsidR="00EC0A72" w:rsidRPr="00865BCC">
        <w:rPr>
          <w:rFonts w:ascii="Gothic720 BT" w:eastAsia="Times New Roman" w:hAnsi="Gothic720 BT" w:cs="Times New Roman"/>
          <w:kern w:val="0"/>
          <w14:ligatures w14:val="none"/>
        </w:rPr>
        <w:t xml:space="preserve">t </w:t>
      </w:r>
      <w:r w:rsidR="004D0362" w:rsidRPr="00865BCC">
        <w:rPr>
          <w:rFonts w:ascii="Gothic720 BT" w:eastAsia="Times New Roman" w:hAnsi="Gothic720 BT" w:cs="Times New Roman"/>
          <w:b/>
          <w:bCs/>
          <w:i/>
          <w:iCs/>
          <w:kern w:val="0"/>
          <w:u w:val="single"/>
          <w14:ligatures w14:val="none"/>
        </w:rPr>
        <w:t>eleccionesqro.mx</w:t>
      </w:r>
      <w:r w:rsidR="004D0362" w:rsidRPr="00865BCC">
        <w:rPr>
          <w:rFonts w:ascii="Gothic720 BT" w:eastAsia="Times New Roman" w:hAnsi="Gothic720 BT" w:cs="Times New Roman"/>
          <w:kern w:val="0"/>
          <w14:ligatures w14:val="none"/>
        </w:rPr>
        <w:t xml:space="preserve"> </w:t>
      </w:r>
      <w:r w:rsidRPr="00865BCC">
        <w:rPr>
          <w:rFonts w:ascii="Gothic720 BT" w:eastAsia="Times New Roman" w:hAnsi="Gothic720 BT" w:cs="Times New Roman"/>
          <w:kern w:val="0"/>
          <w14:ligatures w14:val="none"/>
        </w:rPr>
        <w:t xml:space="preserve">el </w:t>
      </w:r>
      <w:r w:rsidR="00584D7C" w:rsidRPr="00865BCC">
        <w:rPr>
          <w:rFonts w:ascii="Gothic720 BT" w:eastAsia="Times New Roman" w:hAnsi="Gothic720 BT" w:cs="Times New Roman"/>
          <w:b/>
          <w:kern w:val="0"/>
          <w14:ligatures w14:val="none"/>
        </w:rPr>
        <w:t>23</w:t>
      </w:r>
      <w:r w:rsidRPr="00865BCC">
        <w:rPr>
          <w:rFonts w:ascii="Gothic720 BT" w:eastAsia="Times New Roman" w:hAnsi="Gothic720 BT" w:cs="Times New Roman"/>
          <w:b/>
          <w:kern w:val="0"/>
          <w14:ligatures w14:val="none"/>
        </w:rPr>
        <w:t xml:space="preserve"> de octubre</w:t>
      </w:r>
      <w:r w:rsidR="00584D7C" w:rsidRPr="00865BCC">
        <w:rPr>
          <w:rFonts w:ascii="Gothic720 BT" w:eastAsia="Times New Roman" w:hAnsi="Gothic720 BT" w:cs="Times New Roman"/>
          <w:b/>
          <w:kern w:val="0"/>
          <w14:ligatures w14:val="none"/>
        </w:rPr>
        <w:t xml:space="preserve"> 2023</w:t>
      </w:r>
      <w:r w:rsidRPr="00865BCC">
        <w:rPr>
          <w:rFonts w:ascii="Gothic720 BT" w:eastAsia="Times New Roman" w:hAnsi="Gothic720 BT" w:cs="Times New Roman"/>
          <w:kern w:val="0"/>
          <w14:ligatures w14:val="none"/>
        </w:rPr>
        <w:t>.</w:t>
      </w:r>
      <w:r w:rsidR="00374E25" w:rsidRPr="00865BCC">
        <w:rPr>
          <w:rFonts w:ascii="Gothic720 BT" w:eastAsia="Times New Roman" w:hAnsi="Gothic720 BT" w:cs="Times New Roman"/>
          <w:kern w:val="0"/>
          <w14:ligatures w14:val="none"/>
        </w:rPr>
        <w:t xml:space="preserve"> </w:t>
      </w:r>
    </w:p>
    <w:p w14:paraId="38CAFFB5" w14:textId="77777777" w:rsidR="00032816" w:rsidRDefault="00032816" w:rsidP="00032816">
      <w:pPr>
        <w:pStyle w:val="Prrafodelista"/>
        <w:rPr>
          <w:rFonts w:ascii="Gothic720 BT" w:eastAsia="Times New Roman" w:hAnsi="Gothic720 BT" w:cs="Times New Roman"/>
          <w:kern w:val="0"/>
          <w14:ligatures w14:val="none"/>
        </w:rPr>
      </w:pPr>
    </w:p>
    <w:p w14:paraId="5EC0994B" w14:textId="77777777" w:rsidR="00032816" w:rsidRPr="00865BCC" w:rsidRDefault="00032816" w:rsidP="00032816">
      <w:pPr>
        <w:spacing w:before="100" w:beforeAutospacing="1" w:after="100" w:afterAutospacing="1" w:line="240" w:lineRule="auto"/>
        <w:ind w:left="720"/>
        <w:contextualSpacing/>
        <w:jc w:val="both"/>
        <w:rPr>
          <w:rFonts w:ascii="Gothic720 BT" w:eastAsia="Times New Roman" w:hAnsi="Gothic720 BT" w:cs="Times New Roman"/>
          <w:kern w:val="0"/>
          <w14:ligatures w14:val="none"/>
        </w:rPr>
      </w:pPr>
    </w:p>
    <w:p w14:paraId="1DC5CA95" w14:textId="77777777" w:rsidR="00F53158" w:rsidRPr="002F3E4A" w:rsidRDefault="00000000" w:rsidP="00DB4452">
      <w:pPr>
        <w:pStyle w:val="Ttulo2"/>
        <w:rPr>
          <w:rFonts w:eastAsia="Calibri"/>
          <w:color w:val="auto"/>
          <w:sz w:val="22"/>
          <w:szCs w:val="22"/>
        </w:rPr>
      </w:pPr>
      <w:bookmarkStart w:id="36" w:name="_Toc143781957"/>
      <w:r w:rsidRPr="002F3E4A">
        <w:rPr>
          <w:rFonts w:eastAsia="Calibri"/>
          <w:color w:val="auto"/>
          <w:sz w:val="22"/>
          <w:szCs w:val="22"/>
        </w:rPr>
        <w:t xml:space="preserve">Etapa 5: </w:t>
      </w:r>
      <w:r w:rsidR="00427242" w:rsidRPr="002F3E4A">
        <w:rPr>
          <w:rFonts w:eastAsia="Calibri"/>
          <w:color w:val="auto"/>
          <w:sz w:val="22"/>
          <w:szCs w:val="22"/>
        </w:rPr>
        <w:t xml:space="preserve">Cotejo documental y valoración </w:t>
      </w:r>
      <w:r w:rsidRPr="002F3E4A">
        <w:rPr>
          <w:rFonts w:eastAsia="Calibri"/>
          <w:color w:val="auto"/>
          <w:sz w:val="22"/>
          <w:szCs w:val="22"/>
        </w:rPr>
        <w:t>curricular.</w:t>
      </w:r>
      <w:bookmarkEnd w:id="36"/>
    </w:p>
    <w:p w14:paraId="47F98507" w14:textId="77777777" w:rsidR="00F53158" w:rsidRPr="002F3E4A" w:rsidRDefault="00000000" w:rsidP="001428F5">
      <w:pPr>
        <w:numPr>
          <w:ilvl w:val="0"/>
          <w:numId w:val="13"/>
        </w:numPr>
        <w:spacing w:before="100" w:beforeAutospacing="1" w:after="100" w:afterAutospacing="1" w:line="240" w:lineRule="auto"/>
        <w:contextualSpacing/>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La</w:t>
      </w:r>
      <w:r w:rsidR="00576B08" w:rsidRPr="002F3E4A">
        <w:rPr>
          <w:rFonts w:ascii="Gothic720 BT" w:eastAsia="Times New Roman" w:hAnsi="Gothic720 BT" w:cs="Times New Roman"/>
          <w:kern w:val="0"/>
          <w14:ligatures w14:val="none"/>
        </w:rPr>
        <w:t xml:space="preserve"> etapa</w:t>
      </w:r>
      <w:r w:rsidRPr="002F3E4A">
        <w:rPr>
          <w:rFonts w:ascii="Gothic720 BT" w:eastAsia="Times New Roman" w:hAnsi="Gothic720 BT" w:cs="Times New Roman"/>
          <w:kern w:val="0"/>
          <w14:ligatures w14:val="none"/>
        </w:rPr>
        <w:t xml:space="preserve"> del cotejo documental</w:t>
      </w:r>
      <w:r w:rsidR="00576B08" w:rsidRPr="002F3E4A">
        <w:rPr>
          <w:rFonts w:ascii="Gothic720 BT" w:eastAsia="Times New Roman" w:hAnsi="Gothic720 BT" w:cs="Times New Roman"/>
          <w:kern w:val="0"/>
          <w14:ligatures w14:val="none"/>
        </w:rPr>
        <w:t xml:space="preserve"> se desahogará el día y hora </w:t>
      </w:r>
      <w:r w:rsidR="00D762D1" w:rsidRPr="002F3E4A">
        <w:rPr>
          <w:rFonts w:ascii="Gothic720 BT" w:eastAsia="Times New Roman" w:hAnsi="Gothic720 BT" w:cs="Times New Roman"/>
          <w:kern w:val="0"/>
          <w14:ligatures w14:val="none"/>
        </w:rPr>
        <w:t>en que se lleve a cabo la entrevista</w:t>
      </w:r>
      <w:r w:rsidR="0083342C" w:rsidRPr="002F3E4A">
        <w:rPr>
          <w:rFonts w:ascii="Gothic720 BT" w:eastAsia="Times New Roman" w:hAnsi="Gothic720 BT" w:cs="Times New Roman"/>
          <w:kern w:val="0"/>
          <w14:ligatures w14:val="none"/>
        </w:rPr>
        <w:t xml:space="preserve">, por lo cual </w:t>
      </w:r>
      <w:r w:rsidR="001F5ECC" w:rsidRPr="002F3E4A">
        <w:rPr>
          <w:rFonts w:ascii="Gothic720 BT" w:eastAsia="Times New Roman" w:hAnsi="Gothic720 BT" w:cs="Times New Roman"/>
          <w:kern w:val="0"/>
          <w14:ligatures w14:val="none"/>
        </w:rPr>
        <w:t xml:space="preserve">las personas aspirantes deberán presentarse </w:t>
      </w:r>
      <w:r w:rsidR="00122A43" w:rsidRPr="002F3E4A">
        <w:rPr>
          <w:rFonts w:ascii="Gothic720 BT" w:eastAsia="Times New Roman" w:hAnsi="Gothic720 BT" w:cs="Times New Roman"/>
          <w:kern w:val="0"/>
          <w14:ligatures w14:val="none"/>
        </w:rPr>
        <w:t xml:space="preserve">en el lugar en que se les haya notificado con media hora de anticipación </w:t>
      </w:r>
      <w:r w:rsidR="005E50C3" w:rsidRPr="002F3E4A">
        <w:rPr>
          <w:rFonts w:ascii="Gothic720 BT" w:eastAsia="Times New Roman" w:hAnsi="Gothic720 BT" w:cs="Times New Roman"/>
          <w:kern w:val="0"/>
          <w14:ligatures w14:val="none"/>
        </w:rPr>
        <w:t xml:space="preserve">con la documentación original con la que acrediten </w:t>
      </w:r>
      <w:r w:rsidR="002A7214" w:rsidRPr="002F3E4A">
        <w:rPr>
          <w:rFonts w:ascii="Gothic720 BT" w:eastAsia="Times New Roman" w:hAnsi="Gothic720 BT" w:cs="Times New Roman"/>
          <w:kern w:val="0"/>
          <w14:ligatures w14:val="none"/>
        </w:rPr>
        <w:t>el cumplimiento de requisitos para su cotejo.</w:t>
      </w:r>
    </w:p>
    <w:p w14:paraId="4A7141A6" w14:textId="77777777" w:rsidR="00525F0B" w:rsidRPr="002F3E4A" w:rsidRDefault="00525F0B" w:rsidP="00525F0B">
      <w:pPr>
        <w:spacing w:before="100" w:beforeAutospacing="1" w:after="100" w:afterAutospacing="1" w:line="288" w:lineRule="auto"/>
        <w:contextualSpacing/>
        <w:jc w:val="both"/>
        <w:rPr>
          <w:rFonts w:ascii="Gothic720 BT" w:eastAsia="Times New Roman" w:hAnsi="Gothic720 BT" w:cs="Times New Roman"/>
          <w:kern w:val="0"/>
          <w14:ligatures w14:val="none"/>
        </w:rPr>
      </w:pPr>
    </w:p>
    <w:p w14:paraId="75F04A8E" w14:textId="77777777" w:rsidR="00F53158" w:rsidRPr="002F3E4A" w:rsidRDefault="00000000" w:rsidP="005652D9">
      <w:pPr>
        <w:numPr>
          <w:ilvl w:val="0"/>
          <w:numId w:val="13"/>
        </w:numPr>
        <w:spacing w:before="100" w:beforeAutospacing="1" w:after="100" w:afterAutospacing="1" w:line="240" w:lineRule="auto"/>
        <w:contextualSpacing/>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La persona aspirante que no presente los documentos para su cotejo o que no acredite el cumplimiento de requisitos quedará automáticamente descalificada del procedimiento y será sustituida por la siguiente persona aspirante del listado que corresponda de acuerdo </w:t>
      </w:r>
      <w:r w:rsidR="005652D9" w:rsidRPr="002F3E4A">
        <w:rPr>
          <w:rFonts w:ascii="Gothic720 BT" w:eastAsia="Times New Roman" w:hAnsi="Gothic720 BT" w:cs="Times New Roman"/>
          <w:kern w:val="0"/>
          <w14:ligatures w14:val="none"/>
        </w:rPr>
        <w:t>con</w:t>
      </w:r>
      <w:r w:rsidRPr="002F3E4A">
        <w:rPr>
          <w:rFonts w:ascii="Gothic720 BT" w:eastAsia="Times New Roman" w:hAnsi="Gothic720 BT" w:cs="Times New Roman"/>
          <w:kern w:val="0"/>
          <w14:ligatures w14:val="none"/>
        </w:rPr>
        <w:t xml:space="preserve"> los resultado</w:t>
      </w:r>
      <w:r w:rsidR="00EC0A72" w:rsidRPr="002F3E4A">
        <w:rPr>
          <w:rFonts w:ascii="Gothic720 BT" w:eastAsia="Times New Roman" w:hAnsi="Gothic720 BT" w:cs="Times New Roman"/>
          <w:kern w:val="0"/>
          <w14:ligatures w14:val="none"/>
        </w:rPr>
        <w:t xml:space="preserve">s y </w:t>
      </w:r>
      <w:r w:rsidRPr="002F3E4A">
        <w:rPr>
          <w:rFonts w:ascii="Gothic720 BT" w:eastAsia="Times New Roman" w:hAnsi="Gothic720 BT" w:cs="Times New Roman"/>
          <w:kern w:val="0"/>
          <w14:ligatures w14:val="none"/>
        </w:rPr>
        <w:t>será convocada para llevar a cabo el cotejo documental y la verificación del cumplimiento de requisitos.</w:t>
      </w:r>
    </w:p>
    <w:p w14:paraId="1E690DD8" w14:textId="77777777" w:rsidR="00F53158" w:rsidRPr="002F3E4A" w:rsidRDefault="00F53158" w:rsidP="00F53158">
      <w:pPr>
        <w:spacing w:line="288" w:lineRule="auto"/>
        <w:ind w:left="720"/>
        <w:contextualSpacing/>
        <w:rPr>
          <w:rFonts w:ascii="Gothic720 BT" w:eastAsia="Times New Roman" w:hAnsi="Gothic720 BT" w:cs="Times New Roman"/>
          <w:kern w:val="0"/>
          <w14:ligatures w14:val="none"/>
        </w:rPr>
      </w:pPr>
    </w:p>
    <w:p w14:paraId="3F44CC72" w14:textId="77777777" w:rsidR="00F53158" w:rsidRPr="002F3E4A" w:rsidRDefault="00000000" w:rsidP="00F53158">
      <w:pPr>
        <w:numPr>
          <w:ilvl w:val="0"/>
          <w:numId w:val="13"/>
        </w:numPr>
        <w:spacing w:before="100" w:beforeAutospacing="1" w:after="100" w:afterAutospacing="1" w:line="240" w:lineRule="auto"/>
        <w:contextualSpacing/>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La etapa de </w:t>
      </w:r>
      <w:r w:rsidR="00433C16" w:rsidRPr="002F3E4A">
        <w:rPr>
          <w:rFonts w:ascii="Gothic720 BT" w:eastAsia="Times New Roman" w:hAnsi="Gothic720 BT" w:cs="Times New Roman"/>
          <w:kern w:val="0"/>
          <w14:ligatures w14:val="none"/>
        </w:rPr>
        <w:t>valoración</w:t>
      </w:r>
      <w:r w:rsidRPr="002F3E4A">
        <w:rPr>
          <w:rFonts w:ascii="Gothic720 BT" w:eastAsia="Times New Roman" w:hAnsi="Gothic720 BT" w:cs="Times New Roman"/>
          <w:kern w:val="0"/>
          <w14:ligatures w14:val="none"/>
        </w:rPr>
        <w:t xml:space="preserve"> curricular permitirá conocer la preparación académica y experiencia en procesos electorales de quienes aspiren al cargo</w:t>
      </w:r>
      <w:r w:rsidR="00BD5DE5" w:rsidRPr="002F3E4A">
        <w:rPr>
          <w:rFonts w:ascii="Gothic720 BT" w:eastAsia="Times New Roman" w:hAnsi="Gothic720 BT" w:cs="Times New Roman"/>
          <w:kern w:val="0"/>
          <w14:ligatures w14:val="none"/>
        </w:rPr>
        <w:t>;</w:t>
      </w:r>
      <w:r w:rsidRPr="002F3E4A">
        <w:rPr>
          <w:rFonts w:ascii="Gothic720 BT" w:eastAsia="Times New Roman" w:hAnsi="Gothic720 BT" w:cs="Times New Roman"/>
          <w:kern w:val="0"/>
          <w14:ligatures w14:val="none"/>
        </w:rPr>
        <w:t xml:space="preserve"> </w:t>
      </w:r>
      <w:r w:rsidR="00BD5DE5" w:rsidRPr="002F3E4A">
        <w:rPr>
          <w:rFonts w:ascii="Gothic720 BT" w:eastAsia="Times New Roman" w:hAnsi="Gothic720 BT" w:cs="Times New Roman"/>
          <w:kern w:val="0"/>
          <w14:ligatures w14:val="none"/>
        </w:rPr>
        <w:t>el valor total correspondiente al 10% de dicha evaluación</w:t>
      </w:r>
      <w:r w:rsidRPr="002F3E4A">
        <w:rPr>
          <w:rFonts w:ascii="Gothic720 BT" w:eastAsia="Times New Roman" w:hAnsi="Gothic720 BT" w:cs="Times New Roman"/>
          <w:kern w:val="0"/>
          <w14:ligatures w14:val="none"/>
        </w:rPr>
        <w:t xml:space="preserve"> se realizará como a continuación se describe:</w:t>
      </w:r>
    </w:p>
    <w:p w14:paraId="4D63F500" w14:textId="77777777" w:rsidR="00F53158" w:rsidRPr="002F3E4A" w:rsidRDefault="00F53158" w:rsidP="00F53158">
      <w:pPr>
        <w:spacing w:before="100" w:beforeAutospacing="1" w:after="100" w:afterAutospacing="1" w:line="240" w:lineRule="auto"/>
        <w:ind w:left="720"/>
        <w:contextualSpacing/>
        <w:jc w:val="both"/>
        <w:rPr>
          <w:rFonts w:ascii="Gothic720 BT" w:eastAsia="Times New Roman" w:hAnsi="Gothic720 BT" w:cs="Times New Roman"/>
          <w:kern w:val="0"/>
          <w14:ligatures w14:val="none"/>
        </w:rPr>
      </w:pPr>
    </w:p>
    <w:p w14:paraId="0EBAD4B3" w14:textId="77777777" w:rsidR="00F53158" w:rsidRPr="002F3E4A" w:rsidRDefault="00000000" w:rsidP="002A2675">
      <w:pPr>
        <w:numPr>
          <w:ilvl w:val="0"/>
          <w:numId w:val="12"/>
        </w:numPr>
        <w:shd w:val="clear" w:color="auto" w:fill="E7E6E6"/>
        <w:tabs>
          <w:tab w:val="left" w:pos="284"/>
          <w:tab w:val="left" w:pos="993"/>
        </w:tabs>
        <w:spacing w:before="100" w:beforeAutospacing="1" w:after="100" w:afterAutospacing="1" w:line="240" w:lineRule="auto"/>
        <w:ind w:left="142" w:hanging="11"/>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Formación académica </w:t>
      </w:r>
      <w:r w:rsidRPr="002F3E4A">
        <w:rPr>
          <w:rFonts w:ascii="Gothic720 BT" w:eastAsia="Times New Roman" w:hAnsi="Gothic720 BT" w:cs="Times New Roman"/>
          <w:b/>
          <w:kern w:val="0"/>
          <w14:ligatures w14:val="none"/>
        </w:rPr>
        <w:t>5</w:t>
      </w:r>
      <w:r w:rsidR="00755A8B" w:rsidRPr="002F3E4A">
        <w:rPr>
          <w:rFonts w:ascii="Gothic720 BT" w:eastAsia="Times New Roman" w:hAnsi="Gothic720 BT" w:cs="Times New Roman"/>
          <w:b/>
          <w:kern w:val="0"/>
          <w14:ligatures w14:val="none"/>
        </w:rPr>
        <w:t>0</w:t>
      </w:r>
      <w:r w:rsidRPr="002F3E4A">
        <w:rPr>
          <w:rFonts w:ascii="Gothic720 BT" w:eastAsia="Times New Roman" w:hAnsi="Gothic720 BT" w:cs="Times New Roman"/>
          <w:b/>
          <w:kern w:val="0"/>
          <w14:ligatures w14:val="none"/>
        </w:rPr>
        <w:t xml:space="preserve">% del total del valor de la </w:t>
      </w:r>
      <w:r w:rsidR="00122A52" w:rsidRPr="002F3E4A">
        <w:rPr>
          <w:rFonts w:ascii="Gothic720 BT" w:eastAsia="Times New Roman" w:hAnsi="Gothic720 BT" w:cs="Times New Roman"/>
          <w:b/>
          <w:kern w:val="0"/>
          <w14:ligatures w14:val="none"/>
        </w:rPr>
        <w:t>valoración</w:t>
      </w:r>
      <w:r w:rsidRPr="002F3E4A">
        <w:rPr>
          <w:rFonts w:ascii="Gothic720 BT" w:eastAsia="Times New Roman" w:hAnsi="Gothic720 BT" w:cs="Times New Roman"/>
          <w:b/>
          <w:kern w:val="0"/>
          <w14:ligatures w14:val="none"/>
        </w:rPr>
        <w:t xml:space="preserve"> curricular.</w:t>
      </w:r>
    </w:p>
    <w:p w14:paraId="307E8662" w14:textId="77777777" w:rsidR="00F53158" w:rsidRPr="00865BCC" w:rsidRDefault="00000000" w:rsidP="002A2675">
      <w:pPr>
        <w:numPr>
          <w:ilvl w:val="0"/>
          <w:numId w:val="12"/>
        </w:numPr>
        <w:shd w:val="clear" w:color="auto" w:fill="E7E6E6"/>
        <w:tabs>
          <w:tab w:val="left" w:pos="284"/>
          <w:tab w:val="left" w:pos="993"/>
        </w:tabs>
        <w:spacing w:before="100" w:beforeAutospacing="1" w:after="100" w:afterAutospacing="1" w:line="240" w:lineRule="auto"/>
        <w:ind w:left="142" w:hanging="11"/>
        <w:jc w:val="both"/>
        <w:rPr>
          <w:rFonts w:ascii="Gothic720 BT" w:eastAsia="Times New Roman" w:hAnsi="Gothic720 BT" w:cs="Times New Roman"/>
          <w:kern w:val="0"/>
          <w14:ligatures w14:val="none"/>
        </w:rPr>
      </w:pPr>
      <w:r w:rsidRPr="00865BCC">
        <w:rPr>
          <w:rFonts w:ascii="Gothic720 BT" w:eastAsia="Times New Roman" w:hAnsi="Gothic720 BT" w:cs="Times New Roman"/>
          <w:kern w:val="0"/>
          <w14:ligatures w14:val="none"/>
        </w:rPr>
        <w:t>Experiencia</w:t>
      </w:r>
      <w:r w:rsidR="003E1948" w:rsidRPr="00865BCC">
        <w:rPr>
          <w:rFonts w:ascii="Gothic720 BT" w:eastAsia="Times New Roman" w:hAnsi="Gothic720 BT" w:cs="Times New Roman"/>
          <w:kern w:val="0"/>
          <w14:ligatures w14:val="none"/>
        </w:rPr>
        <w:t xml:space="preserve"> en materia</w:t>
      </w:r>
      <w:r w:rsidRPr="00865BCC">
        <w:rPr>
          <w:rFonts w:ascii="Gothic720 BT" w:eastAsia="Times New Roman" w:hAnsi="Gothic720 BT" w:cs="Times New Roman"/>
          <w:kern w:val="0"/>
          <w14:ligatures w14:val="none"/>
        </w:rPr>
        <w:t xml:space="preserve"> electoral </w:t>
      </w:r>
      <w:r w:rsidRPr="00865BCC">
        <w:rPr>
          <w:rFonts w:ascii="Gothic720 BT" w:eastAsia="Times New Roman" w:hAnsi="Gothic720 BT" w:cs="Times New Roman"/>
          <w:b/>
          <w:kern w:val="0"/>
          <w14:ligatures w14:val="none"/>
        </w:rPr>
        <w:t>5</w:t>
      </w:r>
      <w:r w:rsidR="00755A8B" w:rsidRPr="00865BCC">
        <w:rPr>
          <w:rFonts w:ascii="Gothic720 BT" w:eastAsia="Times New Roman" w:hAnsi="Gothic720 BT" w:cs="Times New Roman"/>
          <w:b/>
          <w:kern w:val="0"/>
          <w14:ligatures w14:val="none"/>
        </w:rPr>
        <w:t>0</w:t>
      </w:r>
      <w:r w:rsidRPr="00865BCC">
        <w:rPr>
          <w:rFonts w:ascii="Gothic720 BT" w:eastAsia="Times New Roman" w:hAnsi="Gothic720 BT" w:cs="Times New Roman"/>
          <w:b/>
          <w:kern w:val="0"/>
          <w14:ligatures w14:val="none"/>
        </w:rPr>
        <w:t xml:space="preserve">% del total del valor de la </w:t>
      </w:r>
      <w:r w:rsidR="00122A52" w:rsidRPr="00865BCC">
        <w:rPr>
          <w:rFonts w:ascii="Gothic720 BT" w:eastAsia="Times New Roman" w:hAnsi="Gothic720 BT" w:cs="Times New Roman"/>
          <w:b/>
          <w:kern w:val="0"/>
          <w14:ligatures w14:val="none"/>
        </w:rPr>
        <w:t>valoración</w:t>
      </w:r>
      <w:r w:rsidRPr="00865BCC">
        <w:rPr>
          <w:rFonts w:ascii="Gothic720 BT" w:eastAsia="Times New Roman" w:hAnsi="Gothic720 BT" w:cs="Times New Roman"/>
          <w:b/>
          <w:kern w:val="0"/>
          <w14:ligatures w14:val="none"/>
        </w:rPr>
        <w:t xml:space="preserve"> curricular.</w:t>
      </w:r>
    </w:p>
    <w:p w14:paraId="00F62FA7" w14:textId="77777777" w:rsidR="00F53158" w:rsidRPr="002F3E4A" w:rsidRDefault="00000000" w:rsidP="00F53158">
      <w:pPr>
        <w:spacing w:before="100" w:beforeAutospacing="1" w:after="100" w:afterAutospacing="1" w:line="240" w:lineRule="auto"/>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La puntuación para cada criterio se asignará </w:t>
      </w:r>
      <w:r w:rsidR="003E1948" w:rsidRPr="002F3E4A">
        <w:rPr>
          <w:rFonts w:ascii="Gothic720 BT" w:eastAsia="Times New Roman" w:hAnsi="Gothic720 BT" w:cs="Times New Roman"/>
          <w:kern w:val="0"/>
          <w14:ligatures w14:val="none"/>
        </w:rPr>
        <w:t>de acuerdo con</w:t>
      </w:r>
      <w:r w:rsidRPr="002F3E4A">
        <w:rPr>
          <w:rFonts w:ascii="Gothic720 BT" w:eastAsia="Times New Roman" w:hAnsi="Gothic720 BT" w:cs="Times New Roman"/>
          <w:kern w:val="0"/>
          <w14:ligatures w14:val="none"/>
        </w:rPr>
        <w:t xml:space="preserve"> </w:t>
      </w:r>
      <w:r w:rsidR="00E63848" w:rsidRPr="002F3E4A">
        <w:rPr>
          <w:rFonts w:ascii="Gothic720 BT" w:eastAsia="Times New Roman" w:hAnsi="Gothic720 BT" w:cs="Times New Roman"/>
          <w:kern w:val="0"/>
          <w14:ligatures w14:val="none"/>
        </w:rPr>
        <w:t>lo</w:t>
      </w:r>
      <w:r w:rsidRPr="002F3E4A">
        <w:rPr>
          <w:rFonts w:ascii="Gothic720 BT" w:eastAsia="Times New Roman" w:hAnsi="Gothic720 BT" w:cs="Times New Roman"/>
          <w:kern w:val="0"/>
          <w14:ligatures w14:val="none"/>
        </w:rPr>
        <w:t xml:space="preserve"> siguiente: </w:t>
      </w:r>
    </w:p>
    <w:tbl>
      <w:tblPr>
        <w:tblW w:w="882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2640"/>
        <w:gridCol w:w="1314"/>
        <w:gridCol w:w="284"/>
        <w:gridCol w:w="3685"/>
        <w:gridCol w:w="905"/>
      </w:tblGrid>
      <w:tr w:rsidR="006E3AC9" w14:paraId="23C87CF9" w14:textId="77777777" w:rsidTr="00EA5E38">
        <w:tc>
          <w:tcPr>
            <w:tcW w:w="8828" w:type="dxa"/>
            <w:gridSpan w:val="5"/>
            <w:shd w:val="clear" w:color="auto" w:fill="D9D9D9" w:themeFill="background1" w:themeFillShade="D9"/>
          </w:tcPr>
          <w:p w14:paraId="7F8EC92B" w14:textId="77777777" w:rsidR="00F53158" w:rsidRPr="00EC4147" w:rsidRDefault="00000000" w:rsidP="00F53158">
            <w:pPr>
              <w:spacing w:before="100" w:beforeAutospacing="1" w:after="100" w:afterAutospacing="1" w:line="240" w:lineRule="auto"/>
              <w:jc w:val="center"/>
              <w:rPr>
                <w:rFonts w:ascii="Gothic720 BT" w:eastAsia="Times New Roman" w:hAnsi="Gothic720 BT" w:cs="Times New Roman"/>
                <w:b/>
                <w:kern w:val="0"/>
                <w14:ligatures w14:val="none"/>
              </w:rPr>
            </w:pPr>
            <w:r w:rsidRPr="00EC4147">
              <w:rPr>
                <w:rFonts w:ascii="Gothic720 BT" w:eastAsia="Times New Roman" w:hAnsi="Gothic720 BT" w:cs="Times New Roman"/>
                <w:b/>
                <w:kern w:val="0"/>
                <w14:ligatures w14:val="none"/>
              </w:rPr>
              <w:t>Valoración curricular</w:t>
            </w:r>
          </w:p>
        </w:tc>
      </w:tr>
      <w:tr w:rsidR="006E3AC9" w14:paraId="08AC1689" w14:textId="77777777" w:rsidTr="005652D9">
        <w:trPr>
          <w:trHeight w:val="136"/>
        </w:trPr>
        <w:tc>
          <w:tcPr>
            <w:tcW w:w="8828" w:type="dxa"/>
            <w:gridSpan w:val="5"/>
            <w:shd w:val="clear" w:color="auto" w:fill="auto"/>
          </w:tcPr>
          <w:p w14:paraId="5D6F0F55" w14:textId="77777777" w:rsidR="00F53158" w:rsidRPr="00EC4147" w:rsidRDefault="00F53158" w:rsidP="00F53158">
            <w:pPr>
              <w:spacing w:before="100" w:beforeAutospacing="1" w:after="100" w:afterAutospacing="1" w:line="240" w:lineRule="auto"/>
              <w:jc w:val="center"/>
              <w:rPr>
                <w:rFonts w:ascii="Gothic720 BT" w:eastAsia="Times New Roman" w:hAnsi="Gothic720 BT" w:cs="Times New Roman"/>
                <w:kern w:val="0"/>
                <w14:ligatures w14:val="none"/>
              </w:rPr>
            </w:pPr>
          </w:p>
        </w:tc>
      </w:tr>
      <w:tr w:rsidR="006E3AC9" w14:paraId="2D212204" w14:textId="77777777" w:rsidTr="00EA5E38">
        <w:tc>
          <w:tcPr>
            <w:tcW w:w="3954" w:type="dxa"/>
            <w:gridSpan w:val="2"/>
            <w:shd w:val="clear" w:color="auto" w:fill="D9D9D9" w:themeFill="background1" w:themeFillShade="D9"/>
          </w:tcPr>
          <w:p w14:paraId="4CE93367" w14:textId="77777777" w:rsidR="00F53158" w:rsidRPr="00EC4147" w:rsidRDefault="00000000" w:rsidP="00E835D6">
            <w:pPr>
              <w:spacing w:before="100" w:beforeAutospacing="1" w:after="100" w:afterAutospacing="1" w:line="240" w:lineRule="auto"/>
              <w:jc w:val="center"/>
              <w:rPr>
                <w:rFonts w:ascii="Gothic720 BT" w:eastAsia="Times New Roman" w:hAnsi="Gothic720 BT" w:cs="Times New Roman"/>
                <w:b/>
                <w:kern w:val="0"/>
                <w14:ligatures w14:val="none"/>
              </w:rPr>
            </w:pPr>
            <w:r w:rsidRPr="00EC4147">
              <w:rPr>
                <w:rFonts w:ascii="Gothic720 BT" w:eastAsia="Times New Roman" w:hAnsi="Gothic720 BT" w:cs="Times New Roman"/>
                <w:b/>
                <w:kern w:val="0"/>
                <w14:ligatures w14:val="none"/>
              </w:rPr>
              <w:t xml:space="preserve">Formación </w:t>
            </w:r>
            <w:r w:rsidR="00EC0A72" w:rsidRPr="00EC4147">
              <w:rPr>
                <w:rFonts w:ascii="Gothic720 BT" w:eastAsia="Times New Roman" w:hAnsi="Gothic720 BT" w:cs="Times New Roman"/>
                <w:b/>
                <w:kern w:val="0"/>
                <w14:ligatures w14:val="none"/>
              </w:rPr>
              <w:t>Académica *</w:t>
            </w:r>
          </w:p>
        </w:tc>
        <w:tc>
          <w:tcPr>
            <w:tcW w:w="284" w:type="dxa"/>
            <w:shd w:val="clear" w:color="auto" w:fill="auto"/>
          </w:tcPr>
          <w:p w14:paraId="2965C1A6" w14:textId="77777777" w:rsidR="00F53158" w:rsidRPr="00EC4147" w:rsidRDefault="00F53158" w:rsidP="00F53158">
            <w:pPr>
              <w:spacing w:before="100" w:beforeAutospacing="1" w:after="100" w:afterAutospacing="1" w:line="240" w:lineRule="auto"/>
              <w:jc w:val="center"/>
              <w:rPr>
                <w:rFonts w:ascii="Gothic720 BT" w:eastAsia="Times New Roman" w:hAnsi="Gothic720 BT" w:cs="Times New Roman"/>
                <w:b/>
                <w:kern w:val="0"/>
                <w14:ligatures w14:val="none"/>
              </w:rPr>
            </w:pPr>
          </w:p>
        </w:tc>
        <w:tc>
          <w:tcPr>
            <w:tcW w:w="4590" w:type="dxa"/>
            <w:gridSpan w:val="2"/>
            <w:shd w:val="clear" w:color="auto" w:fill="D9D9D9" w:themeFill="background1" w:themeFillShade="D9"/>
          </w:tcPr>
          <w:p w14:paraId="3FC2BEDE" w14:textId="77777777" w:rsidR="00F53158" w:rsidRPr="00EC4147" w:rsidRDefault="00000000" w:rsidP="00F53158">
            <w:pPr>
              <w:spacing w:before="100" w:beforeAutospacing="1" w:after="100" w:afterAutospacing="1" w:line="240" w:lineRule="auto"/>
              <w:jc w:val="center"/>
              <w:rPr>
                <w:rFonts w:ascii="Gothic720 BT" w:eastAsia="Times New Roman" w:hAnsi="Gothic720 BT" w:cs="Times New Roman"/>
                <w:b/>
                <w:kern w:val="0"/>
                <w14:ligatures w14:val="none"/>
              </w:rPr>
            </w:pPr>
            <w:r w:rsidRPr="00EC4147">
              <w:rPr>
                <w:rFonts w:ascii="Gothic720 BT" w:eastAsia="Times New Roman" w:hAnsi="Gothic720 BT" w:cs="Times New Roman"/>
                <w:b/>
                <w:kern w:val="0"/>
                <w14:ligatures w14:val="none"/>
              </w:rPr>
              <w:t xml:space="preserve">Experiencia </w:t>
            </w:r>
            <w:r w:rsidR="00EC0A72" w:rsidRPr="00EC4147">
              <w:rPr>
                <w:rFonts w:ascii="Gothic720 BT" w:eastAsia="Times New Roman" w:hAnsi="Gothic720 BT" w:cs="Times New Roman"/>
                <w:b/>
                <w:kern w:val="0"/>
                <w14:ligatures w14:val="none"/>
              </w:rPr>
              <w:t>Electoral *</w:t>
            </w:r>
            <w:r w:rsidRPr="00EC4147">
              <w:rPr>
                <w:rFonts w:ascii="Gothic720 BT" w:eastAsia="Times New Roman" w:hAnsi="Gothic720 BT" w:cs="Times New Roman"/>
                <w:b/>
                <w:kern w:val="0"/>
                <w14:ligatures w14:val="none"/>
              </w:rPr>
              <w:t>*</w:t>
            </w:r>
          </w:p>
        </w:tc>
      </w:tr>
      <w:tr w:rsidR="006E3AC9" w14:paraId="7975A092" w14:textId="77777777" w:rsidTr="00EA5E38">
        <w:trPr>
          <w:trHeight w:val="88"/>
        </w:trPr>
        <w:tc>
          <w:tcPr>
            <w:tcW w:w="3954" w:type="dxa"/>
            <w:gridSpan w:val="2"/>
            <w:tcBorders>
              <w:bottom w:val="single" w:sz="4" w:space="0" w:color="auto"/>
            </w:tcBorders>
            <w:shd w:val="clear" w:color="auto" w:fill="auto"/>
          </w:tcPr>
          <w:p w14:paraId="6B22C559" w14:textId="77777777" w:rsidR="00F53158" w:rsidRPr="00EC4147" w:rsidRDefault="00F53158" w:rsidP="00F53158">
            <w:pPr>
              <w:spacing w:before="100" w:beforeAutospacing="1" w:after="100" w:afterAutospacing="1" w:line="240" w:lineRule="auto"/>
              <w:jc w:val="center"/>
              <w:rPr>
                <w:rFonts w:ascii="Gothic720 BT" w:eastAsia="Times New Roman" w:hAnsi="Gothic720 BT" w:cs="Times New Roman"/>
                <w:kern w:val="0"/>
                <w14:ligatures w14:val="none"/>
              </w:rPr>
            </w:pPr>
          </w:p>
        </w:tc>
        <w:tc>
          <w:tcPr>
            <w:tcW w:w="284" w:type="dxa"/>
            <w:shd w:val="clear" w:color="auto" w:fill="auto"/>
          </w:tcPr>
          <w:p w14:paraId="2FF9D5A1" w14:textId="77777777" w:rsidR="00F53158" w:rsidRPr="00EC4147" w:rsidRDefault="00F53158" w:rsidP="00F53158">
            <w:pPr>
              <w:spacing w:before="100" w:beforeAutospacing="1" w:after="100" w:afterAutospacing="1" w:line="240" w:lineRule="auto"/>
              <w:jc w:val="center"/>
              <w:rPr>
                <w:rFonts w:ascii="Gothic720 BT" w:eastAsia="Times New Roman" w:hAnsi="Gothic720 BT" w:cs="Times New Roman"/>
                <w:kern w:val="0"/>
                <w14:ligatures w14:val="none"/>
              </w:rPr>
            </w:pPr>
          </w:p>
        </w:tc>
        <w:tc>
          <w:tcPr>
            <w:tcW w:w="4590" w:type="dxa"/>
            <w:gridSpan w:val="2"/>
            <w:tcBorders>
              <w:bottom w:val="single" w:sz="4" w:space="0" w:color="auto"/>
            </w:tcBorders>
            <w:shd w:val="clear" w:color="auto" w:fill="auto"/>
          </w:tcPr>
          <w:p w14:paraId="1E85435A" w14:textId="77777777" w:rsidR="00F53158" w:rsidRPr="00EC4147" w:rsidRDefault="00F53158" w:rsidP="005652D9">
            <w:pPr>
              <w:spacing w:before="100" w:beforeAutospacing="1" w:after="100" w:afterAutospacing="1" w:line="240" w:lineRule="auto"/>
              <w:rPr>
                <w:rFonts w:ascii="Gothic720 BT" w:eastAsia="Times New Roman" w:hAnsi="Gothic720 BT" w:cs="Times New Roman"/>
                <w:kern w:val="0"/>
                <w14:ligatures w14:val="none"/>
              </w:rPr>
            </w:pPr>
          </w:p>
        </w:tc>
      </w:tr>
      <w:tr w:rsidR="006E3AC9" w14:paraId="53184746" w14:textId="77777777" w:rsidTr="003970C7">
        <w:tc>
          <w:tcPr>
            <w:tcW w:w="2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9DE8D1" w14:textId="77777777" w:rsidR="00F53158" w:rsidRPr="00EC4147" w:rsidRDefault="00000000" w:rsidP="00F53158">
            <w:pPr>
              <w:spacing w:before="100" w:beforeAutospacing="1" w:after="100" w:afterAutospacing="1" w:line="240" w:lineRule="auto"/>
              <w:jc w:val="center"/>
              <w:rPr>
                <w:rFonts w:ascii="Gothic720 BT" w:eastAsia="Times New Roman" w:hAnsi="Gothic720 BT" w:cs="Times New Roman"/>
                <w:b/>
                <w:kern w:val="0"/>
                <w:sz w:val="20"/>
                <w:szCs w:val="20"/>
                <w14:ligatures w14:val="none"/>
              </w:rPr>
            </w:pPr>
            <w:r w:rsidRPr="00EC4147">
              <w:rPr>
                <w:rFonts w:ascii="Gothic720 BT" w:eastAsia="Times New Roman" w:hAnsi="Gothic720 BT" w:cs="Times New Roman"/>
                <w:b/>
                <w:kern w:val="0"/>
                <w:sz w:val="20"/>
                <w:szCs w:val="20"/>
                <w14:ligatures w14:val="none"/>
              </w:rPr>
              <w:t>Grado académico</w:t>
            </w:r>
          </w:p>
        </w:tc>
        <w:tc>
          <w:tcPr>
            <w:tcW w:w="1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F9636E" w14:textId="77777777" w:rsidR="00F53158" w:rsidRPr="00EC4147" w:rsidRDefault="00000000" w:rsidP="00F53158">
            <w:pPr>
              <w:spacing w:before="100" w:beforeAutospacing="1" w:after="100" w:afterAutospacing="1" w:line="240" w:lineRule="auto"/>
              <w:jc w:val="center"/>
              <w:rPr>
                <w:rFonts w:ascii="Gothic720 BT" w:eastAsia="Times New Roman" w:hAnsi="Gothic720 BT" w:cs="Times New Roman"/>
                <w:b/>
                <w:kern w:val="0"/>
                <w:sz w:val="20"/>
                <w:szCs w:val="20"/>
                <w14:ligatures w14:val="none"/>
              </w:rPr>
            </w:pPr>
            <w:r w:rsidRPr="00EC4147">
              <w:rPr>
                <w:rFonts w:ascii="Gothic720 BT" w:eastAsia="Times New Roman" w:hAnsi="Gothic720 BT" w:cs="Times New Roman"/>
                <w:b/>
                <w:kern w:val="0"/>
                <w:sz w:val="20"/>
                <w:szCs w:val="20"/>
                <w14:ligatures w14:val="none"/>
              </w:rPr>
              <w:t>Puntos</w:t>
            </w:r>
          </w:p>
        </w:tc>
        <w:tc>
          <w:tcPr>
            <w:tcW w:w="284" w:type="dxa"/>
            <w:tcBorders>
              <w:left w:val="single" w:sz="4" w:space="0" w:color="auto"/>
              <w:right w:val="single" w:sz="4" w:space="0" w:color="auto"/>
            </w:tcBorders>
            <w:shd w:val="clear" w:color="auto" w:fill="auto"/>
          </w:tcPr>
          <w:p w14:paraId="5E685411" w14:textId="77777777" w:rsidR="00F53158" w:rsidRPr="00EC4147" w:rsidRDefault="00F53158" w:rsidP="00F53158">
            <w:pPr>
              <w:spacing w:before="100" w:beforeAutospacing="1" w:after="100" w:afterAutospacing="1" w:line="240" w:lineRule="auto"/>
              <w:jc w:val="center"/>
              <w:rPr>
                <w:rFonts w:ascii="Gothic720 BT" w:eastAsia="Times New Roman" w:hAnsi="Gothic720 BT" w:cs="Times New Roman"/>
                <w:kern w:val="0"/>
                <w14:ligatures w14:val="none"/>
              </w:rPr>
            </w:pP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DF999" w14:textId="77777777" w:rsidR="00F53158" w:rsidRPr="00EC4147" w:rsidRDefault="00000000" w:rsidP="00F53158">
            <w:pPr>
              <w:spacing w:before="100" w:beforeAutospacing="1" w:after="100" w:afterAutospacing="1" w:line="240" w:lineRule="auto"/>
              <w:jc w:val="center"/>
              <w:rPr>
                <w:rFonts w:ascii="Gothic720 BT" w:eastAsia="Times New Roman" w:hAnsi="Gothic720 BT" w:cs="Times New Roman"/>
                <w:b/>
                <w:kern w:val="0"/>
                <w:sz w:val="20"/>
                <w:szCs w:val="20"/>
                <w14:ligatures w14:val="none"/>
              </w:rPr>
            </w:pPr>
            <w:r w:rsidRPr="00EC4147">
              <w:rPr>
                <w:rFonts w:ascii="Gothic720 BT" w:eastAsia="Times New Roman" w:hAnsi="Gothic720 BT" w:cs="Times New Roman"/>
                <w:b/>
                <w:kern w:val="0"/>
                <w:sz w:val="20"/>
                <w:szCs w:val="20"/>
                <w14:ligatures w14:val="none"/>
              </w:rPr>
              <w:t>Cargo</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D523B" w14:textId="77777777" w:rsidR="00F53158" w:rsidRPr="00EC4147" w:rsidRDefault="00000000" w:rsidP="00F53158">
            <w:pPr>
              <w:spacing w:before="100" w:beforeAutospacing="1" w:after="100" w:afterAutospacing="1" w:line="240" w:lineRule="auto"/>
              <w:jc w:val="center"/>
              <w:rPr>
                <w:rFonts w:ascii="Gothic720 BT" w:eastAsia="Times New Roman" w:hAnsi="Gothic720 BT" w:cs="Times New Roman"/>
                <w:b/>
                <w:kern w:val="0"/>
                <w:sz w:val="20"/>
                <w:szCs w:val="20"/>
                <w14:ligatures w14:val="none"/>
              </w:rPr>
            </w:pPr>
            <w:r w:rsidRPr="00EC4147">
              <w:rPr>
                <w:rFonts w:ascii="Gothic720 BT" w:eastAsia="Times New Roman" w:hAnsi="Gothic720 BT" w:cs="Times New Roman"/>
                <w:b/>
                <w:kern w:val="0"/>
                <w:sz w:val="20"/>
                <w:szCs w:val="20"/>
                <w14:ligatures w14:val="none"/>
              </w:rPr>
              <w:t>Puntos</w:t>
            </w:r>
          </w:p>
        </w:tc>
      </w:tr>
      <w:tr w:rsidR="006E3AC9" w14:paraId="567D06E3" w14:textId="77777777" w:rsidTr="003970C7">
        <w:tc>
          <w:tcPr>
            <w:tcW w:w="2640" w:type="dxa"/>
            <w:tcBorders>
              <w:top w:val="single" w:sz="4" w:space="0" w:color="auto"/>
              <w:left w:val="single" w:sz="4" w:space="0" w:color="auto"/>
              <w:bottom w:val="single" w:sz="4" w:space="0" w:color="auto"/>
              <w:right w:val="single" w:sz="4" w:space="0" w:color="auto"/>
            </w:tcBorders>
            <w:shd w:val="clear" w:color="auto" w:fill="auto"/>
          </w:tcPr>
          <w:p w14:paraId="657317DA" w14:textId="77777777" w:rsidR="00F53158" w:rsidRPr="00EC4147" w:rsidRDefault="00000000" w:rsidP="00F53158">
            <w:pPr>
              <w:spacing w:before="100" w:beforeAutospacing="1" w:after="100" w:afterAutospacing="1" w:line="240" w:lineRule="auto"/>
              <w:jc w:val="center"/>
              <w:rPr>
                <w:rFonts w:ascii="Gothic720 BT" w:eastAsia="Times New Roman" w:hAnsi="Gothic720 BT" w:cs="Times New Roman"/>
                <w:kern w:val="0"/>
                <w:sz w:val="20"/>
                <w:szCs w:val="20"/>
                <w14:ligatures w14:val="none"/>
              </w:rPr>
            </w:pPr>
            <w:r w:rsidRPr="00EC4147">
              <w:rPr>
                <w:rFonts w:ascii="Gothic720 BT" w:eastAsia="Times New Roman" w:hAnsi="Gothic720 BT" w:cs="Times New Roman"/>
                <w:kern w:val="0"/>
                <w:sz w:val="20"/>
                <w:szCs w:val="20"/>
                <w14:ligatures w14:val="none"/>
              </w:rPr>
              <w:t xml:space="preserve">Doctorado </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0B66F4B8" w14:textId="77777777" w:rsidR="003970C7" w:rsidRPr="00EC4147" w:rsidRDefault="00000000" w:rsidP="003970C7">
            <w:pPr>
              <w:spacing w:before="100" w:beforeAutospacing="1" w:after="100" w:afterAutospacing="1" w:line="240" w:lineRule="auto"/>
              <w:jc w:val="center"/>
              <w:rPr>
                <w:rFonts w:ascii="Gothic720 BT" w:eastAsia="Times New Roman" w:hAnsi="Gothic720 BT" w:cs="Times New Roman"/>
                <w:kern w:val="0"/>
                <w:sz w:val="20"/>
                <w:szCs w:val="20"/>
                <w14:ligatures w14:val="none"/>
              </w:rPr>
            </w:pPr>
            <w:r w:rsidRPr="00EC4147">
              <w:rPr>
                <w:rFonts w:ascii="Gothic720 BT" w:eastAsia="Times New Roman" w:hAnsi="Gothic720 BT" w:cs="Times New Roman"/>
                <w:kern w:val="0"/>
                <w:sz w:val="20"/>
                <w:szCs w:val="20"/>
                <w14:ligatures w14:val="none"/>
              </w:rPr>
              <w:t>5</w:t>
            </w:r>
          </w:p>
        </w:tc>
        <w:tc>
          <w:tcPr>
            <w:tcW w:w="284" w:type="dxa"/>
            <w:tcBorders>
              <w:left w:val="single" w:sz="4" w:space="0" w:color="auto"/>
              <w:right w:val="single" w:sz="4" w:space="0" w:color="auto"/>
            </w:tcBorders>
            <w:shd w:val="clear" w:color="auto" w:fill="auto"/>
          </w:tcPr>
          <w:p w14:paraId="07C6E740" w14:textId="77777777" w:rsidR="00F53158" w:rsidRPr="00EC4147" w:rsidRDefault="00F53158" w:rsidP="00F53158">
            <w:pPr>
              <w:spacing w:before="100" w:beforeAutospacing="1" w:after="100" w:afterAutospacing="1" w:line="240" w:lineRule="auto"/>
              <w:jc w:val="center"/>
              <w:rPr>
                <w:rFonts w:ascii="Gothic720 BT" w:eastAsia="Times New Roman" w:hAnsi="Gothic720 BT" w:cs="Times New Roman"/>
                <w:kern w:val="0"/>
                <w14:ligatures w14:val="none"/>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4A242C3" w14:textId="77777777" w:rsidR="00F53158" w:rsidRPr="00EC4147" w:rsidRDefault="00000000" w:rsidP="00F53158">
            <w:pPr>
              <w:spacing w:before="100" w:beforeAutospacing="1" w:after="100" w:afterAutospacing="1" w:line="240" w:lineRule="auto"/>
              <w:jc w:val="center"/>
              <w:rPr>
                <w:rFonts w:ascii="Gothic720 BT" w:eastAsia="Times New Roman" w:hAnsi="Gothic720 BT" w:cs="Times New Roman"/>
                <w:kern w:val="0"/>
                <w:sz w:val="20"/>
                <w:szCs w:val="20"/>
                <w14:ligatures w14:val="none"/>
              </w:rPr>
            </w:pPr>
            <w:r w:rsidRPr="00EC4147">
              <w:rPr>
                <w:rFonts w:ascii="Gothic720 BT" w:eastAsia="Times New Roman" w:hAnsi="Gothic720 BT" w:cs="Times New Roman"/>
                <w:kern w:val="0"/>
                <w:sz w:val="20"/>
                <w:szCs w:val="20"/>
                <w14:ligatures w14:val="none"/>
              </w:rPr>
              <w:t>Supervisión Electoral</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0FE81BBE" w14:textId="77777777" w:rsidR="00F53158" w:rsidRPr="00EC4147" w:rsidRDefault="00000000" w:rsidP="00234C2B">
            <w:pPr>
              <w:spacing w:before="100" w:beforeAutospacing="1" w:after="100" w:afterAutospacing="1" w:line="240" w:lineRule="auto"/>
              <w:jc w:val="center"/>
              <w:rPr>
                <w:rFonts w:ascii="Gothic720 BT" w:eastAsia="Times New Roman" w:hAnsi="Gothic720 BT" w:cs="Times New Roman"/>
                <w:kern w:val="0"/>
                <w:sz w:val="20"/>
                <w:szCs w:val="20"/>
                <w14:ligatures w14:val="none"/>
              </w:rPr>
            </w:pPr>
            <w:r w:rsidRPr="00EC4147">
              <w:rPr>
                <w:rFonts w:ascii="Gothic720 BT" w:eastAsia="Times New Roman" w:hAnsi="Gothic720 BT" w:cs="Times New Roman"/>
                <w:kern w:val="0"/>
                <w:sz w:val="20"/>
                <w:szCs w:val="20"/>
                <w14:ligatures w14:val="none"/>
              </w:rPr>
              <w:t>2</w:t>
            </w:r>
          </w:p>
        </w:tc>
      </w:tr>
      <w:tr w:rsidR="006E3AC9" w14:paraId="68348F17" w14:textId="77777777" w:rsidTr="003970C7">
        <w:tc>
          <w:tcPr>
            <w:tcW w:w="2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E1B84" w14:textId="77777777" w:rsidR="00F53158" w:rsidRPr="00EC4147" w:rsidRDefault="00000000" w:rsidP="00234C2B">
            <w:pPr>
              <w:spacing w:before="100" w:beforeAutospacing="1" w:after="100" w:afterAutospacing="1" w:line="240" w:lineRule="auto"/>
              <w:jc w:val="center"/>
              <w:rPr>
                <w:rFonts w:ascii="Gothic720 BT" w:eastAsia="Times New Roman" w:hAnsi="Gothic720 BT" w:cs="Times New Roman"/>
                <w:kern w:val="0"/>
                <w:sz w:val="20"/>
                <w:szCs w:val="20"/>
                <w14:ligatures w14:val="none"/>
              </w:rPr>
            </w:pPr>
            <w:r w:rsidRPr="00EC4147">
              <w:rPr>
                <w:rFonts w:ascii="Gothic720 BT" w:eastAsia="Times New Roman" w:hAnsi="Gothic720 BT" w:cs="Times New Roman"/>
                <w:kern w:val="0"/>
                <w:sz w:val="20"/>
                <w:szCs w:val="20"/>
                <w14:ligatures w14:val="none"/>
              </w:rPr>
              <w:t xml:space="preserve">Maestría </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63C2" w14:textId="77777777" w:rsidR="00F53158" w:rsidRPr="00EC4147" w:rsidRDefault="00000000" w:rsidP="00234C2B">
            <w:pPr>
              <w:spacing w:before="100" w:beforeAutospacing="1" w:after="100" w:afterAutospacing="1" w:line="240" w:lineRule="auto"/>
              <w:jc w:val="center"/>
              <w:rPr>
                <w:rFonts w:ascii="Gothic720 BT" w:eastAsia="Times New Roman" w:hAnsi="Gothic720 BT" w:cs="Times New Roman"/>
                <w:kern w:val="0"/>
                <w:sz w:val="20"/>
                <w:szCs w:val="20"/>
                <w14:ligatures w14:val="none"/>
              </w:rPr>
            </w:pPr>
            <w:r w:rsidRPr="00EC4147">
              <w:rPr>
                <w:rFonts w:ascii="Gothic720 BT" w:eastAsia="Times New Roman" w:hAnsi="Gothic720 BT" w:cs="Times New Roman"/>
                <w:kern w:val="0"/>
                <w:sz w:val="20"/>
                <w:szCs w:val="20"/>
                <w14:ligatures w14:val="none"/>
              </w:rPr>
              <w:t>3</w:t>
            </w:r>
          </w:p>
        </w:tc>
        <w:tc>
          <w:tcPr>
            <w:tcW w:w="284" w:type="dxa"/>
            <w:tcBorders>
              <w:left w:val="single" w:sz="4" w:space="0" w:color="auto"/>
              <w:right w:val="single" w:sz="4" w:space="0" w:color="auto"/>
            </w:tcBorders>
            <w:shd w:val="clear" w:color="auto" w:fill="auto"/>
          </w:tcPr>
          <w:p w14:paraId="6AE9C3EB" w14:textId="77777777" w:rsidR="00F53158" w:rsidRPr="00EC4147" w:rsidRDefault="00F53158" w:rsidP="00F53158">
            <w:pPr>
              <w:spacing w:before="100" w:beforeAutospacing="1" w:after="100" w:afterAutospacing="1" w:line="240" w:lineRule="auto"/>
              <w:jc w:val="center"/>
              <w:rPr>
                <w:rFonts w:ascii="Gothic720 BT" w:eastAsia="Times New Roman" w:hAnsi="Gothic720 BT" w:cs="Times New Roman"/>
                <w:kern w:val="0"/>
                <w14:ligatures w14:val="none"/>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50E024A" w14:textId="77777777" w:rsidR="00F53158" w:rsidRPr="00EC4147" w:rsidRDefault="00000000" w:rsidP="00F53158">
            <w:pPr>
              <w:spacing w:before="100" w:beforeAutospacing="1" w:after="100" w:afterAutospacing="1" w:line="240" w:lineRule="auto"/>
              <w:jc w:val="center"/>
              <w:rPr>
                <w:rFonts w:ascii="Gothic720 BT" w:eastAsia="Times New Roman" w:hAnsi="Gothic720 BT" w:cs="Times New Roman"/>
                <w:kern w:val="0"/>
                <w:sz w:val="20"/>
                <w:szCs w:val="20"/>
                <w14:ligatures w14:val="none"/>
              </w:rPr>
            </w:pPr>
            <w:r w:rsidRPr="00EC4147">
              <w:rPr>
                <w:rFonts w:ascii="Gothic720 BT" w:eastAsia="Times New Roman" w:hAnsi="Gothic720 BT" w:cs="Times New Roman"/>
                <w:kern w:val="0"/>
                <w:sz w:val="20"/>
                <w:szCs w:val="20"/>
                <w14:ligatures w14:val="none"/>
              </w:rPr>
              <w:t>Ejercicio de cargo, puesto o diverso en instituciones electorales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257A845C" w14:textId="77777777" w:rsidR="00F53158" w:rsidRPr="00EC4147" w:rsidRDefault="00000000" w:rsidP="00234C2B">
            <w:pPr>
              <w:spacing w:before="100" w:beforeAutospacing="1" w:after="100" w:afterAutospacing="1" w:line="240" w:lineRule="auto"/>
              <w:jc w:val="center"/>
              <w:rPr>
                <w:rFonts w:ascii="Gothic720 BT" w:eastAsia="Times New Roman" w:hAnsi="Gothic720 BT" w:cs="Times New Roman"/>
                <w:kern w:val="0"/>
                <w:sz w:val="20"/>
                <w:szCs w:val="20"/>
                <w14:ligatures w14:val="none"/>
              </w:rPr>
            </w:pPr>
            <w:r w:rsidRPr="00EC4147">
              <w:rPr>
                <w:rFonts w:ascii="Gothic720 BT" w:eastAsia="Times New Roman" w:hAnsi="Gothic720 BT" w:cs="Times New Roman"/>
                <w:kern w:val="0"/>
                <w:sz w:val="20"/>
                <w:szCs w:val="20"/>
                <w14:ligatures w14:val="none"/>
              </w:rPr>
              <w:t>3</w:t>
            </w:r>
          </w:p>
        </w:tc>
      </w:tr>
      <w:tr w:rsidR="006E3AC9" w14:paraId="25D56CF4" w14:textId="77777777" w:rsidTr="003970C7">
        <w:tc>
          <w:tcPr>
            <w:tcW w:w="2640" w:type="dxa"/>
            <w:tcBorders>
              <w:top w:val="single" w:sz="4" w:space="0" w:color="auto"/>
              <w:left w:val="single" w:sz="4" w:space="0" w:color="auto"/>
              <w:bottom w:val="single" w:sz="4" w:space="0" w:color="auto"/>
              <w:right w:val="single" w:sz="4" w:space="0" w:color="auto"/>
            </w:tcBorders>
            <w:shd w:val="clear" w:color="auto" w:fill="FFFFFF" w:themeFill="background1"/>
          </w:tcPr>
          <w:p w14:paraId="4362651C" w14:textId="77777777" w:rsidR="00F53158" w:rsidRPr="00EC4147" w:rsidRDefault="00000000" w:rsidP="00F53158">
            <w:pPr>
              <w:spacing w:before="100" w:beforeAutospacing="1" w:after="100" w:afterAutospacing="1" w:line="240" w:lineRule="auto"/>
              <w:jc w:val="center"/>
              <w:rPr>
                <w:rFonts w:ascii="Gothic720 BT" w:eastAsia="Times New Roman" w:hAnsi="Gothic720 BT" w:cs="Times New Roman"/>
                <w:kern w:val="0"/>
                <w:sz w:val="20"/>
                <w:szCs w:val="20"/>
                <w14:ligatures w14:val="none"/>
              </w:rPr>
            </w:pPr>
            <w:r w:rsidRPr="00EC4147">
              <w:rPr>
                <w:rFonts w:ascii="Gothic720 BT" w:eastAsia="Times New Roman" w:hAnsi="Gothic720 BT" w:cs="Times New Roman"/>
                <w:kern w:val="0"/>
                <w:sz w:val="20"/>
                <w:szCs w:val="20"/>
                <w14:ligatures w14:val="none"/>
              </w:rPr>
              <w:t xml:space="preserve">Especialidad </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14:paraId="30CDB166" w14:textId="77777777" w:rsidR="00F53158" w:rsidRPr="00EC4147" w:rsidRDefault="00000000" w:rsidP="00F53158">
            <w:pPr>
              <w:spacing w:before="100" w:beforeAutospacing="1" w:after="100" w:afterAutospacing="1" w:line="240" w:lineRule="auto"/>
              <w:jc w:val="center"/>
              <w:rPr>
                <w:rFonts w:ascii="Gothic720 BT" w:eastAsia="Times New Roman" w:hAnsi="Gothic720 BT" w:cs="Times New Roman"/>
                <w:kern w:val="0"/>
                <w:sz w:val="20"/>
                <w:szCs w:val="20"/>
                <w14:ligatures w14:val="none"/>
              </w:rPr>
            </w:pPr>
            <w:r w:rsidRPr="00EC4147">
              <w:rPr>
                <w:rFonts w:ascii="Gothic720 BT" w:eastAsia="Times New Roman" w:hAnsi="Gothic720 BT" w:cs="Times New Roman"/>
                <w:kern w:val="0"/>
                <w:sz w:val="20"/>
                <w:szCs w:val="20"/>
                <w14:ligatures w14:val="none"/>
              </w:rPr>
              <w:t>2</w:t>
            </w:r>
          </w:p>
        </w:tc>
        <w:tc>
          <w:tcPr>
            <w:tcW w:w="284" w:type="dxa"/>
            <w:tcBorders>
              <w:left w:val="single" w:sz="4" w:space="0" w:color="auto"/>
              <w:right w:val="single" w:sz="4" w:space="0" w:color="auto"/>
            </w:tcBorders>
            <w:shd w:val="clear" w:color="auto" w:fill="auto"/>
          </w:tcPr>
          <w:p w14:paraId="5E1B61CE" w14:textId="77777777" w:rsidR="00F53158" w:rsidRPr="00EC4147" w:rsidRDefault="00F53158" w:rsidP="00F53158">
            <w:pPr>
              <w:spacing w:before="100" w:beforeAutospacing="1" w:after="100" w:afterAutospacing="1" w:line="240" w:lineRule="auto"/>
              <w:jc w:val="center"/>
              <w:rPr>
                <w:rFonts w:ascii="Gothic720 BT" w:eastAsia="Times New Roman" w:hAnsi="Gothic720 BT" w:cs="Times New Roman"/>
                <w:kern w:val="0"/>
                <w14:ligatures w14:val="none"/>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B840E2D" w14:textId="77777777" w:rsidR="00F53158" w:rsidRPr="00EC4147" w:rsidRDefault="00000000" w:rsidP="00F53158">
            <w:pPr>
              <w:spacing w:before="100" w:beforeAutospacing="1" w:after="100" w:afterAutospacing="1" w:line="240" w:lineRule="auto"/>
              <w:jc w:val="center"/>
              <w:rPr>
                <w:rFonts w:ascii="Gothic720 BT" w:eastAsia="Times New Roman" w:hAnsi="Gothic720 BT" w:cs="Times New Roman"/>
                <w:kern w:val="0"/>
                <w:sz w:val="20"/>
                <w:szCs w:val="20"/>
                <w14:ligatures w14:val="none"/>
              </w:rPr>
            </w:pPr>
            <w:r w:rsidRPr="00EC4147">
              <w:rPr>
                <w:rFonts w:ascii="Gothic720 BT" w:eastAsia="Times New Roman" w:hAnsi="Gothic720 BT" w:cs="Times New Roman"/>
                <w:kern w:val="0"/>
                <w:sz w:val="20"/>
                <w:szCs w:val="20"/>
                <w14:ligatures w14:val="none"/>
              </w:rPr>
              <w:t>Conseje</w:t>
            </w:r>
            <w:r w:rsidR="00E16AF2" w:rsidRPr="00EC4147">
              <w:rPr>
                <w:rFonts w:ascii="Gothic720 BT" w:eastAsia="Times New Roman" w:hAnsi="Gothic720 BT" w:cs="Times New Roman"/>
                <w:kern w:val="0"/>
                <w:sz w:val="20"/>
                <w:szCs w:val="20"/>
                <w14:ligatures w14:val="none"/>
              </w:rPr>
              <w:t>ría</w:t>
            </w:r>
            <w:r w:rsidRPr="00EC4147">
              <w:rPr>
                <w:rFonts w:ascii="Gothic720 BT" w:eastAsia="Times New Roman" w:hAnsi="Gothic720 BT" w:cs="Times New Roman"/>
                <w:kern w:val="0"/>
                <w:sz w:val="20"/>
                <w:szCs w:val="20"/>
                <w14:ligatures w14:val="none"/>
              </w:rPr>
              <w:t xml:space="preserve"> Electoral</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420B53A" w14:textId="77777777" w:rsidR="00F53158" w:rsidRPr="00EC4147" w:rsidRDefault="00000000" w:rsidP="00234C2B">
            <w:pPr>
              <w:spacing w:before="100" w:beforeAutospacing="1" w:after="100" w:afterAutospacing="1" w:line="240" w:lineRule="auto"/>
              <w:jc w:val="center"/>
              <w:rPr>
                <w:rFonts w:ascii="Gothic720 BT" w:eastAsia="Times New Roman" w:hAnsi="Gothic720 BT" w:cs="Times New Roman"/>
                <w:kern w:val="0"/>
                <w:sz w:val="20"/>
                <w:szCs w:val="20"/>
                <w14:ligatures w14:val="none"/>
              </w:rPr>
            </w:pPr>
            <w:r w:rsidRPr="00EC4147">
              <w:rPr>
                <w:rFonts w:ascii="Gothic720 BT" w:eastAsia="Times New Roman" w:hAnsi="Gothic720 BT" w:cs="Times New Roman"/>
                <w:kern w:val="0"/>
                <w:sz w:val="20"/>
                <w:szCs w:val="20"/>
                <w14:ligatures w14:val="none"/>
              </w:rPr>
              <w:t>4</w:t>
            </w:r>
          </w:p>
        </w:tc>
      </w:tr>
      <w:tr w:rsidR="006E3AC9" w14:paraId="4E20C61D" w14:textId="77777777" w:rsidTr="003970C7">
        <w:trPr>
          <w:trHeight w:val="93"/>
        </w:trPr>
        <w:tc>
          <w:tcPr>
            <w:tcW w:w="2640" w:type="dxa"/>
            <w:tcBorders>
              <w:top w:val="single" w:sz="4" w:space="0" w:color="auto"/>
              <w:left w:val="nil"/>
              <w:bottom w:val="nil"/>
              <w:right w:val="nil"/>
            </w:tcBorders>
            <w:shd w:val="clear" w:color="auto" w:fill="FFFFFF"/>
          </w:tcPr>
          <w:p w14:paraId="07C1A24A" w14:textId="77777777" w:rsidR="00F53158" w:rsidRPr="00EC4147" w:rsidRDefault="00F53158" w:rsidP="00F53158">
            <w:pPr>
              <w:spacing w:before="100" w:beforeAutospacing="1" w:after="100" w:afterAutospacing="1" w:line="240" w:lineRule="auto"/>
              <w:jc w:val="center"/>
              <w:rPr>
                <w:rFonts w:ascii="Gothic720 BT" w:eastAsia="Times New Roman" w:hAnsi="Gothic720 BT" w:cs="Times New Roman"/>
                <w:kern w:val="0"/>
                <w:sz w:val="20"/>
                <w:szCs w:val="20"/>
                <w14:ligatures w14:val="none"/>
              </w:rPr>
            </w:pPr>
          </w:p>
        </w:tc>
        <w:tc>
          <w:tcPr>
            <w:tcW w:w="1314" w:type="dxa"/>
            <w:tcBorders>
              <w:top w:val="single" w:sz="4" w:space="0" w:color="auto"/>
              <w:left w:val="nil"/>
              <w:bottom w:val="nil"/>
              <w:right w:val="nil"/>
            </w:tcBorders>
            <w:shd w:val="clear" w:color="auto" w:fill="FFFFFF"/>
          </w:tcPr>
          <w:p w14:paraId="2A7B9599" w14:textId="77777777" w:rsidR="00F53158" w:rsidRPr="00EC4147" w:rsidRDefault="00F53158" w:rsidP="00F53158">
            <w:pPr>
              <w:spacing w:before="100" w:beforeAutospacing="1" w:after="100" w:afterAutospacing="1" w:line="240" w:lineRule="auto"/>
              <w:jc w:val="center"/>
              <w:rPr>
                <w:rFonts w:ascii="Gothic720 BT" w:eastAsia="Times New Roman" w:hAnsi="Gothic720 BT" w:cs="Times New Roman"/>
                <w:kern w:val="0"/>
                <w:sz w:val="20"/>
                <w:szCs w:val="20"/>
                <w14:ligatures w14:val="none"/>
              </w:rPr>
            </w:pPr>
          </w:p>
        </w:tc>
        <w:tc>
          <w:tcPr>
            <w:tcW w:w="284" w:type="dxa"/>
            <w:tcBorders>
              <w:left w:val="nil"/>
              <w:right w:val="single" w:sz="4" w:space="0" w:color="auto"/>
            </w:tcBorders>
            <w:shd w:val="clear" w:color="auto" w:fill="auto"/>
          </w:tcPr>
          <w:p w14:paraId="6226E892" w14:textId="77777777" w:rsidR="00F53158" w:rsidRPr="00EC4147" w:rsidRDefault="00F53158" w:rsidP="00F53158">
            <w:pPr>
              <w:spacing w:before="100" w:beforeAutospacing="1" w:after="100" w:afterAutospacing="1" w:line="240" w:lineRule="auto"/>
              <w:jc w:val="center"/>
              <w:rPr>
                <w:rFonts w:ascii="Gothic720 BT" w:eastAsia="Times New Roman" w:hAnsi="Gothic720 BT" w:cs="Times New Roman"/>
                <w:kern w:val="0"/>
                <w14:ligatures w14:val="none"/>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9B508A7" w14:textId="77777777" w:rsidR="00F53158" w:rsidRPr="00EC4147" w:rsidRDefault="00000000" w:rsidP="00F53158">
            <w:pPr>
              <w:spacing w:before="100" w:beforeAutospacing="1" w:after="100" w:afterAutospacing="1" w:line="240" w:lineRule="auto"/>
              <w:jc w:val="center"/>
              <w:rPr>
                <w:rFonts w:ascii="Gothic720 BT" w:eastAsia="Times New Roman" w:hAnsi="Gothic720 BT" w:cs="Times New Roman"/>
                <w:kern w:val="0"/>
                <w:sz w:val="20"/>
                <w:szCs w:val="20"/>
                <w14:ligatures w14:val="none"/>
              </w:rPr>
            </w:pPr>
            <w:r w:rsidRPr="00EC4147">
              <w:rPr>
                <w:rFonts w:ascii="Gothic720 BT" w:eastAsia="Times New Roman" w:hAnsi="Gothic720 BT" w:cs="Times New Roman"/>
                <w:kern w:val="0"/>
                <w:sz w:val="20"/>
                <w:szCs w:val="20"/>
                <w14:ligatures w14:val="none"/>
              </w:rPr>
              <w:t>Secretar</w:t>
            </w:r>
            <w:r w:rsidR="00E16AF2" w:rsidRPr="00EC4147">
              <w:rPr>
                <w:rFonts w:ascii="Gothic720 BT" w:eastAsia="Times New Roman" w:hAnsi="Gothic720 BT" w:cs="Times New Roman"/>
                <w:kern w:val="0"/>
                <w:sz w:val="20"/>
                <w:szCs w:val="20"/>
                <w14:ligatures w14:val="none"/>
              </w:rPr>
              <w:t>ía</w:t>
            </w:r>
            <w:r w:rsidRPr="00EC4147">
              <w:rPr>
                <w:rFonts w:ascii="Gothic720 BT" w:eastAsia="Times New Roman" w:hAnsi="Gothic720 BT" w:cs="Times New Roman"/>
                <w:kern w:val="0"/>
                <w:sz w:val="20"/>
                <w:szCs w:val="20"/>
                <w14:ligatures w14:val="none"/>
              </w:rPr>
              <w:t xml:space="preserve"> Técnica</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01199975" w14:textId="77777777" w:rsidR="00F53158" w:rsidRPr="00EC4147" w:rsidRDefault="00000000" w:rsidP="00234C2B">
            <w:pPr>
              <w:spacing w:before="100" w:beforeAutospacing="1" w:after="100" w:afterAutospacing="1" w:line="240" w:lineRule="auto"/>
              <w:jc w:val="center"/>
              <w:rPr>
                <w:rFonts w:ascii="Gothic720 BT" w:eastAsia="Times New Roman" w:hAnsi="Gothic720 BT" w:cs="Times New Roman"/>
                <w:kern w:val="0"/>
                <w:sz w:val="20"/>
                <w:szCs w:val="20"/>
                <w14:ligatures w14:val="none"/>
              </w:rPr>
            </w:pPr>
            <w:r w:rsidRPr="00EC4147">
              <w:rPr>
                <w:rFonts w:ascii="Gothic720 BT" w:eastAsia="Times New Roman" w:hAnsi="Gothic720 BT" w:cs="Times New Roman"/>
                <w:kern w:val="0"/>
                <w:sz w:val="20"/>
                <w:szCs w:val="20"/>
                <w14:ligatures w14:val="none"/>
              </w:rPr>
              <w:t>5</w:t>
            </w:r>
          </w:p>
        </w:tc>
      </w:tr>
      <w:tr w:rsidR="006E3AC9" w14:paraId="4C9A41D1" w14:textId="77777777" w:rsidTr="003970C7">
        <w:trPr>
          <w:trHeight w:val="421"/>
        </w:trPr>
        <w:tc>
          <w:tcPr>
            <w:tcW w:w="3954" w:type="dxa"/>
            <w:gridSpan w:val="2"/>
            <w:tcBorders>
              <w:top w:val="nil"/>
            </w:tcBorders>
            <w:shd w:val="clear" w:color="auto" w:fill="FFFFFF"/>
          </w:tcPr>
          <w:p w14:paraId="5A5D319C" w14:textId="77777777" w:rsidR="006D4E0A" w:rsidRPr="00EC4147" w:rsidRDefault="006D4E0A" w:rsidP="00F53158">
            <w:pPr>
              <w:spacing w:before="100" w:beforeAutospacing="1" w:after="100" w:afterAutospacing="1" w:line="240" w:lineRule="auto"/>
              <w:jc w:val="center"/>
              <w:rPr>
                <w:rFonts w:ascii="Gothic720 BT" w:eastAsia="Times New Roman" w:hAnsi="Gothic720 BT" w:cs="Times New Roman"/>
                <w:b/>
                <w:kern w:val="0"/>
                <w14:ligatures w14:val="none"/>
              </w:rPr>
            </w:pPr>
          </w:p>
          <w:p w14:paraId="44450244" w14:textId="77777777" w:rsidR="00F53158" w:rsidRPr="00EC4147" w:rsidRDefault="00000000" w:rsidP="00F53158">
            <w:pPr>
              <w:spacing w:before="100" w:beforeAutospacing="1" w:after="100" w:afterAutospacing="1" w:line="240" w:lineRule="auto"/>
              <w:jc w:val="center"/>
              <w:rPr>
                <w:rFonts w:ascii="Gothic720 BT" w:eastAsia="Times New Roman" w:hAnsi="Gothic720 BT" w:cs="Times New Roman"/>
                <w:kern w:val="0"/>
                <w14:ligatures w14:val="none"/>
              </w:rPr>
            </w:pPr>
            <w:r w:rsidRPr="00EC4147">
              <w:rPr>
                <w:rFonts w:ascii="Gothic720 BT" w:eastAsia="Times New Roman" w:hAnsi="Gothic720 BT" w:cs="Times New Roman"/>
                <w:b/>
                <w:kern w:val="0"/>
                <w14:ligatures w14:val="none"/>
              </w:rPr>
              <w:t xml:space="preserve"> * Lo cual se acredita con título</w:t>
            </w:r>
            <w:r w:rsidR="003970C7" w:rsidRPr="00EC4147">
              <w:rPr>
                <w:rFonts w:ascii="Gothic720 BT" w:eastAsia="Times New Roman" w:hAnsi="Gothic720 BT" w:cs="Times New Roman"/>
                <w:b/>
                <w:kern w:val="0"/>
                <w14:ligatures w14:val="none"/>
              </w:rPr>
              <w:t xml:space="preserve"> o</w:t>
            </w:r>
            <w:r w:rsidRPr="00EC4147">
              <w:rPr>
                <w:rFonts w:ascii="Gothic720 BT" w:eastAsia="Times New Roman" w:hAnsi="Gothic720 BT" w:cs="Times New Roman"/>
                <w:b/>
                <w:kern w:val="0"/>
                <w14:ligatures w14:val="none"/>
              </w:rPr>
              <w:t xml:space="preserve"> cédula profesional</w:t>
            </w:r>
            <w:r w:rsidR="00B43510" w:rsidRPr="00EC4147">
              <w:rPr>
                <w:rFonts w:ascii="Gothic720 BT" w:eastAsia="Times New Roman" w:hAnsi="Gothic720 BT" w:cs="Times New Roman"/>
                <w:b/>
                <w:kern w:val="0"/>
                <w14:ligatures w14:val="none"/>
              </w:rPr>
              <w:t xml:space="preserve"> </w:t>
            </w:r>
          </w:p>
        </w:tc>
        <w:tc>
          <w:tcPr>
            <w:tcW w:w="284" w:type="dxa"/>
            <w:shd w:val="clear" w:color="auto" w:fill="auto"/>
          </w:tcPr>
          <w:p w14:paraId="2674C751" w14:textId="77777777" w:rsidR="00F53158" w:rsidRPr="00EC4147" w:rsidRDefault="00F53158" w:rsidP="00F53158">
            <w:pPr>
              <w:spacing w:before="100" w:beforeAutospacing="1" w:after="100" w:afterAutospacing="1" w:line="240" w:lineRule="auto"/>
              <w:jc w:val="center"/>
              <w:rPr>
                <w:rFonts w:ascii="Gothic720 BT" w:eastAsia="Times New Roman" w:hAnsi="Gothic720 BT" w:cs="Times New Roman"/>
                <w:kern w:val="0"/>
                <w14:ligatures w14:val="none"/>
              </w:rPr>
            </w:pPr>
          </w:p>
        </w:tc>
        <w:tc>
          <w:tcPr>
            <w:tcW w:w="4590" w:type="dxa"/>
            <w:gridSpan w:val="2"/>
            <w:tcBorders>
              <w:top w:val="single" w:sz="4" w:space="0" w:color="auto"/>
            </w:tcBorders>
            <w:shd w:val="clear" w:color="auto" w:fill="FFFFFF"/>
          </w:tcPr>
          <w:p w14:paraId="690F3561" w14:textId="77777777" w:rsidR="006D4E0A" w:rsidRPr="00EC4147" w:rsidRDefault="006D4E0A" w:rsidP="00F53158">
            <w:pPr>
              <w:spacing w:before="100" w:beforeAutospacing="1" w:after="100" w:afterAutospacing="1" w:line="240" w:lineRule="auto"/>
              <w:jc w:val="center"/>
              <w:rPr>
                <w:rFonts w:ascii="Gothic720 BT" w:eastAsia="Times New Roman" w:hAnsi="Gothic720 BT" w:cs="Times New Roman"/>
                <w:b/>
                <w:kern w:val="0"/>
                <w14:ligatures w14:val="none"/>
              </w:rPr>
            </w:pPr>
          </w:p>
          <w:p w14:paraId="077FCAF8" w14:textId="77777777" w:rsidR="00F53158" w:rsidRPr="002F3E4A" w:rsidRDefault="00000000" w:rsidP="00F53158">
            <w:pPr>
              <w:spacing w:before="100" w:beforeAutospacing="1" w:after="100" w:afterAutospacing="1" w:line="240" w:lineRule="auto"/>
              <w:jc w:val="center"/>
              <w:rPr>
                <w:rFonts w:ascii="Gothic720 BT" w:eastAsia="Times New Roman" w:hAnsi="Gothic720 BT" w:cs="Times New Roman"/>
                <w:kern w:val="0"/>
                <w14:ligatures w14:val="none"/>
              </w:rPr>
            </w:pPr>
            <w:r w:rsidRPr="00EC4147">
              <w:rPr>
                <w:rFonts w:ascii="Gothic720 BT" w:eastAsia="Times New Roman" w:hAnsi="Gothic720 BT" w:cs="Times New Roman"/>
                <w:b/>
                <w:kern w:val="0"/>
                <w14:ligatures w14:val="none"/>
              </w:rPr>
              <w:t>**</w:t>
            </w:r>
            <w:r w:rsidR="00A25233" w:rsidRPr="00EC4147">
              <w:rPr>
                <w:rFonts w:ascii="Gothic720 BT" w:eastAsia="Times New Roman" w:hAnsi="Gothic720 BT" w:cs="Times New Roman"/>
                <w:b/>
                <w:kern w:val="0"/>
                <w14:ligatures w14:val="none"/>
              </w:rPr>
              <w:t xml:space="preserve"> Lo cual se acredita </w:t>
            </w:r>
            <w:r w:rsidRPr="00EC4147">
              <w:rPr>
                <w:rFonts w:ascii="Gothic720 BT" w:eastAsia="Times New Roman" w:hAnsi="Gothic720 BT" w:cs="Times New Roman"/>
                <w:b/>
                <w:kern w:val="0"/>
                <w14:ligatures w14:val="none"/>
              </w:rPr>
              <w:t>con constancia laboral o nombramiento</w:t>
            </w:r>
            <w:r w:rsidR="00441F1E" w:rsidRPr="00EC4147">
              <w:rPr>
                <w:rFonts w:ascii="Gothic720 BT" w:eastAsia="Times New Roman" w:hAnsi="Gothic720 BT" w:cs="Times New Roman"/>
                <w:b/>
                <w:kern w:val="0"/>
                <w14:ligatures w14:val="none"/>
              </w:rPr>
              <w:t xml:space="preserve"> oficial</w:t>
            </w:r>
          </w:p>
        </w:tc>
      </w:tr>
    </w:tbl>
    <w:p w14:paraId="54DBD1D5" w14:textId="77777777" w:rsidR="00032816" w:rsidRDefault="00032816" w:rsidP="00F53158">
      <w:pPr>
        <w:spacing w:before="100" w:beforeAutospacing="1" w:after="100" w:afterAutospacing="1" w:line="240" w:lineRule="auto"/>
        <w:jc w:val="both"/>
        <w:rPr>
          <w:rFonts w:ascii="Gothic720 BT" w:eastAsia="Times New Roman" w:hAnsi="Gothic720 BT" w:cs="Times New Roman"/>
          <w:kern w:val="0"/>
          <w14:ligatures w14:val="none"/>
        </w:rPr>
      </w:pPr>
    </w:p>
    <w:p w14:paraId="100DA93B" w14:textId="77777777" w:rsidR="00F53158" w:rsidRPr="002F3E4A" w:rsidRDefault="00000000" w:rsidP="00F53158">
      <w:pPr>
        <w:spacing w:before="100" w:beforeAutospacing="1" w:after="100" w:afterAutospacing="1" w:line="240" w:lineRule="auto"/>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Los puntajes no son acumulables.</w:t>
      </w:r>
      <w:r w:rsidR="002B2723" w:rsidRPr="002F3E4A">
        <w:rPr>
          <w:rFonts w:ascii="Gothic720 BT" w:eastAsia="Times New Roman" w:hAnsi="Gothic720 BT" w:cs="Times New Roman"/>
          <w:kern w:val="0"/>
          <w14:ligatures w14:val="none"/>
        </w:rPr>
        <w:t xml:space="preserve">  </w:t>
      </w:r>
    </w:p>
    <w:p w14:paraId="7721EF88" w14:textId="77777777" w:rsidR="00C35954" w:rsidRPr="002F3E4A" w:rsidRDefault="00000000" w:rsidP="00441F1E">
      <w:pPr>
        <w:pStyle w:val="Textoindependiente"/>
        <w:ind w:right="107"/>
        <w:jc w:val="both"/>
        <w:rPr>
          <w:rFonts w:ascii="Gothic720 BT" w:eastAsia="Times New Roman" w:hAnsi="Gothic720 BT" w:cs="Times New Roman"/>
          <w:sz w:val="22"/>
          <w:szCs w:val="22"/>
          <w:lang w:val="es-MX"/>
        </w:rPr>
      </w:pPr>
      <w:r w:rsidRPr="002F3E4A">
        <w:rPr>
          <w:rFonts w:ascii="Gothic720 BT" w:eastAsia="Times New Roman" w:hAnsi="Gothic720 BT" w:cs="Times New Roman"/>
          <w:sz w:val="22"/>
          <w:szCs w:val="22"/>
          <w:lang w:val="es-MX"/>
        </w:rPr>
        <w:t xml:space="preserve">Solo se contabilizará el cargo con mayor puntaje. </w:t>
      </w:r>
    </w:p>
    <w:p w14:paraId="6BEF2FF6" w14:textId="77777777" w:rsidR="00441F1E" w:rsidRPr="002F3E4A" w:rsidRDefault="00441F1E" w:rsidP="00441F1E">
      <w:pPr>
        <w:pStyle w:val="Textoindependiente"/>
        <w:ind w:right="107"/>
        <w:jc w:val="both"/>
        <w:rPr>
          <w:rFonts w:ascii="Gothic720 BT" w:eastAsia="Times New Roman" w:hAnsi="Gothic720 BT" w:cs="Times New Roman"/>
          <w:sz w:val="22"/>
          <w:szCs w:val="22"/>
          <w:lang w:val="es-MX"/>
        </w:rPr>
      </w:pPr>
    </w:p>
    <w:p w14:paraId="520FDE70" w14:textId="77777777" w:rsidR="00F53158" w:rsidRPr="00865BCC" w:rsidRDefault="00000000" w:rsidP="00441F1E">
      <w:pPr>
        <w:numPr>
          <w:ilvl w:val="0"/>
          <w:numId w:val="13"/>
        </w:numPr>
        <w:spacing w:after="0" w:line="240" w:lineRule="auto"/>
        <w:contextualSpacing/>
        <w:jc w:val="both"/>
        <w:rPr>
          <w:rFonts w:ascii="Gothic720 BT" w:eastAsia="Times New Roman" w:hAnsi="Gothic720 BT" w:cs="Times New Roman"/>
          <w:kern w:val="0"/>
          <w14:ligatures w14:val="none"/>
        </w:rPr>
      </w:pPr>
      <w:r w:rsidRPr="00865BCC">
        <w:rPr>
          <w:rFonts w:ascii="Gothic720 BT" w:eastAsia="Times New Roman" w:hAnsi="Gothic720 BT" w:cs="Times New Roman"/>
          <w:kern w:val="0"/>
          <w14:ligatures w14:val="none"/>
        </w:rPr>
        <w:t xml:space="preserve">Una vez concluida la etapa de </w:t>
      </w:r>
      <w:r w:rsidR="00F8509C" w:rsidRPr="00865BCC">
        <w:rPr>
          <w:rFonts w:ascii="Gothic720 BT" w:eastAsia="Times New Roman" w:hAnsi="Gothic720 BT" w:cs="Times New Roman"/>
          <w:kern w:val="0"/>
          <w14:ligatures w14:val="none"/>
        </w:rPr>
        <w:t>valoración</w:t>
      </w:r>
      <w:r w:rsidRPr="00865BCC">
        <w:rPr>
          <w:rFonts w:ascii="Gothic720 BT" w:eastAsia="Times New Roman" w:hAnsi="Gothic720 BT" w:cs="Times New Roman"/>
          <w:kern w:val="0"/>
          <w14:ligatures w14:val="none"/>
        </w:rPr>
        <w:t xml:space="preserve"> curricular y verificados los documentos originales, los </w:t>
      </w:r>
      <w:r w:rsidR="00D54173" w:rsidRPr="00865BCC">
        <w:rPr>
          <w:rFonts w:ascii="Gothic720 BT" w:eastAsia="Times New Roman" w:hAnsi="Gothic720 BT" w:cs="Times New Roman"/>
          <w:kern w:val="0"/>
          <w14:ligatures w14:val="none"/>
        </w:rPr>
        <w:t>resultados</w:t>
      </w:r>
      <w:r w:rsidRPr="00865BCC">
        <w:rPr>
          <w:rFonts w:ascii="Gothic720 BT" w:eastAsia="Times New Roman" w:hAnsi="Gothic720 BT" w:cs="Times New Roman"/>
          <w:kern w:val="0"/>
          <w14:ligatures w14:val="none"/>
        </w:rPr>
        <w:t xml:space="preserve"> serán cargados al </w:t>
      </w:r>
      <w:r w:rsidR="007E516E" w:rsidRPr="00865BCC">
        <w:rPr>
          <w:rFonts w:ascii="Gothic720 BT" w:eastAsia="Times New Roman" w:hAnsi="Gothic720 BT" w:cs="Times New Roman"/>
          <w:kern w:val="0"/>
          <w14:ligatures w14:val="none"/>
        </w:rPr>
        <w:t xml:space="preserve">Sistema de Información del Proceso Electoral Local </w:t>
      </w:r>
      <w:r w:rsidRPr="00865BCC">
        <w:rPr>
          <w:rFonts w:ascii="Gothic720 BT" w:eastAsia="Times New Roman" w:hAnsi="Gothic720 BT" w:cs="Times New Roman"/>
          <w:kern w:val="0"/>
          <w14:ligatures w14:val="none"/>
        </w:rPr>
        <w:t>para ser incluidos en la calificación final.</w:t>
      </w:r>
    </w:p>
    <w:p w14:paraId="45D54215" w14:textId="77777777" w:rsidR="002626E2" w:rsidRPr="002F3E4A" w:rsidRDefault="002626E2" w:rsidP="008574FA">
      <w:pPr>
        <w:spacing w:after="0"/>
        <w:jc w:val="both"/>
        <w:rPr>
          <w:rFonts w:ascii="Gothic720 BT" w:hAnsi="Gothic720 BT"/>
        </w:rPr>
      </w:pPr>
    </w:p>
    <w:p w14:paraId="2154FFD7" w14:textId="77777777" w:rsidR="003E1948" w:rsidRPr="002F3E4A" w:rsidRDefault="00000000" w:rsidP="006E1F18">
      <w:pPr>
        <w:pStyle w:val="Ttulo2"/>
        <w:ind w:left="709"/>
        <w:rPr>
          <w:rFonts w:eastAsia="Calibri"/>
          <w:color w:val="auto"/>
          <w:sz w:val="22"/>
          <w:szCs w:val="22"/>
        </w:rPr>
      </w:pPr>
      <w:bookmarkStart w:id="37" w:name="_Toc143781958"/>
      <w:r w:rsidRPr="002F3E4A">
        <w:rPr>
          <w:rFonts w:eastAsia="Calibri"/>
          <w:color w:val="auto"/>
          <w:sz w:val="22"/>
          <w:szCs w:val="22"/>
        </w:rPr>
        <w:t>Etapa 6: Entrevista.</w:t>
      </w:r>
      <w:bookmarkEnd w:id="37"/>
    </w:p>
    <w:p w14:paraId="54E79746" w14:textId="77777777" w:rsidR="003E1948" w:rsidRPr="00865BCC" w:rsidRDefault="00000000" w:rsidP="003E1948">
      <w:pPr>
        <w:numPr>
          <w:ilvl w:val="0"/>
          <w:numId w:val="14"/>
        </w:numPr>
        <w:spacing w:before="100" w:beforeAutospacing="1" w:after="100" w:afterAutospacing="1" w:line="240" w:lineRule="auto"/>
        <w:contextualSpacing/>
        <w:jc w:val="both"/>
        <w:rPr>
          <w:rFonts w:ascii="Gothic720 BT" w:eastAsia="Times New Roman" w:hAnsi="Gothic720 BT" w:cs="Times New Roman"/>
          <w:kern w:val="0"/>
          <w14:ligatures w14:val="none"/>
        </w:rPr>
      </w:pPr>
      <w:r w:rsidRPr="00865BCC">
        <w:rPr>
          <w:rFonts w:ascii="Gothic720 BT" w:eastAsia="Times New Roman" w:hAnsi="Gothic720 BT" w:cs="Times New Roman"/>
          <w:kern w:val="0"/>
          <w14:ligatures w14:val="none"/>
        </w:rPr>
        <w:t xml:space="preserve">Las entrevistas se llevarán a cabo del </w:t>
      </w:r>
      <w:r w:rsidR="008314B1" w:rsidRPr="00865BCC">
        <w:rPr>
          <w:rFonts w:ascii="Gothic720 BT" w:eastAsia="Times New Roman" w:hAnsi="Gothic720 BT" w:cs="Times New Roman"/>
          <w:b/>
          <w:bCs/>
          <w:kern w:val="0"/>
          <w14:ligatures w14:val="none"/>
        </w:rPr>
        <w:t>30 de octubre</w:t>
      </w:r>
      <w:r w:rsidRPr="00865BCC">
        <w:rPr>
          <w:rFonts w:ascii="Gothic720 BT" w:eastAsia="Times New Roman" w:hAnsi="Gothic720 BT" w:cs="Times New Roman"/>
          <w:b/>
          <w:bCs/>
          <w:kern w:val="0"/>
          <w14:ligatures w14:val="none"/>
        </w:rPr>
        <w:t xml:space="preserve"> al </w:t>
      </w:r>
      <w:r w:rsidR="008314B1" w:rsidRPr="00865BCC">
        <w:rPr>
          <w:rFonts w:ascii="Gothic720 BT" w:eastAsia="Times New Roman" w:hAnsi="Gothic720 BT" w:cs="Times New Roman"/>
          <w:b/>
          <w:bCs/>
          <w:kern w:val="0"/>
          <w14:ligatures w14:val="none"/>
        </w:rPr>
        <w:t>3</w:t>
      </w:r>
      <w:r w:rsidRPr="00865BCC">
        <w:rPr>
          <w:rFonts w:ascii="Gothic720 BT" w:eastAsia="Times New Roman" w:hAnsi="Gothic720 BT" w:cs="Times New Roman"/>
          <w:b/>
          <w:bCs/>
          <w:kern w:val="0"/>
          <w14:ligatures w14:val="none"/>
        </w:rPr>
        <w:t xml:space="preserve"> de noviembre</w:t>
      </w:r>
      <w:r w:rsidR="008314B1" w:rsidRPr="00865BCC">
        <w:rPr>
          <w:rFonts w:ascii="Gothic720 BT" w:eastAsia="Times New Roman" w:hAnsi="Gothic720 BT" w:cs="Times New Roman"/>
          <w:b/>
          <w:bCs/>
          <w:kern w:val="0"/>
          <w14:ligatures w14:val="none"/>
        </w:rPr>
        <w:t xml:space="preserve"> de 2023</w:t>
      </w:r>
      <w:r w:rsidRPr="00865BCC">
        <w:rPr>
          <w:rFonts w:ascii="Gothic720 BT" w:eastAsia="Times New Roman" w:hAnsi="Gothic720 BT" w:cs="Times New Roman"/>
          <w:color w:val="000000"/>
          <w:kern w:val="0"/>
          <w14:ligatures w14:val="none"/>
        </w:rPr>
        <w:t xml:space="preserve">. El </w:t>
      </w:r>
      <w:r w:rsidR="00755A8B" w:rsidRPr="00865BCC">
        <w:rPr>
          <w:rFonts w:ascii="Gothic720 BT" w:eastAsia="Times New Roman" w:hAnsi="Gothic720 BT" w:cs="Times New Roman"/>
          <w:color w:val="000000"/>
          <w:kern w:val="0"/>
          <w14:ligatures w14:val="none"/>
        </w:rPr>
        <w:t xml:space="preserve">Instituto </w:t>
      </w:r>
      <w:r w:rsidRPr="00865BCC">
        <w:rPr>
          <w:rFonts w:ascii="Gothic720 BT" w:eastAsia="Times New Roman" w:hAnsi="Gothic720 BT" w:cs="Times New Roman"/>
          <w:color w:val="000000"/>
          <w:kern w:val="0"/>
          <w14:ligatures w14:val="none"/>
        </w:rPr>
        <w:t xml:space="preserve">publicará en </w:t>
      </w:r>
      <w:r w:rsidRPr="00865BCC">
        <w:rPr>
          <w:rFonts w:ascii="Gothic720 BT" w:eastAsia="Times New Roman" w:hAnsi="Gothic720 BT" w:cs="Times New Roman"/>
          <w:kern w:val="0"/>
          <w14:ligatures w14:val="none"/>
        </w:rPr>
        <w:t>el siti</w:t>
      </w:r>
      <w:r w:rsidR="00755A8B" w:rsidRPr="00865BCC">
        <w:rPr>
          <w:rFonts w:ascii="Gothic720 BT" w:eastAsia="Times New Roman" w:hAnsi="Gothic720 BT" w:cs="Times New Roman"/>
          <w:kern w:val="0"/>
          <w14:ligatures w14:val="none"/>
        </w:rPr>
        <w:t xml:space="preserve">o de internet </w:t>
      </w:r>
      <w:hyperlink r:id="rId16" w:history="1">
        <w:r w:rsidR="00304A72" w:rsidRPr="00865BCC">
          <w:rPr>
            <w:rStyle w:val="Hipervnculo"/>
            <w:rFonts w:ascii="Gothic720 BT" w:eastAsia="Times New Roman" w:hAnsi="Gothic720 BT" w:cs="Times New Roman"/>
            <w:b/>
            <w:bCs/>
            <w:i/>
            <w:iCs/>
            <w:color w:val="auto"/>
            <w:kern w:val="0"/>
            <w14:ligatures w14:val="none"/>
          </w:rPr>
          <w:t>eleccionesqro.mx</w:t>
        </w:r>
      </w:hyperlink>
      <w:r w:rsidR="00304A72" w:rsidRPr="00865BCC">
        <w:rPr>
          <w:rFonts w:ascii="Gothic720 BT" w:eastAsia="Times New Roman" w:hAnsi="Gothic720 BT" w:cs="Times New Roman"/>
          <w:kern w:val="0"/>
          <w14:ligatures w14:val="none"/>
        </w:rPr>
        <w:t xml:space="preserve"> </w:t>
      </w:r>
      <w:r w:rsidRPr="00865BCC">
        <w:rPr>
          <w:rFonts w:ascii="Gothic720 BT" w:eastAsia="Times New Roman" w:hAnsi="Gothic720 BT" w:cs="Times New Roman"/>
          <w:kern w:val="0"/>
          <w14:ligatures w14:val="none"/>
        </w:rPr>
        <w:t xml:space="preserve">el calendario de entrevistas indicando el folio de la persona aspirante, fecha, hora, lugar y los nombres y cargos del funcionariado responsable </w:t>
      </w:r>
      <w:r w:rsidR="00755A8B" w:rsidRPr="00865BCC">
        <w:rPr>
          <w:rFonts w:ascii="Gothic720 BT" w:eastAsia="Times New Roman" w:hAnsi="Gothic720 BT" w:cs="Times New Roman"/>
          <w:kern w:val="0"/>
          <w14:ligatures w14:val="none"/>
        </w:rPr>
        <w:t>para</w:t>
      </w:r>
      <w:r w:rsidRPr="00865BCC">
        <w:rPr>
          <w:rFonts w:ascii="Gothic720 BT" w:eastAsia="Times New Roman" w:hAnsi="Gothic720 BT" w:cs="Times New Roman"/>
          <w:kern w:val="0"/>
          <w14:ligatures w14:val="none"/>
        </w:rPr>
        <w:t xml:space="preserve"> efectuarlas.</w:t>
      </w:r>
    </w:p>
    <w:p w14:paraId="53A32CCC" w14:textId="77777777" w:rsidR="003E1948" w:rsidRPr="002F3E4A" w:rsidRDefault="003E1948" w:rsidP="003E1948">
      <w:pPr>
        <w:spacing w:before="100" w:beforeAutospacing="1" w:after="100" w:afterAutospacing="1" w:line="240" w:lineRule="auto"/>
        <w:ind w:left="720"/>
        <w:contextualSpacing/>
        <w:jc w:val="both"/>
        <w:rPr>
          <w:rFonts w:ascii="Gothic720 BT" w:eastAsia="Times New Roman" w:hAnsi="Gothic720 BT" w:cs="Times New Roman"/>
          <w:kern w:val="0"/>
          <w14:ligatures w14:val="none"/>
        </w:rPr>
      </w:pPr>
    </w:p>
    <w:p w14:paraId="35FA7C2E" w14:textId="77777777" w:rsidR="003E1948" w:rsidRPr="002F3E4A" w:rsidRDefault="00000000" w:rsidP="003E1948">
      <w:pPr>
        <w:numPr>
          <w:ilvl w:val="0"/>
          <w:numId w:val="14"/>
        </w:numPr>
        <w:spacing w:before="100" w:beforeAutospacing="1" w:after="100" w:afterAutospacing="1" w:line="240" w:lineRule="auto"/>
        <w:contextualSpacing/>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Las entrevistas se realizarán por parte de un panel integrado por las personas titulares de las direcciones del </w:t>
      </w:r>
      <w:r w:rsidR="00755A8B" w:rsidRPr="002F3E4A">
        <w:rPr>
          <w:rFonts w:ascii="Gothic720 BT" w:eastAsia="Times New Roman" w:hAnsi="Gothic720 BT" w:cs="Times New Roman"/>
          <w:color w:val="000000"/>
          <w:kern w:val="0"/>
          <w14:ligatures w14:val="none"/>
        </w:rPr>
        <w:t>Instituto</w:t>
      </w:r>
      <w:r w:rsidRPr="002F3E4A">
        <w:rPr>
          <w:rFonts w:ascii="Gothic720 BT" w:eastAsia="Times New Roman" w:hAnsi="Gothic720 BT" w:cs="Times New Roman"/>
          <w:kern w:val="0"/>
          <w14:ligatures w14:val="none"/>
        </w:rPr>
        <w:t>, quienes contarán con una persona suplente, en los términos que se indican enseguida:</w:t>
      </w:r>
    </w:p>
    <w:p w14:paraId="657AC407" w14:textId="77777777" w:rsidR="003E1948" w:rsidRPr="002F3E4A" w:rsidRDefault="003E1948" w:rsidP="003E1948">
      <w:pPr>
        <w:spacing w:before="100" w:beforeAutospacing="1" w:after="100" w:afterAutospacing="1" w:line="240" w:lineRule="auto"/>
        <w:contextualSpacing/>
        <w:jc w:val="both"/>
        <w:rPr>
          <w:rFonts w:ascii="Gothic720 BT" w:eastAsia="Times New Roman" w:hAnsi="Gothic720 BT" w:cs="Times New Roman"/>
          <w:kern w:val="0"/>
          <w14:ligatures w14:val="none"/>
        </w:rPr>
      </w:pPr>
    </w:p>
    <w:tbl>
      <w:tblPr>
        <w:tblW w:w="800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3921"/>
      </w:tblGrid>
      <w:tr w:rsidR="006E3AC9" w14:paraId="2F1916B7" w14:textId="77777777" w:rsidTr="002A2675">
        <w:tc>
          <w:tcPr>
            <w:tcW w:w="4086" w:type="dxa"/>
            <w:shd w:val="clear" w:color="auto" w:fill="D9D9D9" w:themeFill="background1" w:themeFillShade="D9"/>
          </w:tcPr>
          <w:p w14:paraId="31BF4026" w14:textId="77777777" w:rsidR="003E1948" w:rsidRPr="002F3E4A" w:rsidRDefault="00000000" w:rsidP="003E1948">
            <w:pPr>
              <w:spacing w:before="100" w:beforeAutospacing="1" w:after="100" w:afterAutospacing="1" w:line="240" w:lineRule="auto"/>
              <w:jc w:val="center"/>
              <w:rPr>
                <w:rFonts w:ascii="Gothic720 BT" w:eastAsia="Times New Roman" w:hAnsi="Gothic720 BT" w:cs="Times New Roman"/>
                <w:b/>
                <w:kern w:val="0"/>
                <w14:ligatures w14:val="none"/>
              </w:rPr>
            </w:pPr>
            <w:r w:rsidRPr="002F3E4A">
              <w:rPr>
                <w:rFonts w:ascii="Gothic720 BT" w:eastAsia="Times New Roman" w:hAnsi="Gothic720 BT" w:cs="Times New Roman"/>
                <w:b/>
                <w:kern w:val="0"/>
                <w14:ligatures w14:val="none"/>
              </w:rPr>
              <w:t>Persona entrevistadora propietaria</w:t>
            </w:r>
          </w:p>
        </w:tc>
        <w:tc>
          <w:tcPr>
            <w:tcW w:w="3921" w:type="dxa"/>
            <w:shd w:val="clear" w:color="auto" w:fill="D9D9D9" w:themeFill="background1" w:themeFillShade="D9"/>
          </w:tcPr>
          <w:p w14:paraId="110CB219" w14:textId="77777777" w:rsidR="003E1948" w:rsidRPr="002F3E4A" w:rsidRDefault="00000000" w:rsidP="003E1948">
            <w:pPr>
              <w:spacing w:before="100" w:beforeAutospacing="1" w:after="100" w:afterAutospacing="1" w:line="240" w:lineRule="auto"/>
              <w:jc w:val="center"/>
              <w:rPr>
                <w:rFonts w:ascii="Gothic720 BT" w:eastAsia="Times New Roman" w:hAnsi="Gothic720 BT" w:cs="Times New Roman"/>
                <w:b/>
                <w:kern w:val="0"/>
                <w14:ligatures w14:val="none"/>
              </w:rPr>
            </w:pPr>
            <w:r w:rsidRPr="002F3E4A">
              <w:rPr>
                <w:rFonts w:ascii="Gothic720 BT" w:eastAsia="Times New Roman" w:hAnsi="Gothic720 BT" w:cs="Times New Roman"/>
                <w:b/>
                <w:kern w:val="0"/>
                <w14:ligatures w14:val="none"/>
              </w:rPr>
              <w:t>Persona entrevistadora suplente</w:t>
            </w:r>
          </w:p>
        </w:tc>
      </w:tr>
      <w:tr w:rsidR="006E3AC9" w14:paraId="1C9712A8" w14:textId="77777777" w:rsidTr="002A2675">
        <w:tc>
          <w:tcPr>
            <w:tcW w:w="4086" w:type="dxa"/>
            <w:shd w:val="clear" w:color="auto" w:fill="auto"/>
            <w:vAlign w:val="center"/>
          </w:tcPr>
          <w:p w14:paraId="708935B5" w14:textId="77777777" w:rsidR="003E1948" w:rsidRPr="002F3E4A" w:rsidRDefault="00000000" w:rsidP="00AC5734">
            <w:pPr>
              <w:spacing w:before="100" w:beforeAutospacing="1" w:after="100" w:afterAutospacing="1" w:line="240" w:lineRule="auto"/>
              <w:jc w:val="center"/>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Titular de la D</w:t>
            </w:r>
            <w:r w:rsidR="00796942" w:rsidRPr="002F3E4A">
              <w:rPr>
                <w:rFonts w:ascii="Gothic720 BT" w:eastAsia="Times New Roman" w:hAnsi="Gothic720 BT" w:cs="Times New Roman"/>
                <w:kern w:val="0"/>
                <w14:ligatures w14:val="none"/>
              </w:rPr>
              <w:t>irección Ejecutiva</w:t>
            </w:r>
          </w:p>
        </w:tc>
        <w:tc>
          <w:tcPr>
            <w:tcW w:w="3921" w:type="dxa"/>
            <w:shd w:val="clear" w:color="auto" w:fill="auto"/>
          </w:tcPr>
          <w:p w14:paraId="5ADE48AE" w14:textId="77777777" w:rsidR="003E1948" w:rsidRPr="002F3E4A" w:rsidRDefault="00000000" w:rsidP="00AC5734">
            <w:pPr>
              <w:spacing w:before="100" w:beforeAutospacing="1" w:after="100" w:afterAutospacing="1" w:line="240" w:lineRule="auto"/>
              <w:jc w:val="center"/>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Titular de la Coordinación de Organización Electoral</w:t>
            </w:r>
          </w:p>
        </w:tc>
      </w:tr>
      <w:tr w:rsidR="006E3AC9" w14:paraId="79BFC65D" w14:textId="77777777" w:rsidTr="002A2675">
        <w:trPr>
          <w:trHeight w:val="460"/>
        </w:trPr>
        <w:tc>
          <w:tcPr>
            <w:tcW w:w="4086" w:type="dxa"/>
            <w:shd w:val="clear" w:color="auto" w:fill="auto"/>
          </w:tcPr>
          <w:p w14:paraId="6AB36988" w14:textId="77777777" w:rsidR="003E1948" w:rsidRPr="002F3E4A" w:rsidRDefault="00000000" w:rsidP="00AC5734">
            <w:pPr>
              <w:spacing w:before="100" w:beforeAutospacing="1" w:after="100" w:afterAutospacing="1" w:line="240" w:lineRule="auto"/>
              <w:jc w:val="center"/>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Titular de la Dirección Ejecutiva de Educación Cívica y Participación</w:t>
            </w:r>
          </w:p>
        </w:tc>
        <w:tc>
          <w:tcPr>
            <w:tcW w:w="3921" w:type="dxa"/>
            <w:shd w:val="clear" w:color="auto" w:fill="auto"/>
          </w:tcPr>
          <w:p w14:paraId="7FE47093" w14:textId="77777777" w:rsidR="003E1948" w:rsidRPr="002F3E4A" w:rsidRDefault="00000000" w:rsidP="00AC5734">
            <w:pPr>
              <w:spacing w:before="100" w:beforeAutospacing="1" w:after="100" w:afterAutospacing="1" w:line="240" w:lineRule="auto"/>
              <w:jc w:val="center"/>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Titular de la Coordinación de Participación</w:t>
            </w:r>
          </w:p>
        </w:tc>
      </w:tr>
      <w:tr w:rsidR="006E3AC9" w14:paraId="20DA8172" w14:textId="77777777" w:rsidTr="002A2675">
        <w:tc>
          <w:tcPr>
            <w:tcW w:w="4086" w:type="dxa"/>
            <w:shd w:val="clear" w:color="auto" w:fill="auto"/>
          </w:tcPr>
          <w:p w14:paraId="4D29CD81" w14:textId="77777777" w:rsidR="003E1948" w:rsidRPr="002F3E4A" w:rsidRDefault="00000000" w:rsidP="00AC5734">
            <w:pPr>
              <w:spacing w:before="100" w:beforeAutospacing="1" w:after="100" w:afterAutospacing="1" w:line="240" w:lineRule="auto"/>
              <w:jc w:val="center"/>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Titular de la Dirección Ejecutiva de Asuntos Jurídicos</w:t>
            </w:r>
          </w:p>
        </w:tc>
        <w:tc>
          <w:tcPr>
            <w:tcW w:w="3921" w:type="dxa"/>
            <w:shd w:val="clear" w:color="auto" w:fill="auto"/>
            <w:vAlign w:val="center"/>
          </w:tcPr>
          <w:p w14:paraId="57BDA11C" w14:textId="77777777" w:rsidR="003E1948" w:rsidRPr="002F3E4A" w:rsidRDefault="00000000" w:rsidP="00AC5734">
            <w:pPr>
              <w:spacing w:before="100" w:beforeAutospacing="1" w:after="100" w:afterAutospacing="1" w:line="240" w:lineRule="auto"/>
              <w:jc w:val="center"/>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Titular de la Coordinación Jurídica</w:t>
            </w:r>
          </w:p>
        </w:tc>
      </w:tr>
      <w:tr w:rsidR="006E3AC9" w14:paraId="79D99C2D" w14:textId="77777777" w:rsidTr="002A2675">
        <w:tc>
          <w:tcPr>
            <w:tcW w:w="4086" w:type="dxa"/>
            <w:shd w:val="clear" w:color="auto" w:fill="auto"/>
          </w:tcPr>
          <w:p w14:paraId="79A4B6D2" w14:textId="77777777" w:rsidR="003E1948" w:rsidRPr="002F3E4A" w:rsidRDefault="00000000" w:rsidP="00AC5734">
            <w:pPr>
              <w:spacing w:before="100" w:beforeAutospacing="1" w:after="100" w:afterAutospacing="1" w:line="240" w:lineRule="auto"/>
              <w:jc w:val="center"/>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Titular de la Dirección de Tecnologías de la Información</w:t>
            </w:r>
          </w:p>
        </w:tc>
        <w:tc>
          <w:tcPr>
            <w:tcW w:w="3921" w:type="dxa"/>
            <w:shd w:val="clear" w:color="auto" w:fill="auto"/>
          </w:tcPr>
          <w:p w14:paraId="3F069046" w14:textId="77777777" w:rsidR="003E1948" w:rsidRPr="002F3E4A" w:rsidRDefault="00000000" w:rsidP="00AC5734">
            <w:pPr>
              <w:spacing w:before="100" w:beforeAutospacing="1" w:after="100" w:afterAutospacing="1" w:line="240" w:lineRule="auto"/>
              <w:jc w:val="center"/>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Titular de Coordinación o Unidad Técnica con experiencia en el cargo</w:t>
            </w:r>
          </w:p>
        </w:tc>
      </w:tr>
    </w:tbl>
    <w:p w14:paraId="2C4966E1" w14:textId="77777777" w:rsidR="003E1948" w:rsidRPr="002F3E4A" w:rsidRDefault="003E1948" w:rsidP="003E1948">
      <w:pPr>
        <w:spacing w:before="100" w:beforeAutospacing="1" w:after="100" w:afterAutospacing="1" w:line="240" w:lineRule="auto"/>
        <w:ind w:left="720"/>
        <w:contextualSpacing/>
        <w:jc w:val="both"/>
        <w:rPr>
          <w:rFonts w:ascii="Gothic720 BT" w:eastAsia="Times New Roman" w:hAnsi="Gothic720 BT" w:cs="Times New Roman"/>
          <w:kern w:val="0"/>
          <w14:ligatures w14:val="none"/>
        </w:rPr>
      </w:pPr>
    </w:p>
    <w:p w14:paraId="16FC9B62" w14:textId="77777777" w:rsidR="003E1948" w:rsidRPr="002F3E4A" w:rsidRDefault="00000000" w:rsidP="003E1948">
      <w:pPr>
        <w:numPr>
          <w:ilvl w:val="0"/>
          <w:numId w:val="14"/>
        </w:numPr>
        <w:spacing w:before="100" w:beforeAutospacing="1" w:after="100" w:afterAutospacing="1" w:line="240" w:lineRule="auto"/>
        <w:contextualSpacing/>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La etapa de entrevistas se evaluará a través de los siguientes elementos: </w:t>
      </w:r>
    </w:p>
    <w:p w14:paraId="73E1C9AD" w14:textId="77777777" w:rsidR="00FA47AB" w:rsidRPr="002F3E4A" w:rsidRDefault="00FA47AB" w:rsidP="00FA47AB">
      <w:pPr>
        <w:spacing w:before="100" w:beforeAutospacing="1" w:after="100" w:afterAutospacing="1" w:line="240" w:lineRule="auto"/>
        <w:ind w:left="720"/>
        <w:contextualSpacing/>
        <w:jc w:val="both"/>
        <w:rPr>
          <w:rFonts w:ascii="Gothic720 BT" w:eastAsia="Times New Roman" w:hAnsi="Gothic720 BT" w:cs="Times New Roman"/>
          <w:kern w:val="0"/>
          <w14:ligatures w14:val="none"/>
        </w:rPr>
      </w:pPr>
    </w:p>
    <w:p w14:paraId="3802F233" w14:textId="77777777" w:rsidR="003E1948" w:rsidRPr="002F3E4A" w:rsidRDefault="00000000" w:rsidP="00D25592">
      <w:pPr>
        <w:numPr>
          <w:ilvl w:val="0"/>
          <w:numId w:val="10"/>
        </w:numPr>
        <w:tabs>
          <w:tab w:val="left" w:pos="993"/>
        </w:tabs>
        <w:spacing w:before="100" w:beforeAutospacing="1" w:after="100" w:afterAutospacing="1" w:line="240" w:lineRule="auto"/>
        <w:ind w:hanging="11"/>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Habilidades y a</w:t>
      </w:r>
      <w:r w:rsidR="00755A8B" w:rsidRPr="002F3E4A">
        <w:rPr>
          <w:rFonts w:ascii="Gothic720 BT" w:eastAsia="Times New Roman" w:hAnsi="Gothic720 BT" w:cs="Times New Roman"/>
          <w:kern w:val="0"/>
          <w14:ligatures w14:val="none"/>
        </w:rPr>
        <w:t>p</w:t>
      </w:r>
      <w:r w:rsidRPr="002F3E4A">
        <w:rPr>
          <w:rFonts w:ascii="Gothic720 BT" w:eastAsia="Times New Roman" w:hAnsi="Gothic720 BT" w:cs="Times New Roman"/>
          <w:kern w:val="0"/>
          <w14:ligatures w14:val="none"/>
        </w:rPr>
        <w:t>titudes.</w:t>
      </w:r>
    </w:p>
    <w:p w14:paraId="64126E35" w14:textId="77777777" w:rsidR="001A7192" w:rsidRPr="002F3E4A" w:rsidRDefault="00000000" w:rsidP="00D25592">
      <w:pPr>
        <w:numPr>
          <w:ilvl w:val="0"/>
          <w:numId w:val="10"/>
        </w:numPr>
        <w:tabs>
          <w:tab w:val="left" w:pos="993"/>
        </w:tabs>
        <w:spacing w:before="100" w:beforeAutospacing="1" w:after="100" w:afterAutospacing="1" w:line="240" w:lineRule="auto"/>
        <w:ind w:hanging="11"/>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Liderazgo y comunicación.</w:t>
      </w:r>
    </w:p>
    <w:p w14:paraId="321AE5BC" w14:textId="77777777" w:rsidR="001A7192" w:rsidRPr="002F3E4A" w:rsidRDefault="00000000" w:rsidP="00D25592">
      <w:pPr>
        <w:numPr>
          <w:ilvl w:val="0"/>
          <w:numId w:val="10"/>
        </w:numPr>
        <w:tabs>
          <w:tab w:val="left" w:pos="993"/>
        </w:tabs>
        <w:spacing w:before="100" w:beforeAutospacing="1" w:after="100" w:afterAutospacing="1" w:line="240" w:lineRule="auto"/>
        <w:ind w:hanging="11"/>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Trabajo en equipo</w:t>
      </w:r>
      <w:r w:rsidR="00E85552" w:rsidRPr="002F3E4A">
        <w:rPr>
          <w:rFonts w:ascii="Gothic720 BT" w:eastAsia="Times New Roman" w:hAnsi="Gothic720 BT" w:cs="Times New Roman"/>
          <w:kern w:val="0"/>
          <w14:ligatures w14:val="none"/>
        </w:rPr>
        <w:t xml:space="preserve"> y bajo presión. </w:t>
      </w:r>
    </w:p>
    <w:p w14:paraId="4CEC2826" w14:textId="77777777" w:rsidR="00EC195D" w:rsidRPr="002F3E4A" w:rsidRDefault="00000000" w:rsidP="00D25592">
      <w:pPr>
        <w:numPr>
          <w:ilvl w:val="0"/>
          <w:numId w:val="10"/>
        </w:numPr>
        <w:tabs>
          <w:tab w:val="left" w:pos="993"/>
        </w:tabs>
        <w:spacing w:before="100" w:beforeAutospacing="1" w:after="100" w:afterAutospacing="1" w:line="240" w:lineRule="auto"/>
        <w:ind w:hanging="11"/>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Solución de </w:t>
      </w:r>
      <w:r w:rsidR="00364530" w:rsidRPr="002F3E4A">
        <w:rPr>
          <w:rFonts w:ascii="Gothic720 BT" w:eastAsia="Times New Roman" w:hAnsi="Gothic720 BT" w:cs="Times New Roman"/>
          <w:kern w:val="0"/>
          <w14:ligatures w14:val="none"/>
        </w:rPr>
        <w:t>conflictos.</w:t>
      </w:r>
    </w:p>
    <w:p w14:paraId="1ACD2541" w14:textId="77777777" w:rsidR="001A7192" w:rsidRPr="002F3E4A" w:rsidRDefault="00000000" w:rsidP="00D25592">
      <w:pPr>
        <w:numPr>
          <w:ilvl w:val="0"/>
          <w:numId w:val="10"/>
        </w:numPr>
        <w:tabs>
          <w:tab w:val="left" w:pos="993"/>
        </w:tabs>
        <w:spacing w:before="100" w:beforeAutospacing="1" w:after="100" w:afterAutospacing="1" w:line="240" w:lineRule="auto"/>
        <w:ind w:hanging="11"/>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Responsabilidad y disponibilidad. </w:t>
      </w:r>
    </w:p>
    <w:p w14:paraId="4B1AF439" w14:textId="77777777" w:rsidR="003E1948" w:rsidRPr="00865BCC" w:rsidRDefault="00000000" w:rsidP="003E1948">
      <w:pPr>
        <w:numPr>
          <w:ilvl w:val="0"/>
          <w:numId w:val="14"/>
        </w:numPr>
        <w:spacing w:before="100" w:beforeAutospacing="1" w:after="100" w:afterAutospacing="1" w:line="240" w:lineRule="auto"/>
        <w:contextualSpacing/>
        <w:jc w:val="both"/>
        <w:rPr>
          <w:rFonts w:ascii="Gothic720 BT" w:eastAsia="Times New Roman" w:hAnsi="Gothic720 BT" w:cs="Times New Roman"/>
          <w:kern w:val="0"/>
          <w14:ligatures w14:val="none"/>
        </w:rPr>
      </w:pPr>
      <w:r w:rsidRPr="00865BCC">
        <w:rPr>
          <w:rFonts w:ascii="Gothic720 BT" w:eastAsia="Times New Roman" w:hAnsi="Gothic720 BT" w:cs="Times New Roman"/>
          <w:kern w:val="0"/>
          <w14:ligatures w14:val="none"/>
        </w:rPr>
        <w:t xml:space="preserve">Cada persona evaluadora contará con una cuenta personal en </w:t>
      </w:r>
      <w:r w:rsidR="00557084" w:rsidRPr="00865BCC">
        <w:rPr>
          <w:rFonts w:ascii="Gothic720 BT" w:eastAsia="Times New Roman" w:hAnsi="Gothic720 BT" w:cs="Times New Roman"/>
          <w:kern w:val="0"/>
          <w14:ligatures w14:val="none"/>
        </w:rPr>
        <w:t xml:space="preserve">el </w:t>
      </w:r>
      <w:r w:rsidR="007E516E" w:rsidRPr="00865BCC">
        <w:rPr>
          <w:rFonts w:ascii="Gothic720 BT" w:eastAsia="Times New Roman" w:hAnsi="Gothic720 BT" w:cs="Times New Roman"/>
          <w:kern w:val="0"/>
          <w14:ligatures w14:val="none"/>
        </w:rPr>
        <w:t xml:space="preserve">Sistema de Información del Proceso Electoral Local </w:t>
      </w:r>
      <w:r w:rsidR="00557084" w:rsidRPr="00865BCC">
        <w:rPr>
          <w:rFonts w:ascii="Gothic720 BT" w:eastAsia="Times New Roman" w:hAnsi="Gothic720 BT" w:cs="Times New Roman"/>
          <w:kern w:val="0"/>
          <w14:ligatures w14:val="none"/>
        </w:rPr>
        <w:t>del Instituto</w:t>
      </w:r>
      <w:r w:rsidRPr="00865BCC">
        <w:rPr>
          <w:rFonts w:ascii="Gothic720 BT" w:eastAsia="Times New Roman" w:hAnsi="Gothic720 BT" w:cs="Times New Roman"/>
          <w:kern w:val="0"/>
          <w14:ligatures w14:val="none"/>
        </w:rPr>
        <w:t xml:space="preserve">, por lo que las entrevistas se realizarán utilizando </w:t>
      </w:r>
      <w:r w:rsidR="00557084" w:rsidRPr="00865BCC">
        <w:rPr>
          <w:rFonts w:ascii="Gothic720 BT" w:eastAsia="Times New Roman" w:hAnsi="Gothic720 BT" w:cs="Times New Roman"/>
          <w:kern w:val="0"/>
          <w14:ligatures w14:val="none"/>
        </w:rPr>
        <w:t>dicho</w:t>
      </w:r>
      <w:r w:rsidRPr="00865BCC">
        <w:rPr>
          <w:rFonts w:ascii="Gothic720 BT" w:eastAsia="Times New Roman" w:hAnsi="Gothic720 BT" w:cs="Times New Roman"/>
          <w:kern w:val="0"/>
          <w14:ligatures w14:val="none"/>
        </w:rPr>
        <w:t xml:space="preserve"> sistema para la captura de las calificaciones de cada aspirante. </w:t>
      </w:r>
    </w:p>
    <w:p w14:paraId="6417FEBB" w14:textId="77777777" w:rsidR="003E1948" w:rsidRPr="002F3E4A" w:rsidRDefault="003E1948" w:rsidP="003E1948">
      <w:pPr>
        <w:spacing w:before="100" w:beforeAutospacing="1" w:after="100" w:afterAutospacing="1" w:line="240" w:lineRule="auto"/>
        <w:ind w:left="720"/>
        <w:contextualSpacing/>
        <w:jc w:val="both"/>
        <w:rPr>
          <w:rFonts w:ascii="Gothic720 BT" w:eastAsia="Times New Roman" w:hAnsi="Gothic720 BT" w:cs="Times New Roman"/>
          <w:kern w:val="0"/>
          <w14:ligatures w14:val="none"/>
        </w:rPr>
      </w:pPr>
    </w:p>
    <w:p w14:paraId="0794257A" w14:textId="77777777" w:rsidR="003E1948" w:rsidRPr="002F3E4A" w:rsidRDefault="00000000" w:rsidP="003E1948">
      <w:pPr>
        <w:numPr>
          <w:ilvl w:val="0"/>
          <w:numId w:val="14"/>
        </w:numPr>
        <w:spacing w:before="100" w:beforeAutospacing="1" w:after="100" w:afterAutospacing="1" w:line="240" w:lineRule="auto"/>
        <w:contextualSpacing/>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La calificación de cada persona aspirante será el promedio de las otorgadas por las personas integrantes del panel</w:t>
      </w:r>
      <w:r w:rsidR="00F241BB" w:rsidRPr="002F3E4A">
        <w:rPr>
          <w:rFonts w:ascii="Gothic720 BT" w:eastAsia="Times New Roman" w:hAnsi="Gothic720 BT" w:cs="Times New Roman"/>
          <w:kern w:val="0"/>
          <w14:ligatures w14:val="none"/>
        </w:rPr>
        <w:t xml:space="preserve"> y tendrá un valor </w:t>
      </w:r>
      <w:r w:rsidR="008348A5" w:rsidRPr="002F3E4A">
        <w:rPr>
          <w:rFonts w:ascii="Gothic720 BT" w:eastAsia="Times New Roman" w:hAnsi="Gothic720 BT" w:cs="Times New Roman"/>
          <w:kern w:val="0"/>
          <w14:ligatures w14:val="none"/>
        </w:rPr>
        <w:t xml:space="preserve">máximo </w:t>
      </w:r>
      <w:r w:rsidR="00F241BB" w:rsidRPr="002F3E4A">
        <w:rPr>
          <w:rFonts w:ascii="Gothic720 BT" w:eastAsia="Times New Roman" w:hAnsi="Gothic720 BT" w:cs="Times New Roman"/>
          <w:kern w:val="0"/>
          <w14:ligatures w14:val="none"/>
        </w:rPr>
        <w:t xml:space="preserve">del </w:t>
      </w:r>
      <w:r w:rsidR="008348A5" w:rsidRPr="002F3E4A">
        <w:rPr>
          <w:rFonts w:ascii="Gothic720 BT" w:eastAsia="Times New Roman" w:hAnsi="Gothic720 BT" w:cs="Times New Roman"/>
          <w:kern w:val="0"/>
          <w14:ligatures w14:val="none"/>
        </w:rPr>
        <w:t xml:space="preserve">40%. </w:t>
      </w:r>
    </w:p>
    <w:p w14:paraId="596E6F1E" w14:textId="77777777" w:rsidR="003E1948" w:rsidRPr="002F3E4A" w:rsidRDefault="003E1948" w:rsidP="003E1948">
      <w:pPr>
        <w:spacing w:line="288" w:lineRule="auto"/>
        <w:ind w:left="720"/>
        <w:contextualSpacing/>
        <w:rPr>
          <w:rFonts w:ascii="Gothic720 BT" w:eastAsia="Times New Roman" w:hAnsi="Gothic720 BT" w:cs="Times New Roman"/>
          <w:kern w:val="0"/>
          <w14:ligatures w14:val="none"/>
        </w:rPr>
      </w:pPr>
    </w:p>
    <w:p w14:paraId="7CA9BBC5" w14:textId="77777777" w:rsidR="003E1948" w:rsidRPr="002F3E4A" w:rsidRDefault="00000000" w:rsidP="003E1948">
      <w:pPr>
        <w:numPr>
          <w:ilvl w:val="0"/>
          <w:numId w:val="14"/>
        </w:numPr>
        <w:spacing w:before="100" w:beforeAutospacing="1" w:after="100" w:afterAutospacing="1" w:line="240" w:lineRule="auto"/>
        <w:contextualSpacing/>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L</w:t>
      </w:r>
      <w:r w:rsidR="00EE333D" w:rsidRPr="002F3E4A">
        <w:rPr>
          <w:rFonts w:ascii="Gothic720 BT" w:eastAsia="Times New Roman" w:hAnsi="Gothic720 BT" w:cs="Times New Roman"/>
          <w:kern w:val="0"/>
          <w14:ligatures w14:val="none"/>
        </w:rPr>
        <w:t>a</w:t>
      </w:r>
      <w:r w:rsidRPr="002F3E4A">
        <w:rPr>
          <w:rFonts w:ascii="Gothic720 BT" w:eastAsia="Times New Roman" w:hAnsi="Gothic720 BT" w:cs="Times New Roman"/>
          <w:kern w:val="0"/>
          <w14:ligatures w14:val="none"/>
        </w:rPr>
        <w:t>s entrevistas se</w:t>
      </w:r>
      <w:r w:rsidR="006C62C2" w:rsidRPr="002F3E4A">
        <w:rPr>
          <w:rFonts w:ascii="Gothic720 BT" w:eastAsia="Times New Roman" w:hAnsi="Gothic720 BT" w:cs="Times New Roman"/>
          <w:kern w:val="0"/>
          <w14:ligatures w14:val="none"/>
        </w:rPr>
        <w:t xml:space="preserve"> llevarán a cabo</w:t>
      </w:r>
      <w:r w:rsidRPr="002F3E4A">
        <w:rPr>
          <w:rFonts w:ascii="Gothic720 BT" w:eastAsia="Times New Roman" w:hAnsi="Gothic720 BT" w:cs="Times New Roman"/>
          <w:kern w:val="0"/>
          <w14:ligatures w14:val="none"/>
        </w:rPr>
        <w:t xml:space="preserve"> en las instalaciones del </w:t>
      </w:r>
      <w:r w:rsidR="006D44EE" w:rsidRPr="002F3E4A">
        <w:rPr>
          <w:rFonts w:ascii="Gothic720 BT" w:eastAsia="Times New Roman" w:hAnsi="Gothic720 BT" w:cs="Times New Roman"/>
          <w:color w:val="000000"/>
          <w:kern w:val="0"/>
          <w14:ligatures w14:val="none"/>
        </w:rPr>
        <w:t>Instituto</w:t>
      </w:r>
      <w:r w:rsidRPr="002F3E4A">
        <w:rPr>
          <w:rFonts w:ascii="Gothic720 BT" w:eastAsia="Times New Roman" w:hAnsi="Gothic720 BT" w:cs="Times New Roman"/>
          <w:kern w:val="0"/>
          <w14:ligatures w14:val="none"/>
        </w:rPr>
        <w:t xml:space="preserve">. </w:t>
      </w:r>
    </w:p>
    <w:p w14:paraId="169567A9" w14:textId="77777777" w:rsidR="00451FF2" w:rsidRDefault="00451FF2" w:rsidP="00451FF2">
      <w:pPr>
        <w:rPr>
          <w:rFonts w:ascii="Gothic720 BT" w:hAnsi="Gothic720 BT"/>
          <w:sz w:val="10"/>
          <w:szCs w:val="10"/>
        </w:rPr>
      </w:pPr>
    </w:p>
    <w:p w14:paraId="7CB671DE" w14:textId="77777777" w:rsidR="006F49A3" w:rsidRDefault="006F49A3" w:rsidP="00451FF2">
      <w:pPr>
        <w:rPr>
          <w:rFonts w:ascii="Gothic720 BT" w:hAnsi="Gothic720 BT"/>
          <w:sz w:val="10"/>
          <w:szCs w:val="10"/>
        </w:rPr>
      </w:pPr>
    </w:p>
    <w:p w14:paraId="7E3B49AE" w14:textId="77777777" w:rsidR="006F49A3" w:rsidRPr="002F3E4A" w:rsidRDefault="006F49A3" w:rsidP="00451FF2">
      <w:pPr>
        <w:rPr>
          <w:rFonts w:ascii="Gothic720 BT" w:hAnsi="Gothic720 BT"/>
          <w:sz w:val="10"/>
          <w:szCs w:val="10"/>
        </w:rPr>
      </w:pPr>
    </w:p>
    <w:p w14:paraId="4386981D" w14:textId="77777777" w:rsidR="00E64DBB" w:rsidRPr="002F3E4A" w:rsidRDefault="00000000" w:rsidP="00DB4452">
      <w:pPr>
        <w:pStyle w:val="Ttulo1"/>
        <w:rPr>
          <w:rFonts w:eastAsia="Calibri"/>
          <w:color w:val="auto"/>
          <w:sz w:val="22"/>
          <w:szCs w:val="22"/>
        </w:rPr>
      </w:pPr>
      <w:bookmarkStart w:id="38" w:name="_Toc143781959"/>
      <w:r w:rsidRPr="002F3E4A">
        <w:rPr>
          <w:rFonts w:eastAsia="Calibri"/>
          <w:color w:val="auto"/>
          <w:sz w:val="22"/>
          <w:szCs w:val="22"/>
        </w:rPr>
        <w:t>Capítulo Tercero</w:t>
      </w:r>
      <w:bookmarkEnd w:id="38"/>
    </w:p>
    <w:p w14:paraId="1D866CC6" w14:textId="77777777" w:rsidR="00E64DBB" w:rsidRPr="002F3E4A" w:rsidRDefault="00E64DBB" w:rsidP="00FA47AB">
      <w:pPr>
        <w:spacing w:after="0"/>
        <w:jc w:val="both"/>
        <w:rPr>
          <w:rFonts w:ascii="Gothic720 BT" w:eastAsia="Calibri" w:hAnsi="Gothic720 BT" w:cs="Times New Roman"/>
          <w:b/>
          <w:kern w:val="0"/>
          <w14:ligatures w14:val="none"/>
        </w:rPr>
      </w:pPr>
    </w:p>
    <w:p w14:paraId="4907B268" w14:textId="77777777" w:rsidR="00DB4452" w:rsidRPr="002F3E4A" w:rsidRDefault="00DB4452" w:rsidP="00DB4452">
      <w:pPr>
        <w:pStyle w:val="Prrafodelista"/>
        <w:keepNext/>
        <w:keepLines/>
        <w:numPr>
          <w:ilvl w:val="0"/>
          <w:numId w:val="25"/>
        </w:numPr>
        <w:spacing w:before="40" w:after="0"/>
        <w:contextualSpacing w:val="0"/>
        <w:outlineLvl w:val="1"/>
        <w:rPr>
          <w:rFonts w:ascii="Gothic720 BT" w:eastAsia="Calibri" w:hAnsi="Gothic720 BT" w:cstheme="majorBidi"/>
          <w:b/>
          <w:bCs/>
          <w:vanish/>
          <w:color w:val="660066"/>
        </w:rPr>
      </w:pPr>
      <w:bookmarkStart w:id="39" w:name="_Toc135313092"/>
      <w:bookmarkStart w:id="40" w:name="_Toc135313159"/>
      <w:bookmarkStart w:id="41" w:name="_Toc138774949"/>
      <w:bookmarkStart w:id="42" w:name="_Toc138774985"/>
      <w:bookmarkStart w:id="43" w:name="_Toc138856030"/>
      <w:bookmarkStart w:id="44" w:name="_Toc138856599"/>
      <w:bookmarkStart w:id="45" w:name="_Toc138865755"/>
      <w:bookmarkStart w:id="46" w:name="_Toc138865779"/>
      <w:bookmarkStart w:id="47" w:name="_Toc140743232"/>
      <w:bookmarkStart w:id="48" w:name="_Toc142176122"/>
      <w:bookmarkStart w:id="49" w:name="_Toc142301539"/>
      <w:bookmarkStart w:id="50" w:name="_Toc142301569"/>
      <w:bookmarkStart w:id="51" w:name="_Toc142474924"/>
      <w:bookmarkStart w:id="52" w:name="_Toc142558070"/>
      <w:bookmarkStart w:id="53" w:name="_Toc143186589"/>
      <w:bookmarkStart w:id="54" w:name="_Toc143262633"/>
      <w:bookmarkStart w:id="55" w:name="_Toc143708631"/>
      <w:bookmarkStart w:id="56" w:name="_Toc143772837"/>
      <w:bookmarkStart w:id="57" w:name="_Toc14378196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47542EC0" w14:textId="77777777" w:rsidR="00E94E91" w:rsidRPr="002F3E4A" w:rsidRDefault="00000000" w:rsidP="004A785D">
      <w:pPr>
        <w:pStyle w:val="Ttulo2"/>
        <w:rPr>
          <w:rFonts w:eastAsia="Calibri"/>
          <w:color w:val="auto"/>
          <w:sz w:val="22"/>
          <w:szCs w:val="22"/>
        </w:rPr>
      </w:pPr>
      <w:bookmarkStart w:id="58" w:name="_Toc143781961"/>
      <w:r w:rsidRPr="002F3E4A">
        <w:rPr>
          <w:rFonts w:eastAsia="Calibri"/>
          <w:color w:val="auto"/>
          <w:sz w:val="22"/>
          <w:szCs w:val="22"/>
        </w:rPr>
        <w:t>Calificación final</w:t>
      </w:r>
      <w:r w:rsidR="000F7BDB" w:rsidRPr="002F3E4A">
        <w:rPr>
          <w:rFonts w:eastAsia="Calibri"/>
          <w:color w:val="auto"/>
          <w:sz w:val="22"/>
          <w:szCs w:val="22"/>
        </w:rPr>
        <w:t xml:space="preserve"> </w:t>
      </w:r>
      <w:r w:rsidR="00207870" w:rsidRPr="002F3E4A">
        <w:rPr>
          <w:rFonts w:eastAsia="Calibri"/>
          <w:color w:val="auto"/>
          <w:sz w:val="22"/>
          <w:szCs w:val="22"/>
        </w:rPr>
        <w:t>e integración de la lista de propuesta</w:t>
      </w:r>
      <w:r w:rsidR="00D4137B" w:rsidRPr="002F3E4A">
        <w:rPr>
          <w:rFonts w:eastAsia="Calibri"/>
          <w:color w:val="auto"/>
          <w:sz w:val="22"/>
          <w:szCs w:val="22"/>
        </w:rPr>
        <w:t>s</w:t>
      </w:r>
      <w:r w:rsidRPr="002F3E4A">
        <w:rPr>
          <w:rFonts w:eastAsia="Calibri"/>
          <w:color w:val="auto"/>
          <w:sz w:val="22"/>
          <w:szCs w:val="22"/>
        </w:rPr>
        <w:t>.</w:t>
      </w:r>
      <w:bookmarkEnd w:id="58"/>
    </w:p>
    <w:p w14:paraId="039255F8" w14:textId="77777777" w:rsidR="00747652" w:rsidRPr="00EC4147" w:rsidRDefault="00000000" w:rsidP="003E1948">
      <w:pPr>
        <w:spacing w:before="100" w:beforeAutospacing="1" w:after="100" w:afterAutospacing="1" w:line="240" w:lineRule="auto"/>
        <w:jc w:val="both"/>
        <w:rPr>
          <w:rFonts w:ascii="Gothic720 BT" w:eastAsia="Times New Roman" w:hAnsi="Gothic720 BT" w:cs="Times New Roman"/>
          <w:kern w:val="0"/>
          <w14:ligatures w14:val="none"/>
        </w:rPr>
      </w:pPr>
      <w:r w:rsidRPr="00865BCC">
        <w:rPr>
          <w:rFonts w:ascii="Gothic720 BT" w:eastAsia="Times New Roman" w:hAnsi="Gothic720 BT" w:cs="Times New Roman"/>
          <w:kern w:val="0"/>
          <w14:ligatures w14:val="none"/>
        </w:rPr>
        <w:t xml:space="preserve">Para obtener la calificación final de las personas aspirantes el </w:t>
      </w:r>
      <w:r w:rsidR="007E516E" w:rsidRPr="00865BCC">
        <w:rPr>
          <w:rFonts w:ascii="Gothic720 BT" w:eastAsia="Times New Roman" w:hAnsi="Gothic720 BT" w:cs="Times New Roman"/>
          <w:kern w:val="0"/>
          <w14:ligatures w14:val="none"/>
        </w:rPr>
        <w:t xml:space="preserve">Sistema de Información del Proceso Electoral Local </w:t>
      </w:r>
      <w:r w:rsidRPr="00865BCC">
        <w:rPr>
          <w:rFonts w:ascii="Gothic720 BT" w:eastAsia="Times New Roman" w:hAnsi="Gothic720 BT" w:cs="Times New Roman"/>
          <w:kern w:val="0"/>
          <w14:ligatures w14:val="none"/>
        </w:rPr>
        <w:t xml:space="preserve">sumará los resultados obtenidos en cada una de las etapas: examen de conocimientos, </w:t>
      </w:r>
      <w:r w:rsidR="009C785A" w:rsidRPr="00865BCC">
        <w:rPr>
          <w:rFonts w:ascii="Gothic720 BT" w:eastAsia="Times New Roman" w:hAnsi="Gothic720 BT" w:cs="Times New Roman"/>
          <w:kern w:val="0"/>
          <w14:ligatures w14:val="none"/>
        </w:rPr>
        <w:t>valoración</w:t>
      </w:r>
      <w:r w:rsidRPr="00865BCC">
        <w:rPr>
          <w:rFonts w:ascii="Gothic720 BT" w:eastAsia="Times New Roman" w:hAnsi="Gothic720 BT" w:cs="Times New Roman"/>
          <w:kern w:val="0"/>
          <w14:ligatures w14:val="none"/>
        </w:rPr>
        <w:t xml:space="preserve"> curricular y entrevista, atendiendo a las ponderaciones aprobadas en </w:t>
      </w:r>
      <w:r w:rsidR="00F81C5C" w:rsidRPr="00865BCC">
        <w:rPr>
          <w:rFonts w:ascii="Gothic720 BT" w:eastAsia="Times New Roman" w:hAnsi="Gothic720 BT" w:cs="Times New Roman"/>
          <w:kern w:val="0"/>
          <w14:ligatures w14:val="none"/>
        </w:rPr>
        <w:t>el presente procedimiento</w:t>
      </w:r>
      <w:r w:rsidRPr="00865BCC">
        <w:rPr>
          <w:rFonts w:ascii="Gothic720 BT" w:eastAsia="Times New Roman" w:hAnsi="Gothic720 BT" w:cs="Times New Roman"/>
          <w:kern w:val="0"/>
          <w14:ligatures w14:val="none"/>
        </w:rPr>
        <w:t>, expresándolas con un número entero y dos decimales.</w:t>
      </w:r>
    </w:p>
    <w:p w14:paraId="1FF8B2E2" w14:textId="77777777" w:rsidR="004B3BC9" w:rsidRPr="00EC4147" w:rsidRDefault="00000000" w:rsidP="00D77F3A">
      <w:pPr>
        <w:spacing w:before="100" w:beforeAutospacing="1" w:after="100" w:afterAutospacing="1" w:line="240" w:lineRule="auto"/>
        <w:jc w:val="both"/>
        <w:rPr>
          <w:rFonts w:ascii="Gothic720 BT" w:eastAsia="Times New Roman" w:hAnsi="Gothic720 BT" w:cs="Times New Roman"/>
          <w:kern w:val="0"/>
          <w14:ligatures w14:val="none"/>
        </w:rPr>
      </w:pPr>
      <w:r w:rsidRPr="00EC4147">
        <w:rPr>
          <w:rFonts w:ascii="Gothic720 BT" w:eastAsia="Times New Roman" w:hAnsi="Gothic720 BT" w:cs="Times New Roman"/>
          <w:kern w:val="0"/>
          <w14:ligatures w14:val="none"/>
        </w:rPr>
        <w:t>En la conformación de la lista</w:t>
      </w:r>
      <w:r w:rsidR="00747652" w:rsidRPr="00EC4147">
        <w:rPr>
          <w:rFonts w:ascii="Gothic720 BT" w:eastAsia="Times New Roman" w:hAnsi="Gothic720 BT" w:cs="Times New Roman"/>
          <w:kern w:val="0"/>
          <w14:ligatures w14:val="none"/>
        </w:rPr>
        <w:t xml:space="preserve"> </w:t>
      </w:r>
      <w:r w:rsidR="002D51B7" w:rsidRPr="00EC4147">
        <w:rPr>
          <w:rFonts w:ascii="Gothic720 BT" w:eastAsia="Times New Roman" w:hAnsi="Gothic720 BT" w:cs="Times New Roman"/>
          <w:kern w:val="0"/>
          <w14:ligatures w14:val="none"/>
        </w:rPr>
        <w:t xml:space="preserve">se deberá garantizar el principio de paridad de género, </w:t>
      </w:r>
      <w:r w:rsidR="004C600E" w:rsidRPr="00EC4147">
        <w:rPr>
          <w:rFonts w:ascii="Gothic720 BT" w:eastAsia="Times New Roman" w:hAnsi="Gothic720 BT" w:cs="Times New Roman"/>
          <w:kern w:val="0"/>
          <w14:ligatures w14:val="none"/>
        </w:rPr>
        <w:t>por lo que</w:t>
      </w:r>
      <w:r w:rsidR="00EA3956" w:rsidRPr="00EC4147">
        <w:rPr>
          <w:rFonts w:ascii="Gothic720 BT" w:eastAsia="Times New Roman" w:hAnsi="Gothic720 BT" w:cs="Times New Roman"/>
          <w:kern w:val="0"/>
          <w14:ligatures w14:val="none"/>
        </w:rPr>
        <w:t>,</w:t>
      </w:r>
      <w:r w:rsidR="006B4F07" w:rsidRPr="00EC4147">
        <w:rPr>
          <w:rFonts w:ascii="Gothic720 BT" w:eastAsia="Times New Roman" w:hAnsi="Gothic720 BT" w:cs="Times New Roman"/>
          <w:kern w:val="0"/>
          <w14:ligatures w14:val="none"/>
        </w:rPr>
        <w:t xml:space="preserve"> de los </w:t>
      </w:r>
      <w:r w:rsidR="006263D0" w:rsidRPr="00EC4147">
        <w:rPr>
          <w:rFonts w:ascii="Gothic720 BT" w:eastAsia="Times New Roman" w:hAnsi="Gothic720 BT" w:cs="Times New Roman"/>
          <w:kern w:val="0"/>
          <w14:ligatures w14:val="none"/>
        </w:rPr>
        <w:t xml:space="preserve">27 </w:t>
      </w:r>
      <w:r w:rsidR="006B4F07" w:rsidRPr="00EC4147">
        <w:rPr>
          <w:rFonts w:ascii="Gothic720 BT" w:eastAsia="Times New Roman" w:hAnsi="Gothic720 BT" w:cs="Times New Roman"/>
          <w:kern w:val="0"/>
          <w14:ligatures w14:val="none"/>
        </w:rPr>
        <w:t>cargos</w:t>
      </w:r>
      <w:r w:rsidR="006263D0" w:rsidRPr="00EC4147">
        <w:rPr>
          <w:rFonts w:ascii="Gothic720 BT" w:eastAsia="Times New Roman" w:hAnsi="Gothic720 BT" w:cs="Times New Roman"/>
          <w:kern w:val="0"/>
          <w14:ligatures w14:val="none"/>
        </w:rPr>
        <w:t xml:space="preserve">, 14 serán </w:t>
      </w:r>
      <w:r w:rsidR="00EA3956" w:rsidRPr="00EC4147">
        <w:rPr>
          <w:rFonts w:ascii="Gothic720 BT" w:eastAsia="Times New Roman" w:hAnsi="Gothic720 BT" w:cs="Times New Roman"/>
          <w:kern w:val="0"/>
          <w14:ligatures w14:val="none"/>
        </w:rPr>
        <w:t>ocupados por</w:t>
      </w:r>
      <w:r w:rsidR="006263D0" w:rsidRPr="00EC4147">
        <w:rPr>
          <w:rFonts w:ascii="Gothic720 BT" w:eastAsia="Times New Roman" w:hAnsi="Gothic720 BT" w:cs="Times New Roman"/>
          <w:kern w:val="0"/>
          <w14:ligatures w14:val="none"/>
        </w:rPr>
        <w:t xml:space="preserve"> mujeres y 13 </w:t>
      </w:r>
      <w:r w:rsidR="00EA3956" w:rsidRPr="00EC4147">
        <w:rPr>
          <w:rFonts w:ascii="Gothic720 BT" w:eastAsia="Times New Roman" w:hAnsi="Gothic720 BT" w:cs="Times New Roman"/>
          <w:kern w:val="0"/>
          <w14:ligatures w14:val="none"/>
        </w:rPr>
        <w:t>por personas no binarias y hombres, con la finalidad de lograr la participación del género femenino y garantizar el derecho a la igualdad de todas las personas</w:t>
      </w:r>
      <w:r w:rsidR="00D77F3A" w:rsidRPr="00EC4147">
        <w:rPr>
          <w:rFonts w:ascii="Gothic720 BT" w:eastAsia="Times New Roman" w:hAnsi="Gothic720 BT" w:cs="Times New Roman"/>
          <w:kern w:val="0"/>
          <w14:ligatures w14:val="none"/>
        </w:rPr>
        <w:t>.</w:t>
      </w:r>
      <w:r w:rsidR="006263D0" w:rsidRPr="00EC4147">
        <w:rPr>
          <w:rFonts w:ascii="Gothic720 BT" w:eastAsia="Times New Roman" w:hAnsi="Gothic720 BT" w:cs="Times New Roman"/>
          <w:kern w:val="0"/>
          <w14:ligatures w14:val="none"/>
        </w:rPr>
        <w:t xml:space="preserve"> </w:t>
      </w:r>
    </w:p>
    <w:p w14:paraId="22F34CE3" w14:textId="77777777" w:rsidR="001B4B97" w:rsidRPr="0045476F" w:rsidRDefault="00000000" w:rsidP="0045476F">
      <w:pPr>
        <w:spacing w:after="100" w:afterAutospacing="1" w:line="240" w:lineRule="auto"/>
        <w:jc w:val="both"/>
        <w:rPr>
          <w:rFonts w:ascii="Gothic720 BT" w:hAnsi="Gothic720 BT"/>
          <w:bCs/>
          <w:w w:val="105"/>
        </w:rPr>
      </w:pPr>
      <w:r w:rsidRPr="00865BCC">
        <w:rPr>
          <w:rFonts w:ascii="Gothic720 BT" w:eastAsia="Times New Roman" w:hAnsi="Gothic720 BT" w:cs="Times New Roman"/>
          <w:kern w:val="0"/>
          <w14:ligatures w14:val="none"/>
        </w:rPr>
        <w:t>Asimismo, se deberá</w:t>
      </w:r>
      <w:r w:rsidR="002D51B7" w:rsidRPr="00865BCC">
        <w:rPr>
          <w:rFonts w:ascii="Gothic720 BT" w:eastAsia="Times New Roman" w:hAnsi="Gothic720 BT" w:cs="Times New Roman"/>
          <w:kern w:val="0"/>
          <w14:ligatures w14:val="none"/>
        </w:rPr>
        <w:t xml:space="preserve"> </w:t>
      </w:r>
      <w:r w:rsidR="00F81C5C" w:rsidRPr="00865BCC">
        <w:rPr>
          <w:rFonts w:ascii="Gothic720 BT" w:eastAsia="Times New Roman" w:hAnsi="Gothic720 BT" w:cs="Times New Roman"/>
          <w:kern w:val="0"/>
          <w14:ligatures w14:val="none"/>
        </w:rPr>
        <w:t>procurar</w:t>
      </w:r>
      <w:r w:rsidR="002D51B7" w:rsidRPr="00865BCC">
        <w:rPr>
          <w:rFonts w:ascii="Gothic720 BT" w:eastAsia="Times New Roman" w:hAnsi="Gothic720 BT" w:cs="Times New Roman"/>
          <w:kern w:val="0"/>
          <w14:ligatures w14:val="none"/>
        </w:rPr>
        <w:t xml:space="preserve"> la integración de personas que pertenezcan a los grupos de atención prioritaria</w:t>
      </w:r>
      <w:r w:rsidR="0045476F" w:rsidRPr="00865BCC">
        <w:rPr>
          <w:rFonts w:ascii="Gothic720 BT" w:eastAsia="Times New Roman" w:hAnsi="Gothic720 BT" w:cs="Times New Roman"/>
          <w:kern w:val="0"/>
          <w14:ligatures w14:val="none"/>
        </w:rPr>
        <w:t>.</w:t>
      </w:r>
    </w:p>
    <w:p w14:paraId="6AD97090" w14:textId="77777777" w:rsidR="00F81C5C" w:rsidRDefault="00000000" w:rsidP="009E1913">
      <w:pPr>
        <w:spacing w:after="0" w:line="240" w:lineRule="auto"/>
        <w:jc w:val="both"/>
        <w:rPr>
          <w:rFonts w:ascii="Gothic720 BT" w:eastAsia="Times New Roman" w:hAnsi="Gothic720 BT" w:cs="Times New Roman"/>
          <w:kern w:val="0"/>
          <w14:ligatures w14:val="none"/>
        </w:rPr>
      </w:pPr>
      <w:r w:rsidRPr="00EC4147">
        <w:rPr>
          <w:rFonts w:ascii="Gothic720 BT" w:eastAsia="Times New Roman" w:hAnsi="Gothic720 BT" w:cs="Times New Roman"/>
          <w:kern w:val="0"/>
          <w14:ligatures w14:val="none"/>
        </w:rPr>
        <w:t xml:space="preserve">A fin de dar cumplimiento a lo anterior, en caso de que dos o más personas aspirantes obtengan </w:t>
      </w:r>
      <w:r w:rsidR="00390C7E" w:rsidRPr="00EC4147">
        <w:rPr>
          <w:rFonts w:ascii="Gothic720 BT" w:eastAsia="Times New Roman" w:hAnsi="Gothic720 BT" w:cs="Times New Roman"/>
          <w:kern w:val="0"/>
          <w14:ligatures w14:val="none"/>
        </w:rPr>
        <w:t>la misma calificación</w:t>
      </w:r>
      <w:r w:rsidRPr="00EC4147">
        <w:rPr>
          <w:rFonts w:ascii="Gothic720 BT" w:eastAsia="Times New Roman" w:hAnsi="Gothic720 BT" w:cs="Times New Roman"/>
          <w:kern w:val="0"/>
          <w14:ligatures w14:val="none"/>
        </w:rPr>
        <w:t xml:space="preserve">, </w:t>
      </w:r>
      <w:r w:rsidR="00390C7E" w:rsidRPr="00EC4147">
        <w:rPr>
          <w:rFonts w:ascii="Gothic720 BT" w:eastAsia="Times New Roman" w:hAnsi="Gothic720 BT" w:cs="Times New Roman"/>
          <w:kern w:val="0"/>
          <w14:ligatures w14:val="none"/>
        </w:rPr>
        <w:t>en la conformación de la lista</w:t>
      </w:r>
      <w:r w:rsidR="00747652" w:rsidRPr="00EC4147">
        <w:rPr>
          <w:rFonts w:ascii="Gothic720 BT" w:eastAsia="Times New Roman" w:hAnsi="Gothic720 BT" w:cs="Times New Roman"/>
          <w:kern w:val="0"/>
          <w14:ligatures w14:val="none"/>
        </w:rPr>
        <w:t xml:space="preserve"> de propuestas</w:t>
      </w:r>
      <w:r w:rsidR="00390C7E" w:rsidRPr="00EC4147">
        <w:rPr>
          <w:rFonts w:ascii="Gothic720 BT" w:eastAsia="Times New Roman" w:hAnsi="Gothic720 BT" w:cs="Times New Roman"/>
          <w:kern w:val="0"/>
          <w14:ligatures w14:val="none"/>
        </w:rPr>
        <w:t xml:space="preserve"> se deberá </w:t>
      </w:r>
      <w:r w:rsidR="008A7D2F" w:rsidRPr="00EC4147">
        <w:rPr>
          <w:rFonts w:ascii="Gothic720 BT" w:eastAsia="Times New Roman" w:hAnsi="Gothic720 BT" w:cs="Times New Roman"/>
          <w:kern w:val="0"/>
          <w14:ligatures w14:val="none"/>
        </w:rPr>
        <w:t>procurar</w:t>
      </w:r>
      <w:r w:rsidR="00390C7E" w:rsidRPr="00EC4147">
        <w:rPr>
          <w:rFonts w:ascii="Gothic720 BT" w:eastAsia="Times New Roman" w:hAnsi="Gothic720 BT" w:cs="Times New Roman"/>
          <w:kern w:val="0"/>
          <w14:ligatures w14:val="none"/>
        </w:rPr>
        <w:t xml:space="preserve"> a la persona que se autoadscriba a un grupo de atención prioritaria.</w:t>
      </w:r>
      <w:r w:rsidR="00390C7E">
        <w:rPr>
          <w:rFonts w:ascii="Gothic720 BT" w:eastAsia="Times New Roman" w:hAnsi="Gothic720 BT" w:cs="Times New Roman"/>
          <w:kern w:val="0"/>
          <w14:ligatures w14:val="none"/>
        </w:rPr>
        <w:t xml:space="preserve"> </w:t>
      </w:r>
      <w:r>
        <w:rPr>
          <w:rFonts w:ascii="Gothic720 BT" w:eastAsia="Times New Roman" w:hAnsi="Gothic720 BT" w:cs="Times New Roman"/>
          <w:kern w:val="0"/>
          <w14:ligatures w14:val="none"/>
        </w:rPr>
        <w:t xml:space="preserve"> </w:t>
      </w:r>
    </w:p>
    <w:p w14:paraId="32C024D2" w14:textId="77777777" w:rsidR="00747652" w:rsidRPr="002F3E4A" w:rsidRDefault="00747652" w:rsidP="009E1913">
      <w:pPr>
        <w:spacing w:after="0" w:line="240" w:lineRule="auto"/>
        <w:jc w:val="both"/>
        <w:rPr>
          <w:rFonts w:ascii="Gothic720 BT" w:eastAsia="Times New Roman" w:hAnsi="Gothic720 BT" w:cs="Times New Roman"/>
          <w:kern w:val="0"/>
          <w14:ligatures w14:val="none"/>
        </w:rPr>
      </w:pPr>
    </w:p>
    <w:p w14:paraId="10516455" w14:textId="77777777" w:rsidR="003E1948" w:rsidRPr="002F3E4A" w:rsidRDefault="00000000" w:rsidP="009E1913">
      <w:pPr>
        <w:spacing w:after="0" w:line="240" w:lineRule="auto"/>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En el caso de que no existieran suficientes aspirantes correspondientes a alguna de las listas de personas aspirantes, se atenderá al orden de las calificaciones. </w:t>
      </w:r>
    </w:p>
    <w:p w14:paraId="1D82D4C4" w14:textId="77777777" w:rsidR="00BC5570" w:rsidRPr="002F3E4A" w:rsidRDefault="00BC5570" w:rsidP="008574FA">
      <w:pPr>
        <w:spacing w:after="0"/>
        <w:jc w:val="both"/>
        <w:rPr>
          <w:rFonts w:ascii="Gothic720 BT" w:hAnsi="Gothic720 BT"/>
        </w:rPr>
      </w:pPr>
    </w:p>
    <w:p w14:paraId="3F292C69" w14:textId="77777777" w:rsidR="00BC5570" w:rsidRPr="002F3E4A" w:rsidRDefault="00000000" w:rsidP="006E1F18">
      <w:pPr>
        <w:pStyle w:val="Ttulo2"/>
        <w:ind w:left="709"/>
        <w:rPr>
          <w:color w:val="auto"/>
          <w:sz w:val="22"/>
          <w:szCs w:val="22"/>
        </w:rPr>
      </w:pPr>
      <w:bookmarkStart w:id="59" w:name="_Toc143781962"/>
      <w:r w:rsidRPr="002F3E4A">
        <w:rPr>
          <w:color w:val="auto"/>
          <w:sz w:val="22"/>
          <w:szCs w:val="22"/>
        </w:rPr>
        <w:t>Criterios de desempate.</w:t>
      </w:r>
      <w:bookmarkEnd w:id="59"/>
    </w:p>
    <w:p w14:paraId="29997D61" w14:textId="77777777" w:rsidR="00BC5570" w:rsidRPr="002F3E4A" w:rsidRDefault="00000000" w:rsidP="00BC5570">
      <w:pPr>
        <w:spacing w:before="100" w:beforeAutospacing="1" w:after="100" w:afterAutospacing="1" w:line="240" w:lineRule="auto"/>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En caso de empate se atenderá a los siguientes criterios, en el orden de prelación que se indica: </w:t>
      </w:r>
    </w:p>
    <w:p w14:paraId="006BC5CA" w14:textId="77777777" w:rsidR="00BC5570" w:rsidRPr="002F3E4A" w:rsidRDefault="00000000" w:rsidP="00BC5570">
      <w:pPr>
        <w:numPr>
          <w:ilvl w:val="0"/>
          <w:numId w:val="15"/>
        </w:numPr>
        <w:spacing w:before="100" w:beforeAutospacing="1" w:after="100" w:afterAutospacing="1" w:line="240" w:lineRule="auto"/>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Mayor calificación en el examen de conocimientos. </w:t>
      </w:r>
    </w:p>
    <w:p w14:paraId="418F77CD" w14:textId="77777777" w:rsidR="00BC5570" w:rsidRPr="002F3E4A" w:rsidRDefault="00000000" w:rsidP="00BC5570">
      <w:pPr>
        <w:numPr>
          <w:ilvl w:val="0"/>
          <w:numId w:val="15"/>
        </w:numPr>
        <w:spacing w:before="100" w:beforeAutospacing="1" w:after="100" w:afterAutospacing="1" w:line="240" w:lineRule="auto"/>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Mayor calificación en la entrevista. </w:t>
      </w:r>
    </w:p>
    <w:p w14:paraId="37F3CDC3" w14:textId="77777777" w:rsidR="00BC5570" w:rsidRPr="002F3E4A" w:rsidRDefault="00000000" w:rsidP="00BC5570">
      <w:pPr>
        <w:numPr>
          <w:ilvl w:val="0"/>
          <w:numId w:val="15"/>
        </w:numPr>
        <w:spacing w:before="100" w:beforeAutospacing="1" w:after="100" w:afterAutospacing="1" w:line="240" w:lineRule="auto"/>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Mayor calificación en la evaluación curricular. </w:t>
      </w:r>
    </w:p>
    <w:p w14:paraId="1F29926D" w14:textId="77777777" w:rsidR="0001149F" w:rsidRPr="002F3E4A" w:rsidRDefault="00000000" w:rsidP="00BC5570">
      <w:pPr>
        <w:numPr>
          <w:ilvl w:val="0"/>
          <w:numId w:val="15"/>
        </w:numPr>
        <w:spacing w:before="100" w:beforeAutospacing="1" w:after="100" w:afterAutospacing="1" w:line="240" w:lineRule="auto"/>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Grado académico (posgrado</w:t>
      </w:r>
      <w:r w:rsidR="00B700DC" w:rsidRPr="002F3E4A">
        <w:rPr>
          <w:rFonts w:ascii="Gothic720 BT" w:eastAsia="Times New Roman" w:hAnsi="Gothic720 BT" w:cs="Times New Roman"/>
          <w:kern w:val="0"/>
          <w14:ligatures w14:val="none"/>
        </w:rPr>
        <w:t>).</w:t>
      </w:r>
    </w:p>
    <w:p w14:paraId="18E3183F" w14:textId="77777777" w:rsidR="00032816" w:rsidRDefault="00032816" w:rsidP="00BC5570">
      <w:pPr>
        <w:spacing w:before="100" w:beforeAutospacing="1" w:after="100" w:afterAutospacing="1" w:line="240" w:lineRule="auto"/>
        <w:jc w:val="both"/>
        <w:rPr>
          <w:rFonts w:ascii="Gothic720 BT" w:eastAsia="Times New Roman" w:hAnsi="Gothic720 BT" w:cs="Times New Roman"/>
          <w:kern w:val="0"/>
          <w14:ligatures w14:val="none"/>
        </w:rPr>
      </w:pPr>
    </w:p>
    <w:p w14:paraId="5B25E8A6" w14:textId="77777777" w:rsidR="00BC5570" w:rsidRPr="002F3E4A" w:rsidRDefault="00000000" w:rsidP="00BC5570">
      <w:pPr>
        <w:spacing w:before="100" w:beforeAutospacing="1" w:after="100" w:afterAutospacing="1" w:line="240" w:lineRule="auto"/>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Los casos en que se hayan detectado empates, así como el criterio de desempate adoptado deberán ser informados a quienes integran el Consejo General.</w:t>
      </w:r>
    </w:p>
    <w:p w14:paraId="585B183F" w14:textId="77777777" w:rsidR="00311A74" w:rsidRPr="002F3E4A" w:rsidRDefault="00000000" w:rsidP="006E1F18">
      <w:pPr>
        <w:pStyle w:val="Ttulo2"/>
        <w:ind w:left="709"/>
        <w:rPr>
          <w:color w:val="auto"/>
          <w:sz w:val="22"/>
          <w:szCs w:val="22"/>
        </w:rPr>
      </w:pPr>
      <w:bookmarkStart w:id="60" w:name="_Toc143781963"/>
      <w:r w:rsidRPr="002F3E4A">
        <w:rPr>
          <w:color w:val="auto"/>
          <w:sz w:val="22"/>
          <w:szCs w:val="22"/>
        </w:rPr>
        <w:t>Etapa 7: Designación de personas titulares de las Secretarías Técnicas.</w:t>
      </w:r>
      <w:bookmarkEnd w:id="60"/>
    </w:p>
    <w:p w14:paraId="39BE10F6" w14:textId="77777777" w:rsidR="00311A74" w:rsidRPr="00865BCC" w:rsidRDefault="00000000" w:rsidP="00311A74">
      <w:pPr>
        <w:numPr>
          <w:ilvl w:val="0"/>
          <w:numId w:val="16"/>
        </w:numPr>
        <w:spacing w:before="100" w:beforeAutospacing="1" w:after="100" w:afterAutospacing="1" w:line="240" w:lineRule="auto"/>
        <w:contextualSpacing/>
        <w:jc w:val="both"/>
        <w:rPr>
          <w:rFonts w:ascii="Gothic720 BT" w:eastAsia="Times New Roman" w:hAnsi="Gothic720 BT" w:cs="Times New Roman"/>
          <w:kern w:val="0"/>
          <w14:ligatures w14:val="none"/>
        </w:rPr>
      </w:pPr>
      <w:r w:rsidRPr="00865BCC">
        <w:rPr>
          <w:rFonts w:ascii="Gothic720 BT" w:eastAsia="Times New Roman" w:hAnsi="Gothic720 BT" w:cs="Times New Roman"/>
          <w:kern w:val="0"/>
          <w14:ligatures w14:val="none"/>
        </w:rPr>
        <w:t xml:space="preserve">Las personas aspirantes podrán verificar a través de su cuenta de registro en el </w:t>
      </w:r>
      <w:r w:rsidR="00890087" w:rsidRPr="00865BCC">
        <w:rPr>
          <w:rFonts w:ascii="Gothic720 BT" w:eastAsia="Times New Roman" w:hAnsi="Gothic720 BT" w:cs="Times New Roman"/>
          <w:kern w:val="0"/>
          <w14:ligatures w14:val="none"/>
        </w:rPr>
        <w:t>portal</w:t>
      </w:r>
      <w:r w:rsidR="00EF29D3" w:rsidRPr="00865BCC">
        <w:t xml:space="preserve"> </w:t>
      </w:r>
      <w:r w:rsidR="00EF29D3" w:rsidRPr="00865BCC">
        <w:rPr>
          <w:rFonts w:ascii="Gothic720 BT" w:eastAsia="Times New Roman" w:hAnsi="Gothic720 BT" w:cs="Times New Roman"/>
          <w:b/>
          <w:bCs/>
          <w:i/>
          <w:kern w:val="0"/>
          <w:u w:val="single"/>
          <w14:ligatures w14:val="none"/>
        </w:rPr>
        <w:t>empleate.ieeq.mx</w:t>
      </w:r>
      <w:r w:rsidR="00FA5764" w:rsidRPr="00865BCC">
        <w:rPr>
          <w:rFonts w:ascii="Gothic720 BT" w:eastAsia="Times New Roman" w:hAnsi="Gothic720 BT" w:cs="Times New Roman"/>
          <w:kern w:val="0"/>
          <w14:ligatures w14:val="none"/>
        </w:rPr>
        <w:t xml:space="preserve"> </w:t>
      </w:r>
      <w:r w:rsidRPr="00865BCC">
        <w:rPr>
          <w:rFonts w:ascii="Gothic720 BT" w:eastAsia="Times New Roman" w:hAnsi="Gothic720 BT" w:cs="Times New Roman"/>
          <w:kern w:val="0"/>
          <w14:ligatures w14:val="none"/>
        </w:rPr>
        <w:t>las calificaciones obtenidas en cada etapa del procedimiento.</w:t>
      </w:r>
    </w:p>
    <w:p w14:paraId="4B9D92AB" w14:textId="77777777" w:rsidR="00311A74" w:rsidRPr="00865BCC" w:rsidRDefault="00000000" w:rsidP="00F81F4D">
      <w:pPr>
        <w:numPr>
          <w:ilvl w:val="0"/>
          <w:numId w:val="16"/>
        </w:numPr>
        <w:spacing w:before="100" w:beforeAutospacing="1" w:after="100" w:afterAutospacing="1" w:line="240" w:lineRule="auto"/>
        <w:contextualSpacing/>
        <w:jc w:val="both"/>
        <w:rPr>
          <w:rFonts w:ascii="Gothic720 BT" w:eastAsia="Times New Roman" w:hAnsi="Gothic720 BT" w:cs="Times New Roman"/>
          <w:kern w:val="0"/>
          <w14:ligatures w14:val="none"/>
        </w:rPr>
      </w:pPr>
      <w:r w:rsidRPr="00865BCC">
        <w:rPr>
          <w:rFonts w:ascii="Gothic720 BT" w:eastAsia="Times New Roman" w:hAnsi="Gothic720 BT" w:cs="Times New Roman"/>
          <w:kern w:val="0"/>
          <w14:ligatures w14:val="none"/>
        </w:rPr>
        <w:t>Del</w:t>
      </w:r>
      <w:r w:rsidR="00AA02E7" w:rsidRPr="00865BCC">
        <w:rPr>
          <w:rFonts w:ascii="Gothic720 BT" w:eastAsia="Times New Roman" w:hAnsi="Gothic720 BT" w:cs="Times New Roman"/>
          <w:kern w:val="0"/>
          <w14:ligatures w14:val="none"/>
        </w:rPr>
        <w:t xml:space="preserve"> </w:t>
      </w:r>
      <w:r w:rsidR="00F81F4D" w:rsidRPr="00865BCC">
        <w:rPr>
          <w:rFonts w:ascii="Gothic720 BT" w:eastAsia="Times New Roman" w:hAnsi="Gothic720 BT" w:cs="Times New Roman"/>
          <w:b/>
          <w:bCs/>
          <w:kern w:val="0"/>
          <w14:ligatures w14:val="none"/>
        </w:rPr>
        <w:t>6</w:t>
      </w:r>
      <w:r w:rsidR="00D50BEA" w:rsidRPr="00865BCC">
        <w:rPr>
          <w:rFonts w:ascii="Gothic720 BT" w:eastAsia="Times New Roman" w:hAnsi="Gothic720 BT" w:cs="Times New Roman"/>
          <w:b/>
          <w:bCs/>
          <w:kern w:val="0"/>
          <w14:ligatures w14:val="none"/>
        </w:rPr>
        <w:t xml:space="preserve"> al </w:t>
      </w:r>
      <w:r w:rsidR="00F81F4D" w:rsidRPr="00865BCC">
        <w:rPr>
          <w:rFonts w:ascii="Gothic720 BT" w:eastAsia="Times New Roman" w:hAnsi="Gothic720 BT" w:cs="Times New Roman"/>
          <w:b/>
          <w:bCs/>
          <w:kern w:val="0"/>
          <w14:ligatures w14:val="none"/>
        </w:rPr>
        <w:t>9</w:t>
      </w:r>
      <w:r w:rsidR="00D50BEA" w:rsidRPr="00865BCC">
        <w:rPr>
          <w:rFonts w:ascii="Gothic720 BT" w:eastAsia="Times New Roman" w:hAnsi="Gothic720 BT" w:cs="Times New Roman"/>
          <w:b/>
          <w:bCs/>
          <w:kern w:val="0"/>
          <w14:ligatures w14:val="none"/>
        </w:rPr>
        <w:t xml:space="preserve"> de noviembre</w:t>
      </w:r>
      <w:r w:rsidR="00F81F4D" w:rsidRPr="00865BCC">
        <w:rPr>
          <w:rFonts w:ascii="Gothic720 BT" w:eastAsia="Times New Roman" w:hAnsi="Gothic720 BT" w:cs="Times New Roman"/>
          <w:b/>
          <w:bCs/>
          <w:kern w:val="0"/>
          <w14:ligatures w14:val="none"/>
        </w:rPr>
        <w:t xml:space="preserve"> de 2023</w:t>
      </w:r>
      <w:r w:rsidR="00D50BEA" w:rsidRPr="00865BCC">
        <w:rPr>
          <w:rFonts w:ascii="Gothic720 BT" w:eastAsia="Times New Roman" w:hAnsi="Gothic720 BT" w:cs="Times New Roman"/>
          <w:kern w:val="0"/>
          <w14:ligatures w14:val="none"/>
        </w:rPr>
        <w:t>, l</w:t>
      </w:r>
      <w:r w:rsidRPr="00865BCC">
        <w:rPr>
          <w:rFonts w:ascii="Gothic720 BT" w:eastAsia="Times New Roman" w:hAnsi="Gothic720 BT" w:cs="Times New Roman"/>
          <w:kern w:val="0"/>
          <w14:ligatures w14:val="none"/>
        </w:rPr>
        <w:t xml:space="preserve">a </w:t>
      </w:r>
      <w:r w:rsidR="00890087" w:rsidRPr="00865BCC">
        <w:rPr>
          <w:rFonts w:ascii="Gothic720 BT" w:eastAsia="Times New Roman" w:hAnsi="Gothic720 BT" w:cs="Times New Roman"/>
          <w:kern w:val="0"/>
          <w14:ligatures w14:val="none"/>
        </w:rPr>
        <w:t>Secretaría Ejecutiva</w:t>
      </w:r>
      <w:r w:rsidRPr="00865BCC">
        <w:rPr>
          <w:rFonts w:ascii="Gothic720 BT" w:eastAsia="Times New Roman" w:hAnsi="Gothic720 BT" w:cs="Times New Roman"/>
          <w:kern w:val="0"/>
          <w14:ligatures w14:val="none"/>
        </w:rPr>
        <w:t xml:space="preserve"> realizará el ofrecimiento </w:t>
      </w:r>
      <w:bookmarkStart w:id="61" w:name="_Hlk133237734"/>
      <w:r w:rsidRPr="00865BCC">
        <w:rPr>
          <w:rFonts w:ascii="Gothic720 BT" w:eastAsia="Times New Roman" w:hAnsi="Gothic720 BT" w:cs="Times New Roman"/>
          <w:kern w:val="0"/>
          <w14:ligatures w14:val="none"/>
        </w:rPr>
        <w:t xml:space="preserve">de la titularidad de la Secretaría Técnica </w:t>
      </w:r>
      <w:bookmarkStart w:id="62" w:name="_Hlk135304519"/>
      <w:r w:rsidRPr="00865BCC">
        <w:rPr>
          <w:rFonts w:ascii="Gothic720 BT" w:eastAsia="Times New Roman" w:hAnsi="Gothic720 BT" w:cs="Times New Roman"/>
          <w:kern w:val="0"/>
          <w14:ligatures w14:val="none"/>
        </w:rPr>
        <w:t xml:space="preserve">a través del </w:t>
      </w:r>
      <w:r w:rsidR="00890087" w:rsidRPr="00865BCC">
        <w:rPr>
          <w:rFonts w:ascii="Gothic720 BT" w:eastAsia="Times New Roman" w:hAnsi="Gothic720 BT" w:cs="Times New Roman"/>
          <w:kern w:val="0"/>
          <w14:ligatures w14:val="none"/>
        </w:rPr>
        <w:t>portal</w:t>
      </w:r>
      <w:r w:rsidR="00FA5764" w:rsidRPr="00865BCC">
        <w:rPr>
          <w:rFonts w:ascii="Gothic720 BT" w:eastAsia="Times New Roman" w:hAnsi="Gothic720 BT" w:cs="Times New Roman"/>
          <w:kern w:val="0"/>
          <w14:ligatures w14:val="none"/>
        </w:rPr>
        <w:t xml:space="preserve"> </w:t>
      </w:r>
      <w:r w:rsidR="00EF29D3" w:rsidRPr="00865BCC">
        <w:rPr>
          <w:rFonts w:ascii="Gothic720 BT" w:eastAsia="Times New Roman" w:hAnsi="Gothic720 BT" w:cs="Times New Roman"/>
          <w:b/>
          <w:bCs/>
          <w:i/>
          <w:kern w:val="0"/>
          <w:u w:val="single"/>
          <w14:ligatures w14:val="none"/>
        </w:rPr>
        <w:t>empleate.ieeq.mx</w:t>
      </w:r>
      <w:r w:rsidR="00FA5764" w:rsidRPr="00865BCC">
        <w:rPr>
          <w:rFonts w:ascii="Gothic720 BT" w:eastAsia="Times New Roman" w:hAnsi="Gothic720 BT" w:cs="Times New Roman"/>
          <w:i/>
          <w:kern w:val="0"/>
          <w14:ligatures w14:val="none"/>
        </w:rPr>
        <w:t xml:space="preserve"> </w:t>
      </w:r>
      <w:r w:rsidRPr="00865BCC">
        <w:rPr>
          <w:rFonts w:ascii="Gothic720 BT" w:eastAsia="Times New Roman" w:hAnsi="Gothic720 BT" w:cs="Times New Roman"/>
          <w:kern w:val="0"/>
          <w14:ligatures w14:val="none"/>
        </w:rPr>
        <w:t xml:space="preserve">y en el correo electrónico registrado </w:t>
      </w:r>
      <w:bookmarkEnd w:id="62"/>
      <w:r w:rsidRPr="00865BCC">
        <w:rPr>
          <w:rFonts w:ascii="Gothic720 BT" w:eastAsia="Times New Roman" w:hAnsi="Gothic720 BT" w:cs="Times New Roman"/>
          <w:kern w:val="0"/>
          <w14:ligatures w14:val="none"/>
        </w:rPr>
        <w:t>a aquellas personas aspirantes que hayan obtenido las mejores calificaciones</w:t>
      </w:r>
      <w:bookmarkEnd w:id="61"/>
      <w:r w:rsidRPr="00865BCC">
        <w:rPr>
          <w:rFonts w:ascii="Gothic720 BT" w:eastAsia="Times New Roman" w:hAnsi="Gothic720 BT" w:cs="Times New Roman"/>
          <w:kern w:val="0"/>
          <w14:ligatures w14:val="none"/>
        </w:rPr>
        <w:t xml:space="preserve">, de acuerdo con los criterios señalados en el presente procedimiento. </w:t>
      </w:r>
    </w:p>
    <w:p w14:paraId="77109A23" w14:textId="77777777" w:rsidR="00311A74" w:rsidRPr="002F3E4A" w:rsidRDefault="00000000" w:rsidP="00311A74">
      <w:pPr>
        <w:numPr>
          <w:ilvl w:val="0"/>
          <w:numId w:val="16"/>
        </w:numPr>
        <w:spacing w:before="100" w:beforeAutospacing="1" w:after="100" w:afterAutospacing="1" w:line="240" w:lineRule="auto"/>
        <w:contextualSpacing/>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En el ofrecimiento se mostrará el Consejo al que se propone ser designada la persona aspirante.</w:t>
      </w:r>
    </w:p>
    <w:p w14:paraId="52F61FC2" w14:textId="77777777" w:rsidR="00311A74" w:rsidRPr="002F3E4A" w:rsidRDefault="00000000" w:rsidP="00311A74">
      <w:pPr>
        <w:numPr>
          <w:ilvl w:val="0"/>
          <w:numId w:val="16"/>
        </w:numPr>
        <w:spacing w:before="100" w:beforeAutospacing="1" w:after="100" w:afterAutospacing="1" w:line="240" w:lineRule="auto"/>
        <w:contextualSpacing/>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La persona aspirante deberá manifestar por escrito, su aceptación o declinación al ofrecimiento en un plazo no mayor a </w:t>
      </w:r>
      <w:r w:rsidR="00234C2B" w:rsidRPr="002F3E4A">
        <w:rPr>
          <w:rFonts w:ascii="Gothic720 BT" w:eastAsia="Times New Roman" w:hAnsi="Gothic720 BT" w:cs="Times New Roman"/>
          <w:kern w:val="0"/>
          <w14:ligatures w14:val="none"/>
        </w:rPr>
        <w:t>24</w:t>
      </w:r>
      <w:r w:rsidRPr="002F3E4A">
        <w:rPr>
          <w:rFonts w:ascii="Gothic720 BT" w:eastAsia="Times New Roman" w:hAnsi="Gothic720 BT" w:cs="Times New Roman"/>
          <w:kern w:val="0"/>
          <w14:ligatures w14:val="none"/>
        </w:rPr>
        <w:t xml:space="preserve"> horas contadas a partir de la notificación del ofrecimiento.</w:t>
      </w:r>
    </w:p>
    <w:p w14:paraId="472D36CF" w14:textId="77777777" w:rsidR="00311A74" w:rsidRPr="002F3E4A" w:rsidRDefault="00000000" w:rsidP="00311A74">
      <w:pPr>
        <w:numPr>
          <w:ilvl w:val="0"/>
          <w:numId w:val="16"/>
        </w:numPr>
        <w:spacing w:before="100" w:beforeAutospacing="1" w:after="100" w:afterAutospacing="1" w:line="240" w:lineRule="auto"/>
        <w:contextualSpacing/>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De no recibirse respuesta por escrito de la persona aspirante en el plazo establecido, se entenderá como declinación tácita, por lo que la </w:t>
      </w:r>
      <w:r w:rsidR="00430FB8" w:rsidRPr="002F3E4A">
        <w:rPr>
          <w:rFonts w:ascii="Gothic720 BT" w:eastAsia="Times New Roman" w:hAnsi="Gothic720 BT" w:cs="Times New Roman"/>
          <w:kern w:val="0"/>
          <w14:ligatures w14:val="none"/>
        </w:rPr>
        <w:t xml:space="preserve">Secretaría Ejecutiva </w:t>
      </w:r>
      <w:r w:rsidRPr="002F3E4A">
        <w:rPr>
          <w:rFonts w:ascii="Gothic720 BT" w:eastAsia="Times New Roman" w:hAnsi="Gothic720 BT" w:cs="Times New Roman"/>
          <w:kern w:val="0"/>
          <w14:ligatures w14:val="none"/>
        </w:rPr>
        <w:t>hará el ofrecimiento a la siguiente persona de la lista que corresponda.</w:t>
      </w:r>
    </w:p>
    <w:p w14:paraId="2C9C7B2B" w14:textId="77777777" w:rsidR="00311A74" w:rsidRPr="002F3E4A" w:rsidRDefault="00000000" w:rsidP="00E7137C">
      <w:pPr>
        <w:pStyle w:val="Prrafodelista"/>
        <w:numPr>
          <w:ilvl w:val="0"/>
          <w:numId w:val="16"/>
        </w:numPr>
        <w:spacing w:after="0"/>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Las personas aspirantes que declinen el ofrecimiento, de manera expresa o tácita,</w:t>
      </w:r>
      <w:r w:rsidR="00675A74" w:rsidRPr="002F3E4A">
        <w:rPr>
          <w:rFonts w:ascii="Gothic720 BT" w:eastAsia="Times New Roman" w:hAnsi="Gothic720 BT" w:cs="Times New Roman"/>
          <w:kern w:val="0"/>
          <w14:ligatures w14:val="none"/>
        </w:rPr>
        <w:t xml:space="preserve"> así como aquellas </w:t>
      </w:r>
      <w:r w:rsidR="001952BE" w:rsidRPr="002F3E4A">
        <w:rPr>
          <w:rFonts w:ascii="Gothic720 BT" w:eastAsia="Times New Roman" w:hAnsi="Gothic720 BT" w:cs="Times New Roman"/>
          <w:kern w:val="0"/>
          <w14:ligatures w14:val="none"/>
        </w:rPr>
        <w:t xml:space="preserve">que </w:t>
      </w:r>
      <w:r w:rsidR="00AA5713" w:rsidRPr="002F3E4A">
        <w:rPr>
          <w:rFonts w:ascii="Gothic720 BT" w:eastAsia="Times New Roman" w:hAnsi="Gothic720 BT" w:cs="Times New Roman"/>
          <w:kern w:val="0"/>
          <w14:ligatures w14:val="none"/>
        </w:rPr>
        <w:t>formaron parte de las lista</w:t>
      </w:r>
      <w:r w:rsidR="00F20F24" w:rsidRPr="002F3E4A">
        <w:rPr>
          <w:rFonts w:ascii="Gothic720 BT" w:eastAsia="Times New Roman" w:hAnsi="Gothic720 BT" w:cs="Times New Roman"/>
          <w:kern w:val="0"/>
          <w14:ligatures w14:val="none"/>
        </w:rPr>
        <w:t>s</w:t>
      </w:r>
      <w:r w:rsidR="00AA5713" w:rsidRPr="002F3E4A">
        <w:rPr>
          <w:rFonts w:ascii="Gothic720 BT" w:eastAsia="Times New Roman" w:hAnsi="Gothic720 BT" w:cs="Times New Roman"/>
          <w:kern w:val="0"/>
          <w14:ligatures w14:val="none"/>
        </w:rPr>
        <w:t xml:space="preserve"> A y B</w:t>
      </w:r>
      <w:r w:rsidR="00230FA7" w:rsidRPr="002F3E4A">
        <w:rPr>
          <w:rFonts w:ascii="Gothic720 BT" w:eastAsia="Times New Roman" w:hAnsi="Gothic720 BT" w:cs="Times New Roman"/>
          <w:kern w:val="0"/>
          <w14:ligatures w14:val="none"/>
        </w:rPr>
        <w:t xml:space="preserve"> </w:t>
      </w:r>
      <w:r w:rsidR="00F20F24" w:rsidRPr="002F3E4A">
        <w:rPr>
          <w:rFonts w:ascii="Gothic720 BT" w:eastAsia="Times New Roman" w:hAnsi="Gothic720 BT" w:cs="Times New Roman"/>
          <w:kern w:val="0"/>
          <w14:ligatures w14:val="none"/>
        </w:rPr>
        <w:t>señaladas en el punto 2.7 del presente procedimiento</w:t>
      </w:r>
      <w:r w:rsidR="00E7137C" w:rsidRPr="002F3E4A">
        <w:rPr>
          <w:rFonts w:ascii="Gothic720 BT" w:eastAsia="Times New Roman" w:hAnsi="Gothic720 BT" w:cs="Times New Roman"/>
          <w:kern w:val="0"/>
          <w14:ligatures w14:val="none"/>
        </w:rPr>
        <w:t xml:space="preserve"> </w:t>
      </w:r>
      <w:r w:rsidRPr="002F3E4A">
        <w:rPr>
          <w:rFonts w:ascii="Gothic720 BT" w:eastAsia="Times New Roman" w:hAnsi="Gothic720 BT" w:cs="Times New Roman"/>
          <w:kern w:val="0"/>
          <w14:ligatures w14:val="none"/>
        </w:rPr>
        <w:t xml:space="preserve">formarán parte de la lista de suplentes, salvo que manifiesten que renuncian al procedimiento de designación. </w:t>
      </w:r>
    </w:p>
    <w:p w14:paraId="0A2DDD8B" w14:textId="77777777" w:rsidR="00285D42" w:rsidRPr="002F3E4A" w:rsidRDefault="00285D42" w:rsidP="00285D42">
      <w:pPr>
        <w:pStyle w:val="Prrafodelista"/>
        <w:spacing w:after="0"/>
        <w:jc w:val="both"/>
        <w:rPr>
          <w:rFonts w:ascii="Gothic720 BT" w:eastAsia="Times New Roman" w:hAnsi="Gothic720 BT" w:cs="Times New Roman"/>
          <w:kern w:val="0"/>
          <w14:ligatures w14:val="none"/>
        </w:rPr>
      </w:pPr>
    </w:p>
    <w:p w14:paraId="1C98C476" w14:textId="77777777" w:rsidR="00285D42" w:rsidRPr="002F3E4A" w:rsidRDefault="00000000" w:rsidP="00285D42">
      <w:pPr>
        <w:pStyle w:val="Prrafodelista"/>
        <w:spacing w:after="0"/>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Adicionalmente, </w:t>
      </w:r>
      <w:r w:rsidR="007651A0" w:rsidRPr="002F3E4A">
        <w:rPr>
          <w:rFonts w:ascii="Gothic720 BT" w:eastAsia="Times New Roman" w:hAnsi="Gothic720 BT" w:cs="Times New Roman"/>
          <w:kern w:val="0"/>
          <w14:ligatures w14:val="none"/>
        </w:rPr>
        <w:t xml:space="preserve">la Secretaría Ejecutiva podrá considerar </w:t>
      </w:r>
      <w:r w:rsidR="00EF1724" w:rsidRPr="002F3E4A">
        <w:rPr>
          <w:rFonts w:ascii="Gothic720 BT" w:eastAsia="Times New Roman" w:hAnsi="Gothic720 BT" w:cs="Times New Roman"/>
          <w:kern w:val="0"/>
          <w14:ligatures w14:val="none"/>
        </w:rPr>
        <w:t xml:space="preserve">en la lista de </w:t>
      </w:r>
      <w:r w:rsidR="00C465E3" w:rsidRPr="002F3E4A">
        <w:rPr>
          <w:rFonts w:ascii="Gothic720 BT" w:eastAsia="Times New Roman" w:hAnsi="Gothic720 BT" w:cs="Times New Roman"/>
          <w:kern w:val="0"/>
          <w14:ligatures w14:val="none"/>
        </w:rPr>
        <w:t xml:space="preserve">suplentes a aquellas personas que hayan obtenido las mejores calificaciones </w:t>
      </w:r>
      <w:r w:rsidR="00A72A63" w:rsidRPr="002F3E4A">
        <w:rPr>
          <w:rFonts w:ascii="Gothic720 BT" w:eastAsia="Times New Roman" w:hAnsi="Gothic720 BT" w:cs="Times New Roman"/>
          <w:kern w:val="0"/>
          <w14:ligatures w14:val="none"/>
        </w:rPr>
        <w:t xml:space="preserve">en el examen de conocimientos y que </w:t>
      </w:r>
      <w:r w:rsidR="002220B8" w:rsidRPr="002F3E4A">
        <w:rPr>
          <w:rFonts w:ascii="Gothic720 BT" w:eastAsia="Times New Roman" w:hAnsi="Gothic720 BT" w:cs="Times New Roman"/>
          <w:kern w:val="0"/>
          <w14:ligatures w14:val="none"/>
        </w:rPr>
        <w:t xml:space="preserve">no hayan formado </w:t>
      </w:r>
      <w:r w:rsidR="00B718B8" w:rsidRPr="002F3E4A">
        <w:rPr>
          <w:rFonts w:ascii="Gothic720 BT" w:eastAsia="Times New Roman" w:hAnsi="Gothic720 BT" w:cs="Times New Roman"/>
          <w:kern w:val="0"/>
          <w14:ligatures w14:val="none"/>
        </w:rPr>
        <w:t>parte de las listas A y B señaladas en el punto 2.7 de este procedimiento, previ</w:t>
      </w:r>
      <w:r w:rsidR="00DE1C9E" w:rsidRPr="002F3E4A">
        <w:rPr>
          <w:rFonts w:ascii="Gothic720 BT" w:eastAsia="Times New Roman" w:hAnsi="Gothic720 BT" w:cs="Times New Roman"/>
          <w:kern w:val="0"/>
          <w14:ligatures w14:val="none"/>
        </w:rPr>
        <w:t>o cotejo</w:t>
      </w:r>
      <w:r w:rsidR="007444C4" w:rsidRPr="002F3E4A">
        <w:rPr>
          <w:rFonts w:ascii="Gothic720 BT" w:eastAsia="Times New Roman" w:hAnsi="Gothic720 BT" w:cs="Times New Roman"/>
          <w:kern w:val="0"/>
          <w14:ligatures w14:val="none"/>
        </w:rPr>
        <w:t xml:space="preserve"> documental, valoración curricular y </w:t>
      </w:r>
      <w:r w:rsidR="00087A9C" w:rsidRPr="002F3E4A">
        <w:rPr>
          <w:rFonts w:ascii="Gothic720 BT" w:eastAsia="Times New Roman" w:hAnsi="Gothic720 BT" w:cs="Times New Roman"/>
          <w:kern w:val="0"/>
          <w14:ligatures w14:val="none"/>
        </w:rPr>
        <w:t xml:space="preserve">desahogo de la </w:t>
      </w:r>
      <w:r w:rsidR="007444C4" w:rsidRPr="002F3E4A">
        <w:rPr>
          <w:rFonts w:ascii="Gothic720 BT" w:eastAsia="Times New Roman" w:hAnsi="Gothic720 BT" w:cs="Times New Roman"/>
          <w:kern w:val="0"/>
          <w14:ligatures w14:val="none"/>
        </w:rPr>
        <w:t>entrevista</w:t>
      </w:r>
      <w:r w:rsidR="00087A9C" w:rsidRPr="002F3E4A">
        <w:rPr>
          <w:rFonts w:ascii="Gothic720 BT" w:eastAsia="Times New Roman" w:hAnsi="Gothic720 BT" w:cs="Times New Roman"/>
          <w:kern w:val="0"/>
          <w14:ligatures w14:val="none"/>
        </w:rPr>
        <w:t xml:space="preserve"> por </w:t>
      </w:r>
      <w:r w:rsidR="00C94C3E" w:rsidRPr="002F3E4A">
        <w:rPr>
          <w:rFonts w:ascii="Gothic720 BT" w:eastAsia="Times New Roman" w:hAnsi="Gothic720 BT" w:cs="Times New Roman"/>
          <w:kern w:val="0"/>
          <w14:ligatures w14:val="none"/>
        </w:rPr>
        <w:t xml:space="preserve">las personas titulares </w:t>
      </w:r>
      <w:r w:rsidR="00F45FB6" w:rsidRPr="002F3E4A">
        <w:rPr>
          <w:rFonts w:ascii="Gothic720 BT" w:eastAsia="Times New Roman" w:hAnsi="Gothic720 BT" w:cs="Times New Roman"/>
          <w:kern w:val="0"/>
          <w14:ligatures w14:val="none"/>
        </w:rPr>
        <w:t xml:space="preserve">de las direcciones del </w:t>
      </w:r>
      <w:r w:rsidR="00A00C33" w:rsidRPr="002F3E4A">
        <w:rPr>
          <w:rFonts w:ascii="Gothic720 BT" w:eastAsia="Times New Roman" w:hAnsi="Gothic720 BT" w:cs="Times New Roman"/>
          <w:kern w:val="0"/>
          <w14:ligatures w14:val="none"/>
        </w:rPr>
        <w:t xml:space="preserve">Instituto. </w:t>
      </w:r>
      <w:r w:rsidR="007444C4" w:rsidRPr="002F3E4A">
        <w:rPr>
          <w:rFonts w:ascii="Gothic720 BT" w:eastAsia="Times New Roman" w:hAnsi="Gothic720 BT" w:cs="Times New Roman"/>
          <w:kern w:val="0"/>
          <w14:ligatures w14:val="none"/>
        </w:rPr>
        <w:t xml:space="preserve"> </w:t>
      </w:r>
    </w:p>
    <w:p w14:paraId="2BB5A7BA" w14:textId="77777777" w:rsidR="00311A74" w:rsidRPr="00865BCC" w:rsidRDefault="00000000" w:rsidP="00311A74">
      <w:pPr>
        <w:numPr>
          <w:ilvl w:val="0"/>
          <w:numId w:val="16"/>
        </w:numPr>
        <w:spacing w:before="100" w:beforeAutospacing="1" w:after="100" w:afterAutospacing="1" w:line="240" w:lineRule="auto"/>
        <w:contextualSpacing/>
        <w:jc w:val="both"/>
        <w:rPr>
          <w:rFonts w:ascii="Gothic720 BT" w:eastAsia="Times New Roman" w:hAnsi="Gothic720 BT" w:cs="Times New Roman"/>
          <w:kern w:val="0"/>
          <w14:ligatures w14:val="none"/>
        </w:rPr>
      </w:pPr>
      <w:r w:rsidRPr="00865BCC">
        <w:rPr>
          <w:rFonts w:ascii="Gothic720 BT" w:eastAsia="Times New Roman" w:hAnsi="Gothic720 BT" w:cs="Times New Roman"/>
          <w:kern w:val="0"/>
          <w14:ligatures w14:val="none"/>
        </w:rPr>
        <w:t xml:space="preserve">La </w:t>
      </w:r>
      <w:r w:rsidR="00430FB8" w:rsidRPr="00865BCC">
        <w:rPr>
          <w:rFonts w:ascii="Gothic720 BT" w:eastAsia="Times New Roman" w:hAnsi="Gothic720 BT" w:cs="Times New Roman"/>
          <w:kern w:val="0"/>
          <w14:ligatures w14:val="none"/>
        </w:rPr>
        <w:t xml:space="preserve">Secretaría Ejecutiva </w:t>
      </w:r>
      <w:r w:rsidR="00AA02E7" w:rsidRPr="00865BCC">
        <w:rPr>
          <w:rFonts w:ascii="Gothic720 BT" w:eastAsia="Times New Roman" w:hAnsi="Gothic720 BT" w:cs="Times New Roman"/>
          <w:kern w:val="0"/>
          <w14:ligatures w14:val="none"/>
        </w:rPr>
        <w:t xml:space="preserve">remitirá la </w:t>
      </w:r>
      <w:r w:rsidRPr="00865BCC">
        <w:rPr>
          <w:rFonts w:ascii="Gothic720 BT" w:eastAsia="Times New Roman" w:hAnsi="Gothic720 BT" w:cs="Times New Roman"/>
          <w:kern w:val="0"/>
          <w14:ligatures w14:val="none"/>
        </w:rPr>
        <w:t>lista completa de las personas propuestas para ocupar las Secretarías Técnicas titulares y la lista de suplentes</w:t>
      </w:r>
      <w:r w:rsidR="00AA02E7" w:rsidRPr="00865BCC">
        <w:rPr>
          <w:rFonts w:ascii="Gothic720 BT" w:eastAsia="Times New Roman" w:hAnsi="Gothic720 BT" w:cs="Times New Roman"/>
          <w:kern w:val="0"/>
          <w14:ligatures w14:val="none"/>
        </w:rPr>
        <w:t xml:space="preserve"> </w:t>
      </w:r>
      <w:r w:rsidRPr="00865BCC">
        <w:rPr>
          <w:rFonts w:ascii="Gothic720 BT" w:eastAsia="Times New Roman" w:hAnsi="Gothic720 BT" w:cs="Times New Roman"/>
          <w:kern w:val="0"/>
          <w14:ligatures w14:val="none"/>
        </w:rPr>
        <w:t xml:space="preserve">a más tardar el </w:t>
      </w:r>
      <w:r w:rsidRPr="00865BCC">
        <w:rPr>
          <w:rFonts w:ascii="Gothic720 BT" w:eastAsia="Times New Roman" w:hAnsi="Gothic720 BT" w:cs="Times New Roman"/>
          <w:b/>
          <w:bCs/>
          <w:kern w:val="0"/>
          <w14:ligatures w14:val="none"/>
        </w:rPr>
        <w:t>1</w:t>
      </w:r>
      <w:r w:rsidR="006D0D45" w:rsidRPr="00865BCC">
        <w:rPr>
          <w:rFonts w:ascii="Gothic720 BT" w:eastAsia="Times New Roman" w:hAnsi="Gothic720 BT" w:cs="Times New Roman"/>
          <w:b/>
          <w:bCs/>
          <w:kern w:val="0"/>
          <w14:ligatures w14:val="none"/>
        </w:rPr>
        <w:t>0</w:t>
      </w:r>
      <w:r w:rsidRPr="00865BCC">
        <w:rPr>
          <w:rFonts w:ascii="Gothic720 BT" w:eastAsia="Times New Roman" w:hAnsi="Gothic720 BT" w:cs="Times New Roman"/>
          <w:b/>
          <w:bCs/>
          <w:kern w:val="0"/>
          <w14:ligatures w14:val="none"/>
        </w:rPr>
        <w:t xml:space="preserve"> de noviembre</w:t>
      </w:r>
      <w:r w:rsidR="006D0D45" w:rsidRPr="00865BCC">
        <w:rPr>
          <w:rFonts w:ascii="Gothic720 BT" w:eastAsia="Times New Roman" w:hAnsi="Gothic720 BT" w:cs="Times New Roman"/>
          <w:b/>
          <w:bCs/>
          <w:kern w:val="0"/>
          <w14:ligatures w14:val="none"/>
        </w:rPr>
        <w:t xml:space="preserve"> de 2023</w:t>
      </w:r>
      <w:r w:rsidRPr="00865BCC">
        <w:rPr>
          <w:rFonts w:ascii="Gothic720 BT" w:eastAsia="Times New Roman" w:hAnsi="Gothic720 BT" w:cs="Times New Roman"/>
          <w:kern w:val="0"/>
          <w14:ligatures w14:val="none"/>
        </w:rPr>
        <w:t xml:space="preserve">, para que sean designadas </w:t>
      </w:r>
      <w:r w:rsidR="009865D0" w:rsidRPr="00865BCC">
        <w:rPr>
          <w:rFonts w:ascii="Gothic720 BT" w:eastAsia="Times New Roman" w:hAnsi="Gothic720 BT" w:cs="Times New Roman"/>
          <w:kern w:val="0"/>
          <w14:ligatures w14:val="none"/>
        </w:rPr>
        <w:t>por el</w:t>
      </w:r>
      <w:r w:rsidRPr="00865BCC">
        <w:rPr>
          <w:rFonts w:ascii="Gothic720 BT" w:eastAsia="Times New Roman" w:hAnsi="Gothic720 BT" w:cs="Times New Roman"/>
          <w:kern w:val="0"/>
          <w14:ligatures w14:val="none"/>
        </w:rPr>
        <w:t xml:space="preserve"> Consejo General</w:t>
      </w:r>
      <w:r w:rsidR="00D54173" w:rsidRPr="00865BCC">
        <w:rPr>
          <w:rFonts w:ascii="Gothic720 BT" w:eastAsia="Times New Roman" w:hAnsi="Gothic720 BT" w:cs="Times New Roman"/>
          <w:kern w:val="0"/>
          <w14:ligatures w14:val="none"/>
        </w:rPr>
        <w:t>.</w:t>
      </w:r>
    </w:p>
    <w:p w14:paraId="72F061A2" w14:textId="77777777" w:rsidR="00311A74" w:rsidRPr="002F3E4A" w:rsidRDefault="00000000" w:rsidP="00311A74">
      <w:pPr>
        <w:numPr>
          <w:ilvl w:val="0"/>
          <w:numId w:val="16"/>
        </w:numPr>
        <w:spacing w:before="100" w:beforeAutospacing="1" w:after="100" w:afterAutospacing="1" w:line="240" w:lineRule="auto"/>
        <w:contextualSpacing/>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Las personas aspirantes que se encuentren en lista de suplentes, de acuerdo con el orden de prelación podrán ser designadas titulares de Secretaría Técnica en caso de</w:t>
      </w:r>
      <w:r w:rsidR="007D7402" w:rsidRPr="002F3E4A">
        <w:rPr>
          <w:rFonts w:ascii="Gothic720 BT" w:eastAsia="Times New Roman" w:hAnsi="Gothic720 BT" w:cs="Times New Roman"/>
          <w:kern w:val="0"/>
          <w14:ligatures w14:val="none"/>
        </w:rPr>
        <w:t xml:space="preserve"> a</w:t>
      </w:r>
      <w:r w:rsidR="00571A16" w:rsidRPr="002F3E4A">
        <w:rPr>
          <w:rFonts w:ascii="Gothic720 BT" w:eastAsia="Times New Roman" w:hAnsi="Gothic720 BT" w:cs="Times New Roman"/>
          <w:kern w:val="0"/>
          <w14:ligatures w14:val="none"/>
        </w:rPr>
        <w:t xml:space="preserve">usencia </w:t>
      </w:r>
      <w:r w:rsidRPr="002F3E4A">
        <w:rPr>
          <w:rFonts w:ascii="Gothic720 BT" w:eastAsia="Times New Roman" w:hAnsi="Gothic720 BT" w:cs="Times New Roman"/>
          <w:kern w:val="0"/>
          <w14:ligatures w14:val="none"/>
        </w:rPr>
        <w:t xml:space="preserve">temporal o definitiva de alguna de las que estén en funciones. </w:t>
      </w:r>
    </w:p>
    <w:p w14:paraId="0ADE869B" w14:textId="77777777" w:rsidR="00F35047" w:rsidRPr="002F3E4A" w:rsidRDefault="00F35047" w:rsidP="00F35047">
      <w:pPr>
        <w:spacing w:before="100" w:beforeAutospacing="1" w:after="100" w:afterAutospacing="1" w:line="240" w:lineRule="auto"/>
        <w:ind w:left="720"/>
        <w:contextualSpacing/>
        <w:jc w:val="both"/>
        <w:rPr>
          <w:rFonts w:ascii="Gothic720 BT" w:eastAsia="Times New Roman" w:hAnsi="Gothic720 BT" w:cs="Times New Roman"/>
          <w:kern w:val="0"/>
          <w14:ligatures w14:val="none"/>
        </w:rPr>
      </w:pPr>
    </w:p>
    <w:p w14:paraId="15DE9A70" w14:textId="77777777" w:rsidR="00F35047" w:rsidRDefault="00000000" w:rsidP="00F35047">
      <w:pPr>
        <w:spacing w:before="100" w:beforeAutospacing="1" w:after="100" w:afterAutospacing="1" w:line="240" w:lineRule="auto"/>
        <w:ind w:left="720"/>
        <w:contextualSpacing/>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En este caso, la </w:t>
      </w:r>
      <w:r w:rsidR="00BF5363" w:rsidRPr="002F3E4A">
        <w:rPr>
          <w:rFonts w:ascii="Gothic720 BT" w:eastAsia="Times New Roman" w:hAnsi="Gothic720 BT" w:cs="Times New Roman"/>
          <w:kern w:val="0"/>
          <w14:ligatures w14:val="none"/>
        </w:rPr>
        <w:t xml:space="preserve">Secretaría Ejecutiva deberá </w:t>
      </w:r>
      <w:r w:rsidR="006B464B" w:rsidRPr="002F3E4A">
        <w:rPr>
          <w:rFonts w:ascii="Gothic720 BT" w:eastAsia="Times New Roman" w:hAnsi="Gothic720 BT" w:cs="Times New Roman"/>
          <w:kern w:val="0"/>
          <w14:ligatures w14:val="none"/>
        </w:rPr>
        <w:t>designar</w:t>
      </w:r>
      <w:r w:rsidR="00BF5363" w:rsidRPr="002F3E4A">
        <w:rPr>
          <w:rFonts w:ascii="Gothic720 BT" w:eastAsia="Times New Roman" w:hAnsi="Gothic720 BT" w:cs="Times New Roman"/>
          <w:kern w:val="0"/>
          <w14:ligatures w14:val="none"/>
        </w:rPr>
        <w:t xml:space="preserve"> </w:t>
      </w:r>
      <w:r w:rsidR="00480856" w:rsidRPr="002F3E4A">
        <w:rPr>
          <w:rFonts w:ascii="Gothic720 BT" w:eastAsia="Times New Roman" w:hAnsi="Gothic720 BT" w:cs="Times New Roman"/>
          <w:kern w:val="0"/>
          <w14:ligatures w14:val="none"/>
        </w:rPr>
        <w:t xml:space="preserve">a </w:t>
      </w:r>
      <w:r w:rsidR="00405D2E" w:rsidRPr="002F3E4A">
        <w:rPr>
          <w:rFonts w:ascii="Gothic720 BT" w:eastAsia="Times New Roman" w:hAnsi="Gothic720 BT" w:cs="Times New Roman"/>
          <w:kern w:val="0"/>
          <w14:ligatures w14:val="none"/>
        </w:rPr>
        <w:t>una persona de la lista</w:t>
      </w:r>
      <w:r w:rsidR="00F83277" w:rsidRPr="002F3E4A">
        <w:rPr>
          <w:rFonts w:ascii="Gothic720 BT" w:eastAsia="Times New Roman" w:hAnsi="Gothic720 BT" w:cs="Times New Roman"/>
          <w:kern w:val="0"/>
          <w14:ligatures w14:val="none"/>
        </w:rPr>
        <w:t xml:space="preserve"> de</w:t>
      </w:r>
      <w:r w:rsidR="00480856" w:rsidRPr="002F3E4A">
        <w:rPr>
          <w:rFonts w:ascii="Gothic720 BT" w:eastAsia="Times New Roman" w:hAnsi="Gothic720 BT" w:cs="Times New Roman"/>
          <w:kern w:val="0"/>
          <w14:ligatures w14:val="none"/>
        </w:rPr>
        <w:t xml:space="preserve"> suplente</w:t>
      </w:r>
      <w:r w:rsidR="00F83277" w:rsidRPr="002F3E4A">
        <w:rPr>
          <w:rFonts w:ascii="Gothic720 BT" w:eastAsia="Times New Roman" w:hAnsi="Gothic720 BT" w:cs="Times New Roman"/>
          <w:kern w:val="0"/>
          <w14:ligatures w14:val="none"/>
        </w:rPr>
        <w:t>s</w:t>
      </w:r>
      <w:r w:rsidR="00E52F14" w:rsidRPr="002F3E4A">
        <w:rPr>
          <w:rFonts w:ascii="Gothic720 BT" w:eastAsia="Times New Roman" w:hAnsi="Gothic720 BT" w:cs="Times New Roman"/>
          <w:kern w:val="0"/>
          <w14:ligatures w14:val="none"/>
        </w:rPr>
        <w:t xml:space="preserve"> cuya disponibilidad lo permita, informando de ello al Consejo General.</w:t>
      </w:r>
    </w:p>
    <w:p w14:paraId="17D78206" w14:textId="77777777" w:rsidR="00564B61" w:rsidRPr="00564B61" w:rsidRDefault="00564B61" w:rsidP="00F35047">
      <w:pPr>
        <w:spacing w:before="100" w:beforeAutospacing="1" w:after="100" w:afterAutospacing="1" w:line="240" w:lineRule="auto"/>
        <w:ind w:left="720"/>
        <w:contextualSpacing/>
        <w:jc w:val="both"/>
        <w:rPr>
          <w:rFonts w:ascii="Gothic720 BT" w:eastAsia="Times New Roman" w:hAnsi="Gothic720 BT" w:cs="Times New Roman"/>
          <w:kern w:val="0"/>
          <w:sz w:val="4"/>
          <w:szCs w:val="4"/>
          <w14:ligatures w14:val="none"/>
        </w:rPr>
      </w:pPr>
    </w:p>
    <w:p w14:paraId="41A3D0A9" w14:textId="77777777" w:rsidR="009865D0" w:rsidRPr="002F3E4A" w:rsidRDefault="00000000" w:rsidP="00DB4452">
      <w:pPr>
        <w:pStyle w:val="Ttulo2"/>
        <w:rPr>
          <w:color w:val="auto"/>
          <w:sz w:val="22"/>
          <w:szCs w:val="22"/>
        </w:rPr>
      </w:pPr>
      <w:bookmarkStart w:id="63" w:name="_Toc143781964"/>
      <w:r w:rsidRPr="002F3E4A">
        <w:rPr>
          <w:color w:val="auto"/>
          <w:sz w:val="22"/>
          <w:szCs w:val="22"/>
        </w:rPr>
        <w:lastRenderedPageBreak/>
        <w:t>Medidas extraordinarias.</w:t>
      </w:r>
      <w:bookmarkEnd w:id="63"/>
    </w:p>
    <w:p w14:paraId="4488AAE0" w14:textId="77777777" w:rsidR="009865D0" w:rsidRPr="002F3E4A" w:rsidRDefault="00000000" w:rsidP="009865D0">
      <w:pPr>
        <w:spacing w:before="100" w:beforeAutospacing="1" w:after="100" w:afterAutospacing="1" w:line="240" w:lineRule="auto"/>
        <w:jc w:val="both"/>
        <w:rPr>
          <w:rFonts w:ascii="Gothic720 BT" w:eastAsia="Calibri" w:hAnsi="Gothic720 BT" w:cs="Times New Roman"/>
          <w:kern w:val="0"/>
          <w14:ligatures w14:val="none"/>
        </w:rPr>
      </w:pPr>
      <w:r w:rsidRPr="002F3E4A">
        <w:rPr>
          <w:rFonts w:ascii="Gothic720 BT" w:eastAsia="Calibri" w:hAnsi="Gothic720 BT" w:cs="Times New Roman"/>
          <w:kern w:val="0"/>
          <w14:ligatures w14:val="none"/>
        </w:rPr>
        <w:t xml:space="preserve">En caso de no contar con el número suficiente de personas aspirantes o en el supuesto de no existir lista de suplentes, la Secretaría Ejecutiva estará facultada para tomar las siguientes medidas extraordinarias: </w:t>
      </w:r>
    </w:p>
    <w:p w14:paraId="4A103827" w14:textId="77777777" w:rsidR="009865D0" w:rsidRPr="002F3E4A" w:rsidRDefault="00000000" w:rsidP="009865D0">
      <w:pPr>
        <w:numPr>
          <w:ilvl w:val="0"/>
          <w:numId w:val="17"/>
        </w:numPr>
        <w:spacing w:before="100" w:beforeAutospacing="1" w:after="100" w:afterAutospacing="1" w:line="240" w:lineRule="auto"/>
        <w:jc w:val="both"/>
        <w:rPr>
          <w:rFonts w:ascii="Gothic720 BT" w:eastAsia="Calibri" w:hAnsi="Gothic720 BT" w:cs="Times New Roman"/>
          <w:kern w:val="0"/>
          <w14:ligatures w14:val="none"/>
        </w:rPr>
      </w:pPr>
      <w:r w:rsidRPr="002F3E4A">
        <w:rPr>
          <w:rFonts w:ascii="Gothic720 BT" w:eastAsia="Calibri" w:hAnsi="Gothic720 BT" w:cs="Times New Roman"/>
          <w:kern w:val="0"/>
          <w14:ligatures w14:val="none"/>
        </w:rPr>
        <w:t>Ampliar y/o modificar los plazos establecidos en la convocatoria.</w:t>
      </w:r>
    </w:p>
    <w:p w14:paraId="6B4715C5" w14:textId="77777777" w:rsidR="009865D0" w:rsidRPr="002F3E4A" w:rsidRDefault="00000000" w:rsidP="009865D0">
      <w:pPr>
        <w:numPr>
          <w:ilvl w:val="0"/>
          <w:numId w:val="17"/>
        </w:numPr>
        <w:spacing w:before="100" w:beforeAutospacing="1" w:after="100" w:afterAutospacing="1" w:line="240" w:lineRule="auto"/>
        <w:jc w:val="both"/>
        <w:rPr>
          <w:rFonts w:ascii="Gothic720 BT" w:eastAsia="Calibri" w:hAnsi="Gothic720 BT" w:cs="Times New Roman"/>
          <w:kern w:val="0"/>
          <w14:ligatures w14:val="none"/>
        </w:rPr>
      </w:pPr>
      <w:r w:rsidRPr="002F3E4A">
        <w:rPr>
          <w:rFonts w:ascii="Gothic720 BT" w:eastAsia="Calibri" w:hAnsi="Gothic720 BT" w:cs="Times New Roman"/>
          <w:kern w:val="0"/>
          <w14:ligatures w14:val="none"/>
        </w:rPr>
        <w:t xml:space="preserve">Desahogar nuevos procedimientos de reclutamiento y selección necesarios, debiendo prever por lo menos los pasos que establece este documento y ajustando las fechas de acuerdo con las necesidades del </w:t>
      </w:r>
      <w:r w:rsidR="009B513B">
        <w:rPr>
          <w:rFonts w:ascii="Gothic720 BT" w:eastAsia="Calibri" w:hAnsi="Gothic720 BT" w:cs="Times New Roman"/>
          <w:kern w:val="0"/>
          <w14:ligatures w14:val="none"/>
        </w:rPr>
        <w:t>p</w:t>
      </w:r>
      <w:r w:rsidRPr="002F3E4A">
        <w:rPr>
          <w:rFonts w:ascii="Gothic720 BT" w:eastAsia="Calibri" w:hAnsi="Gothic720 BT" w:cs="Times New Roman"/>
          <w:kern w:val="0"/>
          <w14:ligatures w14:val="none"/>
        </w:rPr>
        <w:t xml:space="preserve">roceso </w:t>
      </w:r>
      <w:r w:rsidR="009B513B">
        <w:rPr>
          <w:rFonts w:ascii="Gothic720 BT" w:eastAsia="Calibri" w:hAnsi="Gothic720 BT" w:cs="Times New Roman"/>
          <w:kern w:val="0"/>
          <w14:ligatures w14:val="none"/>
        </w:rPr>
        <w:t>e</w:t>
      </w:r>
      <w:r w:rsidRPr="002F3E4A">
        <w:rPr>
          <w:rFonts w:ascii="Gothic720 BT" w:eastAsia="Calibri" w:hAnsi="Gothic720 BT" w:cs="Times New Roman"/>
          <w:kern w:val="0"/>
          <w14:ligatures w14:val="none"/>
        </w:rPr>
        <w:t>lectoral</w:t>
      </w:r>
      <w:r w:rsidR="00A87F61">
        <w:rPr>
          <w:rFonts w:ascii="Gothic720 BT" w:eastAsia="Calibri" w:hAnsi="Gothic720 BT" w:cs="Times New Roman"/>
          <w:kern w:val="0"/>
          <w14:ligatures w14:val="none"/>
        </w:rPr>
        <w:t xml:space="preserve"> local</w:t>
      </w:r>
      <w:r w:rsidRPr="002F3E4A">
        <w:rPr>
          <w:rFonts w:ascii="Gothic720 BT" w:eastAsia="Calibri" w:hAnsi="Gothic720 BT" w:cs="Times New Roman"/>
          <w:kern w:val="0"/>
          <w14:ligatures w14:val="none"/>
        </w:rPr>
        <w:t>.</w:t>
      </w:r>
    </w:p>
    <w:p w14:paraId="211B0C19" w14:textId="77777777" w:rsidR="009865D0" w:rsidRPr="002F3E4A" w:rsidRDefault="00000000" w:rsidP="009865D0">
      <w:pPr>
        <w:spacing w:before="100" w:beforeAutospacing="1" w:after="100" w:afterAutospacing="1" w:line="240" w:lineRule="auto"/>
        <w:jc w:val="both"/>
        <w:rPr>
          <w:rFonts w:ascii="Gothic720 BT" w:eastAsia="Calibri" w:hAnsi="Gothic720 BT" w:cs="Times New Roman"/>
          <w:kern w:val="0"/>
          <w14:ligatures w14:val="none"/>
        </w:rPr>
      </w:pPr>
      <w:r w:rsidRPr="002F3E4A">
        <w:rPr>
          <w:rFonts w:ascii="Gothic720 BT" w:eastAsia="Calibri" w:hAnsi="Gothic720 BT" w:cs="Times New Roman"/>
          <w:kern w:val="0"/>
          <w14:ligatures w14:val="none"/>
        </w:rPr>
        <w:t>E</w:t>
      </w:r>
      <w:r w:rsidR="00296AF0" w:rsidRPr="002F3E4A">
        <w:rPr>
          <w:rFonts w:ascii="Gothic720 BT" w:eastAsia="Calibri" w:hAnsi="Gothic720 BT" w:cs="Times New Roman"/>
          <w:kern w:val="0"/>
          <w14:ligatures w14:val="none"/>
        </w:rPr>
        <w:t>n la</w:t>
      </w:r>
      <w:r w:rsidRPr="002F3E4A">
        <w:rPr>
          <w:rFonts w:ascii="Gothic720 BT" w:eastAsia="Calibri" w:hAnsi="Gothic720 BT" w:cs="Times New Roman"/>
          <w:kern w:val="0"/>
          <w14:ligatures w14:val="none"/>
        </w:rPr>
        <w:t xml:space="preserve"> celebración de elecciones extraordinarias</w:t>
      </w:r>
      <w:r w:rsidR="00FF6143" w:rsidRPr="002F3E4A">
        <w:rPr>
          <w:rFonts w:ascii="Gothic720 BT" w:eastAsia="Calibri" w:hAnsi="Gothic720 BT" w:cs="Times New Roman"/>
          <w:kern w:val="0"/>
          <w14:ligatures w14:val="none"/>
        </w:rPr>
        <w:t xml:space="preserve">, derivadas de la nulidad de alguna de las elecciones celebradas </w:t>
      </w:r>
      <w:r w:rsidR="002F1A31" w:rsidRPr="002F3E4A">
        <w:rPr>
          <w:rFonts w:ascii="Gothic720 BT" w:eastAsia="Calibri" w:hAnsi="Gothic720 BT" w:cs="Times New Roman"/>
          <w:kern w:val="0"/>
          <w14:ligatures w14:val="none"/>
        </w:rPr>
        <w:t>durante el</w:t>
      </w:r>
      <w:r w:rsidR="00FF6143" w:rsidRPr="002F3E4A">
        <w:rPr>
          <w:rFonts w:ascii="Gothic720 BT" w:eastAsia="Calibri" w:hAnsi="Gothic720 BT" w:cs="Times New Roman"/>
          <w:kern w:val="0"/>
          <w14:ligatures w14:val="none"/>
        </w:rPr>
        <w:t xml:space="preserve"> </w:t>
      </w:r>
      <w:r w:rsidR="009B513B" w:rsidRPr="002F3E4A">
        <w:rPr>
          <w:rFonts w:ascii="Gothic720 BT" w:eastAsia="Calibri" w:hAnsi="Gothic720 BT" w:cs="Times New Roman"/>
          <w:kern w:val="0"/>
          <w14:ligatures w14:val="none"/>
        </w:rPr>
        <w:t>proceso electoral</w:t>
      </w:r>
      <w:r w:rsidRPr="002F3E4A">
        <w:rPr>
          <w:rFonts w:ascii="Gothic720 BT" w:eastAsia="Calibri" w:hAnsi="Gothic720 BT" w:cs="Times New Roman"/>
          <w:kern w:val="0"/>
          <w14:ligatures w14:val="none"/>
        </w:rPr>
        <w:t>, la Secretaría Ejecutiva</w:t>
      </w:r>
      <w:r w:rsidR="00024E96" w:rsidRPr="002F3E4A">
        <w:rPr>
          <w:rFonts w:ascii="Gothic720 BT" w:eastAsia="Calibri" w:hAnsi="Gothic720 BT" w:cs="Times New Roman"/>
          <w:kern w:val="0"/>
          <w14:ligatures w14:val="none"/>
        </w:rPr>
        <w:t>, en su caso,</w:t>
      </w:r>
      <w:r w:rsidRPr="002F3E4A">
        <w:rPr>
          <w:rFonts w:ascii="Gothic720 BT" w:eastAsia="Calibri" w:hAnsi="Gothic720 BT" w:cs="Times New Roman"/>
          <w:kern w:val="0"/>
          <w14:ligatures w14:val="none"/>
        </w:rPr>
        <w:t xml:space="preserve"> podrá ratificar a la persona titular de</w:t>
      </w:r>
      <w:r w:rsidR="00FF6143" w:rsidRPr="002F3E4A">
        <w:rPr>
          <w:rFonts w:ascii="Gothic720 BT" w:eastAsia="Calibri" w:hAnsi="Gothic720 BT" w:cs="Times New Roman"/>
          <w:kern w:val="0"/>
          <w14:ligatures w14:val="none"/>
        </w:rPr>
        <w:t xml:space="preserve"> </w:t>
      </w:r>
      <w:r w:rsidRPr="002F3E4A">
        <w:rPr>
          <w:rFonts w:ascii="Gothic720 BT" w:eastAsia="Calibri" w:hAnsi="Gothic720 BT" w:cs="Times New Roman"/>
          <w:kern w:val="0"/>
          <w14:ligatures w14:val="none"/>
        </w:rPr>
        <w:t>l</w:t>
      </w:r>
      <w:r w:rsidR="00FF6143" w:rsidRPr="002F3E4A">
        <w:rPr>
          <w:rFonts w:ascii="Gothic720 BT" w:eastAsia="Calibri" w:hAnsi="Gothic720 BT" w:cs="Times New Roman"/>
          <w:kern w:val="0"/>
          <w14:ligatures w14:val="none"/>
        </w:rPr>
        <w:t>a Secretaría Técnica</w:t>
      </w:r>
      <w:r w:rsidRPr="002F3E4A">
        <w:rPr>
          <w:rFonts w:ascii="Gothic720 BT" w:eastAsia="Calibri" w:hAnsi="Gothic720 BT" w:cs="Times New Roman"/>
          <w:kern w:val="0"/>
          <w14:ligatures w14:val="none"/>
        </w:rPr>
        <w:t xml:space="preserve"> </w:t>
      </w:r>
      <w:r w:rsidR="00FF6143" w:rsidRPr="002F3E4A">
        <w:rPr>
          <w:rFonts w:ascii="Gothic720 BT" w:eastAsia="Calibri" w:hAnsi="Gothic720 BT" w:cs="Times New Roman"/>
          <w:kern w:val="0"/>
          <w14:ligatures w14:val="none"/>
        </w:rPr>
        <w:t xml:space="preserve">del </w:t>
      </w:r>
      <w:r w:rsidRPr="002F3E4A">
        <w:rPr>
          <w:rFonts w:ascii="Gothic720 BT" w:eastAsia="Calibri" w:hAnsi="Gothic720 BT" w:cs="Times New Roman"/>
          <w:kern w:val="0"/>
          <w14:ligatures w14:val="none"/>
        </w:rPr>
        <w:t>Consejo competente</w:t>
      </w:r>
      <w:r w:rsidR="00A73B68" w:rsidRPr="002F3E4A">
        <w:rPr>
          <w:rFonts w:ascii="Gothic720 BT" w:eastAsia="Calibri" w:hAnsi="Gothic720 BT" w:cs="Times New Roman"/>
          <w:kern w:val="0"/>
          <w14:ligatures w14:val="none"/>
        </w:rPr>
        <w:t>, previa validación del cumplimiento de los requisitos en la Ley Elect</w:t>
      </w:r>
      <w:r w:rsidR="005E3691" w:rsidRPr="002F3E4A">
        <w:rPr>
          <w:rFonts w:ascii="Gothic720 BT" w:eastAsia="Calibri" w:hAnsi="Gothic720 BT" w:cs="Times New Roman"/>
          <w:kern w:val="0"/>
          <w14:ligatures w14:val="none"/>
        </w:rPr>
        <w:t xml:space="preserve">oral y el </w:t>
      </w:r>
      <w:r w:rsidR="0081233F" w:rsidRPr="002F3E4A">
        <w:rPr>
          <w:rFonts w:ascii="Gothic720 BT" w:eastAsia="Calibri" w:hAnsi="Gothic720 BT" w:cs="Times New Roman"/>
          <w:kern w:val="0"/>
          <w14:ligatures w14:val="none"/>
        </w:rPr>
        <w:t xml:space="preserve">Procedimiento de </w:t>
      </w:r>
      <w:r w:rsidR="005D2D2C" w:rsidRPr="002F3E4A">
        <w:rPr>
          <w:rFonts w:ascii="Gothic720 BT" w:eastAsia="Calibri" w:hAnsi="Gothic720 BT" w:cs="Times New Roman"/>
          <w:kern w:val="0"/>
          <w14:ligatures w14:val="none"/>
        </w:rPr>
        <w:t xml:space="preserve">reclutamiento, selección y designación de </w:t>
      </w:r>
      <w:r w:rsidR="009B513B">
        <w:rPr>
          <w:rFonts w:ascii="Gothic720 BT" w:eastAsia="Calibri" w:hAnsi="Gothic720 BT" w:cs="Times New Roman"/>
          <w:kern w:val="0"/>
          <w14:ligatures w14:val="none"/>
        </w:rPr>
        <w:t>S</w:t>
      </w:r>
      <w:r w:rsidR="005D2D2C" w:rsidRPr="002F3E4A">
        <w:rPr>
          <w:rFonts w:ascii="Gothic720 BT" w:eastAsia="Calibri" w:hAnsi="Gothic720 BT" w:cs="Times New Roman"/>
          <w:kern w:val="0"/>
          <w14:ligatures w14:val="none"/>
        </w:rPr>
        <w:t xml:space="preserve">ecretarías </w:t>
      </w:r>
      <w:r w:rsidR="009B513B">
        <w:rPr>
          <w:rFonts w:ascii="Gothic720 BT" w:eastAsia="Calibri" w:hAnsi="Gothic720 BT" w:cs="Times New Roman"/>
          <w:kern w:val="0"/>
          <w14:ligatures w14:val="none"/>
        </w:rPr>
        <w:t>T</w:t>
      </w:r>
      <w:r w:rsidR="005D2D2C" w:rsidRPr="002F3E4A">
        <w:rPr>
          <w:rFonts w:ascii="Gothic720 BT" w:eastAsia="Calibri" w:hAnsi="Gothic720 BT" w:cs="Times New Roman"/>
          <w:kern w:val="0"/>
          <w14:ligatures w14:val="none"/>
        </w:rPr>
        <w:t xml:space="preserve">écnicas de los </w:t>
      </w:r>
      <w:r w:rsidR="009B513B">
        <w:rPr>
          <w:rFonts w:ascii="Gothic720 BT" w:eastAsia="Calibri" w:hAnsi="Gothic720 BT" w:cs="Times New Roman"/>
          <w:kern w:val="0"/>
          <w14:ligatures w14:val="none"/>
        </w:rPr>
        <w:t>c</w:t>
      </w:r>
      <w:r w:rsidR="005D2D2C" w:rsidRPr="002F3E4A">
        <w:rPr>
          <w:rFonts w:ascii="Gothic720 BT" w:eastAsia="Calibri" w:hAnsi="Gothic720 BT" w:cs="Times New Roman"/>
          <w:kern w:val="0"/>
          <w14:ligatures w14:val="none"/>
        </w:rPr>
        <w:t xml:space="preserve">onsejos distritales y municipales para el proceso electoral </w:t>
      </w:r>
      <w:r w:rsidR="00A87F61">
        <w:rPr>
          <w:rFonts w:ascii="Gothic720 BT" w:eastAsia="Calibri" w:hAnsi="Gothic720 BT" w:cs="Times New Roman"/>
          <w:kern w:val="0"/>
          <w14:ligatures w14:val="none"/>
        </w:rPr>
        <w:t>l</w:t>
      </w:r>
      <w:r w:rsidR="00983B84" w:rsidRPr="002F3E4A">
        <w:rPr>
          <w:rFonts w:ascii="Gothic720 BT" w:eastAsia="Calibri" w:hAnsi="Gothic720 BT" w:cs="Times New Roman"/>
          <w:kern w:val="0"/>
          <w14:ligatures w14:val="none"/>
        </w:rPr>
        <w:t xml:space="preserve">ocal 2023-2024. </w:t>
      </w:r>
    </w:p>
    <w:p w14:paraId="25ABD35B" w14:textId="77777777" w:rsidR="007F0F93" w:rsidRPr="002F3E4A" w:rsidRDefault="00000000" w:rsidP="009865D0">
      <w:pPr>
        <w:spacing w:before="100" w:beforeAutospacing="1" w:after="100" w:afterAutospacing="1" w:line="240" w:lineRule="auto"/>
        <w:jc w:val="both"/>
        <w:rPr>
          <w:rFonts w:ascii="Gothic720 BT" w:eastAsia="Calibri" w:hAnsi="Gothic720 BT" w:cs="Times New Roman"/>
          <w:kern w:val="0"/>
          <w14:ligatures w14:val="none"/>
        </w:rPr>
      </w:pPr>
      <w:r w:rsidRPr="002F3E4A">
        <w:rPr>
          <w:rFonts w:ascii="Gothic720 BT" w:eastAsia="Calibri" w:hAnsi="Gothic720 BT" w:cs="Times New Roman"/>
          <w:kern w:val="0"/>
          <w14:ligatures w14:val="none"/>
        </w:rPr>
        <w:t xml:space="preserve">Para tal efecto, la lista de suplentes se podrá conformar </w:t>
      </w:r>
      <w:r w:rsidR="009A0C31" w:rsidRPr="002F3E4A">
        <w:rPr>
          <w:rFonts w:ascii="Gothic720 BT" w:eastAsia="Calibri" w:hAnsi="Gothic720 BT" w:cs="Times New Roman"/>
          <w:kern w:val="0"/>
          <w14:ligatures w14:val="none"/>
        </w:rPr>
        <w:t xml:space="preserve">por hasta cinco personas que hayan fungido </w:t>
      </w:r>
      <w:r w:rsidR="000D2299" w:rsidRPr="002F3E4A">
        <w:rPr>
          <w:rFonts w:ascii="Gothic720 BT" w:eastAsia="Calibri" w:hAnsi="Gothic720 BT" w:cs="Times New Roman"/>
          <w:kern w:val="0"/>
          <w14:ligatures w14:val="none"/>
        </w:rPr>
        <w:t xml:space="preserve">como </w:t>
      </w:r>
      <w:r w:rsidR="00786501" w:rsidRPr="002F3E4A">
        <w:rPr>
          <w:rFonts w:ascii="Gothic720 BT" w:eastAsia="Calibri" w:hAnsi="Gothic720 BT" w:cs="Times New Roman"/>
          <w:kern w:val="0"/>
          <w14:ligatures w14:val="none"/>
        </w:rPr>
        <w:t xml:space="preserve">titulares de alguna Secretaría Técnica </w:t>
      </w:r>
      <w:r w:rsidR="009C24A4" w:rsidRPr="002F3E4A">
        <w:rPr>
          <w:rFonts w:ascii="Gothic720 BT" w:eastAsia="Calibri" w:hAnsi="Gothic720 BT" w:cs="Times New Roman"/>
          <w:kern w:val="0"/>
          <w14:ligatures w14:val="none"/>
        </w:rPr>
        <w:t>en el proceso electoral inmediato anterior</w:t>
      </w:r>
      <w:r w:rsidR="003B5717" w:rsidRPr="002F3E4A">
        <w:rPr>
          <w:rFonts w:ascii="Gothic720 BT" w:eastAsia="Calibri" w:hAnsi="Gothic720 BT" w:cs="Times New Roman"/>
          <w:kern w:val="0"/>
          <w14:ligatures w14:val="none"/>
        </w:rPr>
        <w:t xml:space="preserve">. </w:t>
      </w:r>
    </w:p>
    <w:p w14:paraId="4BD80D58" w14:textId="77777777" w:rsidR="009865D0" w:rsidRPr="002F3E4A" w:rsidRDefault="00000000" w:rsidP="00DB4452">
      <w:pPr>
        <w:pStyle w:val="Ttulo2"/>
        <w:rPr>
          <w:color w:val="auto"/>
          <w:sz w:val="22"/>
          <w:szCs w:val="22"/>
        </w:rPr>
      </w:pPr>
      <w:bookmarkStart w:id="64" w:name="_Toc143781965"/>
      <w:r w:rsidRPr="002F3E4A">
        <w:rPr>
          <w:color w:val="auto"/>
          <w:sz w:val="22"/>
          <w:szCs w:val="22"/>
        </w:rPr>
        <w:t>Consideraciones finales.</w:t>
      </w:r>
      <w:bookmarkEnd w:id="64"/>
    </w:p>
    <w:p w14:paraId="3A84C727" w14:textId="77777777" w:rsidR="00DC7C04" w:rsidRPr="002F3E4A" w:rsidRDefault="00000000" w:rsidP="00717193">
      <w:pPr>
        <w:numPr>
          <w:ilvl w:val="0"/>
          <w:numId w:val="18"/>
        </w:numPr>
        <w:spacing w:before="100" w:beforeAutospacing="1" w:after="100" w:afterAutospacing="1" w:line="240" w:lineRule="auto"/>
        <w:ind w:hanging="153"/>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En el supuesto de que </w:t>
      </w:r>
      <w:r w:rsidR="001171B5" w:rsidRPr="002F3E4A">
        <w:rPr>
          <w:rFonts w:ascii="Gothic720 BT" w:eastAsia="Times New Roman" w:hAnsi="Gothic720 BT" w:cs="Times New Roman"/>
          <w:kern w:val="0"/>
          <w14:ligatures w14:val="none"/>
        </w:rPr>
        <w:t xml:space="preserve">una misma persona </w:t>
      </w:r>
      <w:r w:rsidR="00811445" w:rsidRPr="002F3E4A">
        <w:rPr>
          <w:rFonts w:ascii="Gothic720 BT" w:eastAsia="Times New Roman" w:hAnsi="Gothic720 BT" w:cs="Times New Roman"/>
          <w:kern w:val="0"/>
          <w14:ligatures w14:val="none"/>
        </w:rPr>
        <w:t xml:space="preserve">se encuentre </w:t>
      </w:r>
      <w:r w:rsidR="008237A7" w:rsidRPr="002F3E4A">
        <w:rPr>
          <w:rFonts w:ascii="Gothic720 BT" w:eastAsia="Times New Roman" w:hAnsi="Gothic720 BT" w:cs="Times New Roman"/>
          <w:kern w:val="0"/>
          <w14:ligatures w14:val="none"/>
        </w:rPr>
        <w:t xml:space="preserve">desahogando el procedimiento de selección y designación de Consejerías Electorales </w:t>
      </w:r>
      <w:r w:rsidR="00DD5CC0" w:rsidRPr="002F3E4A">
        <w:rPr>
          <w:rFonts w:ascii="Gothic720 BT" w:eastAsia="Times New Roman" w:hAnsi="Gothic720 BT" w:cs="Times New Roman"/>
          <w:kern w:val="0"/>
          <w14:ligatures w14:val="none"/>
        </w:rPr>
        <w:t xml:space="preserve">y el de Secretaría Técnica de los Consejos, una vez que se haya realizado </w:t>
      </w:r>
      <w:r w:rsidR="00090C36" w:rsidRPr="002F3E4A">
        <w:rPr>
          <w:rFonts w:ascii="Gothic720 BT" w:eastAsia="Times New Roman" w:hAnsi="Gothic720 BT" w:cs="Times New Roman"/>
          <w:kern w:val="0"/>
          <w14:ligatures w14:val="none"/>
        </w:rPr>
        <w:t xml:space="preserve">el ofrecimiento </w:t>
      </w:r>
      <w:r w:rsidR="003957B0" w:rsidRPr="002F3E4A">
        <w:rPr>
          <w:rFonts w:ascii="Gothic720 BT" w:eastAsia="Times New Roman" w:hAnsi="Gothic720 BT" w:cs="Times New Roman"/>
          <w:kern w:val="0"/>
          <w14:ligatures w14:val="none"/>
        </w:rPr>
        <w:t>a cualquiera de los dos cargos y ésta haya aceptado</w:t>
      </w:r>
      <w:r w:rsidR="002D6BE6" w:rsidRPr="002F3E4A">
        <w:rPr>
          <w:rFonts w:ascii="Gothic720 BT" w:eastAsia="Times New Roman" w:hAnsi="Gothic720 BT" w:cs="Times New Roman"/>
          <w:kern w:val="0"/>
          <w14:ligatures w14:val="none"/>
        </w:rPr>
        <w:t xml:space="preserve"> a alguno</w:t>
      </w:r>
      <w:r w:rsidR="00E77147" w:rsidRPr="002F3E4A">
        <w:rPr>
          <w:rFonts w:ascii="Gothic720 BT" w:eastAsia="Times New Roman" w:hAnsi="Gothic720 BT" w:cs="Times New Roman"/>
          <w:kern w:val="0"/>
          <w14:ligatures w14:val="none"/>
        </w:rPr>
        <w:t xml:space="preserve">, la postulación al otro cargo </w:t>
      </w:r>
      <w:r w:rsidR="005656BE" w:rsidRPr="002F3E4A">
        <w:rPr>
          <w:rFonts w:ascii="Gothic720 BT" w:eastAsia="Times New Roman" w:hAnsi="Gothic720 BT" w:cs="Times New Roman"/>
          <w:kern w:val="0"/>
          <w14:ligatures w14:val="none"/>
        </w:rPr>
        <w:t xml:space="preserve">dejará de tener efecto y </w:t>
      </w:r>
      <w:r w:rsidR="00476582" w:rsidRPr="002F3E4A">
        <w:rPr>
          <w:rFonts w:ascii="Gothic720 BT" w:eastAsia="Times New Roman" w:hAnsi="Gothic720 BT" w:cs="Times New Roman"/>
          <w:kern w:val="0"/>
          <w14:ligatures w14:val="none"/>
        </w:rPr>
        <w:t>su</w:t>
      </w:r>
      <w:r w:rsidR="005656BE" w:rsidRPr="002F3E4A">
        <w:rPr>
          <w:rFonts w:ascii="Gothic720 BT" w:eastAsia="Times New Roman" w:hAnsi="Gothic720 BT" w:cs="Times New Roman"/>
          <w:kern w:val="0"/>
          <w14:ligatures w14:val="none"/>
        </w:rPr>
        <w:t xml:space="preserve"> </w:t>
      </w:r>
      <w:r w:rsidR="00DC4B5B" w:rsidRPr="002F3E4A">
        <w:rPr>
          <w:rFonts w:ascii="Gothic720 BT" w:eastAsia="Times New Roman" w:hAnsi="Gothic720 BT" w:cs="Times New Roman"/>
          <w:kern w:val="0"/>
          <w14:ligatures w14:val="none"/>
        </w:rPr>
        <w:t>solicitud</w:t>
      </w:r>
      <w:r w:rsidR="005656BE" w:rsidRPr="002F3E4A">
        <w:rPr>
          <w:rFonts w:ascii="Gothic720 BT" w:eastAsia="Times New Roman" w:hAnsi="Gothic720 BT" w:cs="Times New Roman"/>
          <w:kern w:val="0"/>
          <w14:ligatures w14:val="none"/>
        </w:rPr>
        <w:t xml:space="preserve"> se tendrá como declinada</w:t>
      </w:r>
      <w:r w:rsidR="00897FD5" w:rsidRPr="002F3E4A">
        <w:rPr>
          <w:rFonts w:ascii="Gothic720 BT" w:eastAsia="Times New Roman" w:hAnsi="Gothic720 BT" w:cs="Times New Roman"/>
          <w:kern w:val="0"/>
          <w14:ligatures w14:val="none"/>
        </w:rPr>
        <w:t>.</w:t>
      </w:r>
    </w:p>
    <w:p w14:paraId="12D90960" w14:textId="77777777" w:rsidR="009865D0" w:rsidRPr="00865BCC" w:rsidRDefault="00000000" w:rsidP="00717193">
      <w:pPr>
        <w:numPr>
          <w:ilvl w:val="0"/>
          <w:numId w:val="18"/>
        </w:numPr>
        <w:spacing w:before="100" w:beforeAutospacing="1" w:after="100" w:afterAutospacing="1" w:line="240" w:lineRule="auto"/>
        <w:ind w:hanging="153"/>
        <w:jc w:val="both"/>
        <w:rPr>
          <w:rFonts w:ascii="Gothic720 BT" w:eastAsia="Times New Roman" w:hAnsi="Gothic720 BT" w:cs="Times New Roman"/>
          <w:kern w:val="0"/>
          <w14:ligatures w14:val="none"/>
        </w:rPr>
      </w:pPr>
      <w:r w:rsidRPr="00865BCC">
        <w:rPr>
          <w:rFonts w:ascii="Gothic720 BT" w:eastAsia="Times New Roman" w:hAnsi="Gothic720 BT" w:cs="Times New Roman"/>
          <w:kern w:val="0"/>
          <w14:ligatures w14:val="none"/>
        </w:rPr>
        <w:t xml:space="preserve">La designación </w:t>
      </w:r>
      <w:bookmarkStart w:id="65" w:name="_Hlk143711452"/>
      <w:r w:rsidRPr="00865BCC">
        <w:rPr>
          <w:rFonts w:ascii="Gothic720 BT" w:eastAsia="Times New Roman" w:hAnsi="Gothic720 BT" w:cs="Times New Roman"/>
          <w:kern w:val="0"/>
          <w14:ligatures w14:val="none"/>
        </w:rPr>
        <w:t>no dependerá del lugar de residencia de la persona aspirante</w:t>
      </w:r>
      <w:bookmarkEnd w:id="65"/>
      <w:r w:rsidR="004E3F88" w:rsidRPr="00865BCC">
        <w:rPr>
          <w:rFonts w:ascii="Gothic720 BT" w:eastAsia="Times New Roman" w:hAnsi="Gothic720 BT" w:cs="Times New Roman"/>
          <w:kern w:val="0"/>
          <w14:ligatures w14:val="none"/>
        </w:rPr>
        <w:t>, por lo que podrán ser designadas en un distrito o municipio distinto.</w:t>
      </w:r>
    </w:p>
    <w:p w14:paraId="2B495210" w14:textId="77777777" w:rsidR="009865D0" w:rsidRPr="002F3E4A" w:rsidRDefault="00000000" w:rsidP="00717193">
      <w:pPr>
        <w:numPr>
          <w:ilvl w:val="0"/>
          <w:numId w:val="18"/>
        </w:numPr>
        <w:spacing w:before="100" w:beforeAutospacing="1" w:after="100" w:afterAutospacing="1" w:line="240" w:lineRule="auto"/>
        <w:ind w:hanging="153"/>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De acuerdo con la suficiencia presupuestaria, la Secretaría Ejecutiva podrá implementar un programa de estímulos para titulares de las Secretarías Técnicas, informando de ello al Consejo General.</w:t>
      </w:r>
    </w:p>
    <w:p w14:paraId="36DDED68" w14:textId="77777777" w:rsidR="00234C2B" w:rsidRPr="002F3E4A" w:rsidRDefault="00000000" w:rsidP="00717193">
      <w:pPr>
        <w:numPr>
          <w:ilvl w:val="0"/>
          <w:numId w:val="18"/>
        </w:numPr>
        <w:spacing w:before="100" w:beforeAutospacing="1" w:after="100" w:afterAutospacing="1" w:line="240" w:lineRule="auto"/>
        <w:ind w:hanging="153"/>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A</w:t>
      </w:r>
      <w:r w:rsidR="002F505B" w:rsidRPr="002F3E4A">
        <w:rPr>
          <w:rFonts w:ascii="Gothic720 BT" w:eastAsia="Times New Roman" w:hAnsi="Gothic720 BT" w:cs="Times New Roman"/>
          <w:kern w:val="0"/>
          <w14:ligatures w14:val="none"/>
        </w:rPr>
        <w:t xml:space="preserve"> la conclusión de sus actividades, las Secretarías Técnicas se someterán a una evaluación, misma que podrá ser considerada para futu</w:t>
      </w:r>
      <w:r w:rsidR="00076AEE" w:rsidRPr="002F3E4A">
        <w:rPr>
          <w:rFonts w:ascii="Gothic720 BT" w:eastAsia="Times New Roman" w:hAnsi="Gothic720 BT" w:cs="Times New Roman"/>
          <w:kern w:val="0"/>
          <w14:ligatures w14:val="none"/>
        </w:rPr>
        <w:t>r</w:t>
      </w:r>
      <w:r w:rsidR="002F505B" w:rsidRPr="002F3E4A">
        <w:rPr>
          <w:rFonts w:ascii="Gothic720 BT" w:eastAsia="Times New Roman" w:hAnsi="Gothic720 BT" w:cs="Times New Roman"/>
          <w:kern w:val="0"/>
          <w14:ligatures w14:val="none"/>
        </w:rPr>
        <w:t xml:space="preserve">os procedimientos. </w:t>
      </w:r>
    </w:p>
    <w:p w14:paraId="7AE96E18" w14:textId="77777777" w:rsidR="009865D0" w:rsidRPr="00564B61" w:rsidRDefault="00000000" w:rsidP="00717193">
      <w:pPr>
        <w:numPr>
          <w:ilvl w:val="0"/>
          <w:numId w:val="18"/>
        </w:numPr>
        <w:spacing w:before="100" w:beforeAutospacing="1" w:after="100" w:afterAutospacing="1" w:line="240" w:lineRule="auto"/>
        <w:ind w:hanging="153"/>
        <w:contextualSpacing/>
        <w:jc w:val="both"/>
        <w:rPr>
          <w:rFonts w:ascii="Gothic720 BT" w:eastAsia="Times New Roman" w:hAnsi="Gothic720 BT" w:cs="Times New Roman"/>
          <w:color w:val="FF0000"/>
          <w:kern w:val="0"/>
          <w14:ligatures w14:val="none"/>
        </w:rPr>
      </w:pPr>
      <w:r w:rsidRPr="002F3E4A">
        <w:rPr>
          <w:rFonts w:ascii="Gothic720 BT" w:eastAsia="Times New Roman" w:hAnsi="Gothic720 BT" w:cs="Times New Roman"/>
          <w:kern w:val="0"/>
          <w14:ligatures w14:val="none"/>
        </w:rPr>
        <w:t>Las Secretarías Técnicas estarán sujetas, entre otras disposiciones, a lo establecido en la Ley General de Responsabilidades Administrativas, Ley de Responsabilidades de Servidores Públicos del Estado de Querétaro, Ley General de Instituciones y Procedimientos Electorales, L</w:t>
      </w:r>
      <w:r w:rsidR="003A51BC" w:rsidRPr="002F3E4A">
        <w:rPr>
          <w:rFonts w:ascii="Gothic720 BT" w:eastAsia="Times New Roman" w:hAnsi="Gothic720 BT" w:cs="Times New Roman"/>
          <w:kern w:val="0"/>
          <w14:ligatures w14:val="none"/>
        </w:rPr>
        <w:t>ey Electoral</w:t>
      </w:r>
      <w:r w:rsidRPr="002F3E4A">
        <w:rPr>
          <w:rFonts w:ascii="Gothic720 BT" w:eastAsia="Times New Roman" w:hAnsi="Gothic720 BT" w:cs="Times New Roman"/>
          <w:kern w:val="0"/>
          <w14:ligatures w14:val="none"/>
        </w:rPr>
        <w:t>, Lineamientos para la Remoción de Consejerías Electorales y Destitución de Titulares de las Secretarías Técnicas de los Consejos Distritales y Municipales del Instituto Electoral del Estado de Querétaro, Código de Conducta</w:t>
      </w:r>
      <w:r w:rsidR="008B3107" w:rsidRPr="002F3E4A">
        <w:rPr>
          <w:rFonts w:ascii="Gothic720 BT" w:eastAsia="Times New Roman" w:hAnsi="Gothic720 BT" w:cs="Times New Roman"/>
          <w:kern w:val="0"/>
          <w14:ligatures w14:val="none"/>
        </w:rPr>
        <w:t xml:space="preserve"> del Instituto Electoral del Estado de Querétaro</w:t>
      </w:r>
      <w:r w:rsidRPr="002F3E4A">
        <w:rPr>
          <w:rFonts w:ascii="Gothic720 BT" w:eastAsia="Times New Roman" w:hAnsi="Gothic720 BT" w:cs="Times New Roman"/>
          <w:kern w:val="0"/>
          <w14:ligatures w14:val="none"/>
        </w:rPr>
        <w:t xml:space="preserve"> </w:t>
      </w:r>
      <w:r w:rsidR="00421BF9" w:rsidRPr="002F3E4A">
        <w:rPr>
          <w:rFonts w:ascii="Gothic720 BT" w:eastAsia="Times New Roman" w:hAnsi="Gothic720 BT" w:cs="Times New Roman"/>
          <w:kern w:val="0"/>
          <w14:ligatures w14:val="none"/>
        </w:rPr>
        <w:t>y</w:t>
      </w:r>
      <w:r w:rsidR="00D3155E" w:rsidRPr="002F3E4A">
        <w:rPr>
          <w:rFonts w:ascii="Gothic720 BT" w:eastAsia="Times New Roman" w:hAnsi="Gothic720 BT" w:cs="Times New Roman"/>
          <w:kern w:val="0"/>
          <w14:ligatures w14:val="none"/>
        </w:rPr>
        <w:t xml:space="preserve"> </w:t>
      </w:r>
      <w:r w:rsidR="008B3107" w:rsidRPr="002F3E4A">
        <w:rPr>
          <w:rFonts w:ascii="Gothic720 BT" w:eastAsia="Times New Roman" w:hAnsi="Gothic720 BT" w:cs="Times New Roman"/>
          <w:kern w:val="0"/>
          <w14:ligatures w14:val="none"/>
        </w:rPr>
        <w:t xml:space="preserve">el </w:t>
      </w:r>
      <w:r w:rsidRPr="002F3E4A">
        <w:rPr>
          <w:rFonts w:ascii="Gothic720 BT" w:eastAsia="Times New Roman" w:hAnsi="Gothic720 BT" w:cs="Times New Roman"/>
          <w:kern w:val="0"/>
          <w14:ligatures w14:val="none"/>
        </w:rPr>
        <w:t>Código de Ética</w:t>
      </w:r>
      <w:r w:rsidR="008B3107" w:rsidRPr="002F3E4A">
        <w:rPr>
          <w:rFonts w:ascii="Gothic720 BT" w:eastAsia="Times New Roman" w:hAnsi="Gothic720 BT" w:cs="Times New Roman"/>
          <w:kern w:val="0"/>
          <w14:ligatures w14:val="none"/>
        </w:rPr>
        <w:t xml:space="preserve"> del Instituto Electoral del Estado de Querétaro.</w:t>
      </w:r>
    </w:p>
    <w:p w14:paraId="68317B36" w14:textId="77777777" w:rsidR="00564B61" w:rsidRDefault="00564B61" w:rsidP="00564B61">
      <w:pPr>
        <w:spacing w:before="100" w:beforeAutospacing="1" w:after="100" w:afterAutospacing="1" w:line="240" w:lineRule="auto"/>
        <w:ind w:left="720"/>
        <w:contextualSpacing/>
        <w:jc w:val="both"/>
        <w:rPr>
          <w:rFonts w:ascii="Gothic720 BT" w:eastAsia="Times New Roman" w:hAnsi="Gothic720 BT" w:cs="Times New Roman"/>
          <w:kern w:val="0"/>
          <w14:ligatures w14:val="none"/>
        </w:rPr>
      </w:pPr>
    </w:p>
    <w:p w14:paraId="4D50C76B" w14:textId="77777777" w:rsidR="00564B61" w:rsidRPr="002F3E4A" w:rsidRDefault="00564B61" w:rsidP="00564B61">
      <w:pPr>
        <w:spacing w:before="100" w:beforeAutospacing="1" w:after="100" w:afterAutospacing="1" w:line="240" w:lineRule="auto"/>
        <w:ind w:left="720"/>
        <w:contextualSpacing/>
        <w:jc w:val="both"/>
        <w:rPr>
          <w:rFonts w:ascii="Gothic720 BT" w:eastAsia="Times New Roman" w:hAnsi="Gothic720 BT" w:cs="Times New Roman"/>
          <w:color w:val="FF0000"/>
          <w:kern w:val="0"/>
          <w14:ligatures w14:val="none"/>
        </w:rPr>
      </w:pPr>
    </w:p>
    <w:p w14:paraId="2EFF36ED" w14:textId="77777777" w:rsidR="009865D0" w:rsidRPr="00865BCC" w:rsidRDefault="00000000" w:rsidP="00717193">
      <w:pPr>
        <w:numPr>
          <w:ilvl w:val="0"/>
          <w:numId w:val="18"/>
        </w:numPr>
        <w:spacing w:before="100" w:beforeAutospacing="1" w:after="100" w:afterAutospacing="1" w:line="240" w:lineRule="auto"/>
        <w:ind w:hanging="153"/>
        <w:contextualSpacing/>
        <w:jc w:val="both"/>
        <w:rPr>
          <w:rFonts w:ascii="Gothic720 BT" w:eastAsia="Times New Roman" w:hAnsi="Gothic720 BT" w:cs="Times New Roman"/>
          <w:kern w:val="0"/>
          <w14:ligatures w14:val="none"/>
        </w:rPr>
      </w:pPr>
      <w:r w:rsidRPr="00865BCC">
        <w:rPr>
          <w:rFonts w:ascii="Gothic720 BT" w:eastAsia="Times New Roman" w:hAnsi="Gothic720 BT" w:cs="Times New Roman"/>
          <w:kern w:val="0"/>
          <w14:ligatures w14:val="none"/>
        </w:rPr>
        <w:t>A fin de hacer efectivo el principio de máxima publicidad, los resultados de cada fase del procedimiento podrán consultarse en el siti</w:t>
      </w:r>
      <w:r w:rsidR="00426A7C" w:rsidRPr="00865BCC">
        <w:rPr>
          <w:rFonts w:ascii="Gothic720 BT" w:eastAsia="Times New Roman" w:hAnsi="Gothic720 BT" w:cs="Times New Roman"/>
          <w:kern w:val="0"/>
          <w14:ligatures w14:val="none"/>
        </w:rPr>
        <w:t>o de internet</w:t>
      </w:r>
      <w:r w:rsidR="00304A72" w:rsidRPr="00865BCC">
        <w:rPr>
          <w:rFonts w:ascii="Gothic720 BT" w:eastAsia="Times New Roman" w:hAnsi="Gothic720 BT" w:cs="Times New Roman"/>
          <w:kern w:val="0"/>
          <w14:ligatures w14:val="none"/>
        </w:rPr>
        <w:t xml:space="preserve"> </w:t>
      </w:r>
      <w:hyperlink r:id="rId17" w:history="1">
        <w:r w:rsidR="00304A72" w:rsidRPr="00865BCC">
          <w:rPr>
            <w:rStyle w:val="Hipervnculo"/>
            <w:rFonts w:ascii="Gothic720 BT" w:eastAsia="Times New Roman" w:hAnsi="Gothic720 BT" w:cs="Times New Roman"/>
            <w:b/>
            <w:bCs/>
            <w:i/>
            <w:iCs/>
            <w:color w:val="auto"/>
            <w:kern w:val="0"/>
            <w14:ligatures w14:val="none"/>
          </w:rPr>
          <w:t>eleccionesqro.mx</w:t>
        </w:r>
      </w:hyperlink>
      <w:r w:rsidR="00426A7C" w:rsidRPr="00865BCC">
        <w:rPr>
          <w:rFonts w:ascii="Gothic720 BT" w:eastAsia="Times New Roman" w:hAnsi="Gothic720 BT" w:cs="Times New Roman"/>
          <w:kern w:val="0"/>
          <w14:ligatures w14:val="none"/>
        </w:rPr>
        <w:t>.</w:t>
      </w:r>
      <w:r w:rsidR="00304A72" w:rsidRPr="00865BCC">
        <w:rPr>
          <w:rFonts w:ascii="Gothic720 BT" w:eastAsia="Times New Roman" w:hAnsi="Gothic720 BT" w:cs="Times New Roman"/>
          <w:kern w:val="0"/>
          <w14:ligatures w14:val="none"/>
        </w:rPr>
        <w:t xml:space="preserve"> </w:t>
      </w:r>
      <w:r w:rsidR="00426A7C" w:rsidRPr="00865BCC">
        <w:rPr>
          <w:rFonts w:ascii="Gothic720 BT" w:eastAsia="Times New Roman" w:hAnsi="Gothic720 BT" w:cs="Times New Roman"/>
          <w:kern w:val="0"/>
          <w14:ligatures w14:val="none"/>
        </w:rPr>
        <w:t xml:space="preserve"> </w:t>
      </w:r>
    </w:p>
    <w:p w14:paraId="0FEB00E3" w14:textId="77777777" w:rsidR="004E3F88" w:rsidRPr="00865BCC" w:rsidRDefault="00000000" w:rsidP="00717193">
      <w:pPr>
        <w:numPr>
          <w:ilvl w:val="0"/>
          <w:numId w:val="18"/>
        </w:numPr>
        <w:spacing w:before="100" w:beforeAutospacing="1" w:after="100" w:afterAutospacing="1" w:line="240" w:lineRule="auto"/>
        <w:ind w:hanging="153"/>
        <w:contextualSpacing/>
        <w:jc w:val="both"/>
        <w:rPr>
          <w:rFonts w:ascii="Gothic720 BT" w:eastAsia="Times New Roman" w:hAnsi="Gothic720 BT" w:cs="Times New Roman"/>
          <w:kern w:val="0"/>
          <w14:ligatures w14:val="none"/>
        </w:rPr>
      </w:pPr>
      <w:r w:rsidRPr="00865BCC">
        <w:rPr>
          <w:rFonts w:ascii="Gothic720 BT" w:hAnsi="Gothic720 BT"/>
          <w:bCs/>
          <w:w w:val="105"/>
        </w:rPr>
        <w:t>Toda la documentación relacionada con el presente procedimiento será pública, por lo que en todo momento este Instituto deberá garantizar la protección de los datos personales de las personas aspirantes. Dicha documentación quedará en resguardo de la Secretaría Ejecutiva.</w:t>
      </w:r>
    </w:p>
    <w:p w14:paraId="458DAF53" w14:textId="77777777" w:rsidR="00E83E5F" w:rsidRDefault="00000000" w:rsidP="007F2B19">
      <w:pPr>
        <w:numPr>
          <w:ilvl w:val="0"/>
          <w:numId w:val="18"/>
        </w:numPr>
        <w:spacing w:before="100" w:beforeAutospacing="1" w:after="100" w:afterAutospacing="1" w:line="240" w:lineRule="auto"/>
        <w:ind w:hanging="153"/>
        <w:contextualSpacing/>
        <w:jc w:val="both"/>
        <w:rPr>
          <w:rFonts w:ascii="Gothic720 BT" w:eastAsia="Times New Roman" w:hAnsi="Gothic720 BT" w:cs="Times New Roman"/>
          <w:kern w:val="0"/>
          <w14:ligatures w14:val="none"/>
        </w:rPr>
      </w:pPr>
      <w:r w:rsidRPr="002F3E4A">
        <w:rPr>
          <w:rFonts w:ascii="Gothic720 BT" w:eastAsia="Times New Roman" w:hAnsi="Gothic720 BT" w:cs="Times New Roman"/>
          <w:kern w:val="0"/>
          <w14:ligatures w14:val="none"/>
        </w:rPr>
        <w:t xml:space="preserve">Del </w:t>
      </w:r>
      <w:r w:rsidR="00DA2DD3" w:rsidRPr="002F3E4A">
        <w:rPr>
          <w:rFonts w:ascii="Gothic720 BT" w:eastAsia="Times New Roman" w:hAnsi="Gothic720 BT" w:cs="Times New Roman"/>
          <w:b/>
          <w:bCs/>
          <w:kern w:val="0"/>
          <w14:ligatures w14:val="none"/>
        </w:rPr>
        <w:t>10 al 13 de noviembre</w:t>
      </w:r>
      <w:r w:rsidR="00FB1C45" w:rsidRPr="002F3E4A">
        <w:rPr>
          <w:rFonts w:ascii="Gothic720 BT" w:eastAsia="Times New Roman" w:hAnsi="Gothic720 BT" w:cs="Times New Roman"/>
          <w:kern w:val="0"/>
          <w14:ligatures w14:val="none"/>
        </w:rPr>
        <w:t xml:space="preserve"> </w:t>
      </w:r>
      <w:r w:rsidR="00FB1C45" w:rsidRPr="002F3E4A">
        <w:rPr>
          <w:rFonts w:ascii="Gothic720 BT" w:eastAsia="Times New Roman" w:hAnsi="Gothic720 BT" w:cs="Times New Roman"/>
          <w:b/>
          <w:bCs/>
          <w:kern w:val="0"/>
          <w14:ligatures w14:val="none"/>
        </w:rPr>
        <w:t>de 2023</w:t>
      </w:r>
      <w:r w:rsidR="00DA2DD3" w:rsidRPr="002F3E4A">
        <w:rPr>
          <w:rFonts w:ascii="Gothic720 BT" w:eastAsia="Times New Roman" w:hAnsi="Gothic720 BT" w:cs="Times New Roman"/>
          <w:kern w:val="0"/>
          <w14:ligatures w14:val="none"/>
        </w:rPr>
        <w:t xml:space="preserve"> </w:t>
      </w:r>
      <w:r w:rsidR="00FB1C45" w:rsidRPr="002F3E4A">
        <w:rPr>
          <w:rFonts w:ascii="Gothic720 BT" w:eastAsia="Times New Roman" w:hAnsi="Gothic720 BT" w:cs="Times New Roman"/>
          <w:kern w:val="0"/>
          <w14:ligatures w14:val="none"/>
        </w:rPr>
        <w:t>el Consejo General realizará l</w:t>
      </w:r>
      <w:r w:rsidR="00B960D7" w:rsidRPr="002F3E4A">
        <w:rPr>
          <w:rFonts w:ascii="Gothic720 BT" w:eastAsia="Times New Roman" w:hAnsi="Gothic720 BT" w:cs="Times New Roman"/>
          <w:kern w:val="0"/>
          <w14:ligatures w14:val="none"/>
        </w:rPr>
        <w:t>a</w:t>
      </w:r>
      <w:r w:rsidRPr="002F3E4A">
        <w:rPr>
          <w:rFonts w:ascii="Gothic720 BT" w:eastAsia="Times New Roman" w:hAnsi="Gothic720 BT" w:cs="Times New Roman"/>
          <w:kern w:val="0"/>
          <w14:ligatures w14:val="none"/>
        </w:rPr>
        <w:t xml:space="preserve"> designación de las personas que ocuparán las </w:t>
      </w:r>
      <w:r w:rsidR="007F2B19" w:rsidRPr="002F3E4A">
        <w:rPr>
          <w:rFonts w:ascii="Gothic720 BT" w:eastAsia="Times New Roman" w:hAnsi="Gothic720 BT" w:cs="Times New Roman"/>
          <w:kern w:val="0"/>
          <w14:ligatures w14:val="none"/>
        </w:rPr>
        <w:t>S</w:t>
      </w:r>
      <w:r w:rsidRPr="002F3E4A">
        <w:rPr>
          <w:rFonts w:ascii="Gothic720 BT" w:eastAsia="Times New Roman" w:hAnsi="Gothic720 BT" w:cs="Times New Roman"/>
          <w:kern w:val="0"/>
          <w14:ligatures w14:val="none"/>
        </w:rPr>
        <w:t xml:space="preserve">ecretarías </w:t>
      </w:r>
      <w:r w:rsidR="007F2B19" w:rsidRPr="002F3E4A">
        <w:rPr>
          <w:rFonts w:ascii="Gothic720 BT" w:eastAsia="Times New Roman" w:hAnsi="Gothic720 BT" w:cs="Times New Roman"/>
          <w:kern w:val="0"/>
          <w14:ligatures w14:val="none"/>
        </w:rPr>
        <w:t>T</w:t>
      </w:r>
      <w:r w:rsidRPr="002F3E4A">
        <w:rPr>
          <w:rFonts w:ascii="Gothic720 BT" w:eastAsia="Times New Roman" w:hAnsi="Gothic720 BT" w:cs="Times New Roman"/>
          <w:kern w:val="0"/>
          <w14:ligatures w14:val="none"/>
        </w:rPr>
        <w:t xml:space="preserve">écnicas de los </w:t>
      </w:r>
      <w:r w:rsidR="009B513B">
        <w:rPr>
          <w:rFonts w:ascii="Gothic720 BT" w:eastAsia="Times New Roman" w:hAnsi="Gothic720 BT" w:cs="Times New Roman"/>
          <w:kern w:val="0"/>
          <w14:ligatures w14:val="none"/>
        </w:rPr>
        <w:t>C</w:t>
      </w:r>
      <w:r w:rsidRPr="002F3E4A">
        <w:rPr>
          <w:rFonts w:ascii="Gothic720 BT" w:eastAsia="Times New Roman" w:hAnsi="Gothic720 BT" w:cs="Times New Roman"/>
          <w:kern w:val="0"/>
          <w14:ligatures w14:val="none"/>
        </w:rPr>
        <w:t xml:space="preserve">onsejos </w:t>
      </w:r>
      <w:r w:rsidR="009B513B">
        <w:rPr>
          <w:rFonts w:ascii="Gothic720 BT" w:eastAsia="Times New Roman" w:hAnsi="Gothic720 BT" w:cs="Times New Roman"/>
          <w:kern w:val="0"/>
          <w14:ligatures w14:val="none"/>
        </w:rPr>
        <w:t xml:space="preserve">que </w:t>
      </w:r>
      <w:r w:rsidRPr="002F3E4A">
        <w:rPr>
          <w:rFonts w:ascii="Gothic720 BT" w:eastAsia="Times New Roman" w:hAnsi="Gothic720 BT" w:cs="Times New Roman"/>
          <w:kern w:val="0"/>
          <w14:ligatures w14:val="none"/>
        </w:rPr>
        <w:t xml:space="preserve">ejercerán sus funciones durante el </w:t>
      </w:r>
      <w:r w:rsidR="007F2B19" w:rsidRPr="002F3E4A">
        <w:rPr>
          <w:rFonts w:ascii="Gothic720 BT" w:eastAsia="Times New Roman" w:hAnsi="Gothic720 BT" w:cs="Times New Roman"/>
          <w:kern w:val="0"/>
          <w14:ligatures w14:val="none"/>
        </w:rPr>
        <w:t>p</w:t>
      </w:r>
      <w:r w:rsidRPr="002F3E4A">
        <w:rPr>
          <w:rFonts w:ascii="Gothic720 BT" w:eastAsia="Times New Roman" w:hAnsi="Gothic720 BT" w:cs="Times New Roman"/>
          <w:kern w:val="0"/>
          <w14:ligatures w14:val="none"/>
        </w:rPr>
        <w:t xml:space="preserve">roceso </w:t>
      </w:r>
      <w:r w:rsidR="007F2B19" w:rsidRPr="002F3E4A">
        <w:rPr>
          <w:rFonts w:ascii="Gothic720 BT" w:eastAsia="Times New Roman" w:hAnsi="Gothic720 BT" w:cs="Times New Roman"/>
          <w:kern w:val="0"/>
          <w14:ligatures w14:val="none"/>
        </w:rPr>
        <w:t>e</w:t>
      </w:r>
      <w:r w:rsidRPr="002F3E4A">
        <w:rPr>
          <w:rFonts w:ascii="Gothic720 BT" w:eastAsia="Times New Roman" w:hAnsi="Gothic720 BT" w:cs="Times New Roman"/>
          <w:kern w:val="0"/>
          <w14:ligatures w14:val="none"/>
        </w:rPr>
        <w:t>lectoral</w:t>
      </w:r>
      <w:r w:rsidR="00A87F61">
        <w:rPr>
          <w:rFonts w:ascii="Gothic720 BT" w:eastAsia="Times New Roman" w:hAnsi="Gothic720 BT" w:cs="Times New Roman"/>
          <w:kern w:val="0"/>
          <w14:ligatures w14:val="none"/>
        </w:rPr>
        <w:t xml:space="preserve"> local</w:t>
      </w:r>
      <w:r w:rsidRPr="002F3E4A">
        <w:rPr>
          <w:rFonts w:ascii="Gothic720 BT" w:eastAsia="Times New Roman" w:hAnsi="Gothic720 BT" w:cs="Times New Roman"/>
          <w:kern w:val="0"/>
          <w14:ligatures w14:val="none"/>
        </w:rPr>
        <w:t>, así como la lista de suplentes</w:t>
      </w:r>
      <w:r w:rsidR="00FA63BF" w:rsidRPr="002F3E4A">
        <w:rPr>
          <w:rFonts w:ascii="Gothic720 BT" w:eastAsia="Times New Roman" w:hAnsi="Gothic720 BT" w:cs="Times New Roman"/>
          <w:kern w:val="0"/>
          <w14:ligatures w14:val="none"/>
        </w:rPr>
        <w:t xml:space="preserve">. </w:t>
      </w:r>
    </w:p>
    <w:p w14:paraId="678BD918" w14:textId="77777777" w:rsidR="00080394" w:rsidRPr="00865BCC" w:rsidRDefault="00000000" w:rsidP="00D54173">
      <w:pPr>
        <w:numPr>
          <w:ilvl w:val="0"/>
          <w:numId w:val="18"/>
        </w:numPr>
        <w:spacing w:before="100" w:beforeAutospacing="1" w:after="100" w:afterAutospacing="1" w:line="240" w:lineRule="auto"/>
        <w:ind w:hanging="153"/>
        <w:contextualSpacing/>
        <w:jc w:val="both"/>
        <w:rPr>
          <w:rFonts w:ascii="Gothic720 BT" w:eastAsia="Times New Roman" w:hAnsi="Gothic720 BT" w:cs="Times New Roman"/>
          <w:kern w:val="0"/>
          <w14:ligatures w14:val="none"/>
        </w:rPr>
      </w:pPr>
      <w:r w:rsidRPr="00865BCC">
        <w:rPr>
          <w:rFonts w:ascii="Gothic720 BT" w:eastAsia="Times New Roman" w:hAnsi="Gothic720 BT" w:cs="Times New Roman"/>
          <w:kern w:val="0"/>
          <w14:ligatures w14:val="none"/>
        </w:rPr>
        <w:t xml:space="preserve">El </w:t>
      </w:r>
      <w:r w:rsidRPr="00865BCC">
        <w:rPr>
          <w:rFonts w:ascii="Gothic720 BT" w:eastAsia="Times New Roman" w:hAnsi="Gothic720 BT" w:cs="Times New Roman"/>
          <w:b/>
          <w:bCs/>
          <w:kern w:val="0"/>
          <w14:ligatures w14:val="none"/>
        </w:rPr>
        <w:t>16 de noviembre de 2023</w:t>
      </w:r>
      <w:r w:rsidRPr="00865BCC">
        <w:rPr>
          <w:rFonts w:ascii="Gothic720 BT" w:eastAsia="Times New Roman" w:hAnsi="Gothic720 BT" w:cs="Times New Roman"/>
          <w:kern w:val="0"/>
          <w14:ligatures w14:val="none"/>
        </w:rPr>
        <w:t xml:space="preserve"> </w:t>
      </w:r>
      <w:r w:rsidR="0069119A" w:rsidRPr="00865BCC">
        <w:rPr>
          <w:rFonts w:ascii="Gothic720 BT" w:eastAsia="Times New Roman" w:hAnsi="Gothic720 BT" w:cs="Times New Roman"/>
          <w:kern w:val="0"/>
          <w14:ligatures w14:val="none"/>
        </w:rPr>
        <w:t>las personas designadas por el Consejo General como Secretarías Técnicas iniciar</w:t>
      </w:r>
      <w:r w:rsidR="005B5D0A" w:rsidRPr="00865BCC">
        <w:rPr>
          <w:rFonts w:ascii="Gothic720 BT" w:eastAsia="Times New Roman" w:hAnsi="Gothic720 BT" w:cs="Times New Roman"/>
          <w:kern w:val="0"/>
          <w14:ligatures w14:val="none"/>
        </w:rPr>
        <w:t>á</w:t>
      </w:r>
      <w:r w:rsidR="0069119A" w:rsidRPr="00865BCC">
        <w:rPr>
          <w:rFonts w:ascii="Gothic720 BT" w:eastAsia="Times New Roman" w:hAnsi="Gothic720 BT" w:cs="Times New Roman"/>
          <w:kern w:val="0"/>
          <w14:ligatures w14:val="none"/>
        </w:rPr>
        <w:t xml:space="preserve">n funciones. </w:t>
      </w:r>
    </w:p>
    <w:p w14:paraId="7B1454AB" w14:textId="77777777" w:rsidR="00F272B8" w:rsidRPr="00865BCC" w:rsidRDefault="00000000" w:rsidP="00F272B8">
      <w:pPr>
        <w:numPr>
          <w:ilvl w:val="0"/>
          <w:numId w:val="18"/>
        </w:numPr>
        <w:spacing w:before="100" w:beforeAutospacing="1" w:after="100" w:afterAutospacing="1" w:line="240" w:lineRule="auto"/>
        <w:jc w:val="both"/>
        <w:rPr>
          <w:rFonts w:ascii="Gothic720 BT" w:eastAsia="Calibri" w:hAnsi="Gothic720 BT" w:cs="Arial"/>
          <w:kern w:val="0"/>
          <w:lang w:val="es-ES"/>
          <w14:ligatures w14:val="none"/>
        </w:rPr>
      </w:pPr>
      <w:r w:rsidRPr="00865BCC">
        <w:rPr>
          <w:rFonts w:ascii="Gothic720 BT" w:eastAsia="Calibri" w:hAnsi="Gothic720 BT" w:cs="Arial"/>
          <w:kern w:val="0"/>
          <w:lang w:val="es-ES"/>
          <w14:ligatures w14:val="none"/>
        </w:rPr>
        <w:t>Las personas designadas como titulares de una Secretar</w:t>
      </w:r>
      <w:r w:rsidR="005B5D0A" w:rsidRPr="00865BCC">
        <w:rPr>
          <w:rFonts w:ascii="Gothic720 BT" w:eastAsia="Calibri" w:hAnsi="Gothic720 BT" w:cs="Arial"/>
          <w:kern w:val="0"/>
          <w:lang w:val="es-ES"/>
          <w14:ligatures w14:val="none"/>
        </w:rPr>
        <w:t>í</w:t>
      </w:r>
      <w:r w:rsidRPr="00865BCC">
        <w:rPr>
          <w:rFonts w:ascii="Gothic720 BT" w:eastAsia="Calibri" w:hAnsi="Gothic720 BT" w:cs="Arial"/>
          <w:kern w:val="0"/>
          <w:lang w:val="es-ES"/>
          <w14:ligatures w14:val="none"/>
        </w:rPr>
        <w:t>a Técnica recibirán un salario mensual bruto menos impuestos por la cantidad de $26,270.00 (veintiséis mil doscientos setenta pesos 00/100 M.N.).</w:t>
      </w:r>
    </w:p>
    <w:p w14:paraId="560113FD" w14:textId="77777777" w:rsidR="00F272B8" w:rsidRDefault="00F272B8" w:rsidP="00F272B8">
      <w:pPr>
        <w:spacing w:before="100" w:beforeAutospacing="1" w:after="100" w:afterAutospacing="1" w:line="240" w:lineRule="auto"/>
        <w:ind w:left="720"/>
        <w:contextualSpacing/>
        <w:jc w:val="both"/>
        <w:rPr>
          <w:rFonts w:ascii="Gothic720 BT" w:eastAsia="Times New Roman" w:hAnsi="Gothic720 BT" w:cs="Times New Roman"/>
          <w:kern w:val="0"/>
          <w14:ligatures w14:val="none"/>
        </w:rPr>
      </w:pPr>
    </w:p>
    <w:p w14:paraId="0268B219" w14:textId="77777777" w:rsidR="00B5718C" w:rsidRPr="00D54173" w:rsidRDefault="00B5718C" w:rsidP="00B5718C">
      <w:pPr>
        <w:spacing w:before="100" w:beforeAutospacing="1" w:after="100" w:afterAutospacing="1" w:line="240" w:lineRule="auto"/>
        <w:contextualSpacing/>
        <w:jc w:val="both"/>
        <w:rPr>
          <w:rFonts w:ascii="Gothic720 BT" w:eastAsia="Times New Roman" w:hAnsi="Gothic720 BT" w:cs="Times New Roman"/>
          <w:kern w:val="0"/>
          <w14:ligatures w14:val="none"/>
        </w:rPr>
        <w:sectPr w:rsidR="00B5718C" w:rsidRPr="00D54173" w:rsidSect="007B0BDD">
          <w:headerReference w:type="default" r:id="rId18"/>
          <w:footerReference w:type="default" r:id="rId19"/>
          <w:headerReference w:type="first" r:id="rId20"/>
          <w:footerReference w:type="first" r:id="rId21"/>
          <w:pgSz w:w="12240" w:h="15840"/>
          <w:pgMar w:top="2269" w:right="1701" w:bottom="1701" w:left="1701" w:header="708" w:footer="708" w:gutter="0"/>
          <w:pgNumType w:start="0"/>
          <w:cols w:space="708"/>
          <w:titlePg/>
          <w:docGrid w:linePitch="360"/>
        </w:sectPr>
      </w:pPr>
    </w:p>
    <w:p w14:paraId="05850CC0" w14:textId="77777777" w:rsidR="007169DD" w:rsidRPr="00B335BC" w:rsidRDefault="007169DD" w:rsidP="002179F2">
      <w:pPr>
        <w:keepNext/>
        <w:keepLines/>
        <w:spacing w:before="240" w:after="0"/>
        <w:outlineLvl w:val="0"/>
        <w:rPr>
          <w:rFonts w:ascii="Gothic720 BT" w:eastAsia="Times New Roman" w:hAnsi="Gothic720 BT" w:cs="Times New Roman"/>
          <w:b/>
          <w:bCs/>
          <w:color w:val="660066"/>
          <w:sz w:val="2"/>
          <w:szCs w:val="2"/>
        </w:rPr>
      </w:pPr>
      <w:bookmarkStart w:id="66" w:name="_Toc138856606"/>
    </w:p>
    <w:p w14:paraId="5C46E6E9" w14:textId="77777777" w:rsidR="00CB2A3B" w:rsidRDefault="00CB2A3B" w:rsidP="00B335BC">
      <w:pPr>
        <w:keepNext/>
        <w:keepLines/>
        <w:spacing w:after="0"/>
        <w:jc w:val="center"/>
        <w:outlineLvl w:val="0"/>
        <w:rPr>
          <w:rFonts w:ascii="Gothic720 BT" w:eastAsia="Times New Roman" w:hAnsi="Gothic720 BT" w:cs="Times New Roman"/>
          <w:b/>
          <w:bCs/>
        </w:rPr>
      </w:pPr>
    </w:p>
    <w:p w14:paraId="27155C37" w14:textId="77777777" w:rsidR="00717B30" w:rsidRDefault="00717B30" w:rsidP="00B335BC">
      <w:pPr>
        <w:keepNext/>
        <w:keepLines/>
        <w:spacing w:after="0"/>
        <w:jc w:val="center"/>
        <w:outlineLvl w:val="0"/>
        <w:rPr>
          <w:rFonts w:ascii="Gothic720 BT" w:eastAsia="Times New Roman" w:hAnsi="Gothic720 BT" w:cs="Times New Roman"/>
          <w:b/>
          <w:bCs/>
        </w:rPr>
      </w:pPr>
    </w:p>
    <w:p w14:paraId="797F83E4" w14:textId="77777777" w:rsidR="009B7237" w:rsidRDefault="00000000" w:rsidP="00B335BC">
      <w:pPr>
        <w:keepNext/>
        <w:keepLines/>
        <w:spacing w:after="0"/>
        <w:jc w:val="center"/>
        <w:outlineLvl w:val="0"/>
        <w:rPr>
          <w:rFonts w:ascii="Gothic720 BT" w:eastAsia="Times New Roman" w:hAnsi="Gothic720 BT" w:cs="Times New Roman"/>
          <w:b/>
          <w:bCs/>
        </w:rPr>
      </w:pPr>
      <w:r w:rsidRPr="00C31A3D">
        <w:rPr>
          <w:rFonts w:ascii="Gothic720 BT" w:eastAsia="Times New Roman" w:hAnsi="Gothic720 BT" w:cstheme="majorBidi"/>
          <w:b/>
          <w:bCs/>
        </w:rPr>
        <w:t>ANEXO 1: CRONOGRAMA DE ACTIVIDADES</w:t>
      </w:r>
      <w:bookmarkEnd w:id="66"/>
    </w:p>
    <w:p w14:paraId="2BF3C0D5" w14:textId="77777777" w:rsidR="00CB2A3B" w:rsidRPr="00CB2A3B" w:rsidRDefault="00CB2A3B" w:rsidP="00CB2A3B">
      <w:pPr>
        <w:rPr>
          <w:rFonts w:ascii="Calibri" w:eastAsia="Calibri" w:hAnsi="Calibri" w:cs="Times New Roman"/>
        </w:rPr>
      </w:pPr>
    </w:p>
    <w:p w14:paraId="413980B9" w14:textId="77777777" w:rsidR="0031493E" w:rsidRPr="00B335BC" w:rsidRDefault="0031493E" w:rsidP="0031493E">
      <w:pPr>
        <w:rPr>
          <w:rFonts w:ascii="Calibri" w:eastAsia="Calibri" w:hAnsi="Calibri"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934"/>
        <w:gridCol w:w="3165"/>
      </w:tblGrid>
      <w:tr w:rsidR="006E3AC9" w14:paraId="7A311F46" w14:textId="77777777" w:rsidTr="005907C3">
        <w:tc>
          <w:tcPr>
            <w:tcW w:w="679" w:type="dxa"/>
            <w:shd w:val="clear" w:color="auto" w:fill="BFBFBF"/>
          </w:tcPr>
          <w:p w14:paraId="560C0EC6" w14:textId="77777777" w:rsidR="009B7237" w:rsidRPr="00F44505" w:rsidRDefault="00000000" w:rsidP="002179F2">
            <w:pPr>
              <w:spacing w:before="100" w:beforeAutospacing="1" w:after="100" w:afterAutospacing="1" w:line="240" w:lineRule="auto"/>
              <w:rPr>
                <w:rFonts w:ascii="Gothic720 BT" w:eastAsia="Times New Roman" w:hAnsi="Gothic720 BT" w:cs="Times New Roman"/>
                <w:b/>
                <w:kern w:val="0"/>
                <w:lang w:val="es-ES"/>
                <w14:ligatures w14:val="none"/>
              </w:rPr>
            </w:pPr>
            <w:bookmarkStart w:id="67" w:name="_Hlk138861627"/>
            <w:r w:rsidRPr="00F44505">
              <w:rPr>
                <w:rFonts w:ascii="Gothic720 BT" w:eastAsia="Times New Roman" w:hAnsi="Gothic720 BT" w:cs="Times New Roman"/>
                <w:b/>
                <w:kern w:val="0"/>
                <w:lang w:val="es-ES"/>
                <w14:ligatures w14:val="none"/>
              </w:rPr>
              <w:t>No.</w:t>
            </w:r>
          </w:p>
        </w:tc>
        <w:tc>
          <w:tcPr>
            <w:tcW w:w="4934" w:type="dxa"/>
            <w:shd w:val="clear" w:color="auto" w:fill="BFBFBF"/>
          </w:tcPr>
          <w:p w14:paraId="279FAC68" w14:textId="77777777" w:rsidR="009B7237" w:rsidRPr="00F44505" w:rsidRDefault="00000000" w:rsidP="002179F2">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Actividad.</w:t>
            </w:r>
          </w:p>
        </w:tc>
        <w:tc>
          <w:tcPr>
            <w:tcW w:w="3165" w:type="dxa"/>
            <w:shd w:val="clear" w:color="auto" w:fill="BFBFBF"/>
          </w:tcPr>
          <w:p w14:paraId="33A5C987" w14:textId="77777777" w:rsidR="009B7237" w:rsidRPr="00F44505" w:rsidRDefault="00000000" w:rsidP="002179F2">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Fecha.</w:t>
            </w:r>
          </w:p>
        </w:tc>
      </w:tr>
      <w:tr w:rsidR="006E3AC9" w14:paraId="3ADDC48E" w14:textId="77777777" w:rsidTr="005907C3">
        <w:tc>
          <w:tcPr>
            <w:tcW w:w="679" w:type="dxa"/>
            <w:shd w:val="clear" w:color="auto" w:fill="F2F2F2"/>
            <w:vAlign w:val="center"/>
          </w:tcPr>
          <w:p w14:paraId="4989BB76" w14:textId="77777777" w:rsidR="009B7237" w:rsidRPr="00F44505" w:rsidRDefault="00000000" w:rsidP="000202FE">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1</w:t>
            </w:r>
            <w:r w:rsidR="00516A7C" w:rsidRPr="00F44505">
              <w:rPr>
                <w:rFonts w:ascii="Gothic720 BT" w:eastAsia="Times New Roman" w:hAnsi="Gothic720 BT" w:cs="Times New Roman"/>
                <w:b/>
                <w:kern w:val="0"/>
                <w:lang w:val="es-ES"/>
                <w14:ligatures w14:val="none"/>
              </w:rPr>
              <w:t>.</w:t>
            </w:r>
          </w:p>
        </w:tc>
        <w:tc>
          <w:tcPr>
            <w:tcW w:w="4934" w:type="dxa"/>
            <w:shd w:val="clear" w:color="auto" w:fill="auto"/>
          </w:tcPr>
          <w:p w14:paraId="43E98199" w14:textId="77777777" w:rsidR="009B7237" w:rsidRPr="00F44505" w:rsidRDefault="00000000" w:rsidP="002179F2">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F44505">
              <w:rPr>
                <w:rFonts w:ascii="Gothic720 BT" w:eastAsia="Times New Roman" w:hAnsi="Gothic720 BT" w:cs="Times New Roman"/>
                <w:kern w:val="0"/>
                <w:lang w:val="es-ES"/>
                <w14:ligatures w14:val="none"/>
              </w:rPr>
              <w:t>Aprobación de la convocatoria por el Consejo General.</w:t>
            </w:r>
          </w:p>
        </w:tc>
        <w:tc>
          <w:tcPr>
            <w:tcW w:w="3165" w:type="dxa"/>
            <w:shd w:val="clear" w:color="auto" w:fill="auto"/>
            <w:vAlign w:val="center"/>
          </w:tcPr>
          <w:p w14:paraId="701D9B5A" w14:textId="77777777" w:rsidR="009B7237" w:rsidRPr="00F44505" w:rsidRDefault="00000000" w:rsidP="002179F2">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 xml:space="preserve">Sesión ordinaria </w:t>
            </w:r>
            <w:r w:rsidR="00156698" w:rsidRPr="00F44505">
              <w:rPr>
                <w:rFonts w:ascii="Gothic720 BT" w:eastAsia="Times New Roman" w:hAnsi="Gothic720 BT" w:cs="Times New Roman"/>
                <w:b/>
                <w:kern w:val="0"/>
                <w:lang w:val="es-ES"/>
                <w14:ligatures w14:val="none"/>
              </w:rPr>
              <w:t>de agosto</w:t>
            </w:r>
            <w:r w:rsidR="00C16732" w:rsidRPr="00F44505">
              <w:rPr>
                <w:rFonts w:ascii="Gothic720 BT" w:eastAsia="Times New Roman" w:hAnsi="Gothic720 BT" w:cs="Times New Roman"/>
                <w:b/>
                <w:kern w:val="0"/>
                <w:lang w:val="es-ES"/>
                <w14:ligatures w14:val="none"/>
              </w:rPr>
              <w:t xml:space="preserve"> de 2023</w:t>
            </w:r>
            <w:r w:rsidR="00156698" w:rsidRPr="00F44505">
              <w:rPr>
                <w:rFonts w:ascii="Gothic720 BT" w:eastAsia="Times New Roman" w:hAnsi="Gothic720 BT" w:cs="Times New Roman"/>
                <w:b/>
                <w:kern w:val="0"/>
                <w:lang w:val="es-ES"/>
                <w14:ligatures w14:val="none"/>
              </w:rPr>
              <w:t>.</w:t>
            </w:r>
          </w:p>
        </w:tc>
      </w:tr>
      <w:tr w:rsidR="006E3AC9" w14:paraId="65EB2D83" w14:textId="77777777" w:rsidTr="005907C3">
        <w:tc>
          <w:tcPr>
            <w:tcW w:w="679" w:type="dxa"/>
            <w:shd w:val="clear" w:color="auto" w:fill="F2F2F2"/>
            <w:vAlign w:val="center"/>
          </w:tcPr>
          <w:p w14:paraId="68CA54F9" w14:textId="77777777" w:rsidR="005A296F" w:rsidRPr="00F44505" w:rsidRDefault="00000000" w:rsidP="000202FE">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2</w:t>
            </w:r>
            <w:r w:rsidR="00516A7C" w:rsidRPr="00F44505">
              <w:rPr>
                <w:rFonts w:ascii="Gothic720 BT" w:eastAsia="Times New Roman" w:hAnsi="Gothic720 BT" w:cs="Times New Roman"/>
                <w:b/>
                <w:kern w:val="0"/>
                <w:lang w:val="es-ES"/>
                <w14:ligatures w14:val="none"/>
              </w:rPr>
              <w:t>.</w:t>
            </w:r>
          </w:p>
        </w:tc>
        <w:tc>
          <w:tcPr>
            <w:tcW w:w="4934" w:type="dxa"/>
            <w:shd w:val="clear" w:color="auto" w:fill="auto"/>
            <w:vAlign w:val="center"/>
          </w:tcPr>
          <w:p w14:paraId="352AC90C" w14:textId="77777777" w:rsidR="005A296F" w:rsidRPr="00F44505" w:rsidRDefault="00000000" w:rsidP="00C31A3D">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F44505">
              <w:rPr>
                <w:rFonts w:ascii="Gothic720 BT" w:eastAsia="Times New Roman" w:hAnsi="Gothic720 BT" w:cs="Times New Roman"/>
                <w:kern w:val="0"/>
                <w:lang w:val="es-ES"/>
                <w14:ligatures w14:val="none"/>
              </w:rPr>
              <w:t>Publicación y difusión de la convocatoria.</w:t>
            </w:r>
          </w:p>
        </w:tc>
        <w:tc>
          <w:tcPr>
            <w:tcW w:w="3165" w:type="dxa"/>
            <w:shd w:val="clear" w:color="auto" w:fill="auto"/>
            <w:vAlign w:val="center"/>
          </w:tcPr>
          <w:p w14:paraId="456F9D1D" w14:textId="77777777" w:rsidR="005A296F" w:rsidRPr="00F44505" w:rsidRDefault="00000000" w:rsidP="005A296F">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Desde su aprobación hasta el 29 de septiembre</w:t>
            </w:r>
            <w:r w:rsidR="00C16732" w:rsidRPr="00F44505">
              <w:rPr>
                <w:rFonts w:ascii="Gothic720 BT" w:eastAsia="Times New Roman" w:hAnsi="Gothic720 BT" w:cs="Times New Roman"/>
                <w:b/>
                <w:kern w:val="0"/>
                <w:lang w:val="es-ES"/>
                <w14:ligatures w14:val="none"/>
              </w:rPr>
              <w:t xml:space="preserve"> de 2023</w:t>
            </w:r>
            <w:r w:rsidRPr="00F44505">
              <w:rPr>
                <w:rFonts w:ascii="Gothic720 BT" w:eastAsia="Times New Roman" w:hAnsi="Gothic720 BT" w:cs="Times New Roman"/>
                <w:b/>
                <w:kern w:val="0"/>
                <w:lang w:val="es-ES"/>
                <w14:ligatures w14:val="none"/>
              </w:rPr>
              <w:t>.</w:t>
            </w:r>
          </w:p>
        </w:tc>
      </w:tr>
      <w:tr w:rsidR="006E3AC9" w14:paraId="4C07C4D0" w14:textId="77777777" w:rsidTr="005907C3">
        <w:tc>
          <w:tcPr>
            <w:tcW w:w="679" w:type="dxa"/>
            <w:shd w:val="clear" w:color="auto" w:fill="F2F2F2"/>
            <w:vAlign w:val="center"/>
          </w:tcPr>
          <w:p w14:paraId="0A3DDB7A" w14:textId="77777777" w:rsidR="005A296F" w:rsidRPr="00F44505" w:rsidRDefault="00000000" w:rsidP="000202FE">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3</w:t>
            </w:r>
            <w:r w:rsidR="00516A7C" w:rsidRPr="00F44505">
              <w:rPr>
                <w:rFonts w:ascii="Gothic720 BT" w:eastAsia="Times New Roman" w:hAnsi="Gothic720 BT" w:cs="Times New Roman"/>
                <w:b/>
                <w:kern w:val="0"/>
                <w:lang w:val="es-ES"/>
                <w14:ligatures w14:val="none"/>
              </w:rPr>
              <w:t>.</w:t>
            </w:r>
          </w:p>
        </w:tc>
        <w:tc>
          <w:tcPr>
            <w:tcW w:w="4934" w:type="dxa"/>
            <w:shd w:val="clear" w:color="auto" w:fill="auto"/>
            <w:vAlign w:val="center"/>
          </w:tcPr>
          <w:p w14:paraId="0219857B" w14:textId="77777777" w:rsidR="005A296F" w:rsidRPr="00F44505" w:rsidRDefault="00000000" w:rsidP="00B335BC">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F44505">
              <w:rPr>
                <w:rFonts w:ascii="Gothic720 BT" w:eastAsia="Times New Roman" w:hAnsi="Gothic720 BT" w:cs="Times New Roman"/>
                <w:kern w:val="0"/>
                <w:lang w:val="es-ES"/>
                <w14:ligatures w14:val="none"/>
              </w:rPr>
              <w:t>Registro en línea.</w:t>
            </w:r>
          </w:p>
        </w:tc>
        <w:tc>
          <w:tcPr>
            <w:tcW w:w="3165" w:type="dxa"/>
            <w:shd w:val="clear" w:color="auto" w:fill="auto"/>
            <w:vAlign w:val="center"/>
          </w:tcPr>
          <w:p w14:paraId="28226EF7" w14:textId="77777777" w:rsidR="005A296F" w:rsidRPr="00F44505" w:rsidRDefault="00000000" w:rsidP="005A296F">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De las 8:00 horas del 1 de septiembre a las 16:00 horas del 29 de septiembre</w:t>
            </w:r>
            <w:r w:rsidR="00C16732" w:rsidRPr="00F44505">
              <w:rPr>
                <w:rFonts w:ascii="Gothic720 BT" w:eastAsia="Times New Roman" w:hAnsi="Gothic720 BT" w:cs="Times New Roman"/>
                <w:b/>
                <w:kern w:val="0"/>
                <w:lang w:val="es-ES"/>
                <w14:ligatures w14:val="none"/>
              </w:rPr>
              <w:t xml:space="preserve"> de 2023</w:t>
            </w:r>
            <w:r w:rsidRPr="00F44505">
              <w:rPr>
                <w:rFonts w:ascii="Gothic720 BT" w:eastAsia="Times New Roman" w:hAnsi="Gothic720 BT" w:cs="Times New Roman"/>
                <w:b/>
                <w:kern w:val="0"/>
                <w:lang w:val="es-ES"/>
                <w14:ligatures w14:val="none"/>
              </w:rPr>
              <w:t>.</w:t>
            </w:r>
          </w:p>
        </w:tc>
      </w:tr>
      <w:tr w:rsidR="006E3AC9" w14:paraId="1ED63974" w14:textId="77777777" w:rsidTr="005907C3">
        <w:tc>
          <w:tcPr>
            <w:tcW w:w="679" w:type="dxa"/>
            <w:shd w:val="clear" w:color="auto" w:fill="F2F2F2"/>
            <w:vAlign w:val="center"/>
          </w:tcPr>
          <w:p w14:paraId="61162A30" w14:textId="77777777" w:rsidR="005A296F" w:rsidRPr="00F44505" w:rsidRDefault="00000000" w:rsidP="000202FE">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4</w:t>
            </w:r>
            <w:r w:rsidR="00516A7C" w:rsidRPr="00F44505">
              <w:rPr>
                <w:rFonts w:ascii="Gothic720 BT" w:eastAsia="Times New Roman" w:hAnsi="Gothic720 BT" w:cs="Times New Roman"/>
                <w:b/>
                <w:kern w:val="0"/>
                <w:lang w:val="es-ES"/>
                <w14:ligatures w14:val="none"/>
              </w:rPr>
              <w:t>.</w:t>
            </w:r>
          </w:p>
        </w:tc>
        <w:tc>
          <w:tcPr>
            <w:tcW w:w="4934" w:type="dxa"/>
            <w:shd w:val="clear" w:color="auto" w:fill="auto"/>
            <w:vAlign w:val="center"/>
          </w:tcPr>
          <w:p w14:paraId="2A5D7058" w14:textId="77777777" w:rsidR="005A296F" w:rsidRPr="00F44505" w:rsidRDefault="00000000" w:rsidP="00B335BC">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F44505">
              <w:rPr>
                <w:rFonts w:ascii="Gothic720 BT" w:eastAsia="Times New Roman" w:hAnsi="Gothic720 BT" w:cs="Times New Roman"/>
                <w:kern w:val="0"/>
                <w:lang w:val="es-ES"/>
                <w14:ligatures w14:val="none"/>
              </w:rPr>
              <w:t xml:space="preserve">Observaciones </w:t>
            </w:r>
            <w:r w:rsidR="00AF41F4" w:rsidRPr="00F44505">
              <w:rPr>
                <w:rFonts w:ascii="Gothic720 BT" w:eastAsia="Times New Roman" w:hAnsi="Gothic720 BT" w:cs="Times New Roman"/>
                <w:kern w:val="0"/>
                <w:lang w:val="es-ES"/>
                <w14:ligatures w14:val="none"/>
              </w:rPr>
              <w:t>por</w:t>
            </w:r>
            <w:r w:rsidR="0013057A" w:rsidRPr="00F44505">
              <w:rPr>
                <w:rFonts w:ascii="Gothic720 BT" w:eastAsia="Times New Roman" w:hAnsi="Gothic720 BT" w:cs="Times New Roman"/>
                <w:kern w:val="0"/>
                <w:lang w:val="es-ES"/>
                <w14:ligatures w14:val="none"/>
              </w:rPr>
              <w:t xml:space="preserve"> quienes</w:t>
            </w:r>
            <w:r w:rsidRPr="00F44505">
              <w:rPr>
                <w:rFonts w:ascii="Gothic720 BT" w:eastAsia="Times New Roman" w:hAnsi="Gothic720 BT" w:cs="Times New Roman"/>
                <w:kern w:val="0"/>
                <w:lang w:val="es-ES"/>
                <w14:ligatures w14:val="none"/>
              </w:rPr>
              <w:t xml:space="preserve"> integran el Consejo General.</w:t>
            </w:r>
          </w:p>
        </w:tc>
        <w:tc>
          <w:tcPr>
            <w:tcW w:w="3165" w:type="dxa"/>
            <w:shd w:val="clear" w:color="auto" w:fill="auto"/>
            <w:vAlign w:val="center"/>
          </w:tcPr>
          <w:p w14:paraId="5DABB1F0" w14:textId="77777777" w:rsidR="005A296F" w:rsidRPr="00F44505" w:rsidRDefault="00000000" w:rsidP="005A296F">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De las 8:00 horas del 1 de septiembre a las 16:00 horas del 6 de octubre</w:t>
            </w:r>
            <w:r w:rsidR="000A03AC" w:rsidRPr="00F44505">
              <w:rPr>
                <w:rFonts w:ascii="Gothic720 BT" w:eastAsia="Times New Roman" w:hAnsi="Gothic720 BT" w:cs="Times New Roman"/>
                <w:b/>
                <w:kern w:val="0"/>
                <w:lang w:val="es-ES"/>
                <w14:ligatures w14:val="none"/>
              </w:rPr>
              <w:t xml:space="preserve"> de 2023</w:t>
            </w:r>
            <w:r w:rsidRPr="00F44505">
              <w:rPr>
                <w:rFonts w:ascii="Gothic720 BT" w:eastAsia="Times New Roman" w:hAnsi="Gothic720 BT" w:cs="Times New Roman"/>
                <w:b/>
                <w:kern w:val="0"/>
                <w:lang w:val="es-ES"/>
                <w14:ligatures w14:val="none"/>
              </w:rPr>
              <w:t>.</w:t>
            </w:r>
          </w:p>
        </w:tc>
      </w:tr>
      <w:tr w:rsidR="006E3AC9" w14:paraId="598B8C77" w14:textId="77777777" w:rsidTr="005907C3">
        <w:tc>
          <w:tcPr>
            <w:tcW w:w="679" w:type="dxa"/>
            <w:shd w:val="clear" w:color="auto" w:fill="F2F2F2"/>
            <w:vAlign w:val="center"/>
          </w:tcPr>
          <w:p w14:paraId="1B66D4E2" w14:textId="77777777" w:rsidR="005A296F" w:rsidRPr="00F44505" w:rsidRDefault="00000000" w:rsidP="000202FE">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5</w:t>
            </w:r>
            <w:r w:rsidR="00516A7C" w:rsidRPr="00F44505">
              <w:rPr>
                <w:rFonts w:ascii="Gothic720 BT" w:eastAsia="Times New Roman" w:hAnsi="Gothic720 BT" w:cs="Times New Roman"/>
                <w:b/>
                <w:kern w:val="0"/>
                <w:lang w:val="es-ES"/>
                <w14:ligatures w14:val="none"/>
              </w:rPr>
              <w:t>.</w:t>
            </w:r>
          </w:p>
        </w:tc>
        <w:tc>
          <w:tcPr>
            <w:tcW w:w="4934" w:type="dxa"/>
            <w:shd w:val="clear" w:color="auto" w:fill="auto"/>
            <w:vAlign w:val="center"/>
          </w:tcPr>
          <w:p w14:paraId="5301AF5A" w14:textId="77777777" w:rsidR="005A296F" w:rsidRPr="00F44505" w:rsidRDefault="00000000" w:rsidP="00B335BC">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F44505">
              <w:rPr>
                <w:rFonts w:ascii="Gothic720 BT" w:eastAsia="Times New Roman" w:hAnsi="Gothic720 BT" w:cs="Times New Roman"/>
                <w:kern w:val="0"/>
                <w:lang w:val="es-ES"/>
                <w14:ligatures w14:val="none"/>
              </w:rPr>
              <w:t>Revisión e integración de expedientes.</w:t>
            </w:r>
          </w:p>
        </w:tc>
        <w:tc>
          <w:tcPr>
            <w:tcW w:w="3165" w:type="dxa"/>
            <w:shd w:val="clear" w:color="auto" w:fill="auto"/>
            <w:vAlign w:val="center"/>
          </w:tcPr>
          <w:p w14:paraId="02B0F3F4" w14:textId="77777777" w:rsidR="005A296F" w:rsidRPr="00F44505" w:rsidRDefault="00000000" w:rsidP="005A296F">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 xml:space="preserve">Del 1 de septiembre al </w:t>
            </w:r>
            <w:r w:rsidR="00CD4CEC" w:rsidRPr="00F44505">
              <w:rPr>
                <w:rFonts w:ascii="Gothic720 BT" w:eastAsia="Times New Roman" w:hAnsi="Gothic720 BT" w:cs="Times New Roman"/>
                <w:b/>
                <w:kern w:val="0"/>
                <w:lang w:val="es-ES"/>
                <w14:ligatures w14:val="none"/>
              </w:rPr>
              <w:t>6</w:t>
            </w:r>
            <w:r w:rsidRPr="00F44505">
              <w:rPr>
                <w:rFonts w:ascii="Gothic720 BT" w:eastAsia="Times New Roman" w:hAnsi="Gothic720 BT" w:cs="Times New Roman"/>
                <w:b/>
                <w:kern w:val="0"/>
                <w:lang w:val="es-ES"/>
                <w14:ligatures w14:val="none"/>
              </w:rPr>
              <w:t xml:space="preserve"> de octubre</w:t>
            </w:r>
            <w:r w:rsidR="000A03AC" w:rsidRPr="00F44505">
              <w:rPr>
                <w:rFonts w:ascii="Gothic720 BT" w:eastAsia="Times New Roman" w:hAnsi="Gothic720 BT" w:cs="Times New Roman"/>
                <w:b/>
                <w:kern w:val="0"/>
                <w:lang w:val="es-ES"/>
                <w14:ligatures w14:val="none"/>
              </w:rPr>
              <w:t xml:space="preserve"> de 2023</w:t>
            </w:r>
            <w:r w:rsidRPr="00F44505">
              <w:rPr>
                <w:rFonts w:ascii="Gothic720 BT" w:eastAsia="Times New Roman" w:hAnsi="Gothic720 BT" w:cs="Times New Roman"/>
                <w:b/>
                <w:kern w:val="0"/>
                <w:lang w:val="es-ES"/>
                <w14:ligatures w14:val="none"/>
              </w:rPr>
              <w:t>.</w:t>
            </w:r>
          </w:p>
        </w:tc>
      </w:tr>
      <w:tr w:rsidR="006E3AC9" w14:paraId="58BA1544" w14:textId="77777777" w:rsidTr="005907C3">
        <w:tc>
          <w:tcPr>
            <w:tcW w:w="679" w:type="dxa"/>
            <w:shd w:val="clear" w:color="auto" w:fill="F2F2F2"/>
            <w:vAlign w:val="center"/>
          </w:tcPr>
          <w:p w14:paraId="59988D3E" w14:textId="77777777" w:rsidR="005A296F" w:rsidRPr="00F44505" w:rsidRDefault="00000000" w:rsidP="000202FE">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6</w:t>
            </w:r>
            <w:r w:rsidR="00516A7C" w:rsidRPr="00F44505">
              <w:rPr>
                <w:rFonts w:ascii="Gothic720 BT" w:eastAsia="Times New Roman" w:hAnsi="Gothic720 BT" w:cs="Times New Roman"/>
                <w:b/>
                <w:kern w:val="0"/>
                <w:lang w:val="es-ES"/>
                <w14:ligatures w14:val="none"/>
              </w:rPr>
              <w:t>.</w:t>
            </w:r>
          </w:p>
        </w:tc>
        <w:tc>
          <w:tcPr>
            <w:tcW w:w="4934" w:type="dxa"/>
            <w:shd w:val="clear" w:color="auto" w:fill="auto"/>
            <w:vAlign w:val="center"/>
          </w:tcPr>
          <w:p w14:paraId="4C6F7677" w14:textId="77777777" w:rsidR="005A296F" w:rsidRPr="00F44505" w:rsidRDefault="00000000" w:rsidP="00D436AC">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F44505">
              <w:rPr>
                <w:rFonts w:ascii="Gothic720 BT" w:eastAsia="Times New Roman" w:hAnsi="Gothic720 BT" w:cs="Times New Roman"/>
                <w:kern w:val="0"/>
                <w:lang w:val="es-ES"/>
                <w14:ligatures w14:val="none"/>
              </w:rPr>
              <w:t>Curso en de inducción.</w:t>
            </w:r>
          </w:p>
        </w:tc>
        <w:tc>
          <w:tcPr>
            <w:tcW w:w="3165" w:type="dxa"/>
            <w:shd w:val="clear" w:color="auto" w:fill="auto"/>
            <w:vAlign w:val="center"/>
          </w:tcPr>
          <w:p w14:paraId="6B207F21" w14:textId="77777777" w:rsidR="0015506A" w:rsidRPr="005907C3" w:rsidRDefault="00000000" w:rsidP="0015506A">
            <w:pPr>
              <w:spacing w:before="100" w:beforeAutospacing="1" w:after="100" w:afterAutospacing="1" w:line="240" w:lineRule="auto"/>
              <w:jc w:val="both"/>
              <w:rPr>
                <w:rFonts w:ascii="Gothic720 BT" w:eastAsia="Times New Roman" w:hAnsi="Gothic720 BT" w:cs="Times New Roman"/>
                <w:b/>
                <w:kern w:val="0"/>
                <w:lang w:val="es-ES"/>
                <w14:ligatures w14:val="none"/>
              </w:rPr>
            </w:pPr>
            <w:r w:rsidRPr="005907C3">
              <w:rPr>
                <w:rFonts w:ascii="Gothic720 BT" w:eastAsia="Times New Roman" w:hAnsi="Gothic720 BT" w:cs="Times New Roman"/>
                <w:b/>
                <w:kern w:val="0"/>
                <w:lang w:val="es-ES"/>
                <w14:ligatures w14:val="none"/>
              </w:rPr>
              <w:t xml:space="preserve">Las fechas, horarios y sede serán publicadas en el portal </w:t>
            </w:r>
            <w:r w:rsidRPr="005907C3">
              <w:rPr>
                <w:rFonts w:ascii="Gothic720 BT" w:eastAsia="Times New Roman" w:hAnsi="Gothic720 BT" w:cs="Times New Roman"/>
                <w:b/>
                <w:i/>
                <w:iCs/>
                <w:kern w:val="0"/>
                <w:u w:val="single"/>
                <w:lang w:val="es-ES"/>
                <w14:ligatures w14:val="none"/>
              </w:rPr>
              <w:t>empleate.ieeq.mx</w:t>
            </w:r>
            <w:r w:rsidRPr="005907C3">
              <w:rPr>
                <w:rFonts w:ascii="Gothic720 BT" w:eastAsia="Times New Roman" w:hAnsi="Gothic720 BT" w:cs="Times New Roman"/>
                <w:b/>
                <w:kern w:val="0"/>
                <w:lang w:val="es-ES"/>
                <w14:ligatures w14:val="none"/>
              </w:rPr>
              <w:t xml:space="preserve"> y en el sitio de internet </w:t>
            </w:r>
            <w:r w:rsidRPr="005907C3">
              <w:rPr>
                <w:rFonts w:ascii="Gothic720 BT" w:eastAsia="Times New Roman" w:hAnsi="Gothic720 BT" w:cs="Times New Roman"/>
                <w:b/>
                <w:i/>
                <w:iCs/>
                <w:kern w:val="0"/>
                <w:u w:val="single"/>
                <w:lang w:val="es-ES"/>
                <w14:ligatures w14:val="none"/>
              </w:rPr>
              <w:t>eleccionesqro.mx</w:t>
            </w:r>
            <w:r w:rsidRPr="005907C3">
              <w:rPr>
                <w:rFonts w:ascii="Gothic720 BT" w:eastAsia="Times New Roman" w:hAnsi="Gothic720 BT" w:cs="Times New Roman"/>
                <w:b/>
                <w:kern w:val="0"/>
                <w:lang w:val="es-ES"/>
                <w14:ligatures w14:val="none"/>
              </w:rPr>
              <w:t>.</w:t>
            </w:r>
          </w:p>
        </w:tc>
      </w:tr>
      <w:tr w:rsidR="006E3AC9" w14:paraId="4C0CE9D0" w14:textId="77777777" w:rsidTr="005907C3">
        <w:tc>
          <w:tcPr>
            <w:tcW w:w="679" w:type="dxa"/>
            <w:shd w:val="clear" w:color="auto" w:fill="F2F2F2"/>
            <w:vAlign w:val="center"/>
          </w:tcPr>
          <w:p w14:paraId="75CEAA57" w14:textId="77777777" w:rsidR="004F5FA7" w:rsidRPr="00F44505" w:rsidRDefault="00000000" w:rsidP="000202FE">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7</w:t>
            </w:r>
            <w:r w:rsidR="00516A7C" w:rsidRPr="00F44505">
              <w:rPr>
                <w:rFonts w:ascii="Gothic720 BT" w:eastAsia="Times New Roman" w:hAnsi="Gothic720 BT" w:cs="Times New Roman"/>
                <w:b/>
                <w:kern w:val="0"/>
                <w:lang w:val="es-ES"/>
                <w14:ligatures w14:val="none"/>
              </w:rPr>
              <w:t>.</w:t>
            </w:r>
          </w:p>
        </w:tc>
        <w:tc>
          <w:tcPr>
            <w:tcW w:w="4934" w:type="dxa"/>
            <w:shd w:val="clear" w:color="auto" w:fill="auto"/>
          </w:tcPr>
          <w:p w14:paraId="1469C73D" w14:textId="77777777" w:rsidR="004F5FA7" w:rsidRPr="00F44505" w:rsidRDefault="00000000" w:rsidP="005A296F">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F44505">
              <w:rPr>
                <w:rFonts w:ascii="Gothic720 BT" w:eastAsia="Times New Roman" w:hAnsi="Gothic720 BT" w:cs="Times New Roman"/>
                <w:kern w:val="0"/>
                <w:lang w:val="es-ES"/>
                <w14:ligatures w14:val="none"/>
              </w:rPr>
              <w:t>Publicación de la</w:t>
            </w:r>
            <w:r w:rsidR="000E37B3" w:rsidRPr="00F44505">
              <w:rPr>
                <w:rFonts w:ascii="Gothic720 BT" w:eastAsia="Times New Roman" w:hAnsi="Gothic720 BT" w:cs="Times New Roman"/>
                <w:kern w:val="0"/>
                <w:lang w:val="es-ES"/>
                <w14:ligatures w14:val="none"/>
              </w:rPr>
              <w:t>s listas con los nombres de las personas aspirantes con derecho a presentar el examen de conocimientos.</w:t>
            </w:r>
          </w:p>
        </w:tc>
        <w:tc>
          <w:tcPr>
            <w:tcW w:w="3165" w:type="dxa"/>
            <w:shd w:val="clear" w:color="auto" w:fill="auto"/>
            <w:vAlign w:val="center"/>
          </w:tcPr>
          <w:p w14:paraId="390D3DE9" w14:textId="77777777" w:rsidR="004F5FA7" w:rsidRPr="00F44505" w:rsidRDefault="00000000" w:rsidP="005A296F">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17</w:t>
            </w:r>
            <w:r w:rsidR="000E37B3" w:rsidRPr="00F44505">
              <w:rPr>
                <w:rFonts w:ascii="Gothic720 BT" w:eastAsia="Times New Roman" w:hAnsi="Gothic720 BT" w:cs="Times New Roman"/>
                <w:b/>
                <w:kern w:val="0"/>
                <w:lang w:val="es-ES"/>
                <w14:ligatures w14:val="none"/>
              </w:rPr>
              <w:t xml:space="preserve"> de octubre</w:t>
            </w:r>
            <w:r w:rsidR="000A03AC" w:rsidRPr="00F44505">
              <w:rPr>
                <w:rFonts w:ascii="Gothic720 BT" w:eastAsia="Times New Roman" w:hAnsi="Gothic720 BT" w:cs="Times New Roman"/>
                <w:b/>
                <w:kern w:val="0"/>
                <w:lang w:val="es-ES"/>
                <w14:ligatures w14:val="none"/>
              </w:rPr>
              <w:t xml:space="preserve"> de 2023</w:t>
            </w:r>
            <w:r w:rsidR="000E37B3" w:rsidRPr="00F44505">
              <w:rPr>
                <w:rFonts w:ascii="Gothic720 BT" w:eastAsia="Times New Roman" w:hAnsi="Gothic720 BT" w:cs="Times New Roman"/>
                <w:b/>
                <w:kern w:val="0"/>
                <w:lang w:val="es-ES"/>
                <w14:ligatures w14:val="none"/>
              </w:rPr>
              <w:t>.</w:t>
            </w:r>
          </w:p>
        </w:tc>
      </w:tr>
      <w:tr w:rsidR="006E3AC9" w14:paraId="3325DBDA" w14:textId="77777777" w:rsidTr="005907C3">
        <w:tc>
          <w:tcPr>
            <w:tcW w:w="679" w:type="dxa"/>
            <w:shd w:val="clear" w:color="auto" w:fill="F2F2F2"/>
            <w:vAlign w:val="center"/>
          </w:tcPr>
          <w:p w14:paraId="2672A60F" w14:textId="77777777" w:rsidR="005A296F" w:rsidRPr="00F44505" w:rsidRDefault="00000000" w:rsidP="000202FE">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8</w:t>
            </w:r>
            <w:r w:rsidR="00516A7C" w:rsidRPr="00F44505">
              <w:rPr>
                <w:rFonts w:ascii="Gothic720 BT" w:eastAsia="Times New Roman" w:hAnsi="Gothic720 BT" w:cs="Times New Roman"/>
                <w:b/>
                <w:kern w:val="0"/>
                <w:lang w:val="es-ES"/>
                <w14:ligatures w14:val="none"/>
              </w:rPr>
              <w:t>.</w:t>
            </w:r>
          </w:p>
        </w:tc>
        <w:tc>
          <w:tcPr>
            <w:tcW w:w="4934" w:type="dxa"/>
            <w:shd w:val="clear" w:color="auto" w:fill="auto"/>
          </w:tcPr>
          <w:p w14:paraId="17594A98" w14:textId="77777777" w:rsidR="005A296F" w:rsidRPr="00F44505" w:rsidRDefault="00000000" w:rsidP="005A296F">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F44505">
              <w:rPr>
                <w:rFonts w:ascii="Gothic720 BT" w:eastAsia="Times New Roman" w:hAnsi="Gothic720 BT" w:cs="Times New Roman"/>
                <w:kern w:val="0"/>
                <w:lang w:val="es-ES"/>
                <w14:ligatures w14:val="none"/>
              </w:rPr>
              <w:t xml:space="preserve">Examen de conocimientos. </w:t>
            </w:r>
          </w:p>
        </w:tc>
        <w:tc>
          <w:tcPr>
            <w:tcW w:w="3165" w:type="dxa"/>
            <w:shd w:val="clear" w:color="auto" w:fill="auto"/>
            <w:vAlign w:val="center"/>
          </w:tcPr>
          <w:p w14:paraId="578F6516" w14:textId="77777777" w:rsidR="005A296F" w:rsidRPr="00F44505" w:rsidRDefault="00000000" w:rsidP="005A296F">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2</w:t>
            </w:r>
            <w:r w:rsidR="00562EEF" w:rsidRPr="00F44505">
              <w:rPr>
                <w:rFonts w:ascii="Gothic720 BT" w:eastAsia="Times New Roman" w:hAnsi="Gothic720 BT" w:cs="Times New Roman"/>
                <w:b/>
                <w:kern w:val="0"/>
                <w:lang w:val="es-ES"/>
                <w14:ligatures w14:val="none"/>
              </w:rPr>
              <w:t>1</w:t>
            </w:r>
            <w:r w:rsidRPr="00F44505">
              <w:rPr>
                <w:rFonts w:ascii="Gothic720 BT" w:eastAsia="Times New Roman" w:hAnsi="Gothic720 BT" w:cs="Times New Roman"/>
                <w:b/>
                <w:kern w:val="0"/>
                <w:lang w:val="es-ES"/>
                <w14:ligatures w14:val="none"/>
              </w:rPr>
              <w:t xml:space="preserve"> de octubre</w:t>
            </w:r>
            <w:r w:rsidR="000A03AC" w:rsidRPr="00F44505">
              <w:rPr>
                <w:rFonts w:ascii="Gothic720 BT" w:eastAsia="Times New Roman" w:hAnsi="Gothic720 BT" w:cs="Times New Roman"/>
                <w:b/>
                <w:kern w:val="0"/>
                <w:lang w:val="es-ES"/>
                <w14:ligatures w14:val="none"/>
              </w:rPr>
              <w:t xml:space="preserve"> de 2023</w:t>
            </w:r>
            <w:r w:rsidRPr="00F44505">
              <w:rPr>
                <w:rFonts w:ascii="Gothic720 BT" w:eastAsia="Times New Roman" w:hAnsi="Gothic720 BT" w:cs="Times New Roman"/>
                <w:b/>
                <w:kern w:val="0"/>
                <w:lang w:val="es-ES"/>
                <w14:ligatures w14:val="none"/>
              </w:rPr>
              <w:t>.</w:t>
            </w:r>
          </w:p>
        </w:tc>
      </w:tr>
      <w:tr w:rsidR="006E3AC9" w14:paraId="14E0C351" w14:textId="77777777" w:rsidTr="005907C3">
        <w:tc>
          <w:tcPr>
            <w:tcW w:w="679" w:type="dxa"/>
            <w:shd w:val="clear" w:color="auto" w:fill="F2F2F2"/>
            <w:vAlign w:val="center"/>
          </w:tcPr>
          <w:p w14:paraId="4E701263" w14:textId="77777777" w:rsidR="005A296F" w:rsidRPr="00F44505" w:rsidRDefault="00000000" w:rsidP="000202FE">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9</w:t>
            </w:r>
            <w:r w:rsidR="00516A7C" w:rsidRPr="00F44505">
              <w:rPr>
                <w:rFonts w:ascii="Gothic720 BT" w:eastAsia="Times New Roman" w:hAnsi="Gothic720 BT" w:cs="Times New Roman"/>
                <w:b/>
                <w:kern w:val="0"/>
                <w:lang w:val="es-ES"/>
                <w14:ligatures w14:val="none"/>
              </w:rPr>
              <w:t>.</w:t>
            </w:r>
          </w:p>
        </w:tc>
        <w:tc>
          <w:tcPr>
            <w:tcW w:w="4934" w:type="dxa"/>
            <w:shd w:val="clear" w:color="auto" w:fill="auto"/>
          </w:tcPr>
          <w:p w14:paraId="3C7E31C9" w14:textId="77777777" w:rsidR="005A296F" w:rsidRPr="00F44505" w:rsidRDefault="00000000" w:rsidP="005A296F">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F44505">
              <w:rPr>
                <w:rFonts w:ascii="Gothic720 BT" w:eastAsia="Times New Roman" w:hAnsi="Gothic720 BT" w:cs="Times New Roman"/>
                <w:kern w:val="0"/>
                <w:lang w:val="es-ES"/>
                <w14:ligatures w14:val="none"/>
              </w:rPr>
              <w:t>Publicación de los resultados del examen de conocimientos y el calendario de entrevistas.</w:t>
            </w:r>
          </w:p>
        </w:tc>
        <w:tc>
          <w:tcPr>
            <w:tcW w:w="3165" w:type="dxa"/>
            <w:shd w:val="clear" w:color="auto" w:fill="auto"/>
            <w:vAlign w:val="center"/>
          </w:tcPr>
          <w:p w14:paraId="5048D358" w14:textId="77777777" w:rsidR="005A296F" w:rsidRPr="00F44505" w:rsidRDefault="00000000" w:rsidP="005A296F">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23 de octubre</w:t>
            </w:r>
            <w:r w:rsidR="000A03AC" w:rsidRPr="00F44505">
              <w:rPr>
                <w:rFonts w:ascii="Gothic720 BT" w:eastAsia="Times New Roman" w:hAnsi="Gothic720 BT" w:cs="Times New Roman"/>
                <w:b/>
                <w:kern w:val="0"/>
                <w:lang w:val="es-ES"/>
                <w14:ligatures w14:val="none"/>
              </w:rPr>
              <w:t xml:space="preserve"> de 2023</w:t>
            </w:r>
            <w:r w:rsidRPr="00F44505">
              <w:rPr>
                <w:rFonts w:ascii="Gothic720 BT" w:eastAsia="Times New Roman" w:hAnsi="Gothic720 BT" w:cs="Times New Roman"/>
                <w:b/>
                <w:kern w:val="0"/>
                <w:lang w:val="es-ES"/>
                <w14:ligatures w14:val="none"/>
              </w:rPr>
              <w:t>.</w:t>
            </w:r>
          </w:p>
        </w:tc>
      </w:tr>
      <w:tr w:rsidR="006E3AC9" w14:paraId="6177BCE9" w14:textId="77777777" w:rsidTr="005907C3">
        <w:tc>
          <w:tcPr>
            <w:tcW w:w="679" w:type="dxa"/>
            <w:shd w:val="clear" w:color="auto" w:fill="F2F2F2"/>
            <w:vAlign w:val="center"/>
          </w:tcPr>
          <w:p w14:paraId="0DB1C6EE" w14:textId="77777777" w:rsidR="005A296F" w:rsidRPr="00F44505" w:rsidRDefault="00000000" w:rsidP="000202FE">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10</w:t>
            </w:r>
            <w:r w:rsidR="00516A7C" w:rsidRPr="00F44505">
              <w:rPr>
                <w:rFonts w:ascii="Gothic720 BT" w:eastAsia="Times New Roman" w:hAnsi="Gothic720 BT" w:cs="Times New Roman"/>
                <w:b/>
                <w:kern w:val="0"/>
                <w:lang w:val="es-ES"/>
                <w14:ligatures w14:val="none"/>
              </w:rPr>
              <w:t>.</w:t>
            </w:r>
          </w:p>
        </w:tc>
        <w:tc>
          <w:tcPr>
            <w:tcW w:w="4934" w:type="dxa"/>
            <w:shd w:val="clear" w:color="auto" w:fill="auto"/>
          </w:tcPr>
          <w:p w14:paraId="78295D64" w14:textId="77777777" w:rsidR="005A296F" w:rsidRPr="00F44505" w:rsidRDefault="00000000" w:rsidP="005A296F">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F44505">
              <w:rPr>
                <w:rFonts w:ascii="Gothic720 BT" w:eastAsia="Times New Roman" w:hAnsi="Gothic720 BT" w:cs="Times New Roman"/>
                <w:kern w:val="0"/>
                <w:lang w:val="es-ES"/>
                <w14:ligatures w14:val="none"/>
              </w:rPr>
              <w:t>Cotejo documental, v</w:t>
            </w:r>
            <w:r w:rsidR="006B47F6" w:rsidRPr="00F44505">
              <w:rPr>
                <w:rFonts w:ascii="Gothic720 BT" w:eastAsia="Times New Roman" w:hAnsi="Gothic720 BT" w:cs="Times New Roman"/>
                <w:kern w:val="0"/>
                <w:lang w:val="es-ES"/>
                <w14:ligatures w14:val="none"/>
              </w:rPr>
              <w:t>aloración</w:t>
            </w:r>
            <w:r w:rsidRPr="00F44505">
              <w:rPr>
                <w:rFonts w:ascii="Gothic720 BT" w:eastAsia="Times New Roman" w:hAnsi="Gothic720 BT" w:cs="Times New Roman"/>
                <w:kern w:val="0"/>
                <w:lang w:val="es-ES"/>
                <w14:ligatures w14:val="none"/>
              </w:rPr>
              <w:t xml:space="preserve"> curricular y etapa de entrevistas.</w:t>
            </w:r>
          </w:p>
        </w:tc>
        <w:tc>
          <w:tcPr>
            <w:tcW w:w="3165" w:type="dxa"/>
            <w:shd w:val="clear" w:color="auto" w:fill="auto"/>
            <w:vAlign w:val="center"/>
          </w:tcPr>
          <w:p w14:paraId="65F0C9B9" w14:textId="77777777" w:rsidR="005A296F" w:rsidRPr="00F44505" w:rsidRDefault="00000000" w:rsidP="005A296F">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 xml:space="preserve">Del </w:t>
            </w:r>
            <w:r w:rsidR="00106D51" w:rsidRPr="00F44505">
              <w:rPr>
                <w:rFonts w:ascii="Gothic720 BT" w:eastAsia="Times New Roman" w:hAnsi="Gothic720 BT" w:cs="Times New Roman"/>
                <w:b/>
                <w:kern w:val="0"/>
                <w:lang w:val="es-ES"/>
                <w14:ligatures w14:val="none"/>
              </w:rPr>
              <w:t>30 de octubre</w:t>
            </w:r>
            <w:r w:rsidRPr="00F44505">
              <w:rPr>
                <w:rFonts w:ascii="Gothic720 BT" w:eastAsia="Times New Roman" w:hAnsi="Gothic720 BT" w:cs="Times New Roman"/>
                <w:b/>
                <w:kern w:val="0"/>
                <w:lang w:val="es-ES"/>
                <w14:ligatures w14:val="none"/>
              </w:rPr>
              <w:t xml:space="preserve"> </w:t>
            </w:r>
            <w:r w:rsidR="00063157" w:rsidRPr="00F44505">
              <w:rPr>
                <w:rFonts w:ascii="Gothic720 BT" w:eastAsia="Times New Roman" w:hAnsi="Gothic720 BT" w:cs="Times New Roman"/>
                <w:b/>
                <w:kern w:val="0"/>
                <w:lang w:val="es-ES"/>
                <w14:ligatures w14:val="none"/>
              </w:rPr>
              <w:t>al 3 de</w:t>
            </w:r>
            <w:r w:rsidRPr="00F44505">
              <w:rPr>
                <w:rFonts w:ascii="Gothic720 BT" w:eastAsia="Times New Roman" w:hAnsi="Gothic720 BT" w:cs="Times New Roman"/>
                <w:b/>
                <w:kern w:val="0"/>
                <w:lang w:val="es-ES"/>
                <w14:ligatures w14:val="none"/>
              </w:rPr>
              <w:t xml:space="preserve"> noviembre</w:t>
            </w:r>
            <w:r w:rsidR="000A03AC" w:rsidRPr="00F44505">
              <w:rPr>
                <w:rFonts w:ascii="Gothic720 BT" w:eastAsia="Times New Roman" w:hAnsi="Gothic720 BT" w:cs="Times New Roman"/>
                <w:b/>
                <w:kern w:val="0"/>
                <w:lang w:val="es-ES"/>
                <w14:ligatures w14:val="none"/>
              </w:rPr>
              <w:t xml:space="preserve"> de 2023</w:t>
            </w:r>
            <w:r w:rsidRPr="00F44505">
              <w:rPr>
                <w:rFonts w:ascii="Gothic720 BT" w:eastAsia="Times New Roman" w:hAnsi="Gothic720 BT" w:cs="Times New Roman"/>
                <w:b/>
                <w:kern w:val="0"/>
                <w:lang w:val="es-ES"/>
                <w14:ligatures w14:val="none"/>
              </w:rPr>
              <w:t>.</w:t>
            </w:r>
          </w:p>
        </w:tc>
      </w:tr>
      <w:tr w:rsidR="006E3AC9" w14:paraId="35C22E0B" w14:textId="77777777" w:rsidTr="005907C3">
        <w:tc>
          <w:tcPr>
            <w:tcW w:w="679" w:type="dxa"/>
            <w:shd w:val="clear" w:color="auto" w:fill="F2F2F2"/>
            <w:vAlign w:val="center"/>
          </w:tcPr>
          <w:p w14:paraId="49971667" w14:textId="77777777" w:rsidR="005A296F" w:rsidRPr="00F44505" w:rsidRDefault="00000000" w:rsidP="000202FE">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1</w:t>
            </w:r>
            <w:r w:rsidR="0042086A" w:rsidRPr="00F44505">
              <w:rPr>
                <w:rFonts w:ascii="Gothic720 BT" w:eastAsia="Times New Roman" w:hAnsi="Gothic720 BT" w:cs="Times New Roman"/>
                <w:b/>
                <w:kern w:val="0"/>
                <w:lang w:val="es-ES"/>
                <w14:ligatures w14:val="none"/>
              </w:rPr>
              <w:t>1</w:t>
            </w:r>
            <w:r w:rsidR="00516A7C" w:rsidRPr="00F44505">
              <w:rPr>
                <w:rFonts w:ascii="Gothic720 BT" w:eastAsia="Times New Roman" w:hAnsi="Gothic720 BT" w:cs="Times New Roman"/>
                <w:b/>
                <w:kern w:val="0"/>
                <w:lang w:val="es-ES"/>
                <w14:ligatures w14:val="none"/>
              </w:rPr>
              <w:t>.</w:t>
            </w:r>
          </w:p>
        </w:tc>
        <w:tc>
          <w:tcPr>
            <w:tcW w:w="4934" w:type="dxa"/>
            <w:shd w:val="clear" w:color="auto" w:fill="auto"/>
          </w:tcPr>
          <w:p w14:paraId="44434C81" w14:textId="77777777" w:rsidR="005A296F" w:rsidRPr="00F44505" w:rsidRDefault="00000000" w:rsidP="005A296F">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F44505">
              <w:rPr>
                <w:rFonts w:ascii="Gothic720 BT" w:eastAsia="Times New Roman" w:hAnsi="Gothic720 BT" w:cs="Times New Roman"/>
                <w:kern w:val="0"/>
                <w:lang w:val="es-ES"/>
                <w14:ligatures w14:val="none"/>
              </w:rPr>
              <w:t>Ofrecimiento de la titularidad de una Secretaría Técnica a las personas aspirantes</w:t>
            </w:r>
          </w:p>
        </w:tc>
        <w:tc>
          <w:tcPr>
            <w:tcW w:w="3165" w:type="dxa"/>
            <w:shd w:val="clear" w:color="auto" w:fill="auto"/>
            <w:vAlign w:val="center"/>
          </w:tcPr>
          <w:p w14:paraId="64DAB798" w14:textId="77777777" w:rsidR="005A296F" w:rsidRPr="00F44505" w:rsidRDefault="00000000" w:rsidP="005A296F">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 xml:space="preserve">Del </w:t>
            </w:r>
            <w:r w:rsidR="00106D51" w:rsidRPr="00F44505">
              <w:rPr>
                <w:rFonts w:ascii="Gothic720 BT" w:eastAsia="Times New Roman" w:hAnsi="Gothic720 BT" w:cs="Times New Roman"/>
                <w:b/>
                <w:kern w:val="0"/>
                <w:lang w:val="es-ES"/>
                <w14:ligatures w14:val="none"/>
              </w:rPr>
              <w:t>6 al 9</w:t>
            </w:r>
            <w:r w:rsidRPr="00F44505">
              <w:rPr>
                <w:rFonts w:ascii="Gothic720 BT" w:eastAsia="Times New Roman" w:hAnsi="Gothic720 BT" w:cs="Times New Roman"/>
                <w:b/>
                <w:kern w:val="0"/>
                <w:lang w:val="es-ES"/>
                <w14:ligatures w14:val="none"/>
              </w:rPr>
              <w:t xml:space="preserve"> de noviembre</w:t>
            </w:r>
            <w:r w:rsidR="000A03AC" w:rsidRPr="00F44505">
              <w:rPr>
                <w:rFonts w:ascii="Gothic720 BT" w:eastAsia="Times New Roman" w:hAnsi="Gothic720 BT" w:cs="Times New Roman"/>
                <w:b/>
                <w:kern w:val="0"/>
                <w:lang w:val="es-ES"/>
                <w14:ligatures w14:val="none"/>
              </w:rPr>
              <w:t xml:space="preserve"> de 2023</w:t>
            </w:r>
            <w:r w:rsidRPr="00F44505">
              <w:rPr>
                <w:rFonts w:ascii="Gothic720 BT" w:eastAsia="Times New Roman" w:hAnsi="Gothic720 BT" w:cs="Times New Roman"/>
                <w:b/>
                <w:kern w:val="0"/>
                <w:lang w:val="es-ES"/>
                <w14:ligatures w14:val="none"/>
              </w:rPr>
              <w:t>.</w:t>
            </w:r>
          </w:p>
        </w:tc>
      </w:tr>
      <w:tr w:rsidR="006E3AC9" w14:paraId="45440873" w14:textId="77777777" w:rsidTr="005907C3">
        <w:tc>
          <w:tcPr>
            <w:tcW w:w="679" w:type="dxa"/>
            <w:shd w:val="clear" w:color="auto" w:fill="F2F2F2"/>
            <w:vAlign w:val="center"/>
          </w:tcPr>
          <w:p w14:paraId="756D1E14" w14:textId="77777777" w:rsidR="005A296F" w:rsidRPr="00F44505" w:rsidRDefault="00000000" w:rsidP="000202FE">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1</w:t>
            </w:r>
            <w:r w:rsidR="0042086A" w:rsidRPr="00F44505">
              <w:rPr>
                <w:rFonts w:ascii="Gothic720 BT" w:eastAsia="Times New Roman" w:hAnsi="Gothic720 BT" w:cs="Times New Roman"/>
                <w:b/>
                <w:kern w:val="0"/>
                <w:lang w:val="es-ES"/>
                <w14:ligatures w14:val="none"/>
              </w:rPr>
              <w:t>2</w:t>
            </w:r>
            <w:r w:rsidR="00516A7C" w:rsidRPr="00F44505">
              <w:rPr>
                <w:rFonts w:ascii="Gothic720 BT" w:eastAsia="Times New Roman" w:hAnsi="Gothic720 BT" w:cs="Times New Roman"/>
                <w:b/>
                <w:kern w:val="0"/>
                <w:lang w:val="es-ES"/>
                <w14:ligatures w14:val="none"/>
              </w:rPr>
              <w:t>.</w:t>
            </w:r>
          </w:p>
        </w:tc>
        <w:tc>
          <w:tcPr>
            <w:tcW w:w="4934" w:type="dxa"/>
            <w:shd w:val="clear" w:color="auto" w:fill="auto"/>
          </w:tcPr>
          <w:p w14:paraId="7627ED68" w14:textId="77777777" w:rsidR="005A296F" w:rsidRPr="00F44505" w:rsidRDefault="00000000" w:rsidP="005A296F">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F44505">
              <w:rPr>
                <w:rFonts w:ascii="Gothic720 BT" w:eastAsia="Times New Roman" w:hAnsi="Gothic720 BT" w:cs="Times New Roman"/>
                <w:kern w:val="0"/>
                <w:lang w:val="es-ES"/>
                <w14:ligatures w14:val="none"/>
              </w:rPr>
              <w:t>Remisión de la propuesta de lista de las personas titulares y suplentes al Consejo General para su aprobación.</w:t>
            </w:r>
          </w:p>
        </w:tc>
        <w:tc>
          <w:tcPr>
            <w:tcW w:w="3165" w:type="dxa"/>
            <w:shd w:val="clear" w:color="auto" w:fill="auto"/>
            <w:vAlign w:val="center"/>
          </w:tcPr>
          <w:p w14:paraId="74CBB0A1" w14:textId="77777777" w:rsidR="005A296F" w:rsidRPr="00F44505" w:rsidRDefault="00000000" w:rsidP="005A296F">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1</w:t>
            </w:r>
            <w:r w:rsidR="00AD2060" w:rsidRPr="00F44505">
              <w:rPr>
                <w:rFonts w:ascii="Gothic720 BT" w:eastAsia="Times New Roman" w:hAnsi="Gothic720 BT" w:cs="Times New Roman"/>
                <w:b/>
                <w:kern w:val="0"/>
                <w:lang w:val="es-ES"/>
                <w14:ligatures w14:val="none"/>
              </w:rPr>
              <w:t>0</w:t>
            </w:r>
            <w:r w:rsidRPr="00F44505">
              <w:rPr>
                <w:rFonts w:ascii="Gothic720 BT" w:eastAsia="Times New Roman" w:hAnsi="Gothic720 BT" w:cs="Times New Roman"/>
                <w:b/>
                <w:kern w:val="0"/>
                <w:lang w:val="es-ES"/>
                <w14:ligatures w14:val="none"/>
              </w:rPr>
              <w:t xml:space="preserve"> de noviembre</w:t>
            </w:r>
            <w:r w:rsidR="000A03AC" w:rsidRPr="00F44505">
              <w:rPr>
                <w:rFonts w:ascii="Gothic720 BT" w:eastAsia="Times New Roman" w:hAnsi="Gothic720 BT" w:cs="Times New Roman"/>
                <w:b/>
                <w:kern w:val="0"/>
                <w:lang w:val="es-ES"/>
                <w14:ligatures w14:val="none"/>
              </w:rPr>
              <w:t xml:space="preserve"> de 2023</w:t>
            </w:r>
            <w:r w:rsidRPr="00F44505">
              <w:rPr>
                <w:rFonts w:ascii="Gothic720 BT" w:eastAsia="Times New Roman" w:hAnsi="Gothic720 BT" w:cs="Times New Roman"/>
                <w:b/>
                <w:kern w:val="0"/>
                <w:lang w:val="es-ES"/>
                <w14:ligatures w14:val="none"/>
              </w:rPr>
              <w:t>.</w:t>
            </w:r>
          </w:p>
        </w:tc>
      </w:tr>
      <w:tr w:rsidR="006E3AC9" w14:paraId="406CEBE4" w14:textId="77777777" w:rsidTr="005907C3">
        <w:tc>
          <w:tcPr>
            <w:tcW w:w="679" w:type="dxa"/>
            <w:shd w:val="clear" w:color="auto" w:fill="F2F2F2"/>
            <w:vAlign w:val="center"/>
          </w:tcPr>
          <w:p w14:paraId="5E04F646" w14:textId="77777777" w:rsidR="005A296F" w:rsidRPr="00F44505" w:rsidRDefault="00000000" w:rsidP="00130ADA">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1</w:t>
            </w:r>
            <w:r w:rsidR="0042086A" w:rsidRPr="00F44505">
              <w:rPr>
                <w:rFonts w:ascii="Gothic720 BT" w:eastAsia="Times New Roman" w:hAnsi="Gothic720 BT" w:cs="Times New Roman"/>
                <w:b/>
                <w:kern w:val="0"/>
                <w:lang w:val="es-ES"/>
                <w14:ligatures w14:val="none"/>
              </w:rPr>
              <w:t>3</w:t>
            </w:r>
            <w:r w:rsidR="00516A7C" w:rsidRPr="00F44505">
              <w:rPr>
                <w:rFonts w:ascii="Gothic720 BT" w:eastAsia="Times New Roman" w:hAnsi="Gothic720 BT" w:cs="Times New Roman"/>
                <w:b/>
                <w:kern w:val="0"/>
                <w:lang w:val="es-ES"/>
                <w14:ligatures w14:val="none"/>
              </w:rPr>
              <w:t>.</w:t>
            </w:r>
          </w:p>
        </w:tc>
        <w:tc>
          <w:tcPr>
            <w:tcW w:w="4934" w:type="dxa"/>
            <w:shd w:val="clear" w:color="auto" w:fill="auto"/>
          </w:tcPr>
          <w:p w14:paraId="7F68B4BE" w14:textId="77777777" w:rsidR="005A296F" w:rsidRPr="00F44505" w:rsidRDefault="00000000" w:rsidP="005A296F">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F44505">
              <w:rPr>
                <w:rFonts w:ascii="Gothic720 BT" w:eastAsia="Times New Roman" w:hAnsi="Gothic720 BT" w:cs="Times New Roman"/>
                <w:kern w:val="0"/>
                <w:lang w:val="es-ES"/>
                <w14:ligatures w14:val="none"/>
              </w:rPr>
              <w:t>Designación Secretarías Técnicas.</w:t>
            </w:r>
          </w:p>
        </w:tc>
        <w:tc>
          <w:tcPr>
            <w:tcW w:w="3165" w:type="dxa"/>
            <w:shd w:val="clear" w:color="auto" w:fill="auto"/>
            <w:vAlign w:val="center"/>
          </w:tcPr>
          <w:p w14:paraId="6EEACAA4" w14:textId="77777777" w:rsidR="005A296F" w:rsidRPr="00F44505" w:rsidRDefault="00000000" w:rsidP="005A296F">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 xml:space="preserve">Del </w:t>
            </w:r>
            <w:r w:rsidR="00AD2060" w:rsidRPr="00F44505">
              <w:rPr>
                <w:rFonts w:ascii="Gothic720 BT" w:eastAsia="Times New Roman" w:hAnsi="Gothic720 BT" w:cs="Times New Roman"/>
                <w:b/>
                <w:kern w:val="0"/>
                <w:lang w:val="es-ES"/>
                <w14:ligatures w14:val="none"/>
              </w:rPr>
              <w:t>10 al 13</w:t>
            </w:r>
            <w:r w:rsidRPr="00F44505">
              <w:rPr>
                <w:rFonts w:ascii="Gothic720 BT" w:eastAsia="Times New Roman" w:hAnsi="Gothic720 BT" w:cs="Times New Roman"/>
                <w:b/>
                <w:kern w:val="0"/>
                <w:lang w:val="es-ES"/>
                <w14:ligatures w14:val="none"/>
              </w:rPr>
              <w:t xml:space="preserve"> de noviembre</w:t>
            </w:r>
            <w:r w:rsidR="000A03AC" w:rsidRPr="00F44505">
              <w:rPr>
                <w:rFonts w:ascii="Gothic720 BT" w:eastAsia="Times New Roman" w:hAnsi="Gothic720 BT" w:cs="Times New Roman"/>
                <w:b/>
                <w:kern w:val="0"/>
                <w:lang w:val="es-ES"/>
                <w14:ligatures w14:val="none"/>
              </w:rPr>
              <w:t xml:space="preserve"> de 2023</w:t>
            </w:r>
            <w:r w:rsidRPr="00F44505">
              <w:rPr>
                <w:rFonts w:ascii="Gothic720 BT" w:eastAsia="Times New Roman" w:hAnsi="Gothic720 BT" w:cs="Times New Roman"/>
                <w:b/>
                <w:kern w:val="0"/>
                <w:lang w:val="es-ES"/>
                <w14:ligatures w14:val="none"/>
              </w:rPr>
              <w:t>.</w:t>
            </w:r>
          </w:p>
        </w:tc>
      </w:tr>
      <w:tr w:rsidR="006E3AC9" w14:paraId="0589B27A" w14:textId="77777777" w:rsidTr="005907C3">
        <w:tc>
          <w:tcPr>
            <w:tcW w:w="679" w:type="dxa"/>
            <w:shd w:val="clear" w:color="auto" w:fill="F2F2F2"/>
            <w:vAlign w:val="center"/>
          </w:tcPr>
          <w:p w14:paraId="2DA25C7A" w14:textId="77777777" w:rsidR="005A296F" w:rsidRPr="00F44505" w:rsidRDefault="00000000" w:rsidP="00130ADA">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1</w:t>
            </w:r>
            <w:r w:rsidR="0042086A" w:rsidRPr="00F44505">
              <w:rPr>
                <w:rFonts w:ascii="Gothic720 BT" w:eastAsia="Times New Roman" w:hAnsi="Gothic720 BT" w:cs="Times New Roman"/>
                <w:b/>
                <w:kern w:val="0"/>
                <w:lang w:val="es-ES"/>
                <w14:ligatures w14:val="none"/>
              </w:rPr>
              <w:t>4</w:t>
            </w:r>
            <w:r w:rsidR="00516A7C" w:rsidRPr="00F44505">
              <w:rPr>
                <w:rFonts w:ascii="Gothic720 BT" w:eastAsia="Times New Roman" w:hAnsi="Gothic720 BT" w:cs="Times New Roman"/>
                <w:b/>
                <w:kern w:val="0"/>
                <w:lang w:val="es-ES"/>
                <w14:ligatures w14:val="none"/>
              </w:rPr>
              <w:t>.</w:t>
            </w:r>
          </w:p>
        </w:tc>
        <w:tc>
          <w:tcPr>
            <w:tcW w:w="4934" w:type="dxa"/>
            <w:shd w:val="clear" w:color="auto" w:fill="auto"/>
            <w:vAlign w:val="center"/>
          </w:tcPr>
          <w:p w14:paraId="48C27535" w14:textId="77777777" w:rsidR="005A296F" w:rsidRPr="00F44505" w:rsidRDefault="00000000" w:rsidP="00B335BC">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F44505">
              <w:rPr>
                <w:rFonts w:ascii="Gothic720 BT" w:eastAsia="Times New Roman" w:hAnsi="Gothic720 BT" w:cs="Times New Roman"/>
                <w:kern w:val="0"/>
                <w:lang w:val="es-ES"/>
                <w14:ligatures w14:val="none"/>
              </w:rPr>
              <w:t>Inicio de funciones de las Secretarías Técnicas.</w:t>
            </w:r>
          </w:p>
        </w:tc>
        <w:tc>
          <w:tcPr>
            <w:tcW w:w="3165" w:type="dxa"/>
            <w:shd w:val="clear" w:color="auto" w:fill="auto"/>
            <w:vAlign w:val="center"/>
          </w:tcPr>
          <w:p w14:paraId="671757A1" w14:textId="77777777" w:rsidR="005A296F" w:rsidRPr="00B335BC" w:rsidRDefault="00000000" w:rsidP="005A296F">
            <w:pPr>
              <w:spacing w:before="100" w:beforeAutospacing="1" w:after="100" w:afterAutospacing="1" w:line="240" w:lineRule="auto"/>
              <w:jc w:val="center"/>
              <w:rPr>
                <w:rFonts w:ascii="Gothic720 BT" w:eastAsia="Times New Roman" w:hAnsi="Gothic720 BT" w:cs="Times New Roman"/>
                <w:b/>
                <w:kern w:val="0"/>
                <w:lang w:val="es-ES"/>
                <w14:ligatures w14:val="none"/>
              </w:rPr>
            </w:pPr>
            <w:r w:rsidRPr="00F44505">
              <w:rPr>
                <w:rFonts w:ascii="Gothic720 BT" w:eastAsia="Times New Roman" w:hAnsi="Gothic720 BT" w:cs="Times New Roman"/>
                <w:b/>
                <w:kern w:val="0"/>
                <w:lang w:val="es-ES"/>
                <w14:ligatures w14:val="none"/>
              </w:rPr>
              <w:t>16 de noviembre de 2023.</w:t>
            </w:r>
          </w:p>
        </w:tc>
      </w:tr>
      <w:bookmarkEnd w:id="67"/>
    </w:tbl>
    <w:p w14:paraId="0E90B6E2" w14:textId="77777777" w:rsidR="009B7237" w:rsidRPr="00B335BC" w:rsidRDefault="009B7237" w:rsidP="009B7237">
      <w:pPr>
        <w:jc w:val="both"/>
        <w:rPr>
          <w:rFonts w:ascii="Gothic720 BT" w:eastAsia="Calibri" w:hAnsi="Gothic720 BT" w:cs="Times New Roman"/>
          <w:bCs/>
          <w:color w:val="660066"/>
          <w:sz w:val="10"/>
          <w:szCs w:val="10"/>
        </w:rPr>
      </w:pPr>
    </w:p>
    <w:p w14:paraId="60C4B74B" w14:textId="77777777" w:rsidR="00866992" w:rsidRDefault="00866992">
      <w:pPr>
        <w:rPr>
          <w:rFonts w:ascii="Calibri" w:eastAsia="Calibri" w:hAnsi="Calibri" w:cs="Times New Roman"/>
        </w:rPr>
        <w:sectPr w:rsidR="00866992" w:rsidSect="00046F11">
          <w:headerReference w:type="default" r:id="rId22"/>
          <w:footerReference w:type="default" r:id="rId23"/>
          <w:pgSz w:w="12240" w:h="15840"/>
          <w:pgMar w:top="1417" w:right="1701" w:bottom="1417" w:left="1701" w:header="708" w:footer="708" w:gutter="0"/>
          <w:pgNumType w:start="1"/>
          <w:cols w:space="708"/>
          <w:docGrid w:linePitch="360"/>
        </w:sectPr>
      </w:pPr>
    </w:p>
    <w:p w14:paraId="75B8A51D" w14:textId="77777777" w:rsidR="0068527A" w:rsidRPr="00C94703" w:rsidRDefault="00000000" w:rsidP="0068527A">
      <w:pPr>
        <w:keepNext/>
        <w:keepLines/>
        <w:spacing w:before="240" w:after="0"/>
        <w:jc w:val="center"/>
        <w:outlineLvl w:val="0"/>
        <w:rPr>
          <w:rFonts w:ascii="Gothic720 BT" w:eastAsia="Times New Roman" w:hAnsi="Gothic720 BT" w:cs="Times New Roman"/>
          <w:b/>
          <w:bCs/>
        </w:rPr>
      </w:pPr>
      <w:bookmarkStart w:id="68" w:name="_Toc138856607"/>
      <w:r w:rsidRPr="00C94703">
        <w:rPr>
          <w:rFonts w:ascii="Gothic720 BT" w:eastAsia="Times New Roman" w:hAnsi="Gothic720 BT" w:cstheme="majorBidi"/>
          <w:b/>
          <w:bCs/>
        </w:rPr>
        <w:lastRenderedPageBreak/>
        <w:t>ANEXO 2: CONVOCATORIA</w:t>
      </w:r>
      <w:bookmarkEnd w:id="68"/>
    </w:p>
    <w:p w14:paraId="47A346D1" w14:textId="77777777" w:rsidR="0068527A" w:rsidRPr="00C94703" w:rsidRDefault="00000000" w:rsidP="0068527A">
      <w:pPr>
        <w:spacing w:before="100" w:beforeAutospacing="1" w:after="100" w:afterAutospacing="1" w:line="240" w:lineRule="auto"/>
        <w:jc w:val="center"/>
        <w:rPr>
          <w:rFonts w:ascii="Gothic720 BT" w:eastAsia="Calibri" w:hAnsi="Gothic720 BT" w:cs="Arial"/>
          <w:b/>
          <w:kern w:val="0"/>
          <w:lang w:val="es-ES"/>
          <w14:ligatures w14:val="none"/>
        </w:rPr>
      </w:pPr>
      <w:bookmarkStart w:id="69" w:name="_Hlk143713214"/>
      <w:r w:rsidRPr="00C94703">
        <w:rPr>
          <w:rFonts w:ascii="Gothic720 BT" w:eastAsia="Calibri" w:hAnsi="Gothic720 BT" w:cs="Arial"/>
          <w:b/>
          <w:kern w:val="0"/>
          <w:lang w:val="es-ES"/>
          <w14:ligatures w14:val="none"/>
        </w:rPr>
        <w:t xml:space="preserve">INSTITUTO ELECTORAL DEL ESTADO DE QUERÉTARO </w:t>
      </w:r>
    </w:p>
    <w:p w14:paraId="5DE08E60" w14:textId="77777777" w:rsidR="005B582E" w:rsidRPr="00C94703" w:rsidRDefault="00000000" w:rsidP="0068527A">
      <w:pPr>
        <w:spacing w:before="100" w:beforeAutospacing="1" w:after="100" w:afterAutospacing="1" w:line="240" w:lineRule="auto"/>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El Consejo General del Instituto Electoral del Estado de Querétaro</w:t>
      </w:r>
      <w:r w:rsidR="00F92803" w:rsidRPr="00C94703">
        <w:rPr>
          <w:rFonts w:ascii="Gothic720 BT" w:eastAsia="Calibri" w:hAnsi="Gothic720 BT" w:cs="Arial"/>
          <w:kern w:val="0"/>
          <w:lang w:val="es-ES"/>
          <w14:ligatures w14:val="none"/>
        </w:rPr>
        <w:t xml:space="preserve"> </w:t>
      </w:r>
      <w:r w:rsidR="003F601A" w:rsidRPr="00C94703">
        <w:rPr>
          <w:rFonts w:ascii="Gothic720 BT" w:eastAsia="Calibri" w:hAnsi="Gothic720 BT" w:cs="Arial"/>
          <w:kern w:val="0"/>
          <w:lang w:val="es-ES"/>
          <w14:ligatures w14:val="none"/>
        </w:rPr>
        <w:t>y</w:t>
      </w:r>
      <w:r w:rsidRPr="00C94703">
        <w:rPr>
          <w:rFonts w:ascii="Gothic720 BT" w:eastAsia="Calibri" w:hAnsi="Gothic720 BT" w:cs="Arial"/>
          <w:kern w:val="0"/>
          <w:lang w:val="es-ES"/>
          <w14:ligatures w14:val="none"/>
        </w:rPr>
        <w:t xml:space="preserve"> los artículos 116, párrafo segundo, fracción IV, inciso b) y c) de la Constitución Política de los Estados Unidos Mexicanos; 23 de la Convención Americana de los Derechos Humanos; 98, numerales 1 y 2, 104, numeral 1, incisos f) y o) de la Ley General de Instituciones y Procedimientos Electorales; 32, párrafos primero y tercero de la Constitución Política del Estado Libre y Soberano de Querétaro; 9, fracción III, 52, 53, 78 a 82, 85 y 86 de la Ley Electoral del Estado de Querétaro; </w:t>
      </w:r>
    </w:p>
    <w:p w14:paraId="0AC2D989" w14:textId="77777777" w:rsidR="00B90822" w:rsidRPr="00C94703" w:rsidRDefault="00B90822" w:rsidP="005B582E">
      <w:pPr>
        <w:spacing w:before="100" w:beforeAutospacing="1" w:after="100" w:afterAutospacing="1" w:line="240" w:lineRule="auto"/>
        <w:jc w:val="center"/>
        <w:rPr>
          <w:rFonts w:ascii="Gothic720 BT" w:eastAsia="Calibri" w:hAnsi="Gothic720 BT" w:cs="Arial"/>
          <w:b/>
          <w:bCs/>
          <w:kern w:val="0"/>
          <w:sz w:val="4"/>
          <w:szCs w:val="4"/>
          <w:lang w:val="es-ES"/>
          <w14:ligatures w14:val="none"/>
        </w:rPr>
      </w:pPr>
    </w:p>
    <w:p w14:paraId="70201C62" w14:textId="77777777" w:rsidR="005B582E" w:rsidRPr="00C94703" w:rsidRDefault="00000000" w:rsidP="005B582E">
      <w:pPr>
        <w:spacing w:before="100" w:beforeAutospacing="1" w:after="100" w:afterAutospacing="1" w:line="240" w:lineRule="auto"/>
        <w:jc w:val="center"/>
        <w:rPr>
          <w:rFonts w:ascii="Gothic720 BT" w:eastAsia="Calibri" w:hAnsi="Gothic720 BT" w:cs="Arial"/>
          <w:b/>
          <w:bCs/>
          <w:kern w:val="0"/>
          <w:lang w:val="es-ES"/>
          <w14:ligatures w14:val="none"/>
        </w:rPr>
      </w:pPr>
      <w:r w:rsidRPr="00C94703">
        <w:rPr>
          <w:rFonts w:ascii="Gothic720 BT" w:eastAsia="Calibri" w:hAnsi="Gothic720 BT" w:cs="Arial"/>
          <w:b/>
          <w:bCs/>
          <w:kern w:val="0"/>
          <w:lang w:val="es-ES"/>
          <w14:ligatures w14:val="none"/>
        </w:rPr>
        <w:t>CONVOCA</w:t>
      </w:r>
    </w:p>
    <w:p w14:paraId="1AEDBD9C" w14:textId="77777777" w:rsidR="005B582E" w:rsidRPr="00C94703" w:rsidRDefault="00000000" w:rsidP="0068527A">
      <w:pPr>
        <w:spacing w:before="100" w:beforeAutospacing="1" w:after="100" w:afterAutospacing="1" w:line="240" w:lineRule="auto"/>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 xml:space="preserve">a la ciudadanía con residencia en el estado de Querétaro a que participe en el procedimiento para la selección y designación de </w:t>
      </w:r>
    </w:p>
    <w:p w14:paraId="2D8FD3A1" w14:textId="77777777" w:rsidR="00C86F67" w:rsidRPr="00C94703" w:rsidRDefault="00000000" w:rsidP="0068527A">
      <w:pPr>
        <w:spacing w:before="100" w:beforeAutospacing="1" w:after="100" w:afterAutospacing="1" w:line="240" w:lineRule="auto"/>
        <w:jc w:val="center"/>
        <w:rPr>
          <w:rFonts w:ascii="Gothic720 BT" w:eastAsia="Calibri" w:hAnsi="Gothic720 BT" w:cs="Arial"/>
          <w:b/>
          <w:bCs/>
          <w:kern w:val="0"/>
          <w:lang w:val="es-ES"/>
          <w14:ligatures w14:val="none"/>
        </w:rPr>
      </w:pPr>
      <w:r w:rsidRPr="00C94703">
        <w:rPr>
          <w:rFonts w:ascii="Gothic720 BT" w:eastAsia="Calibri" w:hAnsi="Gothic720 BT" w:cs="Arial"/>
          <w:b/>
          <w:kern w:val="0"/>
          <w:lang w:val="es-ES"/>
          <w14:ligatures w14:val="none"/>
        </w:rPr>
        <w:t xml:space="preserve">SECRETARÍAS TÉCNICAS </w:t>
      </w:r>
      <w:r w:rsidR="005B582E" w:rsidRPr="00C94703">
        <w:rPr>
          <w:rFonts w:ascii="Gothic720 BT" w:eastAsia="Calibri" w:hAnsi="Gothic720 BT" w:cs="Arial"/>
          <w:b/>
          <w:bCs/>
          <w:kern w:val="0"/>
          <w:lang w:val="es-ES"/>
          <w14:ligatures w14:val="none"/>
        </w:rPr>
        <w:t xml:space="preserve">DE LOS </w:t>
      </w:r>
    </w:p>
    <w:p w14:paraId="01B685AF" w14:textId="77777777" w:rsidR="0068527A" w:rsidRPr="00C94703" w:rsidRDefault="00000000" w:rsidP="0068527A">
      <w:pPr>
        <w:spacing w:before="100" w:beforeAutospacing="1" w:after="100" w:afterAutospacing="1" w:line="240" w:lineRule="auto"/>
        <w:jc w:val="center"/>
        <w:rPr>
          <w:rFonts w:ascii="Gothic720 BT" w:eastAsia="Calibri" w:hAnsi="Gothic720 BT" w:cs="Arial"/>
          <w:b/>
          <w:kern w:val="0"/>
          <w:lang w:val="es-ES"/>
          <w14:ligatures w14:val="none"/>
        </w:rPr>
      </w:pPr>
      <w:r w:rsidRPr="00C94703">
        <w:rPr>
          <w:rFonts w:ascii="Gothic720 BT" w:eastAsia="Calibri" w:hAnsi="Gothic720 BT" w:cs="Arial"/>
          <w:b/>
          <w:bCs/>
          <w:kern w:val="0"/>
          <w:lang w:val="es-ES"/>
          <w14:ligatures w14:val="none"/>
        </w:rPr>
        <w:t>CONSEJOS DISTRITALES Y MUNICIPALES</w:t>
      </w:r>
    </w:p>
    <w:p w14:paraId="523334E8" w14:textId="77777777" w:rsidR="0068527A" w:rsidRPr="00C94703" w:rsidRDefault="00000000" w:rsidP="0068527A">
      <w:pPr>
        <w:spacing w:before="100" w:beforeAutospacing="1" w:after="100" w:afterAutospacing="1" w:line="240" w:lineRule="auto"/>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que integrarán los Consejos Distritales y Municipales encargados de las elecciones de Diputaciones locales y Ayuntamientos del Estado en sus respectivos ámbitos de competencia y</w:t>
      </w:r>
      <w:r w:rsidR="005B582E" w:rsidRPr="00C94703">
        <w:rPr>
          <w:rFonts w:ascii="Gothic720 BT" w:eastAsia="Calibri" w:hAnsi="Gothic720 BT" w:cs="Arial"/>
          <w:kern w:val="0"/>
          <w:lang w:val="es-ES"/>
          <w14:ligatures w14:val="none"/>
        </w:rPr>
        <w:t xml:space="preserve"> </w:t>
      </w:r>
    </w:p>
    <w:p w14:paraId="11819A2E" w14:textId="77777777" w:rsidR="0068527A" w:rsidRPr="00C94703" w:rsidRDefault="00000000" w:rsidP="0068527A">
      <w:pPr>
        <w:spacing w:before="100" w:beforeAutospacing="1" w:after="100" w:afterAutospacing="1" w:line="240" w:lineRule="auto"/>
        <w:jc w:val="center"/>
        <w:rPr>
          <w:rFonts w:ascii="Gothic720 BT" w:eastAsia="Calibri" w:hAnsi="Gothic720 BT" w:cs="Arial"/>
          <w:b/>
          <w:kern w:val="0"/>
          <w:lang w:val="es-ES"/>
          <w14:ligatures w14:val="none"/>
        </w:rPr>
      </w:pPr>
      <w:r w:rsidRPr="00C94703">
        <w:rPr>
          <w:rFonts w:ascii="Gothic720 BT" w:eastAsia="Calibri" w:hAnsi="Gothic720 BT" w:cs="Arial"/>
          <w:b/>
          <w:kern w:val="0"/>
          <w:lang w:val="es-ES"/>
          <w14:ligatures w14:val="none"/>
        </w:rPr>
        <w:t>CONSIDERANDO QUE:</w:t>
      </w:r>
    </w:p>
    <w:p w14:paraId="34047E6D" w14:textId="77777777" w:rsidR="0068527A" w:rsidRPr="00C94703" w:rsidRDefault="00000000" w:rsidP="0068527A">
      <w:pPr>
        <w:numPr>
          <w:ilvl w:val="0"/>
          <w:numId w:val="43"/>
        </w:numPr>
        <w:spacing w:before="100" w:beforeAutospacing="1" w:after="100" w:afterAutospacing="1" w:line="240" w:lineRule="auto"/>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 xml:space="preserve">Los Consejos Distritales y Municipales son órganos del Instituto Electoral del Estado de Querétaro que tienen por objeto la preparación, desarrollo y vigilancia de los procesos electorales en sus respectivos distritos y municipios, y ejercerán sus funciones únicamente durante el Proceso Electoral Local 2023-2024. </w:t>
      </w:r>
    </w:p>
    <w:p w14:paraId="2B72D96A" w14:textId="77777777" w:rsidR="0068527A" w:rsidRPr="00C94703" w:rsidRDefault="00000000" w:rsidP="0068527A">
      <w:pPr>
        <w:spacing w:before="100" w:beforeAutospacing="1" w:after="100" w:afterAutospacing="1" w:line="240" w:lineRule="auto"/>
        <w:ind w:left="720"/>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Se instalarán Consejos Distritales y Municipales de acuerdo a lo siguiente:</w:t>
      </w:r>
    </w:p>
    <w:tbl>
      <w:tblPr>
        <w:tblStyle w:val="TableGrid0"/>
        <w:tblW w:w="7375" w:type="dxa"/>
        <w:jc w:val="center"/>
        <w:tblLook w:val="04A0" w:firstRow="1" w:lastRow="0" w:firstColumn="1" w:lastColumn="0" w:noHBand="0" w:noVBand="1"/>
      </w:tblPr>
      <w:tblGrid>
        <w:gridCol w:w="1387"/>
        <w:gridCol w:w="5988"/>
      </w:tblGrid>
      <w:tr w:rsidR="006E3AC9" w14:paraId="38FE5B07" w14:textId="77777777" w:rsidTr="00B90822">
        <w:trPr>
          <w:trHeight w:val="372"/>
          <w:jc w:val="center"/>
        </w:trPr>
        <w:tc>
          <w:tcPr>
            <w:tcW w:w="1387" w:type="dxa"/>
            <w:shd w:val="clear" w:color="auto" w:fill="D9D9D9"/>
            <w:vAlign w:val="center"/>
          </w:tcPr>
          <w:p w14:paraId="700B8BB9" w14:textId="77777777" w:rsidR="005B582E" w:rsidRPr="00C94703" w:rsidRDefault="00000000" w:rsidP="00412551">
            <w:pPr>
              <w:jc w:val="center"/>
              <w:rPr>
                <w:b/>
                <w:sz w:val="20"/>
                <w:szCs w:val="20"/>
              </w:rPr>
            </w:pPr>
            <w:r w:rsidRPr="00C94703">
              <w:rPr>
                <w:b/>
                <w:sz w:val="20"/>
                <w:szCs w:val="20"/>
              </w:rPr>
              <w:t>Tipo de Consejo</w:t>
            </w:r>
          </w:p>
        </w:tc>
        <w:tc>
          <w:tcPr>
            <w:tcW w:w="5988" w:type="dxa"/>
            <w:shd w:val="clear" w:color="auto" w:fill="D9D9D9"/>
            <w:vAlign w:val="center"/>
          </w:tcPr>
          <w:p w14:paraId="05FC3EB5" w14:textId="77777777" w:rsidR="005B582E" w:rsidRPr="00C94703" w:rsidRDefault="00000000" w:rsidP="00412551">
            <w:pPr>
              <w:tabs>
                <w:tab w:val="left" w:pos="1664"/>
              </w:tabs>
              <w:jc w:val="center"/>
              <w:rPr>
                <w:b/>
                <w:sz w:val="20"/>
                <w:szCs w:val="20"/>
              </w:rPr>
            </w:pPr>
            <w:r w:rsidRPr="00C94703">
              <w:rPr>
                <w:b/>
                <w:sz w:val="20"/>
                <w:szCs w:val="20"/>
              </w:rPr>
              <w:t>Ubicación para su instalación</w:t>
            </w:r>
          </w:p>
        </w:tc>
      </w:tr>
      <w:tr w:rsidR="006E3AC9" w14:paraId="00813D30" w14:textId="77777777" w:rsidTr="00B90822">
        <w:trPr>
          <w:trHeight w:val="1540"/>
          <w:jc w:val="center"/>
        </w:trPr>
        <w:tc>
          <w:tcPr>
            <w:tcW w:w="1387" w:type="dxa"/>
            <w:vAlign w:val="center"/>
          </w:tcPr>
          <w:p w14:paraId="10F6FB01" w14:textId="77777777" w:rsidR="005B582E" w:rsidRPr="00C94703" w:rsidRDefault="00000000" w:rsidP="00412551">
            <w:pPr>
              <w:jc w:val="center"/>
              <w:rPr>
                <w:b/>
                <w:bCs/>
                <w:sz w:val="20"/>
                <w:szCs w:val="20"/>
              </w:rPr>
            </w:pPr>
            <w:r w:rsidRPr="00C94703">
              <w:rPr>
                <w:b/>
                <w:bCs/>
                <w:sz w:val="20"/>
                <w:szCs w:val="20"/>
              </w:rPr>
              <w:t>Distritales</w:t>
            </w:r>
          </w:p>
        </w:tc>
        <w:tc>
          <w:tcPr>
            <w:tcW w:w="5988" w:type="dxa"/>
          </w:tcPr>
          <w:p w14:paraId="6E081892" w14:textId="77777777" w:rsidR="005B582E" w:rsidRPr="00C94703" w:rsidRDefault="00000000" w:rsidP="005B582E">
            <w:pPr>
              <w:numPr>
                <w:ilvl w:val="0"/>
                <w:numId w:val="44"/>
              </w:numPr>
              <w:ind w:left="178" w:hanging="142"/>
              <w:jc w:val="both"/>
              <w:rPr>
                <w:sz w:val="20"/>
                <w:szCs w:val="20"/>
              </w:rPr>
            </w:pPr>
            <w:r w:rsidRPr="00C94703">
              <w:rPr>
                <w:b/>
                <w:sz w:val="20"/>
                <w:szCs w:val="20"/>
              </w:rPr>
              <w:t>01, 02, 03, 04, 05, 06 y 07:</w:t>
            </w:r>
            <w:r w:rsidRPr="00C94703">
              <w:rPr>
                <w:sz w:val="20"/>
                <w:szCs w:val="20"/>
              </w:rPr>
              <w:t xml:space="preserve"> En el municipio de </w:t>
            </w:r>
            <w:r w:rsidRPr="00C94703">
              <w:rPr>
                <w:b/>
                <w:sz w:val="20"/>
                <w:szCs w:val="20"/>
              </w:rPr>
              <w:t>Querétaro.</w:t>
            </w:r>
          </w:p>
          <w:p w14:paraId="47A3969E" w14:textId="77777777" w:rsidR="005B582E" w:rsidRPr="00C94703" w:rsidRDefault="00000000" w:rsidP="005B582E">
            <w:pPr>
              <w:numPr>
                <w:ilvl w:val="0"/>
                <w:numId w:val="44"/>
              </w:numPr>
              <w:ind w:left="178" w:hanging="142"/>
              <w:jc w:val="both"/>
              <w:rPr>
                <w:sz w:val="20"/>
                <w:szCs w:val="20"/>
              </w:rPr>
            </w:pPr>
            <w:r w:rsidRPr="00C94703">
              <w:rPr>
                <w:b/>
                <w:sz w:val="20"/>
                <w:szCs w:val="20"/>
              </w:rPr>
              <w:t>08:</w:t>
            </w:r>
            <w:r w:rsidRPr="00C94703">
              <w:rPr>
                <w:sz w:val="20"/>
                <w:szCs w:val="20"/>
              </w:rPr>
              <w:t xml:space="preserve"> En el municipio de </w:t>
            </w:r>
            <w:r w:rsidRPr="00C94703">
              <w:rPr>
                <w:b/>
                <w:sz w:val="20"/>
                <w:szCs w:val="20"/>
              </w:rPr>
              <w:t>Corregidora.</w:t>
            </w:r>
          </w:p>
          <w:p w14:paraId="69D615B8" w14:textId="77777777" w:rsidR="005B582E" w:rsidRPr="00C94703" w:rsidRDefault="00000000" w:rsidP="005B582E">
            <w:pPr>
              <w:numPr>
                <w:ilvl w:val="0"/>
                <w:numId w:val="44"/>
              </w:numPr>
              <w:ind w:left="178" w:hanging="142"/>
              <w:jc w:val="both"/>
              <w:rPr>
                <w:sz w:val="20"/>
                <w:szCs w:val="20"/>
              </w:rPr>
            </w:pPr>
            <w:r w:rsidRPr="00C94703">
              <w:rPr>
                <w:b/>
                <w:sz w:val="20"/>
                <w:szCs w:val="20"/>
              </w:rPr>
              <w:t>09:</w:t>
            </w:r>
            <w:r w:rsidRPr="00C94703">
              <w:rPr>
                <w:sz w:val="20"/>
                <w:szCs w:val="20"/>
              </w:rPr>
              <w:t xml:space="preserve"> En el municipio de </w:t>
            </w:r>
            <w:r w:rsidRPr="00C94703">
              <w:rPr>
                <w:b/>
                <w:sz w:val="20"/>
                <w:szCs w:val="20"/>
              </w:rPr>
              <w:t>Amealco de Bonfil.</w:t>
            </w:r>
          </w:p>
          <w:p w14:paraId="550C2A61" w14:textId="77777777" w:rsidR="005B582E" w:rsidRPr="00C94703" w:rsidRDefault="00000000" w:rsidP="005B582E">
            <w:pPr>
              <w:numPr>
                <w:ilvl w:val="0"/>
                <w:numId w:val="44"/>
              </w:numPr>
              <w:ind w:left="178" w:hanging="142"/>
              <w:jc w:val="both"/>
              <w:rPr>
                <w:b/>
                <w:sz w:val="20"/>
                <w:szCs w:val="20"/>
              </w:rPr>
            </w:pPr>
            <w:r w:rsidRPr="00C94703">
              <w:rPr>
                <w:b/>
                <w:sz w:val="20"/>
                <w:szCs w:val="20"/>
              </w:rPr>
              <w:t>10</w:t>
            </w:r>
            <w:r w:rsidRPr="00C94703">
              <w:rPr>
                <w:sz w:val="20"/>
                <w:szCs w:val="20"/>
              </w:rPr>
              <w:t xml:space="preserve"> y </w:t>
            </w:r>
            <w:r w:rsidRPr="00C94703">
              <w:rPr>
                <w:b/>
                <w:sz w:val="20"/>
                <w:szCs w:val="20"/>
              </w:rPr>
              <w:t>11:</w:t>
            </w:r>
            <w:r w:rsidRPr="00C94703">
              <w:rPr>
                <w:sz w:val="20"/>
                <w:szCs w:val="20"/>
              </w:rPr>
              <w:t xml:space="preserve"> En el municipio de </w:t>
            </w:r>
            <w:r w:rsidRPr="00C94703">
              <w:rPr>
                <w:b/>
                <w:sz w:val="20"/>
                <w:szCs w:val="20"/>
              </w:rPr>
              <w:t>San Juan del Río.</w:t>
            </w:r>
          </w:p>
          <w:p w14:paraId="4EC2B2B7" w14:textId="77777777" w:rsidR="005B582E" w:rsidRPr="00C94703" w:rsidRDefault="00000000" w:rsidP="005B582E">
            <w:pPr>
              <w:numPr>
                <w:ilvl w:val="0"/>
                <w:numId w:val="44"/>
              </w:numPr>
              <w:ind w:left="178" w:hanging="142"/>
              <w:jc w:val="both"/>
              <w:rPr>
                <w:sz w:val="20"/>
                <w:szCs w:val="20"/>
              </w:rPr>
            </w:pPr>
            <w:r w:rsidRPr="00C94703">
              <w:rPr>
                <w:b/>
                <w:sz w:val="20"/>
                <w:szCs w:val="20"/>
              </w:rPr>
              <w:t>12:</w:t>
            </w:r>
            <w:r w:rsidRPr="00C94703">
              <w:rPr>
                <w:sz w:val="20"/>
                <w:szCs w:val="20"/>
              </w:rPr>
              <w:t xml:space="preserve"> En el municipio de </w:t>
            </w:r>
            <w:r w:rsidRPr="00C94703">
              <w:rPr>
                <w:b/>
                <w:sz w:val="20"/>
                <w:szCs w:val="20"/>
              </w:rPr>
              <w:t>Tequisquiapan.</w:t>
            </w:r>
          </w:p>
          <w:p w14:paraId="1E4EEA67" w14:textId="77777777" w:rsidR="005B582E" w:rsidRPr="00C94703" w:rsidRDefault="00000000" w:rsidP="005B582E">
            <w:pPr>
              <w:numPr>
                <w:ilvl w:val="0"/>
                <w:numId w:val="44"/>
              </w:numPr>
              <w:ind w:left="178" w:hanging="142"/>
              <w:jc w:val="both"/>
              <w:rPr>
                <w:sz w:val="20"/>
                <w:szCs w:val="20"/>
              </w:rPr>
            </w:pPr>
            <w:r w:rsidRPr="00C94703">
              <w:rPr>
                <w:b/>
                <w:sz w:val="20"/>
                <w:szCs w:val="20"/>
              </w:rPr>
              <w:t>13:</w:t>
            </w:r>
            <w:r w:rsidRPr="00C94703">
              <w:rPr>
                <w:sz w:val="20"/>
                <w:szCs w:val="20"/>
              </w:rPr>
              <w:t xml:space="preserve"> En el municipio de </w:t>
            </w:r>
            <w:r w:rsidRPr="00C94703">
              <w:rPr>
                <w:b/>
                <w:sz w:val="20"/>
                <w:szCs w:val="20"/>
              </w:rPr>
              <w:t>El Marqués.</w:t>
            </w:r>
          </w:p>
          <w:p w14:paraId="548335AD" w14:textId="77777777" w:rsidR="005B582E" w:rsidRPr="00C94703" w:rsidRDefault="00000000" w:rsidP="005B582E">
            <w:pPr>
              <w:numPr>
                <w:ilvl w:val="0"/>
                <w:numId w:val="44"/>
              </w:numPr>
              <w:ind w:left="178" w:hanging="142"/>
              <w:jc w:val="both"/>
              <w:rPr>
                <w:sz w:val="20"/>
                <w:szCs w:val="20"/>
              </w:rPr>
            </w:pPr>
            <w:r w:rsidRPr="00C94703">
              <w:rPr>
                <w:b/>
                <w:sz w:val="20"/>
                <w:szCs w:val="20"/>
              </w:rPr>
              <w:t>14:</w:t>
            </w:r>
            <w:r w:rsidRPr="00C94703">
              <w:rPr>
                <w:sz w:val="20"/>
                <w:szCs w:val="20"/>
              </w:rPr>
              <w:t xml:space="preserve"> En el municipio de </w:t>
            </w:r>
            <w:r w:rsidRPr="00C94703">
              <w:rPr>
                <w:b/>
                <w:sz w:val="20"/>
                <w:szCs w:val="20"/>
              </w:rPr>
              <w:t>Ezequiel Montes.</w:t>
            </w:r>
          </w:p>
          <w:p w14:paraId="48AF19E5" w14:textId="77777777" w:rsidR="005B582E" w:rsidRPr="00C94703" w:rsidRDefault="00000000" w:rsidP="005B582E">
            <w:pPr>
              <w:numPr>
                <w:ilvl w:val="0"/>
                <w:numId w:val="44"/>
              </w:numPr>
              <w:ind w:left="178" w:hanging="142"/>
              <w:jc w:val="both"/>
              <w:rPr>
                <w:sz w:val="20"/>
                <w:szCs w:val="20"/>
              </w:rPr>
            </w:pPr>
            <w:r w:rsidRPr="00C94703">
              <w:rPr>
                <w:b/>
                <w:sz w:val="20"/>
                <w:szCs w:val="20"/>
              </w:rPr>
              <w:t>15:</w:t>
            </w:r>
            <w:r w:rsidRPr="00C94703">
              <w:rPr>
                <w:sz w:val="20"/>
                <w:szCs w:val="20"/>
              </w:rPr>
              <w:t xml:space="preserve"> En el municipio de </w:t>
            </w:r>
            <w:r w:rsidRPr="00C94703">
              <w:rPr>
                <w:b/>
                <w:sz w:val="20"/>
                <w:szCs w:val="20"/>
              </w:rPr>
              <w:t>Jalpan de Serra.</w:t>
            </w:r>
            <w:r w:rsidRPr="00C94703">
              <w:rPr>
                <w:sz w:val="20"/>
                <w:szCs w:val="20"/>
              </w:rPr>
              <w:t xml:space="preserve"> </w:t>
            </w:r>
          </w:p>
        </w:tc>
      </w:tr>
    </w:tbl>
    <w:p w14:paraId="7915097D" w14:textId="77777777" w:rsidR="00B90822" w:rsidRPr="00C94703" w:rsidRDefault="00B90822">
      <w:pPr>
        <w:rPr>
          <w:rFonts w:ascii="Calibri" w:eastAsia="Calibri" w:hAnsi="Calibri" w:cs="Times New Roman"/>
        </w:rPr>
      </w:pPr>
    </w:p>
    <w:p w14:paraId="371A0350" w14:textId="77777777" w:rsidR="00B90822" w:rsidRPr="00C94703" w:rsidRDefault="00B90822">
      <w:pPr>
        <w:rPr>
          <w:rFonts w:ascii="Calibri" w:eastAsia="Calibri" w:hAnsi="Calibri" w:cs="Times New Roman"/>
        </w:rPr>
      </w:pPr>
    </w:p>
    <w:tbl>
      <w:tblPr>
        <w:tblStyle w:val="TableGrid0"/>
        <w:tblW w:w="7375" w:type="dxa"/>
        <w:jc w:val="center"/>
        <w:tblLook w:val="04A0" w:firstRow="1" w:lastRow="0" w:firstColumn="1" w:lastColumn="0" w:noHBand="0" w:noVBand="1"/>
      </w:tblPr>
      <w:tblGrid>
        <w:gridCol w:w="1387"/>
        <w:gridCol w:w="5988"/>
      </w:tblGrid>
      <w:tr w:rsidR="006E3AC9" w14:paraId="52EE4B05" w14:textId="77777777" w:rsidTr="00B90822">
        <w:trPr>
          <w:trHeight w:val="449"/>
          <w:jc w:val="center"/>
        </w:trPr>
        <w:tc>
          <w:tcPr>
            <w:tcW w:w="1387" w:type="dxa"/>
            <w:vAlign w:val="center"/>
          </w:tcPr>
          <w:p w14:paraId="7BFDDFA9" w14:textId="77777777" w:rsidR="005B582E" w:rsidRPr="00C94703" w:rsidRDefault="00000000" w:rsidP="00412551">
            <w:pPr>
              <w:jc w:val="center"/>
              <w:rPr>
                <w:b/>
                <w:bCs/>
                <w:sz w:val="20"/>
                <w:szCs w:val="20"/>
              </w:rPr>
            </w:pPr>
            <w:r w:rsidRPr="00C94703">
              <w:rPr>
                <w:b/>
                <w:bCs/>
                <w:sz w:val="20"/>
                <w:szCs w:val="20"/>
              </w:rPr>
              <w:t>Municipales</w:t>
            </w:r>
          </w:p>
        </w:tc>
        <w:tc>
          <w:tcPr>
            <w:tcW w:w="5988" w:type="dxa"/>
          </w:tcPr>
          <w:p w14:paraId="557A6129" w14:textId="77777777" w:rsidR="005B582E" w:rsidRPr="00C94703" w:rsidRDefault="00000000" w:rsidP="00412551">
            <w:pPr>
              <w:jc w:val="both"/>
              <w:rPr>
                <w:sz w:val="20"/>
                <w:szCs w:val="20"/>
              </w:rPr>
            </w:pPr>
            <w:r w:rsidRPr="00C94703">
              <w:rPr>
                <w:rFonts w:eastAsia="Times New Roman"/>
                <w:b/>
                <w:sz w:val="20"/>
                <w:szCs w:val="20"/>
                <w:lang w:eastAsia="es-MX"/>
              </w:rPr>
              <w:t>En los municipios de:</w:t>
            </w:r>
            <w:r w:rsidRPr="00C94703">
              <w:rPr>
                <w:rFonts w:eastAsia="Times New Roman"/>
                <w:sz w:val="20"/>
                <w:szCs w:val="20"/>
                <w:lang w:eastAsia="es-MX"/>
              </w:rPr>
              <w:t xml:space="preserve"> Arroyo Seco, Cadereyta de Montes, Colón, Corregidora, Huimilpan, Landa de Matamoros, El Marqués, Pedro Escobedo, Peñamiller, Pinal de Amoles, San Joaquín y Tolimán, respectivamente.</w:t>
            </w:r>
          </w:p>
        </w:tc>
      </w:tr>
    </w:tbl>
    <w:p w14:paraId="1AC0D297" w14:textId="77777777" w:rsidR="00A13048" w:rsidRPr="00C94703" w:rsidRDefault="00000000" w:rsidP="00F66314">
      <w:pPr>
        <w:numPr>
          <w:ilvl w:val="0"/>
          <w:numId w:val="43"/>
        </w:numPr>
        <w:spacing w:before="100" w:beforeAutospacing="1" w:after="100" w:afterAutospacing="1" w:line="240" w:lineRule="auto"/>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Los Consejos Distritales y Municipales se integrarán por cinco consejerías propietarias y hasta cinco suplentes; una persona titular de la Secretaría Técnica y las representaciones de los partidos políticos y en su caso, candidaturas independientes.</w:t>
      </w:r>
    </w:p>
    <w:p w14:paraId="725BA12D" w14:textId="77777777" w:rsidR="00F66314" w:rsidRPr="00C94703" w:rsidRDefault="00000000" w:rsidP="00803C0D">
      <w:pPr>
        <w:spacing w:before="100" w:beforeAutospacing="1" w:after="100" w:afterAutospacing="1" w:line="240" w:lineRule="auto"/>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La ciudadanía interesada en participar como titulares de las secretarías técnicas deberá cumplir los siguientes</w:t>
      </w:r>
    </w:p>
    <w:p w14:paraId="40432FA3" w14:textId="77777777" w:rsidR="0068527A" w:rsidRPr="00C94703" w:rsidRDefault="00000000" w:rsidP="0068527A">
      <w:pPr>
        <w:spacing w:before="100" w:beforeAutospacing="1" w:after="100" w:afterAutospacing="1" w:line="240" w:lineRule="auto"/>
        <w:jc w:val="center"/>
        <w:rPr>
          <w:rFonts w:ascii="Gothic720 BT" w:eastAsia="Calibri" w:hAnsi="Gothic720 BT" w:cs="Arial"/>
          <w:b/>
          <w:kern w:val="0"/>
          <w:lang w:val="es-ES"/>
          <w14:ligatures w14:val="none"/>
        </w:rPr>
      </w:pPr>
      <w:r w:rsidRPr="00C94703">
        <w:rPr>
          <w:rFonts w:ascii="Gothic720 BT" w:eastAsia="Calibri" w:hAnsi="Gothic720 BT" w:cs="Arial"/>
          <w:b/>
          <w:kern w:val="0"/>
          <w:lang w:val="es-ES"/>
          <w14:ligatures w14:val="none"/>
        </w:rPr>
        <w:t>REQUISITOS:</w:t>
      </w:r>
    </w:p>
    <w:p w14:paraId="6C875674" w14:textId="77777777" w:rsidR="00F66314" w:rsidRPr="00C94703" w:rsidRDefault="00000000" w:rsidP="00F66314">
      <w:pPr>
        <w:numPr>
          <w:ilvl w:val="0"/>
          <w:numId w:val="4"/>
        </w:numPr>
        <w:tabs>
          <w:tab w:val="left" w:pos="567"/>
        </w:tabs>
        <w:ind w:left="567" w:hanging="207"/>
        <w:contextualSpacing/>
        <w:jc w:val="both"/>
        <w:rPr>
          <w:rFonts w:ascii="Gothic720 BT" w:eastAsia="Calibri" w:hAnsi="Gothic720 BT" w:cs="Times New Roman"/>
          <w:bCs/>
        </w:rPr>
      </w:pPr>
      <w:bookmarkStart w:id="70" w:name="_Hlk138860786_0"/>
      <w:r w:rsidRPr="00C94703">
        <w:rPr>
          <w:rFonts w:ascii="Gothic720 BT" w:hAnsi="Gothic720 BT" w:cs="Times New Roman"/>
          <w:bCs/>
        </w:rPr>
        <w:t>Tener ciudadanía mexicana y residencia en el estado de Querétaro y estar en pleno goce de sus derechos políticos.</w:t>
      </w:r>
    </w:p>
    <w:p w14:paraId="1F0CA2F8" w14:textId="77777777" w:rsidR="00F66314" w:rsidRPr="00C94703" w:rsidRDefault="00000000" w:rsidP="00F66314">
      <w:pPr>
        <w:numPr>
          <w:ilvl w:val="0"/>
          <w:numId w:val="4"/>
        </w:numPr>
        <w:tabs>
          <w:tab w:val="left" w:pos="567"/>
        </w:tabs>
        <w:ind w:left="567" w:hanging="207"/>
        <w:contextualSpacing/>
        <w:jc w:val="both"/>
        <w:rPr>
          <w:rFonts w:ascii="Gothic720 BT" w:eastAsia="Calibri" w:hAnsi="Gothic720 BT" w:cs="Times New Roman"/>
          <w:bCs/>
        </w:rPr>
      </w:pPr>
      <w:r w:rsidRPr="00C94703">
        <w:rPr>
          <w:rFonts w:ascii="Gothic720 BT" w:hAnsi="Gothic720 BT" w:cs="Times New Roman"/>
          <w:bCs/>
        </w:rPr>
        <w:t>Contar con su inscripción en el Registro Federal de Electores y tener credencial para votar.</w:t>
      </w:r>
    </w:p>
    <w:p w14:paraId="42D4BD44" w14:textId="77777777" w:rsidR="00F66314" w:rsidRPr="00C94703" w:rsidRDefault="00000000" w:rsidP="00F66314">
      <w:pPr>
        <w:numPr>
          <w:ilvl w:val="0"/>
          <w:numId w:val="4"/>
        </w:numPr>
        <w:tabs>
          <w:tab w:val="left" w:pos="567"/>
        </w:tabs>
        <w:ind w:left="567" w:hanging="207"/>
        <w:contextualSpacing/>
        <w:jc w:val="both"/>
        <w:rPr>
          <w:rFonts w:ascii="Gothic720 BT" w:eastAsia="Calibri" w:hAnsi="Gothic720 BT" w:cs="Times New Roman"/>
          <w:bCs/>
        </w:rPr>
      </w:pPr>
      <w:r w:rsidRPr="00C94703">
        <w:rPr>
          <w:rFonts w:ascii="Gothic720 BT" w:hAnsi="Gothic720 BT" w:cs="Times New Roman"/>
          <w:bCs/>
        </w:rPr>
        <w:t xml:space="preserve">Gozar de buena reputación y no haber recibido condena por delito doloso. </w:t>
      </w:r>
    </w:p>
    <w:p w14:paraId="766DA3E1" w14:textId="77777777" w:rsidR="00F66314" w:rsidRPr="00C94703" w:rsidRDefault="00000000" w:rsidP="00F66314">
      <w:pPr>
        <w:numPr>
          <w:ilvl w:val="0"/>
          <w:numId w:val="4"/>
        </w:numPr>
        <w:tabs>
          <w:tab w:val="left" w:pos="567"/>
        </w:tabs>
        <w:ind w:left="567" w:hanging="207"/>
        <w:contextualSpacing/>
        <w:jc w:val="both"/>
        <w:rPr>
          <w:rFonts w:ascii="Gothic720 BT" w:eastAsia="Calibri" w:hAnsi="Gothic720 BT" w:cs="Times New Roman"/>
          <w:bCs/>
        </w:rPr>
      </w:pPr>
      <w:r w:rsidRPr="00C94703">
        <w:rPr>
          <w:rFonts w:ascii="Gothic720 BT" w:hAnsi="Gothic720 BT" w:cs="Times New Roman"/>
          <w:bCs/>
        </w:rPr>
        <w:t xml:space="preserve">No tener inhabilitación para ejercer cargos públicos en cualquier institución pública federal o local. </w:t>
      </w:r>
    </w:p>
    <w:p w14:paraId="6734E832" w14:textId="77777777" w:rsidR="00F66314" w:rsidRPr="00C94703" w:rsidRDefault="00000000" w:rsidP="00F66314">
      <w:pPr>
        <w:numPr>
          <w:ilvl w:val="0"/>
          <w:numId w:val="4"/>
        </w:numPr>
        <w:tabs>
          <w:tab w:val="left" w:pos="567"/>
        </w:tabs>
        <w:ind w:left="567" w:hanging="207"/>
        <w:contextualSpacing/>
        <w:jc w:val="both"/>
        <w:rPr>
          <w:rFonts w:ascii="Gothic720 BT" w:eastAsia="Calibri" w:hAnsi="Gothic720 BT" w:cs="Times New Roman"/>
          <w:bCs/>
        </w:rPr>
      </w:pPr>
      <w:r w:rsidRPr="00C94703">
        <w:rPr>
          <w:rFonts w:ascii="Gothic720 BT" w:hAnsi="Gothic720 BT" w:cs="Times New Roman"/>
          <w:bCs/>
        </w:rPr>
        <w:t xml:space="preserve">Contar con título de licenciatura en derecho. </w:t>
      </w:r>
    </w:p>
    <w:p w14:paraId="73BCB0EF" w14:textId="77777777" w:rsidR="00F66314" w:rsidRPr="00C94703" w:rsidRDefault="00000000" w:rsidP="00F66314">
      <w:pPr>
        <w:numPr>
          <w:ilvl w:val="0"/>
          <w:numId w:val="4"/>
        </w:numPr>
        <w:tabs>
          <w:tab w:val="left" w:pos="567"/>
        </w:tabs>
        <w:ind w:left="567" w:hanging="207"/>
        <w:contextualSpacing/>
        <w:jc w:val="both"/>
        <w:rPr>
          <w:rFonts w:ascii="Gothic720 BT" w:eastAsia="Calibri" w:hAnsi="Gothic720 BT" w:cs="Times New Roman"/>
          <w:bCs/>
        </w:rPr>
      </w:pPr>
      <w:r w:rsidRPr="00C94703">
        <w:rPr>
          <w:rFonts w:ascii="Gothic720 BT" w:hAnsi="Gothic720 BT" w:cs="Times New Roman"/>
          <w:bCs/>
        </w:rPr>
        <w:t xml:space="preserve">Someterse al </w:t>
      </w:r>
      <w:r w:rsidR="00F87447" w:rsidRPr="00C94703">
        <w:rPr>
          <w:rFonts w:ascii="Gothic720 BT" w:hAnsi="Gothic720 BT" w:cs="Times New Roman"/>
          <w:bCs/>
        </w:rPr>
        <w:t>P</w:t>
      </w:r>
      <w:r w:rsidRPr="00C94703">
        <w:rPr>
          <w:rFonts w:ascii="Gothic720 BT" w:hAnsi="Gothic720 BT" w:cs="Times New Roman"/>
          <w:bCs/>
        </w:rPr>
        <w:t>rocedimiento</w:t>
      </w:r>
      <w:r w:rsidR="00F87447" w:rsidRPr="00C94703">
        <w:rPr>
          <w:rFonts w:ascii="Gothic720 BT" w:hAnsi="Gothic720 BT" w:cs="Times New Roman"/>
          <w:bCs/>
        </w:rPr>
        <w:t xml:space="preserve"> de reclutamiento, selección y designación de Secretarías Técnicas de los consejos distritales y municipales del Instituto Electoral del Estado de Querétaro para el proceso electoral local 2023-2024.</w:t>
      </w:r>
    </w:p>
    <w:p w14:paraId="28DCBACF" w14:textId="77777777" w:rsidR="00F66314" w:rsidRPr="00C94703" w:rsidRDefault="00000000" w:rsidP="00F66314">
      <w:pPr>
        <w:numPr>
          <w:ilvl w:val="0"/>
          <w:numId w:val="4"/>
        </w:numPr>
        <w:tabs>
          <w:tab w:val="left" w:pos="567"/>
        </w:tabs>
        <w:ind w:left="567" w:hanging="207"/>
        <w:contextualSpacing/>
        <w:jc w:val="both"/>
        <w:rPr>
          <w:rFonts w:ascii="Gothic720 BT" w:eastAsia="Calibri" w:hAnsi="Gothic720 BT" w:cs="Times New Roman"/>
          <w:bCs/>
        </w:rPr>
      </w:pPr>
      <w:r w:rsidRPr="00C94703">
        <w:rPr>
          <w:rFonts w:ascii="Gothic720 BT" w:hAnsi="Gothic720 BT" w:cs="Times New Roman"/>
          <w:bCs/>
        </w:rPr>
        <w:t>No haber desempeñado cargo, función, comisión o empleo en algún partido político durante los seis años anteriores a la elección.</w:t>
      </w:r>
    </w:p>
    <w:p w14:paraId="36F765F3" w14:textId="77777777" w:rsidR="00F66314" w:rsidRPr="00C94703" w:rsidRDefault="00000000" w:rsidP="00F66314">
      <w:pPr>
        <w:numPr>
          <w:ilvl w:val="0"/>
          <w:numId w:val="4"/>
        </w:numPr>
        <w:tabs>
          <w:tab w:val="left" w:pos="567"/>
        </w:tabs>
        <w:ind w:left="567" w:hanging="207"/>
        <w:contextualSpacing/>
        <w:jc w:val="both"/>
        <w:rPr>
          <w:rFonts w:ascii="Gothic720 BT" w:eastAsia="Calibri" w:hAnsi="Gothic720 BT" w:cs="Times New Roman"/>
          <w:bCs/>
        </w:rPr>
      </w:pPr>
      <w:r w:rsidRPr="00C94703">
        <w:rPr>
          <w:rFonts w:ascii="Gothic720 BT" w:hAnsi="Gothic720 BT" w:cs="Times New Roman"/>
          <w:bCs/>
        </w:rPr>
        <w:t>No desempeñar empleo en la federación, en los estados o en los municipios, al día de su designación.</w:t>
      </w:r>
    </w:p>
    <w:p w14:paraId="4C0EF172" w14:textId="77777777" w:rsidR="00F66314" w:rsidRPr="00C94703" w:rsidRDefault="00000000" w:rsidP="00F66314">
      <w:pPr>
        <w:numPr>
          <w:ilvl w:val="0"/>
          <w:numId w:val="4"/>
        </w:numPr>
        <w:tabs>
          <w:tab w:val="left" w:pos="567"/>
        </w:tabs>
        <w:ind w:left="567" w:hanging="207"/>
        <w:contextualSpacing/>
        <w:jc w:val="both"/>
        <w:rPr>
          <w:rFonts w:ascii="Gothic720 BT" w:eastAsia="Calibri" w:hAnsi="Gothic720 BT" w:cs="Times New Roman"/>
          <w:bCs/>
        </w:rPr>
      </w:pPr>
      <w:r w:rsidRPr="00C94703">
        <w:rPr>
          <w:rFonts w:ascii="Gothic720 BT" w:hAnsi="Gothic720 BT" w:cs="Times New Roman"/>
          <w:bCs/>
        </w:rPr>
        <w:t xml:space="preserve">No haberse registrado a alguna candidatura </w:t>
      </w:r>
      <w:r w:rsidR="00DE44AF" w:rsidRPr="00C94703">
        <w:rPr>
          <w:rFonts w:ascii="Gothic720 BT" w:hAnsi="Gothic720 BT" w:cs="Times New Roman"/>
          <w:bCs/>
        </w:rPr>
        <w:t xml:space="preserve">en el estado de Querétaro </w:t>
      </w:r>
      <w:r w:rsidRPr="00C94703">
        <w:rPr>
          <w:rFonts w:ascii="Gothic720 BT" w:hAnsi="Gothic720 BT" w:cs="Times New Roman"/>
          <w:bCs/>
        </w:rPr>
        <w:t xml:space="preserve">ni haberse desempeñado en cargo alguno de elección popular en los seis años anteriores, al día de su designación. </w:t>
      </w:r>
    </w:p>
    <w:p w14:paraId="745177E8" w14:textId="77777777" w:rsidR="00F66314" w:rsidRPr="00C94703" w:rsidRDefault="00000000" w:rsidP="00F66314">
      <w:pPr>
        <w:numPr>
          <w:ilvl w:val="0"/>
          <w:numId w:val="4"/>
        </w:numPr>
        <w:tabs>
          <w:tab w:val="left" w:pos="567"/>
        </w:tabs>
        <w:ind w:left="567" w:hanging="207"/>
        <w:contextualSpacing/>
        <w:jc w:val="both"/>
        <w:rPr>
          <w:rFonts w:ascii="Gothic720 BT" w:eastAsia="Calibri" w:hAnsi="Gothic720 BT" w:cs="Times New Roman"/>
          <w:bCs/>
        </w:rPr>
      </w:pPr>
      <w:r w:rsidRPr="00C94703">
        <w:rPr>
          <w:rFonts w:ascii="Gothic720 BT" w:hAnsi="Gothic720 BT" w:cs="Times New Roman"/>
          <w:bCs/>
        </w:rPr>
        <w:t>No ser</w:t>
      </w:r>
      <w:r w:rsidR="00F87447" w:rsidRPr="00C94703">
        <w:rPr>
          <w:rFonts w:ascii="Gothic720 BT" w:hAnsi="Gothic720 BT" w:cs="Times New Roman"/>
          <w:bCs/>
        </w:rPr>
        <w:t xml:space="preserve"> afiliada o</w:t>
      </w:r>
      <w:r w:rsidRPr="00C94703">
        <w:rPr>
          <w:rFonts w:ascii="Gothic720 BT" w:hAnsi="Gothic720 BT" w:cs="Times New Roman"/>
          <w:bCs/>
        </w:rPr>
        <w:t xml:space="preserve"> militante en algún partido político.</w:t>
      </w:r>
      <w:bookmarkStart w:id="71" w:name="_Hlk138863852_0"/>
    </w:p>
    <w:p w14:paraId="7471E2C8" w14:textId="77777777" w:rsidR="00F66314" w:rsidRPr="00C94703" w:rsidRDefault="00000000" w:rsidP="00F66314">
      <w:pPr>
        <w:numPr>
          <w:ilvl w:val="0"/>
          <w:numId w:val="4"/>
        </w:numPr>
        <w:tabs>
          <w:tab w:val="left" w:pos="567"/>
        </w:tabs>
        <w:ind w:left="567" w:hanging="207"/>
        <w:contextualSpacing/>
        <w:jc w:val="both"/>
        <w:rPr>
          <w:rFonts w:ascii="Gothic720 BT" w:eastAsia="Calibri" w:hAnsi="Gothic720 BT" w:cs="Times New Roman"/>
          <w:bCs/>
        </w:rPr>
      </w:pPr>
      <w:r w:rsidRPr="00C94703">
        <w:rPr>
          <w:rFonts w:ascii="Gothic720 BT" w:hAnsi="Gothic720 BT" w:cs="Times New Roman"/>
          <w:bCs/>
        </w:rPr>
        <w:t>No haber sido persona condenada o sancionada mediante resolución firme por violencia familiar y/o doméstica, o cualquier agresión de género en el ámbito privado o público.</w:t>
      </w:r>
    </w:p>
    <w:p w14:paraId="50161B40" w14:textId="77777777" w:rsidR="00F66314" w:rsidRPr="00C94703" w:rsidRDefault="00000000" w:rsidP="00F66314">
      <w:pPr>
        <w:numPr>
          <w:ilvl w:val="0"/>
          <w:numId w:val="4"/>
        </w:numPr>
        <w:tabs>
          <w:tab w:val="left" w:pos="567"/>
        </w:tabs>
        <w:ind w:left="567" w:hanging="207"/>
        <w:contextualSpacing/>
        <w:jc w:val="both"/>
        <w:rPr>
          <w:rFonts w:ascii="Gothic720 BT" w:eastAsia="Calibri" w:hAnsi="Gothic720 BT" w:cs="Times New Roman"/>
          <w:bCs/>
        </w:rPr>
      </w:pPr>
      <w:r w:rsidRPr="00C94703">
        <w:rPr>
          <w:rFonts w:ascii="Gothic720 BT" w:hAnsi="Gothic720 BT" w:cs="Times New Roman"/>
          <w:bCs/>
        </w:rPr>
        <w:t>No haber sido persona condenada o sancionada mediante resolución firme por delitos sexuales, contra la libertad sexual o la intimidad corporal.</w:t>
      </w:r>
    </w:p>
    <w:p w14:paraId="7B20452E" w14:textId="77777777" w:rsidR="00F66314" w:rsidRPr="00C94703" w:rsidRDefault="00000000" w:rsidP="00F66314">
      <w:pPr>
        <w:numPr>
          <w:ilvl w:val="0"/>
          <w:numId w:val="4"/>
        </w:numPr>
        <w:tabs>
          <w:tab w:val="left" w:pos="567"/>
        </w:tabs>
        <w:ind w:left="567" w:hanging="207"/>
        <w:contextualSpacing/>
        <w:jc w:val="both"/>
        <w:rPr>
          <w:rFonts w:ascii="Gothic720 BT" w:eastAsia="Calibri" w:hAnsi="Gothic720 BT" w:cs="Times New Roman"/>
          <w:bCs/>
        </w:rPr>
      </w:pPr>
      <w:r w:rsidRPr="00C94703">
        <w:rPr>
          <w:rFonts w:ascii="Gothic720 BT" w:hAnsi="Gothic720 BT" w:cs="Times New Roman"/>
          <w:bCs/>
        </w:rPr>
        <w:t>No ser persona deudora alimentaria morosa.</w:t>
      </w:r>
      <w:bookmarkEnd w:id="70"/>
      <w:bookmarkEnd w:id="71"/>
    </w:p>
    <w:p w14:paraId="200AFB3C" w14:textId="77777777" w:rsidR="00B90822" w:rsidRPr="00C94703" w:rsidRDefault="00B90822" w:rsidP="0068527A">
      <w:pPr>
        <w:spacing w:before="100" w:beforeAutospacing="1" w:after="100" w:afterAutospacing="1" w:line="240" w:lineRule="auto"/>
        <w:jc w:val="both"/>
        <w:rPr>
          <w:rFonts w:ascii="Gothic720 BT" w:eastAsia="Calibri" w:hAnsi="Gothic720 BT" w:cs="Arial"/>
          <w:kern w:val="0"/>
          <w:lang w:val="es-ES"/>
          <w14:ligatures w14:val="none"/>
        </w:rPr>
      </w:pPr>
    </w:p>
    <w:p w14:paraId="6054FAA5" w14:textId="77777777" w:rsidR="00B90822" w:rsidRPr="00C94703" w:rsidRDefault="00000000" w:rsidP="00654A32">
      <w:pPr>
        <w:spacing w:before="100" w:beforeAutospacing="1" w:after="100" w:afterAutospacing="1" w:line="240" w:lineRule="auto"/>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lastRenderedPageBreak/>
        <w:t>Las personas interesadas deberán presentar la siguiente</w:t>
      </w:r>
    </w:p>
    <w:p w14:paraId="37208194" w14:textId="77777777" w:rsidR="0068527A" w:rsidRPr="00C94703" w:rsidRDefault="00000000" w:rsidP="0068527A">
      <w:pPr>
        <w:spacing w:before="100" w:beforeAutospacing="1" w:after="100" w:afterAutospacing="1" w:line="240" w:lineRule="auto"/>
        <w:jc w:val="center"/>
        <w:rPr>
          <w:rFonts w:ascii="Gothic720 BT" w:eastAsia="Calibri" w:hAnsi="Gothic720 BT" w:cs="Arial"/>
          <w:b/>
          <w:kern w:val="0"/>
          <w:lang w:val="es-ES"/>
          <w14:ligatures w14:val="none"/>
        </w:rPr>
      </w:pPr>
      <w:r w:rsidRPr="00C94703">
        <w:rPr>
          <w:rFonts w:ascii="Gothic720 BT" w:eastAsia="Calibri" w:hAnsi="Gothic720 BT" w:cs="Arial"/>
          <w:b/>
          <w:kern w:val="0"/>
          <w:lang w:val="es-ES"/>
          <w14:ligatures w14:val="none"/>
        </w:rPr>
        <w:t>DOCUMENTACIÓN:</w:t>
      </w:r>
    </w:p>
    <w:p w14:paraId="7517EB58" w14:textId="77777777" w:rsidR="0068527A" w:rsidRPr="00C94703" w:rsidRDefault="00000000" w:rsidP="0068527A">
      <w:pPr>
        <w:spacing w:before="100" w:beforeAutospacing="1" w:after="100" w:afterAutospacing="1" w:line="240" w:lineRule="auto"/>
        <w:jc w:val="both"/>
        <w:rPr>
          <w:rFonts w:ascii="Gothic720 BT" w:eastAsia="Times New Roman" w:hAnsi="Gothic720 BT" w:cs="Times New Roman"/>
          <w:kern w:val="0"/>
          <w:u w:val="single"/>
          <w:lang w:val="es-ES"/>
          <w14:ligatures w14:val="none"/>
        </w:rPr>
      </w:pPr>
      <w:r w:rsidRPr="00C94703">
        <w:rPr>
          <w:rFonts w:ascii="Gothic720 BT" w:eastAsia="Times New Roman" w:hAnsi="Gothic720 BT" w:cs="Times New Roman"/>
          <w:kern w:val="0"/>
          <w:u w:val="single"/>
          <w:lang w:val="es-ES"/>
          <w14:ligatures w14:val="none"/>
        </w:rPr>
        <w:t xml:space="preserve">Documentación legible en formato .pdf escaneada del documento original: </w:t>
      </w:r>
    </w:p>
    <w:p w14:paraId="31AC9458" w14:textId="77777777" w:rsidR="0068527A" w:rsidRPr="00C94703" w:rsidRDefault="00000000" w:rsidP="0068527A">
      <w:pPr>
        <w:numPr>
          <w:ilvl w:val="0"/>
          <w:numId w:val="22"/>
        </w:numPr>
        <w:spacing w:before="100" w:beforeAutospacing="1" w:after="100" w:afterAutospacing="1" w:line="240" w:lineRule="auto"/>
        <w:jc w:val="both"/>
        <w:rPr>
          <w:rFonts w:ascii="Gothic720 BT" w:eastAsia="Times New Roman" w:hAnsi="Gothic720 BT" w:cs="Times New Roman"/>
          <w:kern w:val="0"/>
          <w:lang w:val="es-ES"/>
          <w14:ligatures w14:val="none"/>
        </w:rPr>
      </w:pPr>
      <w:r w:rsidRPr="00C94703">
        <w:rPr>
          <w:rFonts w:ascii="Gothic720 BT" w:eastAsia="Times New Roman" w:hAnsi="Gothic720 BT" w:cs="Times New Roman"/>
          <w:kern w:val="0"/>
          <w:lang w:val="es-ES"/>
          <w14:ligatures w14:val="none"/>
        </w:rPr>
        <w:t>Original o copia certificada del acta de nacimiento o, en su caso, documento que acredite la nacionalidad mexicana.</w:t>
      </w:r>
    </w:p>
    <w:p w14:paraId="44C3B3BC" w14:textId="77777777" w:rsidR="0068527A" w:rsidRPr="00C94703" w:rsidRDefault="00000000" w:rsidP="0068527A">
      <w:pPr>
        <w:numPr>
          <w:ilvl w:val="0"/>
          <w:numId w:val="22"/>
        </w:numPr>
        <w:spacing w:before="100" w:beforeAutospacing="1" w:after="100" w:afterAutospacing="1" w:line="240" w:lineRule="auto"/>
        <w:jc w:val="both"/>
        <w:rPr>
          <w:rFonts w:ascii="Gothic720 BT" w:eastAsia="Times New Roman" w:hAnsi="Gothic720 BT" w:cs="Times New Roman"/>
          <w:kern w:val="0"/>
          <w:lang w:val="es-ES"/>
          <w14:ligatures w14:val="none"/>
        </w:rPr>
      </w:pPr>
      <w:r w:rsidRPr="00C94703">
        <w:rPr>
          <w:rFonts w:ascii="Gothic720 BT" w:eastAsia="Times New Roman" w:hAnsi="Gothic720 BT" w:cs="Times New Roman"/>
          <w:kern w:val="0"/>
          <w:lang w:val="es-ES"/>
          <w14:ligatures w14:val="none"/>
        </w:rPr>
        <w:t>Credencial para votar vigente (anverso y reverso).</w:t>
      </w:r>
    </w:p>
    <w:p w14:paraId="22D2FCE1" w14:textId="77777777" w:rsidR="0068527A" w:rsidRPr="00C94703" w:rsidRDefault="00000000" w:rsidP="0068527A">
      <w:pPr>
        <w:numPr>
          <w:ilvl w:val="0"/>
          <w:numId w:val="22"/>
        </w:numPr>
        <w:spacing w:before="100" w:beforeAutospacing="1" w:after="100" w:afterAutospacing="1" w:line="240" w:lineRule="auto"/>
        <w:jc w:val="both"/>
        <w:rPr>
          <w:rFonts w:ascii="Gothic720 BT" w:eastAsia="Times New Roman" w:hAnsi="Gothic720 BT" w:cs="Times New Roman"/>
          <w:kern w:val="0"/>
          <w:lang w:val="es-ES"/>
          <w14:ligatures w14:val="none"/>
        </w:rPr>
      </w:pPr>
      <w:r w:rsidRPr="00C94703">
        <w:rPr>
          <w:rFonts w:ascii="Gothic720 BT" w:eastAsia="Times New Roman" w:hAnsi="Gothic720 BT" w:cs="Times New Roman"/>
          <w:kern w:val="0"/>
          <w:lang w:val="es-ES"/>
          <w14:ligatures w14:val="none"/>
        </w:rPr>
        <w:t>Comprobante de domicilio con antigüedad no mayor a 3 meses</w:t>
      </w:r>
      <w:r w:rsidR="00A45EC1" w:rsidRPr="00C94703">
        <w:rPr>
          <w:rFonts w:ascii="Gothic720 BT" w:eastAsia="Times New Roman" w:hAnsi="Gothic720 BT" w:cs="Times New Roman"/>
          <w:kern w:val="0"/>
          <w:lang w:val="es-ES"/>
          <w14:ligatures w14:val="none"/>
        </w:rPr>
        <w:t xml:space="preserve"> en el estado de Querétaro</w:t>
      </w:r>
      <w:r w:rsidRPr="00C94703">
        <w:rPr>
          <w:rFonts w:ascii="Gothic720 BT" w:eastAsia="Times New Roman" w:hAnsi="Gothic720 BT" w:cs="Times New Roman"/>
          <w:kern w:val="0"/>
          <w:lang w:val="es-ES"/>
          <w14:ligatures w14:val="none"/>
        </w:rPr>
        <w:t>.</w:t>
      </w:r>
    </w:p>
    <w:p w14:paraId="133C0574" w14:textId="77777777" w:rsidR="0068527A" w:rsidRPr="00C94703" w:rsidRDefault="00000000" w:rsidP="0068527A">
      <w:pPr>
        <w:numPr>
          <w:ilvl w:val="0"/>
          <w:numId w:val="22"/>
        </w:numPr>
        <w:spacing w:before="100" w:beforeAutospacing="1" w:after="100" w:afterAutospacing="1" w:line="240" w:lineRule="auto"/>
        <w:jc w:val="both"/>
        <w:rPr>
          <w:rFonts w:ascii="Gothic720 BT" w:eastAsia="Times New Roman" w:hAnsi="Gothic720 BT" w:cs="Times New Roman"/>
          <w:kern w:val="0"/>
          <w:lang w:val="es-ES"/>
          <w14:ligatures w14:val="none"/>
        </w:rPr>
      </w:pPr>
      <w:r w:rsidRPr="00C94703">
        <w:rPr>
          <w:rFonts w:ascii="Gothic720 BT" w:eastAsia="Times New Roman" w:hAnsi="Gothic720 BT" w:cs="Times New Roman"/>
          <w:kern w:val="0"/>
          <w:lang w:val="es-ES"/>
          <w14:ligatures w14:val="none"/>
        </w:rPr>
        <w:t>Título de licenciatura en derecho o cédula profesional (anverso y reverso).</w:t>
      </w:r>
    </w:p>
    <w:p w14:paraId="00A9F216" w14:textId="77777777" w:rsidR="0068527A" w:rsidRPr="00C94703" w:rsidRDefault="00000000" w:rsidP="0068527A">
      <w:pPr>
        <w:numPr>
          <w:ilvl w:val="0"/>
          <w:numId w:val="22"/>
        </w:numPr>
        <w:spacing w:before="100" w:beforeAutospacing="1" w:after="100" w:afterAutospacing="1" w:line="240" w:lineRule="auto"/>
        <w:jc w:val="both"/>
        <w:rPr>
          <w:rFonts w:ascii="Gothic720 BT" w:eastAsia="Times New Roman" w:hAnsi="Gothic720 BT" w:cs="Times New Roman"/>
          <w:kern w:val="0"/>
          <w:lang w:val="es-ES"/>
          <w14:ligatures w14:val="none"/>
        </w:rPr>
      </w:pPr>
      <w:r w:rsidRPr="00C94703">
        <w:rPr>
          <w:rFonts w:ascii="Gothic720 BT" w:eastAsia="Times New Roman" w:hAnsi="Gothic720 BT" w:cs="Times New Roman"/>
          <w:kern w:val="0"/>
          <w:lang w:val="es-ES"/>
          <w14:ligatures w14:val="none"/>
        </w:rPr>
        <w:t xml:space="preserve">Currículum vitae actualizado con firma autógrafa </w:t>
      </w:r>
      <w:r w:rsidR="005A547C" w:rsidRPr="00C94703">
        <w:rPr>
          <w:rFonts w:ascii="Gothic720 BT" w:eastAsia="Times New Roman" w:hAnsi="Gothic720 BT" w:cs="Times New Roman"/>
          <w:kern w:val="0"/>
          <w:lang w:val="es-ES"/>
          <w14:ligatures w14:val="none"/>
        </w:rPr>
        <w:t>en todas las páginas.</w:t>
      </w:r>
    </w:p>
    <w:p w14:paraId="12B8D949" w14:textId="77777777" w:rsidR="0068527A" w:rsidRPr="00C94703" w:rsidRDefault="00000000" w:rsidP="0068527A">
      <w:pPr>
        <w:numPr>
          <w:ilvl w:val="0"/>
          <w:numId w:val="22"/>
        </w:numPr>
        <w:spacing w:before="100" w:beforeAutospacing="1" w:after="100" w:afterAutospacing="1" w:line="240" w:lineRule="auto"/>
        <w:jc w:val="both"/>
        <w:rPr>
          <w:rFonts w:ascii="Gothic720 BT" w:eastAsia="Times New Roman" w:hAnsi="Gothic720 BT" w:cs="Times New Roman"/>
          <w:kern w:val="0"/>
          <w:lang w:val="es-ES"/>
          <w14:ligatures w14:val="none"/>
        </w:rPr>
      </w:pPr>
      <w:r w:rsidRPr="00C94703">
        <w:rPr>
          <w:rFonts w:ascii="Gothic720 BT" w:eastAsia="Times New Roman" w:hAnsi="Gothic720 BT" w:cs="Times New Roman"/>
          <w:kern w:val="0"/>
          <w:lang w:val="es-ES"/>
          <w14:ligatures w14:val="none"/>
        </w:rPr>
        <w:t>Formato “Escrito bajo protesta de decir verdad</w:t>
      </w:r>
      <w:r w:rsidR="00F87447" w:rsidRPr="00C94703">
        <w:rPr>
          <w:rFonts w:ascii="Gothic720 BT" w:eastAsia="Times New Roman" w:hAnsi="Gothic720 BT" w:cs="Times New Roman"/>
          <w:kern w:val="0"/>
          <w:lang w:val="es-ES"/>
          <w14:ligatures w14:val="none"/>
        </w:rPr>
        <w:t xml:space="preserve"> sobre el cumplimiento de los requisitos</w:t>
      </w:r>
      <w:r w:rsidR="00FD60B3" w:rsidRPr="00C94703">
        <w:rPr>
          <w:rFonts w:ascii="Gothic720 BT" w:eastAsia="Times New Roman" w:hAnsi="Gothic720 BT" w:cs="Times New Roman"/>
          <w:kern w:val="0"/>
          <w:lang w:val="es-ES"/>
          <w14:ligatures w14:val="none"/>
        </w:rPr>
        <w:t>”</w:t>
      </w:r>
      <w:r w:rsidR="00F87447" w:rsidRPr="00C94703">
        <w:rPr>
          <w:rFonts w:ascii="Gothic720 BT" w:eastAsia="Times New Roman" w:hAnsi="Gothic720 BT" w:cs="Times New Roman"/>
          <w:kern w:val="0"/>
          <w:lang w:val="es-ES"/>
          <w14:ligatures w14:val="none"/>
        </w:rPr>
        <w:t>.</w:t>
      </w:r>
    </w:p>
    <w:p w14:paraId="58748E33" w14:textId="77777777" w:rsidR="0068527A" w:rsidRPr="00C94703" w:rsidRDefault="00000000" w:rsidP="0068527A">
      <w:pPr>
        <w:numPr>
          <w:ilvl w:val="0"/>
          <w:numId w:val="22"/>
        </w:numPr>
        <w:spacing w:before="100" w:beforeAutospacing="1" w:after="100" w:afterAutospacing="1" w:line="240" w:lineRule="auto"/>
        <w:jc w:val="both"/>
        <w:rPr>
          <w:rFonts w:ascii="Gothic720 BT" w:eastAsia="Times New Roman" w:hAnsi="Gothic720 BT" w:cs="Times New Roman"/>
          <w:kern w:val="0"/>
          <w:lang w:val="es-ES"/>
          <w14:ligatures w14:val="none"/>
        </w:rPr>
      </w:pPr>
      <w:r w:rsidRPr="00C94703">
        <w:rPr>
          <w:rFonts w:ascii="Gothic720 BT" w:eastAsia="Times New Roman" w:hAnsi="Gothic720 BT" w:cs="Times New Roman"/>
          <w:kern w:val="0"/>
          <w:lang w:val="es-ES"/>
          <w14:ligatures w14:val="none"/>
        </w:rPr>
        <w:t>“Comprobante de Búsqueda con Validez Oficial” (CBVO) en el que se señala que no es persona militante de un partido político.</w:t>
      </w:r>
    </w:p>
    <w:p w14:paraId="0A802737" w14:textId="77777777" w:rsidR="00A13048" w:rsidRPr="00C94703" w:rsidRDefault="00000000" w:rsidP="00FD60B3">
      <w:pPr>
        <w:numPr>
          <w:ilvl w:val="0"/>
          <w:numId w:val="22"/>
        </w:numPr>
        <w:spacing w:before="100" w:beforeAutospacing="1" w:after="100" w:afterAutospacing="1" w:line="240" w:lineRule="auto"/>
        <w:jc w:val="both"/>
        <w:rPr>
          <w:rFonts w:ascii="Gothic720 BT" w:eastAsia="Times New Roman" w:hAnsi="Gothic720 BT" w:cs="Times New Roman"/>
          <w:kern w:val="0"/>
          <w:lang w:val="es-ES"/>
          <w14:ligatures w14:val="none"/>
        </w:rPr>
      </w:pPr>
      <w:r w:rsidRPr="00C94703">
        <w:rPr>
          <w:rFonts w:ascii="Gothic720 BT" w:eastAsia="Times New Roman" w:hAnsi="Gothic720 BT" w:cs="Times New Roman"/>
          <w:kern w:val="0"/>
          <w:lang w:val="es-ES"/>
          <w14:ligatures w14:val="none"/>
        </w:rPr>
        <w:t xml:space="preserve">Fotografía </w:t>
      </w:r>
      <w:r w:rsidR="000A5F80" w:rsidRPr="00C94703">
        <w:rPr>
          <w:rFonts w:ascii="Gothic720 BT" w:eastAsia="Times New Roman" w:hAnsi="Gothic720 BT" w:cs="Times New Roman"/>
          <w:kern w:val="0"/>
          <w:lang w:val="es-ES"/>
          <w14:ligatures w14:val="none"/>
        </w:rPr>
        <w:t xml:space="preserve">tamaño infantil </w:t>
      </w:r>
      <w:r w:rsidRPr="00C94703">
        <w:rPr>
          <w:rFonts w:ascii="Gothic720 BT" w:eastAsia="Times New Roman" w:hAnsi="Gothic720 BT" w:cs="Times New Roman"/>
          <w:kern w:val="0"/>
          <w:lang w:val="es-ES"/>
          <w14:ligatures w14:val="none"/>
        </w:rPr>
        <w:t>reciente, de frente, a color y con fondo blanco.</w:t>
      </w:r>
    </w:p>
    <w:p w14:paraId="716D1B54" w14:textId="77777777" w:rsidR="0068527A" w:rsidRPr="00C94703" w:rsidRDefault="00000000" w:rsidP="0068527A">
      <w:pPr>
        <w:numPr>
          <w:ilvl w:val="0"/>
          <w:numId w:val="22"/>
        </w:numPr>
        <w:spacing w:before="100" w:beforeAutospacing="1" w:after="100" w:afterAutospacing="1" w:line="240" w:lineRule="auto"/>
        <w:jc w:val="both"/>
        <w:rPr>
          <w:rFonts w:ascii="Gothic720 BT" w:eastAsia="Times New Roman" w:hAnsi="Gothic720 BT" w:cs="Times New Roman"/>
          <w:kern w:val="0"/>
          <w:lang w:val="es-ES"/>
          <w14:ligatures w14:val="none"/>
        </w:rPr>
      </w:pPr>
      <w:r w:rsidRPr="00C94703">
        <w:rPr>
          <w:rFonts w:ascii="Gothic720 BT" w:eastAsia="Times New Roman" w:hAnsi="Gothic720 BT" w:cs="Times New Roman"/>
          <w:kern w:val="0"/>
          <w:lang w:val="es-ES"/>
          <w14:ligatures w14:val="none"/>
        </w:rPr>
        <w:t xml:space="preserve">Formato “3 de 3 contra la violencia” vinculado con la prevención, atención, sanción y erradicación de la violencia política contra las mujeres en razón de género. </w:t>
      </w:r>
      <w:r w:rsidR="00217714" w:rsidRPr="00C94703">
        <w:rPr>
          <w:rFonts w:ascii="Gothic720 BT" w:eastAsia="Times New Roman" w:hAnsi="Gothic720 BT" w:cs="Times New Roman"/>
          <w:kern w:val="0"/>
          <w:lang w:val="es-ES"/>
          <w14:ligatures w14:val="none"/>
        </w:rPr>
        <w:t>(Firmado).</w:t>
      </w:r>
    </w:p>
    <w:p w14:paraId="01BE681F" w14:textId="77777777" w:rsidR="00FD60B3" w:rsidRPr="00C94703" w:rsidRDefault="00000000" w:rsidP="0068527A">
      <w:pPr>
        <w:numPr>
          <w:ilvl w:val="0"/>
          <w:numId w:val="22"/>
        </w:numPr>
        <w:spacing w:before="100" w:beforeAutospacing="1" w:after="100" w:afterAutospacing="1" w:line="240" w:lineRule="auto"/>
        <w:jc w:val="both"/>
        <w:rPr>
          <w:rFonts w:ascii="Gothic720 BT" w:eastAsia="Times New Roman" w:hAnsi="Gothic720 BT" w:cs="Times New Roman"/>
          <w:kern w:val="0"/>
          <w:lang w:val="es-ES"/>
          <w14:ligatures w14:val="none"/>
        </w:rPr>
      </w:pPr>
      <w:r w:rsidRPr="00C94703">
        <w:rPr>
          <w:rFonts w:ascii="Gothic720 BT" w:eastAsia="Times New Roman" w:hAnsi="Gothic720 BT" w:cs="Times New Roman"/>
          <w:kern w:val="0"/>
          <w:lang w:val="es-ES"/>
          <w14:ligatures w14:val="none"/>
        </w:rPr>
        <w:t xml:space="preserve">En su caso, </w:t>
      </w:r>
      <w:r w:rsidR="00FF1D5D" w:rsidRPr="00C94703">
        <w:rPr>
          <w:rFonts w:ascii="Gothic720 BT" w:eastAsia="Times New Roman" w:hAnsi="Gothic720 BT" w:cs="Times New Roman"/>
          <w:kern w:val="0"/>
          <w:lang w:val="es-ES"/>
          <w14:ligatures w14:val="none"/>
        </w:rPr>
        <w:t>escrito bajo protesta de decir verdad de autoadscripción a un grupo de atención prioritaria.</w:t>
      </w:r>
      <w:r w:rsidR="001C4E23" w:rsidRPr="00C94703">
        <w:rPr>
          <w:rFonts w:ascii="Gothic720 BT" w:eastAsia="Times New Roman" w:hAnsi="Gothic720 BT" w:cs="Times New Roman"/>
          <w:kern w:val="0"/>
          <w:lang w:val="es-ES"/>
          <w14:ligatures w14:val="none"/>
        </w:rPr>
        <w:t xml:space="preserve"> (Firmado).</w:t>
      </w:r>
    </w:p>
    <w:p w14:paraId="00AD1175" w14:textId="77777777" w:rsidR="0068527A" w:rsidRPr="00C94703" w:rsidRDefault="00000000" w:rsidP="0068527A">
      <w:pPr>
        <w:numPr>
          <w:ilvl w:val="0"/>
          <w:numId w:val="22"/>
        </w:numPr>
        <w:spacing w:before="100" w:beforeAutospacing="1" w:after="100" w:afterAutospacing="1" w:line="240" w:lineRule="auto"/>
        <w:jc w:val="both"/>
        <w:rPr>
          <w:rFonts w:ascii="Gothic720 BT" w:eastAsia="Times New Roman" w:hAnsi="Gothic720 BT" w:cs="Times New Roman"/>
          <w:kern w:val="0"/>
          <w:lang w:val="es-ES"/>
          <w14:ligatures w14:val="none"/>
        </w:rPr>
      </w:pPr>
      <w:r w:rsidRPr="00C94703">
        <w:rPr>
          <w:rFonts w:ascii="Gothic720 BT" w:eastAsia="Times New Roman" w:hAnsi="Gothic720 BT" w:cs="Times New Roman"/>
          <w:kern w:val="0"/>
          <w:lang w:val="es-ES"/>
          <w14:ligatures w14:val="none"/>
        </w:rPr>
        <w:t>Podrán anexar las constancias que considere</w:t>
      </w:r>
      <w:r w:rsidR="00FF1D5D" w:rsidRPr="00C94703">
        <w:rPr>
          <w:rFonts w:ascii="Gothic720 BT" w:eastAsia="Times New Roman" w:hAnsi="Gothic720 BT" w:cs="Times New Roman"/>
          <w:kern w:val="0"/>
          <w:lang w:val="es-ES"/>
          <w14:ligatures w14:val="none"/>
        </w:rPr>
        <w:t>n</w:t>
      </w:r>
      <w:r w:rsidRPr="00C94703">
        <w:rPr>
          <w:rFonts w:ascii="Gothic720 BT" w:eastAsia="Times New Roman" w:hAnsi="Gothic720 BT" w:cs="Times New Roman"/>
          <w:kern w:val="0"/>
          <w:lang w:val="es-ES"/>
          <w14:ligatures w14:val="none"/>
        </w:rPr>
        <w:t xml:space="preserve"> necesarias </w:t>
      </w:r>
      <w:r w:rsidR="00FF1D5D" w:rsidRPr="00C94703">
        <w:rPr>
          <w:rFonts w:ascii="Gothic720 BT" w:eastAsia="Times New Roman" w:hAnsi="Gothic720 BT" w:cs="Times New Roman"/>
          <w:kern w:val="0"/>
          <w:lang w:val="es-ES"/>
          <w14:ligatures w14:val="none"/>
        </w:rPr>
        <w:t>den soporte</w:t>
      </w:r>
      <w:r w:rsidR="00FC6422" w:rsidRPr="00C94703">
        <w:rPr>
          <w:rFonts w:ascii="Gothic720 BT" w:eastAsia="Times New Roman" w:hAnsi="Gothic720 BT" w:cs="Times New Roman"/>
          <w:kern w:val="0"/>
          <w:lang w:val="es-ES"/>
          <w14:ligatures w14:val="none"/>
        </w:rPr>
        <w:t xml:space="preserve"> a lo establecido en su</w:t>
      </w:r>
      <w:r w:rsidRPr="00C94703">
        <w:rPr>
          <w:rFonts w:ascii="Gothic720 BT" w:eastAsia="Times New Roman" w:hAnsi="Gothic720 BT" w:cs="Times New Roman"/>
          <w:kern w:val="0"/>
          <w:lang w:val="es-ES"/>
          <w14:ligatures w14:val="none"/>
        </w:rPr>
        <w:t xml:space="preserve"> currículum vitae, mismas que </w:t>
      </w:r>
      <w:r w:rsidR="00FC6422" w:rsidRPr="00C94703">
        <w:rPr>
          <w:rFonts w:ascii="Gothic720 BT" w:eastAsia="Times New Roman" w:hAnsi="Gothic720 BT" w:cs="Times New Roman"/>
          <w:kern w:val="0"/>
          <w:lang w:val="es-ES"/>
          <w14:ligatures w14:val="none"/>
        </w:rPr>
        <w:t>podrán ser</w:t>
      </w:r>
      <w:r w:rsidRPr="00C94703">
        <w:rPr>
          <w:rFonts w:ascii="Gothic720 BT" w:eastAsia="Times New Roman" w:hAnsi="Gothic720 BT" w:cs="Times New Roman"/>
          <w:kern w:val="0"/>
          <w:lang w:val="es-ES"/>
          <w14:ligatures w14:val="none"/>
        </w:rPr>
        <w:t xml:space="preserve"> consideradas al momento de realizar la valoración curricular. </w:t>
      </w:r>
    </w:p>
    <w:p w14:paraId="0A835EB8" w14:textId="77777777" w:rsidR="0068527A" w:rsidRPr="00C94703" w:rsidRDefault="00000000" w:rsidP="0068527A">
      <w:pPr>
        <w:spacing w:before="100" w:beforeAutospacing="1" w:after="100" w:afterAutospacing="1" w:line="240" w:lineRule="auto"/>
        <w:jc w:val="both"/>
        <w:rPr>
          <w:rFonts w:ascii="Gothic720 BT" w:eastAsia="Times New Roman" w:hAnsi="Gothic720 BT" w:cs="Times New Roman"/>
          <w:kern w:val="0"/>
          <w14:ligatures w14:val="none"/>
        </w:rPr>
      </w:pPr>
      <w:r w:rsidRPr="00C94703">
        <w:rPr>
          <w:rFonts w:ascii="Gothic720 BT" w:eastAsia="Calibri" w:hAnsi="Gothic720 BT" w:cs="Arial"/>
          <w:kern w:val="0"/>
          <w:lang w:val="es-ES"/>
          <w14:ligatures w14:val="none"/>
        </w:rPr>
        <w:t>Los formatos relativos a los puntos 6</w:t>
      </w:r>
      <w:r w:rsidR="00FC6422" w:rsidRPr="00C94703">
        <w:rPr>
          <w:rFonts w:ascii="Gothic720 BT" w:eastAsia="Calibri" w:hAnsi="Gothic720 BT" w:cs="Arial"/>
          <w:kern w:val="0"/>
          <w:lang w:val="es-ES"/>
          <w14:ligatures w14:val="none"/>
        </w:rPr>
        <w:t>,</w:t>
      </w:r>
      <w:r w:rsidRPr="00C94703">
        <w:rPr>
          <w:rFonts w:ascii="Gothic720 BT" w:eastAsia="Calibri" w:hAnsi="Gothic720 BT" w:cs="Arial"/>
          <w:kern w:val="0"/>
          <w:lang w:val="es-ES"/>
          <w14:ligatures w14:val="none"/>
        </w:rPr>
        <w:t xml:space="preserve"> 9 </w:t>
      </w:r>
      <w:r w:rsidR="000970C5" w:rsidRPr="00C94703">
        <w:rPr>
          <w:rFonts w:ascii="Gothic720 BT" w:eastAsia="Calibri" w:hAnsi="Gothic720 BT" w:cs="Arial"/>
          <w:kern w:val="0"/>
          <w:lang w:val="es-ES"/>
          <w14:ligatures w14:val="none"/>
        </w:rPr>
        <w:t xml:space="preserve">y 10 </w:t>
      </w:r>
      <w:r w:rsidRPr="00C94703">
        <w:rPr>
          <w:rFonts w:ascii="Gothic720 BT" w:eastAsia="Calibri" w:hAnsi="Gothic720 BT" w:cs="Arial"/>
          <w:kern w:val="0"/>
          <w:lang w:val="es-ES"/>
          <w14:ligatures w14:val="none"/>
        </w:rPr>
        <w:t xml:space="preserve">estarán disponibles para su descarga en el portal: </w:t>
      </w:r>
      <w:bookmarkStart w:id="72" w:name="_Hlk131506836"/>
      <w:r>
        <w:fldChar w:fldCharType="begin"/>
      </w:r>
      <w:r>
        <w:instrText>HYPERLINK "http://www.empleate.ieeq.mx"</w:instrText>
      </w:r>
      <w:r>
        <w:fldChar w:fldCharType="separate"/>
      </w:r>
      <w:r w:rsidRPr="00C94703">
        <w:rPr>
          <w:rFonts w:ascii="Gothic720 BT" w:eastAsia="Times New Roman" w:hAnsi="Gothic720 BT" w:cs="Times New Roman"/>
          <w:b/>
          <w:i/>
          <w:iCs/>
          <w:kern w:val="0"/>
          <w14:ligatures w14:val="none"/>
        </w:rPr>
        <w:t>empleate.ieeq.mx</w:t>
      </w:r>
      <w:r>
        <w:rPr>
          <w:rFonts w:ascii="Gothic720 BT" w:eastAsia="Times New Roman" w:hAnsi="Gothic720 BT" w:cs="Times New Roman"/>
          <w:b/>
          <w:i/>
          <w:iCs/>
          <w:kern w:val="0"/>
          <w14:ligatures w14:val="none"/>
        </w:rPr>
        <w:fldChar w:fldCharType="end"/>
      </w:r>
      <w:bookmarkEnd w:id="72"/>
      <w:r w:rsidRPr="00C94703">
        <w:rPr>
          <w:rFonts w:ascii="Gothic720 BT" w:eastAsia="Times New Roman" w:hAnsi="Gothic720 BT" w:cs="Times New Roman"/>
          <w:kern w:val="0"/>
          <w14:ligatures w14:val="none"/>
        </w:rPr>
        <w:t xml:space="preserve">. </w:t>
      </w:r>
    </w:p>
    <w:p w14:paraId="6CD57F91" w14:textId="77777777" w:rsidR="0068527A" w:rsidRPr="00C94703" w:rsidRDefault="00000000" w:rsidP="0068527A">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C94703">
        <w:rPr>
          <w:rFonts w:ascii="Gothic720 BT" w:eastAsia="Times New Roman" w:hAnsi="Gothic720 BT" w:cs="Times New Roman"/>
          <w:kern w:val="0"/>
          <w:lang w:val="es-ES"/>
          <w14:ligatures w14:val="none"/>
        </w:rPr>
        <w:t xml:space="preserve">El “Comprobante de Búsqueda con Validez Oficial” (CBVO) puede ser tramitado en la página </w:t>
      </w:r>
      <w:hyperlink r:id="rId24" w:history="1">
        <w:r w:rsidR="00FB4380" w:rsidRPr="00C94703">
          <w:rPr>
            <w:rFonts w:ascii="Gothic720 BT" w:eastAsia="Times New Roman" w:hAnsi="Gothic720 BT" w:cs="Times New Roman"/>
            <w:b/>
            <w:bCs/>
            <w:i/>
            <w:iCs/>
            <w:color w:val="0563C1" w:themeColor="hyperlink"/>
            <w:kern w:val="0"/>
            <w:u w:val="single"/>
            <w:lang w:val="es-ES"/>
            <w14:ligatures w14:val="none"/>
          </w:rPr>
          <w:t>https://deppp-partidos.ine.mx/afiliadosPartidos/app/publico/consultaAfiliados/nacionales</w:t>
        </w:r>
      </w:hyperlink>
    </w:p>
    <w:p w14:paraId="558BDCBC" w14:textId="77777777" w:rsidR="00C86F67" w:rsidRPr="00C94703" w:rsidRDefault="00000000" w:rsidP="00C86F67">
      <w:pPr>
        <w:spacing w:before="100" w:beforeAutospacing="1" w:after="100" w:afterAutospacing="1" w:line="240" w:lineRule="auto"/>
        <w:jc w:val="both"/>
        <w:rPr>
          <w:rFonts w:ascii="Gothic720 BT" w:eastAsia="Times New Roman" w:hAnsi="Gothic720 BT" w:cs="Times New Roman"/>
          <w:kern w:val="0"/>
          <w:lang w:val="es-ES"/>
          <w14:ligatures w14:val="none"/>
        </w:rPr>
      </w:pPr>
      <w:r w:rsidRPr="00C94703">
        <w:rPr>
          <w:rFonts w:ascii="Gothic720 BT" w:eastAsia="Times New Roman" w:hAnsi="Gothic720 BT" w:cs="Times New Roman"/>
          <w:kern w:val="0"/>
          <w:lang w:val="es-ES"/>
          <w14:ligatures w14:val="none"/>
        </w:rPr>
        <w:t>De manera adicional, la Dirección Ejecutiva deberá realizar el cruce correspondiente con el padrón de personas afiliadas al partido político local con registro ante el Instituto Electoral del Estado de Querétaro, lo anterior a fin de verificar el requisito relativo a no ser persona afiliada o militante en algún partido político.</w:t>
      </w:r>
    </w:p>
    <w:p w14:paraId="719FFC79" w14:textId="77777777" w:rsidR="0068527A" w:rsidRPr="00C94703" w:rsidRDefault="00000000" w:rsidP="0068527A">
      <w:pPr>
        <w:spacing w:before="100" w:beforeAutospacing="1" w:after="100" w:afterAutospacing="1" w:line="240" w:lineRule="auto"/>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 xml:space="preserve">El registro tendrá que hacerse </w:t>
      </w:r>
      <w:r w:rsidR="00DE27EF" w:rsidRPr="00C94703">
        <w:rPr>
          <w:rFonts w:ascii="Gothic720 BT" w:eastAsia="Calibri" w:hAnsi="Gothic720 BT" w:cs="Arial"/>
          <w:kern w:val="0"/>
          <w:lang w:val="es-ES"/>
          <w14:ligatures w14:val="none"/>
        </w:rPr>
        <w:t>como se indica</w:t>
      </w:r>
      <w:r w:rsidRPr="00C94703">
        <w:rPr>
          <w:rFonts w:ascii="Gothic720 BT" w:eastAsia="Calibri" w:hAnsi="Gothic720 BT" w:cs="Arial"/>
          <w:kern w:val="0"/>
          <w:lang w:val="es-ES"/>
          <w14:ligatures w14:val="none"/>
        </w:rPr>
        <w:t>:</w:t>
      </w:r>
      <w:r w:rsidR="00C86F67" w:rsidRPr="00C94703">
        <w:rPr>
          <w:rFonts w:ascii="Gothic720 BT" w:eastAsia="Calibri" w:hAnsi="Gothic720 BT" w:cs="Arial"/>
          <w:kern w:val="0"/>
          <w:lang w:val="es-ES"/>
          <w14:ligatures w14:val="none"/>
        </w:rPr>
        <w:t xml:space="preserve"> </w:t>
      </w:r>
    </w:p>
    <w:p w14:paraId="21A5A88B" w14:textId="77777777" w:rsidR="00B90822" w:rsidRPr="00C94703" w:rsidRDefault="00B90822" w:rsidP="0068527A">
      <w:pPr>
        <w:spacing w:before="100" w:beforeAutospacing="1" w:after="100" w:afterAutospacing="1" w:line="240" w:lineRule="auto"/>
        <w:jc w:val="center"/>
        <w:rPr>
          <w:rFonts w:ascii="Gothic720 BT" w:eastAsia="Calibri" w:hAnsi="Gothic720 BT" w:cs="Arial"/>
          <w:b/>
          <w:kern w:val="0"/>
          <w:lang w:val="es-ES"/>
          <w14:ligatures w14:val="none"/>
        </w:rPr>
      </w:pPr>
    </w:p>
    <w:p w14:paraId="6B3F9643" w14:textId="77777777" w:rsidR="00B90822" w:rsidRPr="00C94703" w:rsidRDefault="00B90822" w:rsidP="0068527A">
      <w:pPr>
        <w:spacing w:before="100" w:beforeAutospacing="1" w:after="100" w:afterAutospacing="1" w:line="240" w:lineRule="auto"/>
        <w:jc w:val="center"/>
        <w:rPr>
          <w:rFonts w:ascii="Gothic720 BT" w:eastAsia="Calibri" w:hAnsi="Gothic720 BT" w:cs="Arial"/>
          <w:b/>
          <w:kern w:val="0"/>
          <w:lang w:val="es-ES"/>
          <w14:ligatures w14:val="none"/>
        </w:rPr>
      </w:pPr>
    </w:p>
    <w:p w14:paraId="01748A45" w14:textId="77777777" w:rsidR="0068527A" w:rsidRPr="00C94703" w:rsidRDefault="00000000" w:rsidP="0068527A">
      <w:pPr>
        <w:spacing w:before="100" w:beforeAutospacing="1" w:after="100" w:afterAutospacing="1" w:line="240" w:lineRule="auto"/>
        <w:jc w:val="center"/>
        <w:rPr>
          <w:rFonts w:ascii="Gothic720 BT" w:eastAsia="Calibri" w:hAnsi="Gothic720 BT" w:cs="Arial"/>
          <w:b/>
          <w:kern w:val="0"/>
          <w:lang w:val="es-ES"/>
          <w14:ligatures w14:val="none"/>
        </w:rPr>
      </w:pPr>
      <w:r w:rsidRPr="00C94703">
        <w:rPr>
          <w:rFonts w:ascii="Gothic720 BT" w:eastAsia="Calibri" w:hAnsi="Gothic720 BT" w:cs="Arial"/>
          <w:b/>
          <w:kern w:val="0"/>
          <w:lang w:val="es-ES"/>
          <w14:ligatures w14:val="none"/>
        </w:rPr>
        <w:t>ETAPAS</w:t>
      </w:r>
      <w:r w:rsidR="000970C5" w:rsidRPr="00C94703">
        <w:rPr>
          <w:rFonts w:ascii="Gothic720 BT" w:eastAsia="Calibri" w:hAnsi="Gothic720 BT" w:cs="Arial"/>
          <w:b/>
          <w:kern w:val="0"/>
          <w:lang w:val="es-ES"/>
          <w14:ligatures w14:val="none"/>
        </w:rPr>
        <w:t xml:space="preserve"> Y</w:t>
      </w:r>
      <w:r w:rsidRPr="00C94703">
        <w:rPr>
          <w:rFonts w:ascii="Gothic720 BT" w:eastAsia="Calibri" w:hAnsi="Gothic720 BT" w:cs="Arial"/>
          <w:b/>
          <w:kern w:val="0"/>
          <w:lang w:val="es-ES"/>
          <w14:ligatures w14:val="none"/>
        </w:rPr>
        <w:t xml:space="preserve"> PLAZO</w:t>
      </w:r>
      <w:r w:rsidR="000970C5" w:rsidRPr="00C94703">
        <w:rPr>
          <w:rFonts w:ascii="Gothic720 BT" w:eastAsia="Calibri" w:hAnsi="Gothic720 BT" w:cs="Arial"/>
          <w:b/>
          <w:kern w:val="0"/>
          <w:lang w:val="es-ES"/>
          <w14:ligatures w14:val="none"/>
        </w:rPr>
        <w:t>S</w:t>
      </w:r>
      <w:r w:rsidRPr="00C94703">
        <w:rPr>
          <w:rFonts w:ascii="Gothic720 BT" w:eastAsia="Calibri" w:hAnsi="Gothic720 BT" w:cs="Arial"/>
          <w:b/>
          <w:kern w:val="0"/>
          <w:lang w:val="es-ES"/>
          <w14:ligatures w14:val="none"/>
        </w:rPr>
        <w:t>:</w:t>
      </w:r>
    </w:p>
    <w:p w14:paraId="6EE92B57" w14:textId="77777777" w:rsidR="00B90822" w:rsidRPr="00C94703" w:rsidRDefault="00B90822" w:rsidP="0068527A">
      <w:pPr>
        <w:spacing w:before="100" w:beforeAutospacing="1" w:after="100" w:afterAutospacing="1" w:line="240" w:lineRule="auto"/>
        <w:jc w:val="center"/>
        <w:rPr>
          <w:rFonts w:ascii="Gothic720 BT" w:eastAsia="Calibri" w:hAnsi="Gothic720 BT" w:cs="Arial"/>
          <w:b/>
          <w:kern w:val="0"/>
          <w:lang w:val="es-ES"/>
          <w14:ligatures w14:val="none"/>
        </w:rPr>
      </w:pPr>
    </w:p>
    <w:p w14:paraId="0230A43E" w14:textId="77777777" w:rsidR="0068527A" w:rsidRPr="00C94703" w:rsidRDefault="00000000" w:rsidP="0068527A">
      <w:pPr>
        <w:spacing w:before="100" w:beforeAutospacing="1" w:after="100" w:afterAutospacing="1" w:line="240" w:lineRule="auto"/>
        <w:jc w:val="both"/>
        <w:rPr>
          <w:rFonts w:ascii="Gothic720 BT" w:eastAsia="Times New Roman" w:hAnsi="Gothic720 BT" w:cs="Times New Roman"/>
          <w:kern w:val="0"/>
          <w14:ligatures w14:val="none"/>
        </w:rPr>
      </w:pPr>
      <w:r w:rsidRPr="00C94703">
        <w:rPr>
          <w:rFonts w:ascii="Gothic720 BT" w:eastAsia="Calibri" w:hAnsi="Gothic720 BT" w:cs="Arial"/>
          <w:kern w:val="0"/>
          <w:lang w:val="es-ES"/>
          <w14:ligatures w14:val="none"/>
        </w:rPr>
        <w:t xml:space="preserve">El registro se realizará a través de internet </w:t>
      </w:r>
      <w:r w:rsidRPr="00C94703">
        <w:rPr>
          <w:rFonts w:ascii="Gothic720 BT" w:eastAsia="Calibri" w:hAnsi="Gothic720 BT" w:cs="Arial"/>
          <w:b/>
          <w:bCs/>
          <w:kern w:val="0"/>
          <w:lang w:val="es-ES"/>
          <w14:ligatures w14:val="none"/>
        </w:rPr>
        <w:t>de las 8:00 horas del</w:t>
      </w:r>
      <w:r w:rsidRPr="00C94703">
        <w:rPr>
          <w:rFonts w:ascii="Gothic720 BT" w:eastAsia="Calibri" w:hAnsi="Gothic720 BT" w:cs="Arial"/>
          <w:kern w:val="0"/>
          <w:lang w:val="es-ES"/>
          <w14:ligatures w14:val="none"/>
        </w:rPr>
        <w:t xml:space="preserve"> </w:t>
      </w:r>
      <w:r w:rsidRPr="00C94703">
        <w:rPr>
          <w:rFonts w:ascii="Gothic720 BT" w:eastAsia="Calibri" w:hAnsi="Gothic720 BT" w:cs="Arial"/>
          <w:b/>
          <w:bCs/>
          <w:kern w:val="0"/>
          <w:lang w:val="es-ES"/>
          <w14:ligatures w14:val="none"/>
        </w:rPr>
        <w:t>1 de septiembre a las 16:00 horas del 29 de septiembre</w:t>
      </w:r>
      <w:r w:rsidR="00E87B82" w:rsidRPr="00C94703">
        <w:rPr>
          <w:rFonts w:ascii="Gothic720 BT" w:eastAsia="Calibri" w:hAnsi="Gothic720 BT" w:cs="Arial"/>
          <w:b/>
          <w:bCs/>
          <w:kern w:val="0"/>
          <w:lang w:val="es-ES"/>
          <w14:ligatures w14:val="none"/>
        </w:rPr>
        <w:t xml:space="preserve"> de 2023</w:t>
      </w:r>
      <w:r w:rsidRPr="00C94703">
        <w:rPr>
          <w:rFonts w:ascii="Gothic720 BT" w:eastAsia="Calibri" w:hAnsi="Gothic720 BT" w:cs="Arial"/>
          <w:kern w:val="0"/>
          <w:lang w:val="es-ES"/>
          <w14:ligatures w14:val="none"/>
        </w:rPr>
        <w:t xml:space="preserve">; </w:t>
      </w:r>
      <w:r w:rsidRPr="00C94703">
        <w:rPr>
          <w:rFonts w:ascii="Gothic720 BT" w:eastAsia="Times New Roman" w:hAnsi="Gothic720 BT" w:cs="Times New Roman"/>
          <w:kern w:val="0"/>
          <w14:ligatures w14:val="none"/>
        </w:rPr>
        <w:t xml:space="preserve">las personas interesadas deberán crear una cuenta en el portal: </w:t>
      </w:r>
      <w:hyperlink r:id="rId25" w:history="1">
        <w:r w:rsidRPr="00C94703">
          <w:rPr>
            <w:rFonts w:ascii="Gothic720 BT" w:eastAsia="Times New Roman" w:hAnsi="Gothic720 BT" w:cs="Times New Roman"/>
            <w:b/>
            <w:i/>
            <w:iCs/>
            <w:kern w:val="0"/>
            <w14:ligatures w14:val="none"/>
          </w:rPr>
          <w:t>empleate.ieeq.mx</w:t>
        </w:r>
      </w:hyperlink>
      <w:r w:rsidRPr="00C94703">
        <w:rPr>
          <w:rFonts w:ascii="Gothic720 BT" w:eastAsia="Times New Roman" w:hAnsi="Gothic720 BT" w:cs="Times New Roman"/>
          <w:kern w:val="0"/>
          <w14:ligatures w14:val="none"/>
        </w:rPr>
        <w:t xml:space="preserve">, misma que permitirá la inscripción, así como el seguimiento del procedimiento. </w:t>
      </w:r>
      <w:r w:rsidR="00590A6C" w:rsidRPr="00C94703">
        <w:rPr>
          <w:rFonts w:ascii="Gothic720 BT" w:eastAsia="Times New Roman" w:hAnsi="Gothic720 BT" w:cs="Times New Roman"/>
          <w:kern w:val="0"/>
          <w14:ligatures w14:val="none"/>
        </w:rPr>
        <w:t xml:space="preserve">  </w:t>
      </w:r>
    </w:p>
    <w:p w14:paraId="1F19924D" w14:textId="77777777" w:rsidR="00241107" w:rsidRPr="00C94703" w:rsidRDefault="00000000" w:rsidP="00241107">
      <w:pPr>
        <w:spacing w:before="100" w:beforeAutospacing="1" w:after="100" w:afterAutospacing="1" w:line="240" w:lineRule="auto"/>
        <w:contextualSpacing/>
        <w:jc w:val="both"/>
        <w:rPr>
          <w:rFonts w:ascii="Gothic720 BT" w:eastAsia="Times New Roman" w:hAnsi="Gothic720 BT" w:cs="Times New Roman"/>
          <w:kern w:val="0"/>
          <w14:ligatures w14:val="none"/>
        </w:rPr>
      </w:pPr>
      <w:r w:rsidRPr="00C94703">
        <w:rPr>
          <w:rFonts w:ascii="Gothic720 BT" w:eastAsia="Times New Roman" w:hAnsi="Gothic720 BT" w:cs="Times New Roman"/>
          <w:kern w:val="0"/>
          <w14:ligatures w14:val="none"/>
        </w:rPr>
        <w:t>En el caso de que una persona aspirante con alguna discapacidad o condición particular requiera en cualquiera de las etapas del proceso de reclutamiento y selección, un ajuste razonable y medidas de accesibilidad para el desahogo de las actividades, deberá manifestarlo en el momento del registro a fin de que la Secretaría Ejecutiva del Instituto instrumente las acciones necesarias, con el objeto de garantizar que dichas personas participen en igualdad de oportunidades.</w:t>
      </w:r>
    </w:p>
    <w:p w14:paraId="330E5B28" w14:textId="77777777" w:rsidR="00241107" w:rsidRPr="00C94703" w:rsidRDefault="00241107" w:rsidP="00241107">
      <w:pPr>
        <w:spacing w:before="100" w:beforeAutospacing="1" w:after="100" w:afterAutospacing="1" w:line="240" w:lineRule="auto"/>
        <w:contextualSpacing/>
        <w:jc w:val="both"/>
        <w:rPr>
          <w:rFonts w:ascii="Gothic720 BT" w:eastAsia="Times New Roman" w:hAnsi="Gothic720 BT" w:cs="Times New Roman"/>
          <w:kern w:val="0"/>
          <w14:ligatures w14:val="none"/>
        </w:rPr>
      </w:pPr>
    </w:p>
    <w:p w14:paraId="48CBED70" w14:textId="77777777" w:rsidR="0068527A" w:rsidRPr="00C94703" w:rsidRDefault="00000000" w:rsidP="0068527A">
      <w:pPr>
        <w:spacing w:before="100" w:beforeAutospacing="1" w:after="100" w:afterAutospacing="1" w:line="240" w:lineRule="auto"/>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 xml:space="preserve">Las personas interesadas en ocupar la titularidad de una Secretaría Técnica se sujetarán a las siguientes: </w:t>
      </w:r>
    </w:p>
    <w:p w14:paraId="5260CEB5" w14:textId="77777777" w:rsidR="0068527A" w:rsidRPr="00C94703" w:rsidRDefault="00000000" w:rsidP="0068527A">
      <w:pPr>
        <w:spacing w:before="100" w:beforeAutospacing="1" w:after="100" w:afterAutospacing="1" w:line="240" w:lineRule="auto"/>
        <w:jc w:val="center"/>
        <w:rPr>
          <w:rFonts w:ascii="Gothic720 BT" w:eastAsia="Calibri" w:hAnsi="Gothic720 BT" w:cs="Arial"/>
          <w:b/>
          <w:kern w:val="0"/>
          <w:lang w:val="es-ES"/>
          <w14:ligatures w14:val="none"/>
        </w:rPr>
      </w:pPr>
      <w:r w:rsidRPr="00C94703">
        <w:rPr>
          <w:rFonts w:ascii="Gothic720 BT" w:eastAsia="Calibri" w:hAnsi="Gothic720 BT" w:cs="Arial"/>
          <w:b/>
          <w:kern w:val="0"/>
          <w:lang w:val="es-ES"/>
          <w14:ligatures w14:val="none"/>
        </w:rPr>
        <w:t>DISPOSICIONES GENERALES:</w:t>
      </w:r>
    </w:p>
    <w:p w14:paraId="66E6DA9B" w14:textId="77777777" w:rsidR="0068527A" w:rsidRPr="00C94703" w:rsidRDefault="00000000" w:rsidP="0068527A">
      <w:pPr>
        <w:numPr>
          <w:ilvl w:val="0"/>
          <w:numId w:val="21"/>
        </w:numPr>
        <w:spacing w:before="100" w:beforeAutospacing="1" w:after="100" w:afterAutospacing="1" w:line="240" w:lineRule="auto"/>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 xml:space="preserve">Solo se </w:t>
      </w:r>
      <w:r w:rsidRPr="00C94703">
        <w:rPr>
          <w:rFonts w:ascii="Gothic720 BT" w:eastAsia="Calibri" w:hAnsi="Gothic720 BT" w:cs="Arial"/>
          <w:b/>
          <w:bCs/>
          <w:kern w:val="0"/>
          <w:lang w:val="es-ES"/>
          <w14:ligatures w14:val="none"/>
        </w:rPr>
        <w:t>registrarán</w:t>
      </w:r>
      <w:r w:rsidRPr="00C94703">
        <w:rPr>
          <w:rFonts w:ascii="Gothic720 BT" w:eastAsia="Calibri" w:hAnsi="Gothic720 BT" w:cs="Arial"/>
          <w:kern w:val="0"/>
          <w:lang w:val="es-ES"/>
          <w14:ligatures w14:val="none"/>
        </w:rPr>
        <w:t xml:space="preserve"> como aspirantes quienes cumplan con los requisitos y presenten la documentación completa.</w:t>
      </w:r>
    </w:p>
    <w:p w14:paraId="415D58E1" w14:textId="77777777" w:rsidR="0068527A" w:rsidRPr="00C94703" w:rsidRDefault="00000000" w:rsidP="0068527A">
      <w:pPr>
        <w:numPr>
          <w:ilvl w:val="0"/>
          <w:numId w:val="21"/>
        </w:numPr>
        <w:spacing w:before="100" w:beforeAutospacing="1" w:after="100" w:afterAutospacing="1" w:line="240" w:lineRule="auto"/>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 xml:space="preserve">Las personas aspirantes registradas tendrán que asistir al curso de inducción para tener derecho a presentar el examen de conocimientos. Se requiere una asistencia efectiva del 100% para adquirir este derecho. </w:t>
      </w:r>
    </w:p>
    <w:p w14:paraId="35279125" w14:textId="77777777" w:rsidR="0068527A" w:rsidRPr="00C94703" w:rsidRDefault="00000000" w:rsidP="0068527A">
      <w:pPr>
        <w:numPr>
          <w:ilvl w:val="0"/>
          <w:numId w:val="21"/>
        </w:numPr>
        <w:spacing w:before="100" w:beforeAutospacing="1" w:after="100" w:afterAutospacing="1" w:line="240" w:lineRule="auto"/>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 xml:space="preserve">El </w:t>
      </w:r>
      <w:r w:rsidRPr="00C94703">
        <w:rPr>
          <w:rFonts w:ascii="Gothic720 BT" w:eastAsia="Calibri" w:hAnsi="Gothic720 BT" w:cs="Arial"/>
          <w:b/>
          <w:bCs/>
          <w:kern w:val="0"/>
          <w:lang w:val="es-ES"/>
          <w14:ligatures w14:val="none"/>
        </w:rPr>
        <w:t>curso de inducción</w:t>
      </w:r>
      <w:r w:rsidRPr="00C94703">
        <w:rPr>
          <w:rFonts w:ascii="Gothic720 BT" w:eastAsia="Calibri" w:hAnsi="Gothic720 BT" w:cs="Arial"/>
          <w:kern w:val="0"/>
          <w:lang w:val="es-ES"/>
          <w14:ligatures w14:val="none"/>
        </w:rPr>
        <w:t xml:space="preserve"> se llevará a cabo</w:t>
      </w:r>
      <w:r w:rsidR="005B582E" w:rsidRPr="00C94703">
        <w:rPr>
          <w:rFonts w:ascii="Gothic720 BT" w:eastAsia="Calibri" w:hAnsi="Gothic720 BT" w:cs="Arial"/>
          <w:kern w:val="0"/>
          <w:lang w:val="es-ES"/>
          <w14:ligatures w14:val="none"/>
        </w:rPr>
        <w:t xml:space="preserve"> en modalidad presencial.</w:t>
      </w:r>
    </w:p>
    <w:p w14:paraId="49F81760" w14:textId="77777777" w:rsidR="005B582E" w:rsidRPr="00C94703" w:rsidRDefault="00000000" w:rsidP="005B582E">
      <w:pPr>
        <w:spacing w:before="100" w:beforeAutospacing="1" w:after="100" w:afterAutospacing="1" w:line="240" w:lineRule="auto"/>
        <w:ind w:left="720"/>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 xml:space="preserve">Las fechas, horarios y sede en la que se lleve a cabo el curso serán publicadas en el portal </w:t>
      </w:r>
      <w:r w:rsidRPr="00C94703">
        <w:rPr>
          <w:rFonts w:ascii="Gothic720 BT" w:eastAsia="Calibri" w:hAnsi="Gothic720 BT" w:cs="Arial"/>
          <w:b/>
          <w:bCs/>
          <w:i/>
          <w:iCs/>
          <w:kern w:val="0"/>
          <w:u w:val="single"/>
          <w:lang w:val="es-ES"/>
          <w14:ligatures w14:val="none"/>
        </w:rPr>
        <w:t>empleate.ieeq.mx</w:t>
      </w:r>
      <w:r w:rsidRPr="00C94703">
        <w:rPr>
          <w:rFonts w:ascii="Gothic720 BT" w:eastAsia="Calibri" w:hAnsi="Gothic720 BT" w:cs="Arial"/>
          <w:kern w:val="0"/>
          <w:lang w:val="es-ES"/>
          <w14:ligatures w14:val="none"/>
        </w:rPr>
        <w:t xml:space="preserve"> y en el sitio de internet </w:t>
      </w:r>
      <w:r w:rsidRPr="00C94703">
        <w:rPr>
          <w:rFonts w:ascii="Gothic720 BT" w:eastAsia="Calibri" w:hAnsi="Gothic720 BT" w:cs="Arial"/>
          <w:b/>
          <w:bCs/>
          <w:i/>
          <w:iCs/>
          <w:kern w:val="0"/>
          <w:u w:val="single"/>
          <w:lang w:val="es-ES"/>
          <w14:ligatures w14:val="none"/>
        </w:rPr>
        <w:t>eleccionesqro.mx</w:t>
      </w:r>
      <w:r w:rsidRPr="00C94703">
        <w:rPr>
          <w:rFonts w:ascii="Gothic720 BT" w:eastAsia="Calibri" w:hAnsi="Gothic720 BT" w:cs="Arial"/>
          <w:kern w:val="0"/>
          <w:lang w:val="es-ES"/>
          <w14:ligatures w14:val="none"/>
        </w:rPr>
        <w:t>.</w:t>
      </w:r>
    </w:p>
    <w:p w14:paraId="4DA59D09" w14:textId="77777777" w:rsidR="0068527A" w:rsidRPr="00C94703" w:rsidRDefault="00000000" w:rsidP="0068527A">
      <w:pPr>
        <w:numPr>
          <w:ilvl w:val="0"/>
          <w:numId w:val="21"/>
        </w:numPr>
        <w:spacing w:before="100" w:beforeAutospacing="1" w:after="100" w:afterAutospacing="1" w:line="240" w:lineRule="auto"/>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 xml:space="preserve">El </w:t>
      </w:r>
      <w:r w:rsidRPr="00C94703">
        <w:rPr>
          <w:rFonts w:ascii="Gothic720 BT" w:eastAsia="Calibri" w:hAnsi="Gothic720 BT" w:cs="Arial"/>
          <w:b/>
          <w:bCs/>
          <w:kern w:val="0"/>
          <w:lang w:val="es-ES"/>
          <w14:ligatures w14:val="none"/>
        </w:rPr>
        <w:t>examen de conocimientos</w:t>
      </w:r>
      <w:r w:rsidRPr="00C94703">
        <w:rPr>
          <w:rFonts w:ascii="Gothic720 BT" w:eastAsia="Calibri" w:hAnsi="Gothic720 BT" w:cs="Arial"/>
          <w:kern w:val="0"/>
          <w:lang w:val="es-ES"/>
          <w14:ligatures w14:val="none"/>
        </w:rPr>
        <w:t xml:space="preserve"> se aplicará el </w:t>
      </w:r>
      <w:r w:rsidR="005E3651" w:rsidRPr="00C94703">
        <w:rPr>
          <w:rFonts w:ascii="Gothic720 BT" w:eastAsia="Calibri" w:hAnsi="Gothic720 BT" w:cs="Arial"/>
          <w:b/>
          <w:bCs/>
          <w:kern w:val="0"/>
          <w:lang w:val="es-ES"/>
          <w14:ligatures w14:val="none"/>
        </w:rPr>
        <w:t>21</w:t>
      </w:r>
      <w:r w:rsidR="005E3651" w:rsidRPr="00C94703">
        <w:rPr>
          <w:rFonts w:ascii="Gothic720 BT" w:eastAsia="Calibri" w:hAnsi="Gothic720 BT" w:cs="Arial"/>
          <w:kern w:val="0"/>
          <w:lang w:val="es-ES"/>
          <w14:ligatures w14:val="none"/>
        </w:rPr>
        <w:t xml:space="preserve"> </w:t>
      </w:r>
      <w:r w:rsidRPr="00C94703">
        <w:rPr>
          <w:rFonts w:ascii="Gothic720 BT" w:eastAsia="Calibri" w:hAnsi="Gothic720 BT" w:cs="Arial"/>
          <w:b/>
          <w:bCs/>
          <w:kern w:val="0"/>
          <w:lang w:val="es-ES"/>
          <w14:ligatures w14:val="none"/>
        </w:rPr>
        <w:t>de octubre</w:t>
      </w:r>
      <w:r w:rsidR="005E3651" w:rsidRPr="00C94703">
        <w:rPr>
          <w:rFonts w:ascii="Gothic720 BT" w:eastAsia="Calibri" w:hAnsi="Gothic720 BT" w:cs="Arial"/>
          <w:b/>
          <w:bCs/>
          <w:kern w:val="0"/>
          <w:lang w:val="es-ES"/>
          <w14:ligatures w14:val="none"/>
        </w:rPr>
        <w:t xml:space="preserve"> de 2023</w:t>
      </w:r>
      <w:r w:rsidRPr="00C94703">
        <w:rPr>
          <w:rFonts w:ascii="Gothic720 BT" w:eastAsia="Calibri" w:hAnsi="Gothic720 BT" w:cs="Arial"/>
          <w:kern w:val="0"/>
          <w:lang w:val="es-ES"/>
          <w14:ligatures w14:val="none"/>
        </w:rPr>
        <w:t>.</w:t>
      </w:r>
    </w:p>
    <w:p w14:paraId="65862FF8" w14:textId="77777777" w:rsidR="005B582E" w:rsidRPr="00C94703" w:rsidRDefault="00000000" w:rsidP="005B582E">
      <w:pPr>
        <w:numPr>
          <w:ilvl w:val="0"/>
          <w:numId w:val="21"/>
        </w:numPr>
        <w:contextualSpacing/>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 xml:space="preserve">Las personas aspirantes que obtengan las mejores puntuaciones accederán a la etapa de valoración curricular y entrevista, para lo cual se deberán generar dos listas en los términos siguientes: </w:t>
      </w:r>
    </w:p>
    <w:p w14:paraId="67EB24CB" w14:textId="77777777" w:rsidR="00A13048" w:rsidRPr="00C94703" w:rsidRDefault="00000000" w:rsidP="005E3651">
      <w:pPr>
        <w:numPr>
          <w:ilvl w:val="1"/>
          <w:numId w:val="21"/>
        </w:numPr>
        <w:spacing w:before="100" w:beforeAutospacing="1" w:after="100" w:afterAutospacing="1" w:line="240" w:lineRule="auto"/>
        <w:jc w:val="both"/>
        <w:rPr>
          <w:rFonts w:ascii="Gothic720 BT" w:eastAsia="Calibri" w:hAnsi="Gothic720 BT" w:cs="Arial"/>
          <w:kern w:val="0"/>
          <w:lang w:val="es-ES"/>
          <w14:ligatures w14:val="none"/>
        </w:rPr>
      </w:pPr>
      <w:r w:rsidRPr="00C94703">
        <w:rPr>
          <w:rFonts w:ascii="Gothic720 BT" w:eastAsia="Calibri" w:hAnsi="Gothic720 BT" w:cs="Arial"/>
          <w:b/>
          <w:bCs/>
          <w:kern w:val="0"/>
          <w:lang w:val="es-ES"/>
          <w14:ligatures w14:val="none"/>
        </w:rPr>
        <w:t>Lista A:</w:t>
      </w:r>
      <w:r w:rsidRPr="00C94703">
        <w:rPr>
          <w:rFonts w:ascii="Gothic720 BT" w:eastAsia="Calibri" w:hAnsi="Gothic720 BT" w:cs="Arial"/>
          <w:kern w:val="0"/>
          <w:lang w:val="es-ES"/>
          <w14:ligatures w14:val="none"/>
        </w:rPr>
        <w:t xml:space="preserve"> M</w:t>
      </w:r>
      <w:r w:rsidR="0068527A" w:rsidRPr="00C94703">
        <w:rPr>
          <w:rFonts w:ascii="Gothic720 BT" w:eastAsia="Calibri" w:hAnsi="Gothic720 BT" w:cs="Arial"/>
          <w:kern w:val="0"/>
          <w:lang w:val="es-ES"/>
          <w14:ligatures w14:val="none"/>
        </w:rPr>
        <w:t xml:space="preserve">ujeres. </w:t>
      </w:r>
    </w:p>
    <w:p w14:paraId="42EF6892" w14:textId="77777777" w:rsidR="005E3651" w:rsidRPr="00C94703" w:rsidRDefault="00000000" w:rsidP="005E3651">
      <w:pPr>
        <w:numPr>
          <w:ilvl w:val="1"/>
          <w:numId w:val="21"/>
        </w:numPr>
        <w:spacing w:before="100" w:beforeAutospacing="1" w:after="0" w:line="240" w:lineRule="auto"/>
        <w:jc w:val="both"/>
        <w:rPr>
          <w:rFonts w:ascii="Gothic720 BT" w:eastAsia="Calibri" w:hAnsi="Gothic720 BT" w:cs="Arial"/>
          <w:kern w:val="0"/>
          <w:lang w:val="es-ES"/>
          <w14:ligatures w14:val="none"/>
        </w:rPr>
      </w:pPr>
      <w:r w:rsidRPr="00C94703">
        <w:rPr>
          <w:rFonts w:ascii="Gothic720 BT" w:eastAsia="Calibri" w:hAnsi="Gothic720 BT" w:cs="Arial"/>
          <w:b/>
          <w:bCs/>
          <w:kern w:val="0"/>
          <w:lang w:val="es-ES"/>
          <w14:ligatures w14:val="none"/>
        </w:rPr>
        <w:t>Lista B:</w:t>
      </w:r>
      <w:r w:rsidRPr="00C94703">
        <w:rPr>
          <w:rFonts w:ascii="Gothic720 BT" w:eastAsia="Calibri" w:hAnsi="Gothic720 BT" w:cs="Arial"/>
          <w:kern w:val="0"/>
          <w:lang w:val="es-ES"/>
          <w14:ligatures w14:val="none"/>
        </w:rPr>
        <w:t xml:space="preserve"> Hombres y personas no binarias.</w:t>
      </w:r>
    </w:p>
    <w:p w14:paraId="758B874C" w14:textId="77777777" w:rsidR="00553B78" w:rsidRPr="00C94703" w:rsidRDefault="00000000" w:rsidP="00553B78">
      <w:pPr>
        <w:spacing w:before="100" w:beforeAutospacing="1" w:after="0" w:line="240" w:lineRule="auto"/>
        <w:ind w:left="720"/>
        <w:contextualSpacing/>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 xml:space="preserve">Lo anterior con la finalidad de lograr la participación del género femenino y garantizar el derecho a la igualdad de todas las personas. </w:t>
      </w:r>
    </w:p>
    <w:p w14:paraId="04D25BC9" w14:textId="77777777" w:rsidR="008F56F1" w:rsidRPr="00C94703" w:rsidRDefault="00000000" w:rsidP="008F56F1">
      <w:pPr>
        <w:spacing w:before="100" w:beforeAutospacing="1" w:after="0" w:line="240" w:lineRule="auto"/>
        <w:ind w:left="709"/>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 xml:space="preserve">Cada lista deberá contener las 54 mejores puntuaciones e incluir a quienes empaten en </w:t>
      </w:r>
      <w:r w:rsidR="00F87447" w:rsidRPr="00C94703">
        <w:rPr>
          <w:rFonts w:ascii="Gothic720 BT" w:eastAsia="Calibri" w:hAnsi="Gothic720 BT" w:cs="Arial"/>
          <w:kern w:val="0"/>
          <w:lang w:val="es-ES"/>
          <w14:ligatures w14:val="none"/>
        </w:rPr>
        <w:t xml:space="preserve">la última posición. </w:t>
      </w:r>
    </w:p>
    <w:p w14:paraId="1517D429" w14:textId="77777777" w:rsidR="00B90822" w:rsidRPr="00C94703" w:rsidRDefault="00B90822" w:rsidP="008F56F1">
      <w:pPr>
        <w:spacing w:before="100" w:beforeAutospacing="1" w:after="0" w:line="240" w:lineRule="auto"/>
        <w:ind w:left="709"/>
        <w:jc w:val="both"/>
        <w:rPr>
          <w:rFonts w:ascii="Gothic720 BT" w:eastAsia="Calibri" w:hAnsi="Gothic720 BT" w:cs="Arial"/>
          <w:kern w:val="0"/>
          <w:lang w:val="es-ES"/>
          <w14:ligatures w14:val="none"/>
        </w:rPr>
      </w:pPr>
    </w:p>
    <w:p w14:paraId="4E32EDD4" w14:textId="77777777" w:rsidR="00B90822" w:rsidRPr="00C94703" w:rsidRDefault="00B90822" w:rsidP="008F56F1">
      <w:pPr>
        <w:spacing w:before="100" w:beforeAutospacing="1" w:after="0" w:line="240" w:lineRule="auto"/>
        <w:ind w:left="709"/>
        <w:jc w:val="both"/>
        <w:rPr>
          <w:rFonts w:ascii="Gothic720 BT" w:eastAsia="Calibri" w:hAnsi="Gothic720 BT" w:cs="Arial"/>
          <w:kern w:val="0"/>
          <w:lang w:val="es-ES"/>
          <w14:ligatures w14:val="none"/>
        </w:rPr>
      </w:pPr>
    </w:p>
    <w:p w14:paraId="12DABC0E" w14:textId="77777777" w:rsidR="00C01376" w:rsidRPr="00C94703" w:rsidRDefault="00C01376" w:rsidP="00C01376">
      <w:pPr>
        <w:spacing w:after="0" w:line="240" w:lineRule="auto"/>
        <w:ind w:left="709"/>
        <w:jc w:val="both"/>
        <w:rPr>
          <w:rFonts w:ascii="Gothic720 BT" w:eastAsia="Calibri" w:hAnsi="Gothic720 BT" w:cs="Arial"/>
          <w:kern w:val="0"/>
          <w:lang w:val="es-ES"/>
          <w14:ligatures w14:val="none"/>
        </w:rPr>
      </w:pPr>
    </w:p>
    <w:p w14:paraId="6C6D16FC" w14:textId="77777777" w:rsidR="008B0B9F" w:rsidRPr="00C94703" w:rsidRDefault="00000000" w:rsidP="00135023">
      <w:pPr>
        <w:numPr>
          <w:ilvl w:val="0"/>
          <w:numId w:val="21"/>
        </w:numPr>
        <w:contextualSpacing/>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lastRenderedPageBreak/>
        <w:t xml:space="preserve">El </w:t>
      </w:r>
      <w:r w:rsidRPr="00C94703">
        <w:rPr>
          <w:rFonts w:ascii="Gothic720 BT" w:eastAsia="Calibri" w:hAnsi="Gothic720 BT" w:cs="Arial"/>
          <w:b/>
          <w:bCs/>
          <w:kern w:val="0"/>
          <w:lang w:val="es-ES"/>
          <w14:ligatures w14:val="none"/>
        </w:rPr>
        <w:t>23 de octubre de 2023</w:t>
      </w:r>
      <w:r w:rsidRPr="00C94703">
        <w:rPr>
          <w:rFonts w:ascii="Gothic720 BT" w:eastAsia="Calibri" w:hAnsi="Gothic720 BT" w:cs="Arial"/>
          <w:kern w:val="0"/>
          <w:lang w:val="es-ES"/>
          <w14:ligatures w14:val="none"/>
        </w:rPr>
        <w:t xml:space="preserve"> la Dirección Ejecutiva</w:t>
      </w:r>
      <w:r w:rsidR="00135023" w:rsidRPr="00C94703">
        <w:rPr>
          <w:rFonts w:ascii="Gothic720 BT" w:eastAsia="Calibri" w:hAnsi="Gothic720 BT" w:cs="Arial"/>
          <w:kern w:val="0"/>
          <w:lang w:val="es-ES"/>
          <w14:ligatures w14:val="none"/>
        </w:rPr>
        <w:t xml:space="preserve"> de Organización Electoral, Prerrogativas y Partidos Políticos del Instituto</w:t>
      </w:r>
      <w:r w:rsidRPr="00C94703">
        <w:rPr>
          <w:rFonts w:ascii="Gothic720 BT" w:eastAsia="Calibri" w:hAnsi="Gothic720 BT" w:cs="Arial"/>
          <w:kern w:val="0"/>
          <w:lang w:val="es-ES"/>
          <w14:ligatures w14:val="none"/>
        </w:rPr>
        <w:t xml:space="preserve"> hará entrega de las listas A y B </w:t>
      </w:r>
      <w:r w:rsidR="006F1664" w:rsidRPr="00C94703">
        <w:rPr>
          <w:rFonts w:ascii="Gothic720 BT" w:eastAsia="Calibri" w:hAnsi="Gothic720 BT" w:cs="Arial"/>
          <w:kern w:val="0"/>
          <w:lang w:val="es-ES"/>
          <w14:ligatures w14:val="none"/>
        </w:rPr>
        <w:t>con</w:t>
      </w:r>
      <w:r w:rsidRPr="00C94703">
        <w:rPr>
          <w:rFonts w:ascii="Gothic720 BT" w:eastAsia="Calibri" w:hAnsi="Gothic720 BT" w:cs="Arial"/>
          <w:kern w:val="0"/>
          <w:lang w:val="es-ES"/>
          <w14:ligatures w14:val="none"/>
        </w:rPr>
        <w:t xml:space="preserve"> las mejores calificaciones a la Secretaría Ejecutiva y se realizará su publicación en el sitio de internet </w:t>
      </w:r>
      <w:r w:rsidRPr="00C94703">
        <w:rPr>
          <w:rFonts w:ascii="Gothic720 BT" w:eastAsia="Calibri" w:hAnsi="Gothic720 BT" w:cs="Arial"/>
          <w:b/>
          <w:bCs/>
          <w:i/>
          <w:iCs/>
          <w:kern w:val="0"/>
          <w:u w:val="single"/>
          <w:lang w:val="es-ES"/>
          <w14:ligatures w14:val="none"/>
        </w:rPr>
        <w:t>eleccionesqro.mx</w:t>
      </w:r>
      <w:r w:rsidRPr="00C94703">
        <w:rPr>
          <w:rFonts w:ascii="Gothic720 BT" w:eastAsia="Calibri" w:hAnsi="Gothic720 BT" w:cs="Arial"/>
          <w:kern w:val="0"/>
          <w:lang w:val="es-ES"/>
          <w14:ligatures w14:val="none"/>
        </w:rPr>
        <w:t xml:space="preserve">, las cuales aparecerán ordenadas de mayor a menor calificación. </w:t>
      </w:r>
    </w:p>
    <w:p w14:paraId="3017C0B4" w14:textId="77777777" w:rsidR="008B0B9F" w:rsidRPr="00C94703" w:rsidRDefault="00000000" w:rsidP="008B0B9F">
      <w:pPr>
        <w:spacing w:before="100" w:beforeAutospacing="1" w:after="100" w:afterAutospacing="1" w:line="240" w:lineRule="auto"/>
        <w:ind w:left="720"/>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 xml:space="preserve">Las listas con los nombres de las personas aspirantes programadas para la etapa de valoración curricular y entrevistas, así como la sede, fechas y horarios para tal efecto, serán publicadas a través del sitio de internet </w:t>
      </w:r>
      <w:r w:rsidRPr="00C94703">
        <w:rPr>
          <w:rFonts w:ascii="Gothic720 BT" w:eastAsia="Calibri" w:hAnsi="Gothic720 BT" w:cs="Arial"/>
          <w:b/>
          <w:bCs/>
          <w:i/>
          <w:iCs/>
          <w:kern w:val="0"/>
          <w:u w:val="single"/>
          <w:lang w:val="es-ES"/>
          <w14:ligatures w14:val="none"/>
        </w:rPr>
        <w:t>eleccionesqro.mx</w:t>
      </w:r>
      <w:r w:rsidRPr="00C94703">
        <w:rPr>
          <w:rFonts w:ascii="Gothic720 BT" w:eastAsia="Calibri" w:hAnsi="Gothic720 BT" w:cs="Arial"/>
          <w:kern w:val="0"/>
          <w:lang w:val="es-ES"/>
          <w14:ligatures w14:val="none"/>
        </w:rPr>
        <w:t xml:space="preserve"> el </w:t>
      </w:r>
      <w:r w:rsidRPr="00C94703">
        <w:rPr>
          <w:rFonts w:ascii="Gothic720 BT" w:eastAsia="Calibri" w:hAnsi="Gothic720 BT" w:cs="Arial"/>
          <w:b/>
          <w:bCs/>
          <w:kern w:val="0"/>
          <w:lang w:val="es-ES"/>
          <w14:ligatures w14:val="none"/>
        </w:rPr>
        <w:t>23 de octubre 2023</w:t>
      </w:r>
      <w:r w:rsidRPr="00C94703">
        <w:rPr>
          <w:rFonts w:ascii="Gothic720 BT" w:eastAsia="Calibri" w:hAnsi="Gothic720 BT" w:cs="Arial"/>
          <w:kern w:val="0"/>
          <w:lang w:val="es-ES"/>
          <w14:ligatures w14:val="none"/>
        </w:rPr>
        <w:t>.</w:t>
      </w:r>
    </w:p>
    <w:p w14:paraId="1A48764F" w14:textId="77777777" w:rsidR="00135023" w:rsidRPr="00C94703" w:rsidRDefault="00000000" w:rsidP="00135023">
      <w:pPr>
        <w:numPr>
          <w:ilvl w:val="0"/>
          <w:numId w:val="21"/>
        </w:numPr>
        <w:spacing w:after="0"/>
        <w:contextualSpacing/>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 xml:space="preserve">La etapa del cotejo documental se desahogará del </w:t>
      </w:r>
      <w:r w:rsidRPr="00C94703">
        <w:rPr>
          <w:rFonts w:ascii="Gothic720 BT" w:eastAsia="Calibri" w:hAnsi="Gothic720 BT" w:cs="Arial"/>
          <w:b/>
          <w:bCs/>
          <w:kern w:val="0"/>
          <w:lang w:val="es-ES"/>
          <w14:ligatures w14:val="none"/>
        </w:rPr>
        <w:t>30 de octubre al 3 de noviembre de 2023</w:t>
      </w:r>
      <w:r w:rsidRPr="00C94703">
        <w:rPr>
          <w:rFonts w:ascii="Gothic720 BT" w:eastAsia="Calibri" w:hAnsi="Gothic720 BT" w:cs="Arial"/>
          <w:kern w:val="0"/>
          <w:lang w:val="es-ES"/>
          <w14:ligatures w14:val="none"/>
        </w:rPr>
        <w:t xml:space="preserve">, por lo cual las personas aspirantes deberán presentarse </w:t>
      </w:r>
      <w:r w:rsidR="006F1664" w:rsidRPr="00C94703">
        <w:rPr>
          <w:rFonts w:ascii="Gothic720 BT" w:eastAsia="Calibri" w:hAnsi="Gothic720 BT" w:cs="Arial"/>
          <w:kern w:val="0"/>
          <w:lang w:val="es-ES"/>
          <w14:ligatures w14:val="none"/>
        </w:rPr>
        <w:t xml:space="preserve">con media hora de anticipación </w:t>
      </w:r>
      <w:r w:rsidRPr="00C94703">
        <w:rPr>
          <w:rFonts w:ascii="Gothic720 BT" w:eastAsia="Calibri" w:hAnsi="Gothic720 BT" w:cs="Arial"/>
          <w:kern w:val="0"/>
          <w:lang w:val="es-ES"/>
          <w14:ligatures w14:val="none"/>
        </w:rPr>
        <w:t>en el lugar en que se les haya notificado</w:t>
      </w:r>
      <w:r w:rsidR="006F1664" w:rsidRPr="00C94703">
        <w:rPr>
          <w:rFonts w:ascii="Gothic720 BT" w:eastAsia="Calibri" w:hAnsi="Gothic720 BT" w:cs="Arial"/>
          <w:kern w:val="0"/>
          <w:lang w:val="es-ES"/>
          <w14:ligatures w14:val="none"/>
        </w:rPr>
        <w:t xml:space="preserve"> y</w:t>
      </w:r>
      <w:r w:rsidRPr="00C94703">
        <w:rPr>
          <w:rFonts w:ascii="Gothic720 BT" w:eastAsia="Calibri" w:hAnsi="Gothic720 BT" w:cs="Arial"/>
          <w:kern w:val="0"/>
          <w:lang w:val="es-ES"/>
          <w14:ligatures w14:val="none"/>
        </w:rPr>
        <w:t xml:space="preserve"> con la documentación original con la que acrediten el cumplimiento de requisitos para su cotejo.</w:t>
      </w:r>
    </w:p>
    <w:p w14:paraId="68EF8206" w14:textId="77777777" w:rsidR="00135023" w:rsidRPr="00C94703" w:rsidRDefault="00000000" w:rsidP="0068527A">
      <w:pPr>
        <w:numPr>
          <w:ilvl w:val="0"/>
          <w:numId w:val="21"/>
        </w:numPr>
        <w:spacing w:before="100" w:beforeAutospacing="1" w:after="100" w:afterAutospacing="1" w:line="240" w:lineRule="auto"/>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 xml:space="preserve">Las </w:t>
      </w:r>
      <w:r w:rsidRPr="00C94703">
        <w:rPr>
          <w:rFonts w:ascii="Gothic720 BT" w:eastAsia="Calibri" w:hAnsi="Gothic720 BT" w:cs="Arial"/>
          <w:b/>
          <w:bCs/>
          <w:kern w:val="0"/>
          <w:lang w:val="es-ES"/>
          <w14:ligatures w14:val="none"/>
        </w:rPr>
        <w:t>entrevistas</w:t>
      </w:r>
      <w:r w:rsidRPr="00C94703">
        <w:rPr>
          <w:rFonts w:ascii="Gothic720 BT" w:eastAsia="Calibri" w:hAnsi="Gothic720 BT" w:cs="Arial"/>
          <w:kern w:val="0"/>
          <w:lang w:val="es-ES"/>
          <w14:ligatures w14:val="none"/>
        </w:rPr>
        <w:t xml:space="preserve"> se llevarán a cabo del </w:t>
      </w:r>
      <w:r w:rsidRPr="00C94703">
        <w:rPr>
          <w:rFonts w:ascii="Gothic720 BT" w:eastAsia="Calibri" w:hAnsi="Gothic720 BT" w:cs="Arial"/>
          <w:b/>
          <w:bCs/>
          <w:kern w:val="0"/>
          <w:lang w:val="es-ES"/>
          <w14:ligatures w14:val="none"/>
        </w:rPr>
        <w:t>30 de octubre al 3 de noviembre de 2023</w:t>
      </w:r>
      <w:r w:rsidRPr="00C94703">
        <w:rPr>
          <w:rFonts w:ascii="Gothic720 BT" w:eastAsia="Calibri" w:hAnsi="Gothic720 BT" w:cs="Arial"/>
          <w:kern w:val="0"/>
          <w:lang w:val="es-ES"/>
          <w14:ligatures w14:val="none"/>
        </w:rPr>
        <w:t xml:space="preserve">. El Instituto publicará en el sitio de internet </w:t>
      </w:r>
      <w:r w:rsidRPr="00C94703">
        <w:rPr>
          <w:rFonts w:ascii="Gothic720 BT" w:eastAsia="Calibri" w:hAnsi="Gothic720 BT" w:cs="Arial"/>
          <w:b/>
          <w:bCs/>
          <w:i/>
          <w:iCs/>
          <w:kern w:val="0"/>
          <w:u w:val="single"/>
          <w:lang w:val="es-ES"/>
          <w14:ligatures w14:val="none"/>
        </w:rPr>
        <w:t>eleccionesqro.mx</w:t>
      </w:r>
      <w:r w:rsidRPr="00C94703">
        <w:rPr>
          <w:rFonts w:ascii="Gothic720 BT" w:eastAsia="Calibri" w:hAnsi="Gothic720 BT" w:cs="Arial"/>
          <w:kern w:val="0"/>
          <w:lang w:val="es-ES"/>
          <w14:ligatures w14:val="none"/>
        </w:rPr>
        <w:t xml:space="preserve"> el calendario de entrevistas indicando el folio de la persona aspirante, fecha, hora, lugar y los nombres y cargos del funcionariado responsable para efectuarlas.</w:t>
      </w:r>
    </w:p>
    <w:p w14:paraId="475C0B67" w14:textId="77777777" w:rsidR="0068527A" w:rsidRPr="00C94703" w:rsidRDefault="00000000" w:rsidP="0068527A">
      <w:pPr>
        <w:numPr>
          <w:ilvl w:val="0"/>
          <w:numId w:val="21"/>
        </w:numPr>
        <w:spacing w:before="100" w:beforeAutospacing="1" w:after="100" w:afterAutospacing="1" w:line="240" w:lineRule="auto"/>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 xml:space="preserve">El </w:t>
      </w:r>
      <w:r w:rsidRPr="00C94703">
        <w:rPr>
          <w:rFonts w:ascii="Gothic720 BT" w:eastAsia="Calibri" w:hAnsi="Gothic720 BT" w:cs="Arial"/>
          <w:b/>
          <w:bCs/>
          <w:kern w:val="0"/>
          <w:lang w:val="es-ES"/>
          <w14:ligatures w14:val="none"/>
        </w:rPr>
        <w:t>ofrecimiento de la titularidad</w:t>
      </w:r>
      <w:r w:rsidRPr="00C94703">
        <w:rPr>
          <w:rFonts w:ascii="Gothic720 BT" w:eastAsia="Calibri" w:hAnsi="Gothic720 BT" w:cs="Arial"/>
          <w:kern w:val="0"/>
          <w:lang w:val="es-ES"/>
          <w14:ligatures w14:val="none"/>
        </w:rPr>
        <w:t xml:space="preserve"> de una Secretaría Técnica a las personas aspirantes que hayan obtenido las 27 mejores calificaciones con base en la evaluación final, la cual se integrará con los resultados del examen de conocimientos, </w:t>
      </w:r>
      <w:r w:rsidR="006C2B63" w:rsidRPr="00C94703">
        <w:rPr>
          <w:rFonts w:ascii="Gothic720 BT" w:eastAsia="Calibri" w:hAnsi="Gothic720 BT" w:cs="Arial"/>
          <w:kern w:val="0"/>
          <w:lang w:val="es-ES"/>
          <w14:ligatures w14:val="none"/>
        </w:rPr>
        <w:t>valoración</w:t>
      </w:r>
      <w:r w:rsidRPr="00C94703">
        <w:rPr>
          <w:rFonts w:ascii="Gothic720 BT" w:eastAsia="Calibri" w:hAnsi="Gothic720 BT" w:cs="Arial"/>
          <w:kern w:val="0"/>
          <w:lang w:val="es-ES"/>
          <w14:ligatures w14:val="none"/>
        </w:rPr>
        <w:t xml:space="preserve"> curricular y la entrevista con un valor de 50%, 10% y 40%, respectivamente, se realizará por parte de la Secretaría Ejecutiva en el periodo comprendido del </w:t>
      </w:r>
      <w:r w:rsidR="002C78A3" w:rsidRPr="00C94703">
        <w:rPr>
          <w:rFonts w:ascii="Gothic720 BT" w:eastAsia="Calibri" w:hAnsi="Gothic720 BT" w:cs="Arial"/>
          <w:b/>
          <w:bCs/>
          <w:kern w:val="0"/>
          <w:lang w:val="es-ES"/>
          <w14:ligatures w14:val="none"/>
        </w:rPr>
        <w:t>6 al 9</w:t>
      </w:r>
      <w:r w:rsidRPr="00C94703">
        <w:rPr>
          <w:rFonts w:ascii="Gothic720 BT" w:eastAsia="Calibri" w:hAnsi="Gothic720 BT" w:cs="Arial"/>
          <w:b/>
          <w:bCs/>
          <w:kern w:val="0"/>
          <w:lang w:val="es-ES"/>
          <w14:ligatures w14:val="none"/>
        </w:rPr>
        <w:t xml:space="preserve"> de noviembre</w:t>
      </w:r>
      <w:r w:rsidR="002C78A3" w:rsidRPr="00C94703">
        <w:rPr>
          <w:rFonts w:ascii="Gothic720 BT" w:eastAsia="Calibri" w:hAnsi="Gothic720 BT" w:cs="Arial"/>
          <w:b/>
          <w:bCs/>
          <w:kern w:val="0"/>
          <w:lang w:val="es-ES"/>
          <w14:ligatures w14:val="none"/>
        </w:rPr>
        <w:t xml:space="preserve"> de 2023</w:t>
      </w:r>
      <w:r w:rsidRPr="00C94703">
        <w:rPr>
          <w:rFonts w:ascii="Gothic720 BT" w:eastAsia="Calibri" w:hAnsi="Gothic720 BT" w:cs="Arial"/>
          <w:b/>
          <w:bCs/>
          <w:kern w:val="0"/>
          <w:lang w:val="es-ES"/>
          <w14:ligatures w14:val="none"/>
        </w:rPr>
        <w:t xml:space="preserve"> </w:t>
      </w:r>
      <w:r w:rsidRPr="00C94703">
        <w:rPr>
          <w:rFonts w:ascii="Gothic720 BT" w:eastAsia="Times New Roman" w:hAnsi="Gothic720 BT" w:cs="Times New Roman"/>
          <w:kern w:val="0"/>
          <w14:ligatures w14:val="none"/>
        </w:rPr>
        <w:t>a través del porta</w:t>
      </w:r>
      <w:r w:rsidR="00670DE4" w:rsidRPr="00C94703">
        <w:rPr>
          <w:rFonts w:ascii="Gothic720 BT" w:eastAsia="Times New Roman" w:hAnsi="Gothic720 BT" w:cs="Times New Roman"/>
          <w:kern w:val="0"/>
          <w14:ligatures w14:val="none"/>
        </w:rPr>
        <w:t xml:space="preserve">l </w:t>
      </w:r>
      <w:r w:rsidR="00670DE4" w:rsidRPr="00C94703">
        <w:rPr>
          <w:rFonts w:ascii="Gothic720 BT" w:eastAsia="Times New Roman" w:hAnsi="Gothic720 BT" w:cs="Times New Roman"/>
          <w:b/>
          <w:bCs/>
          <w:i/>
          <w:iCs/>
          <w:kern w:val="0"/>
          <w:u w:val="single"/>
          <w14:ligatures w14:val="none"/>
        </w:rPr>
        <w:t>empleate.ieeq.mx</w:t>
      </w:r>
      <w:r w:rsidRPr="00C94703">
        <w:rPr>
          <w:rFonts w:ascii="Gothic720 BT" w:eastAsia="Times New Roman" w:hAnsi="Gothic720 BT" w:cs="Times New Roman"/>
          <w:kern w:val="0"/>
          <w14:ligatures w14:val="none"/>
        </w:rPr>
        <w:t xml:space="preserve">  y en el correo electrónico registrado para efectos del procedimiento.</w:t>
      </w:r>
    </w:p>
    <w:p w14:paraId="312E457C" w14:textId="77777777" w:rsidR="0068527A" w:rsidRPr="00C94703" w:rsidRDefault="00000000" w:rsidP="00CE4558">
      <w:pPr>
        <w:numPr>
          <w:ilvl w:val="0"/>
          <w:numId w:val="21"/>
        </w:numPr>
        <w:spacing w:before="100" w:beforeAutospacing="1" w:after="100" w:afterAutospacing="1" w:line="240" w:lineRule="auto"/>
        <w:jc w:val="both"/>
        <w:rPr>
          <w:rFonts w:ascii="Gothic720 BT" w:eastAsia="Times New Roman" w:hAnsi="Gothic720 BT" w:cs="Times New Roman"/>
          <w:kern w:val="0"/>
          <w14:ligatures w14:val="none"/>
        </w:rPr>
      </w:pPr>
      <w:r w:rsidRPr="00C94703">
        <w:rPr>
          <w:rFonts w:ascii="Gothic720 BT" w:eastAsia="Times New Roman" w:hAnsi="Gothic720 BT" w:cs="Times New Roman"/>
          <w:kern w:val="0"/>
          <w14:ligatures w14:val="none"/>
        </w:rPr>
        <w:t xml:space="preserve">En la conformación de la lista se deberá procurar la inclusión de grupos de atención prioritaria y garantizar el principio de paridad de género, por lo que, de los 27 cargos, 14 serán ocupados por mujeres y 13 por personas no binarias y hombres, con la finalidad de lograr la participación del género femenino y garantizar el derecho a la igualdad de todas las personas. </w:t>
      </w:r>
    </w:p>
    <w:p w14:paraId="572C826F" w14:textId="77777777" w:rsidR="00A13048" w:rsidRPr="00C94703" w:rsidRDefault="00000000" w:rsidP="0060577D">
      <w:pPr>
        <w:numPr>
          <w:ilvl w:val="0"/>
          <w:numId w:val="21"/>
        </w:numPr>
        <w:spacing w:before="100" w:beforeAutospacing="1" w:after="100" w:afterAutospacing="1" w:line="240" w:lineRule="auto"/>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 xml:space="preserve">Una vez desahogados los puntos anteriores, la Secretaría Ejecutiva elaborará la propuesta de lista con los nombres de las personas aspirantes que estén en condiciones de ser designadas, así como del listado de suplentes para las eventuales sustituciones y las remitirá al Consejo General. </w:t>
      </w:r>
    </w:p>
    <w:p w14:paraId="6194B4BD" w14:textId="77777777" w:rsidR="00B90822" w:rsidRPr="00C94703" w:rsidRDefault="00000000" w:rsidP="00A13048">
      <w:pPr>
        <w:numPr>
          <w:ilvl w:val="0"/>
          <w:numId w:val="21"/>
        </w:numPr>
        <w:spacing w:before="100" w:beforeAutospacing="1" w:after="100" w:afterAutospacing="1" w:line="240" w:lineRule="auto"/>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 xml:space="preserve">Quienes ejerzan la titularidad de la Secretaría Técnica serán designadas por el Consejo General a propuesta de la Secretaría Ejecutiva para ejercer el cargo durante el </w:t>
      </w:r>
      <w:r w:rsidR="00D80DE9" w:rsidRPr="00C94703">
        <w:rPr>
          <w:rFonts w:ascii="Gothic720 BT" w:eastAsia="Calibri" w:hAnsi="Gothic720 BT" w:cs="Arial"/>
          <w:kern w:val="0"/>
          <w:lang w:val="es-ES"/>
          <w14:ligatures w14:val="none"/>
        </w:rPr>
        <w:t xml:space="preserve">proceso electoral local </w:t>
      </w:r>
      <w:r w:rsidRPr="00C94703">
        <w:rPr>
          <w:rFonts w:ascii="Gothic720 BT" w:eastAsia="Calibri" w:hAnsi="Gothic720 BT" w:cs="Arial"/>
          <w:kern w:val="0"/>
          <w:lang w:val="es-ES"/>
          <w14:ligatures w14:val="none"/>
        </w:rPr>
        <w:t>2023-2024 o bien, ratificados conforme al artículo 80, fracción II de la Ley Electoral del Estado de Querétaro.</w:t>
      </w:r>
    </w:p>
    <w:p w14:paraId="20E69D64" w14:textId="77777777" w:rsidR="00B90822" w:rsidRDefault="00B90822" w:rsidP="00B90822">
      <w:pPr>
        <w:spacing w:before="100" w:beforeAutospacing="1" w:after="100" w:afterAutospacing="1" w:line="240" w:lineRule="auto"/>
        <w:ind w:left="720"/>
        <w:jc w:val="both"/>
        <w:rPr>
          <w:rFonts w:ascii="Gothic720 BT" w:eastAsia="Calibri" w:hAnsi="Gothic720 BT" w:cs="Arial"/>
          <w:kern w:val="0"/>
          <w:lang w:val="es-ES"/>
          <w14:ligatures w14:val="none"/>
        </w:rPr>
      </w:pPr>
    </w:p>
    <w:p w14:paraId="4A30B9ED" w14:textId="77777777" w:rsidR="00EB47CC" w:rsidRPr="00C94703" w:rsidRDefault="00EB47CC" w:rsidP="00B90822">
      <w:pPr>
        <w:spacing w:before="100" w:beforeAutospacing="1" w:after="100" w:afterAutospacing="1" w:line="240" w:lineRule="auto"/>
        <w:ind w:left="720"/>
        <w:jc w:val="both"/>
        <w:rPr>
          <w:rFonts w:ascii="Gothic720 BT" w:eastAsia="Calibri" w:hAnsi="Gothic720 BT" w:cs="Arial"/>
          <w:kern w:val="0"/>
          <w:lang w:val="es-ES"/>
          <w14:ligatures w14:val="none"/>
        </w:rPr>
      </w:pPr>
    </w:p>
    <w:p w14:paraId="4A59A691" w14:textId="77777777" w:rsidR="00A13048" w:rsidRPr="00C94703" w:rsidRDefault="00000000" w:rsidP="00B90822">
      <w:pPr>
        <w:spacing w:before="100" w:beforeAutospacing="1" w:after="100" w:afterAutospacing="1" w:line="240" w:lineRule="auto"/>
        <w:ind w:left="720"/>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 xml:space="preserve"> </w:t>
      </w:r>
    </w:p>
    <w:p w14:paraId="6C57F0F9" w14:textId="77777777" w:rsidR="0068527A" w:rsidRPr="00C94703" w:rsidRDefault="00000000" w:rsidP="0068527A">
      <w:pPr>
        <w:numPr>
          <w:ilvl w:val="0"/>
          <w:numId w:val="21"/>
        </w:numPr>
        <w:spacing w:before="100" w:beforeAutospacing="1" w:after="100" w:afterAutospacing="1" w:line="240" w:lineRule="auto"/>
        <w:jc w:val="both"/>
        <w:rPr>
          <w:rFonts w:ascii="Gothic720 BT" w:eastAsia="Calibri" w:hAnsi="Gothic720 BT" w:cs="Arial"/>
          <w:kern w:val="0"/>
          <w:lang w:val="es-ES"/>
          <w14:ligatures w14:val="none"/>
        </w:rPr>
      </w:pPr>
      <w:r w:rsidRPr="00C94703">
        <w:rPr>
          <w:rFonts w:ascii="Gothic720 BT" w:eastAsia="Times New Roman" w:hAnsi="Gothic720 BT" w:cs="Times New Roman"/>
          <w:kern w:val="0"/>
          <w14:ligatures w14:val="none"/>
        </w:rPr>
        <w:lastRenderedPageBreak/>
        <w:t>Las personas que integren la lista de suplentes durante el tiempo en que no estén en funciones podrán tener designación, por la Secretaría Ejecutiva a tareas propias del proceso electoral en el Instituto.</w:t>
      </w:r>
    </w:p>
    <w:p w14:paraId="04C47AAB" w14:textId="77777777" w:rsidR="0068527A" w:rsidRPr="00C94703" w:rsidRDefault="00000000" w:rsidP="0068527A">
      <w:pPr>
        <w:numPr>
          <w:ilvl w:val="0"/>
          <w:numId w:val="21"/>
        </w:numPr>
        <w:spacing w:before="100" w:beforeAutospacing="1" w:after="100" w:afterAutospacing="1" w:line="240" w:lineRule="auto"/>
        <w:jc w:val="both"/>
        <w:rPr>
          <w:rFonts w:ascii="Gothic720 BT" w:eastAsia="Calibri" w:hAnsi="Gothic720 BT" w:cs="Arial"/>
          <w:kern w:val="0"/>
          <w:lang w:val="es-ES"/>
          <w14:ligatures w14:val="none"/>
        </w:rPr>
      </w:pPr>
      <w:bookmarkStart w:id="73" w:name="_Hlk143711259"/>
      <w:r w:rsidRPr="00C94703">
        <w:rPr>
          <w:rFonts w:ascii="Gothic720 BT" w:eastAsia="Calibri" w:hAnsi="Gothic720 BT" w:cs="Arial"/>
          <w:kern w:val="0"/>
          <w:lang w:val="es-ES"/>
          <w14:ligatures w14:val="none"/>
        </w:rPr>
        <w:t>Las personas designadas titulares recibirán un salario mensual bruto menos impuestos por la cantidad de $26,270.00 (veintiséis mil doscientos setenta pesos 00/100 M.N.).</w:t>
      </w:r>
    </w:p>
    <w:bookmarkEnd w:id="73"/>
    <w:p w14:paraId="00A2AF7E" w14:textId="77777777" w:rsidR="0068527A" w:rsidRPr="00C94703" w:rsidRDefault="00000000" w:rsidP="0068527A">
      <w:pPr>
        <w:numPr>
          <w:ilvl w:val="0"/>
          <w:numId w:val="21"/>
        </w:numPr>
        <w:spacing w:before="100" w:beforeAutospacing="1" w:after="100" w:afterAutospacing="1" w:line="240" w:lineRule="auto"/>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De acuerdo con la suficiencia presupuestaria, la Secretaría Ejecutiva podrá implementar un programa de estímulos para titulares de las Secretarías Técnicas, informando de ello al Consejo General.</w:t>
      </w:r>
    </w:p>
    <w:p w14:paraId="7C331F2E" w14:textId="77777777" w:rsidR="0068527A" w:rsidRPr="00C94703" w:rsidRDefault="00000000" w:rsidP="001C5998">
      <w:pPr>
        <w:numPr>
          <w:ilvl w:val="0"/>
          <w:numId w:val="21"/>
        </w:numPr>
        <w:spacing w:before="100" w:beforeAutospacing="1" w:after="100" w:afterAutospacing="1" w:line="240" w:lineRule="auto"/>
        <w:jc w:val="both"/>
        <w:rPr>
          <w:rFonts w:ascii="Gothic720 BT" w:eastAsia="Times New Roman" w:hAnsi="Gothic720 BT" w:cs="Times New Roman"/>
          <w:kern w:val="0"/>
          <w14:ligatures w14:val="none"/>
        </w:rPr>
      </w:pPr>
      <w:r w:rsidRPr="00C94703">
        <w:rPr>
          <w:rFonts w:ascii="Gothic720 BT" w:eastAsia="Times New Roman" w:hAnsi="Gothic720 BT" w:cs="Times New Roman"/>
          <w:kern w:val="0"/>
          <w14:ligatures w14:val="none"/>
        </w:rPr>
        <w:t xml:space="preserve">La asignación del Consejo Distrital o Municipal </w:t>
      </w:r>
      <w:r w:rsidR="001C5998" w:rsidRPr="00C94703">
        <w:rPr>
          <w:rFonts w:ascii="Gothic720 BT" w:eastAsia="Times New Roman" w:hAnsi="Gothic720 BT" w:cs="Times New Roman"/>
          <w:kern w:val="0"/>
          <w14:ligatures w14:val="none"/>
        </w:rPr>
        <w:t>no dependerá del lugar de residencia de la persona aspirante</w:t>
      </w:r>
      <w:bookmarkStart w:id="74" w:name="_Hlk143711505"/>
      <w:r w:rsidRPr="00C94703">
        <w:rPr>
          <w:rFonts w:ascii="Gothic720 BT" w:eastAsia="Times New Roman" w:hAnsi="Gothic720 BT" w:cs="Times New Roman"/>
          <w:kern w:val="0"/>
          <w14:ligatures w14:val="none"/>
        </w:rPr>
        <w:t xml:space="preserve">, por lo que podrán ser designadas en un </w:t>
      </w:r>
      <w:r w:rsidR="001C5998" w:rsidRPr="00C94703">
        <w:rPr>
          <w:rFonts w:ascii="Gothic720 BT" w:eastAsia="Times New Roman" w:hAnsi="Gothic720 BT" w:cs="Times New Roman"/>
          <w:kern w:val="0"/>
          <w14:ligatures w14:val="none"/>
        </w:rPr>
        <w:t xml:space="preserve">distrito o </w:t>
      </w:r>
      <w:r w:rsidRPr="00C94703">
        <w:rPr>
          <w:rFonts w:ascii="Gothic720 BT" w:eastAsia="Times New Roman" w:hAnsi="Gothic720 BT" w:cs="Times New Roman"/>
          <w:kern w:val="0"/>
          <w14:ligatures w14:val="none"/>
        </w:rPr>
        <w:t xml:space="preserve">municipio distinto. </w:t>
      </w:r>
      <w:bookmarkEnd w:id="74"/>
    </w:p>
    <w:p w14:paraId="50402092" w14:textId="77777777" w:rsidR="0068527A" w:rsidRPr="00C94703" w:rsidRDefault="00000000" w:rsidP="0068527A">
      <w:pPr>
        <w:numPr>
          <w:ilvl w:val="0"/>
          <w:numId w:val="21"/>
        </w:numPr>
        <w:spacing w:before="100" w:beforeAutospacing="1" w:after="100" w:afterAutospacing="1" w:line="240" w:lineRule="auto"/>
        <w:jc w:val="both"/>
        <w:rPr>
          <w:rFonts w:ascii="Gothic720 BT" w:eastAsia="Times New Roman" w:hAnsi="Gothic720 BT" w:cs="Times New Roman"/>
          <w:kern w:val="0"/>
          <w14:ligatures w14:val="none"/>
        </w:rPr>
      </w:pPr>
      <w:r w:rsidRPr="00C94703">
        <w:rPr>
          <w:rFonts w:ascii="Gothic720 BT" w:eastAsia="Times New Roman" w:hAnsi="Gothic720 BT" w:cs="Times New Roman"/>
          <w:kern w:val="0"/>
          <w14:ligatures w14:val="none"/>
        </w:rPr>
        <w:t xml:space="preserve">Las personas titulares de las Secretarías Técnicas estarán sujetas, entre otras disposiciones, a lo establecido en la Ley General de Responsabilidades Administrativas, Ley de Responsabilidades de Servidores Públicos del Estado de Querétaro, Ley General de Instituciones y Procedimientos Electorales, Ley Electoral del Estado de Querétaro y a los Lineamientos para la Remoción de Consejerías Electorales y Destitución de Titulares de las Secretarías Técnicas de los Consejos Distritales y Municipales del Instituto Electoral del Estado de Querétaro,  Código de Conducta del Instituto Electoral del Estado de Querétaro y el Código de Ética del Instituto Electoral del Estado de Querétaro. </w:t>
      </w:r>
    </w:p>
    <w:p w14:paraId="472E65F8" w14:textId="77777777" w:rsidR="0068527A" w:rsidRPr="00C94703" w:rsidRDefault="00000000" w:rsidP="002B5850">
      <w:pPr>
        <w:numPr>
          <w:ilvl w:val="0"/>
          <w:numId w:val="21"/>
        </w:numPr>
        <w:spacing w:before="100" w:beforeAutospacing="1" w:after="100" w:afterAutospacing="1" w:line="240" w:lineRule="auto"/>
        <w:contextualSpacing/>
        <w:jc w:val="both"/>
        <w:rPr>
          <w:rFonts w:ascii="Gothic720 BT" w:eastAsia="Calibri" w:hAnsi="Gothic720 BT" w:cs="Times New Roman"/>
          <w:bCs/>
          <w:w w:val="105"/>
        </w:rPr>
      </w:pPr>
      <w:r w:rsidRPr="00C94703">
        <w:rPr>
          <w:rFonts w:ascii="Gothic720 BT" w:hAnsi="Gothic720 BT" w:cs="Times New Roman"/>
          <w:bCs/>
          <w:w w:val="105"/>
        </w:rPr>
        <w:t>Toda la documentación relacionada con el procedimiento será pública</w:t>
      </w:r>
      <w:r w:rsidR="006F1664" w:rsidRPr="00C94703">
        <w:rPr>
          <w:rFonts w:ascii="Gothic720 BT" w:hAnsi="Gothic720 BT" w:cs="Times New Roman"/>
          <w:bCs/>
          <w:w w:val="105"/>
        </w:rPr>
        <w:t xml:space="preserve"> y quedará en resguardo de la Secretaría Ejecutiva</w:t>
      </w:r>
      <w:r w:rsidRPr="00C94703">
        <w:rPr>
          <w:rFonts w:ascii="Gothic720 BT" w:hAnsi="Gothic720 BT" w:cs="Times New Roman"/>
          <w:bCs/>
          <w:w w:val="105"/>
        </w:rPr>
        <w:t xml:space="preserve">, por lo que en todo momento </w:t>
      </w:r>
      <w:r w:rsidR="006F1664" w:rsidRPr="00C94703">
        <w:rPr>
          <w:rFonts w:ascii="Gothic720 BT" w:hAnsi="Gothic720 BT" w:cs="Times New Roman"/>
          <w:bCs/>
          <w:w w:val="105"/>
        </w:rPr>
        <w:t>el</w:t>
      </w:r>
      <w:r w:rsidRPr="00C94703">
        <w:rPr>
          <w:rFonts w:ascii="Gothic720 BT" w:hAnsi="Gothic720 BT" w:cs="Times New Roman"/>
          <w:bCs/>
          <w:w w:val="105"/>
        </w:rPr>
        <w:t xml:space="preserve"> </w:t>
      </w:r>
      <w:r w:rsidR="006F1664" w:rsidRPr="00C94703">
        <w:rPr>
          <w:rFonts w:ascii="Gothic720 BT" w:hAnsi="Gothic720 BT" w:cs="Times New Roman"/>
          <w:bCs/>
          <w:w w:val="105"/>
        </w:rPr>
        <w:t>Instituto Electoral del Estado de Querétaro</w:t>
      </w:r>
      <w:r w:rsidRPr="00C94703">
        <w:rPr>
          <w:rFonts w:ascii="Gothic720 BT" w:hAnsi="Gothic720 BT" w:cs="Times New Roman"/>
          <w:bCs/>
          <w:w w:val="105"/>
        </w:rPr>
        <w:t xml:space="preserve"> garantizar</w:t>
      </w:r>
      <w:r w:rsidR="006F1664" w:rsidRPr="00C94703">
        <w:rPr>
          <w:rFonts w:ascii="Gothic720 BT" w:hAnsi="Gothic720 BT" w:cs="Times New Roman"/>
          <w:bCs/>
          <w:w w:val="105"/>
        </w:rPr>
        <w:t>á</w:t>
      </w:r>
      <w:r w:rsidRPr="00C94703">
        <w:rPr>
          <w:rFonts w:ascii="Gothic720 BT" w:hAnsi="Gothic720 BT" w:cs="Times New Roman"/>
          <w:bCs/>
          <w:w w:val="105"/>
        </w:rPr>
        <w:t xml:space="preserve"> la protección de los datos personales de las personas aspirantes. </w:t>
      </w:r>
    </w:p>
    <w:p w14:paraId="5A0AA845" w14:textId="77777777" w:rsidR="002B5850" w:rsidRPr="00C94703" w:rsidRDefault="002B5850" w:rsidP="002B5850">
      <w:pPr>
        <w:spacing w:before="100" w:beforeAutospacing="1" w:after="100" w:afterAutospacing="1" w:line="240" w:lineRule="auto"/>
        <w:ind w:left="720"/>
        <w:contextualSpacing/>
        <w:jc w:val="both"/>
        <w:rPr>
          <w:rFonts w:ascii="Gothic720 BT" w:eastAsia="Times New Roman" w:hAnsi="Gothic720 BT" w:cs="Times New Roman"/>
          <w:kern w:val="0"/>
          <w14:ligatures w14:val="none"/>
        </w:rPr>
      </w:pPr>
    </w:p>
    <w:p w14:paraId="65E63C5A" w14:textId="77777777" w:rsidR="0068527A" w:rsidRPr="00C94703" w:rsidRDefault="00000000" w:rsidP="0068527A">
      <w:pPr>
        <w:spacing w:before="100" w:beforeAutospacing="1" w:after="100" w:afterAutospacing="1" w:line="240" w:lineRule="auto"/>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 xml:space="preserve">Los puntos no previstos en la presente convocatoria serán resueltos por la Secretaría Ejecutiva. </w:t>
      </w:r>
    </w:p>
    <w:p w14:paraId="4CA62801" w14:textId="77777777" w:rsidR="00A13048" w:rsidRPr="00C94703" w:rsidRDefault="00000000" w:rsidP="0068527A">
      <w:pPr>
        <w:spacing w:before="100" w:beforeAutospacing="1" w:after="100" w:afterAutospacing="1" w:line="240" w:lineRule="auto"/>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 xml:space="preserve">El procedimiento completo, así como </w:t>
      </w:r>
      <w:r w:rsidRPr="00C94703">
        <w:rPr>
          <w:rFonts w:ascii="Gothic720 BT" w:eastAsia="Times New Roman" w:hAnsi="Gothic720 BT" w:cs="Times New Roman"/>
          <w:kern w:val="0"/>
          <w14:ligatures w14:val="none"/>
        </w:rPr>
        <w:t>los resultados de cada etapa del procedimiento podrán consultarse en el sitio de internet</w:t>
      </w:r>
      <w:r w:rsidRPr="00C94703">
        <w:rPr>
          <w:rFonts w:ascii="Gothic720 BT" w:eastAsia="Calibri" w:hAnsi="Gothic720 BT" w:cs="Arial"/>
          <w:kern w:val="0"/>
          <w:lang w:val="es-ES"/>
          <w14:ligatures w14:val="none"/>
        </w:rPr>
        <w:t xml:space="preserve"> </w:t>
      </w:r>
      <w:r w:rsidR="00670DE4" w:rsidRPr="00C94703">
        <w:rPr>
          <w:rFonts w:ascii="Gothic720 BT" w:eastAsia="Calibri" w:hAnsi="Gothic720 BT" w:cs="Arial"/>
          <w:b/>
          <w:bCs/>
          <w:i/>
          <w:iCs/>
          <w:kern w:val="0"/>
          <w:u w:val="single"/>
          <w:lang w:val="es-ES"/>
          <w14:ligatures w14:val="none"/>
        </w:rPr>
        <w:t>eleccionesqro.mx</w:t>
      </w:r>
      <w:r w:rsidR="00670DE4" w:rsidRPr="00C94703">
        <w:rPr>
          <w:rFonts w:ascii="Gothic720 BT" w:eastAsia="Calibri" w:hAnsi="Gothic720 BT" w:cs="Arial"/>
          <w:kern w:val="0"/>
          <w:lang w:val="es-ES"/>
          <w14:ligatures w14:val="none"/>
        </w:rPr>
        <w:t>.</w:t>
      </w:r>
    </w:p>
    <w:p w14:paraId="1D598A01" w14:textId="77777777" w:rsidR="0068527A" w:rsidRPr="00C94703" w:rsidRDefault="00000000" w:rsidP="0068527A">
      <w:pPr>
        <w:spacing w:before="100" w:beforeAutospacing="1" w:after="100" w:afterAutospacing="1" w:line="240" w:lineRule="auto"/>
        <w:jc w:val="both"/>
        <w:rPr>
          <w:rFonts w:ascii="Gothic720 BT" w:eastAsia="Calibri" w:hAnsi="Gothic720 BT" w:cs="Arial"/>
          <w:kern w:val="0"/>
          <w:lang w:val="es-ES"/>
          <w14:ligatures w14:val="none"/>
        </w:rPr>
      </w:pPr>
      <w:r w:rsidRPr="00C94703">
        <w:rPr>
          <w:rFonts w:ascii="Gothic720 BT" w:eastAsia="Calibri" w:hAnsi="Gothic720 BT" w:cs="Arial"/>
          <w:kern w:val="0"/>
          <w:lang w:val="es-ES"/>
          <w14:ligatures w14:val="none"/>
        </w:rPr>
        <w:t xml:space="preserve">Para mayores informes, acude a las oficinas centrales del Instituto Electoral del Estado de Querétaro, ubicadas en Avenida Las Torres, número 102, Residencial Galindas, C.P. 76177, Querétaro, Qro., o llama </w:t>
      </w:r>
      <w:r w:rsidR="007467CC" w:rsidRPr="00C94703">
        <w:rPr>
          <w:rFonts w:ascii="Gothic720 BT" w:eastAsia="Calibri" w:hAnsi="Gothic720 BT" w:cs="Arial"/>
          <w:kern w:val="0"/>
          <w:lang w:val="es-ES"/>
          <w14:ligatures w14:val="none"/>
        </w:rPr>
        <w:t xml:space="preserve">al </w:t>
      </w:r>
      <w:r w:rsidRPr="00C94703">
        <w:rPr>
          <w:rFonts w:ascii="Gothic720 BT" w:eastAsia="Calibri" w:hAnsi="Gothic720 BT" w:cs="Arial"/>
          <w:kern w:val="0"/>
          <w:lang w:val="es-ES"/>
          <w14:ligatures w14:val="none"/>
        </w:rPr>
        <w:t>teléfono: 4421019800 extensiones 1403 y 1404.</w:t>
      </w:r>
    </w:p>
    <w:p w14:paraId="0F100176" w14:textId="77777777" w:rsidR="00F87447" w:rsidRPr="00B90822" w:rsidRDefault="00000000" w:rsidP="00F87447">
      <w:pPr>
        <w:spacing w:before="100" w:beforeAutospacing="1" w:after="100" w:afterAutospacing="1" w:line="240" w:lineRule="auto"/>
        <w:jc w:val="both"/>
        <w:rPr>
          <w:rFonts w:ascii="Segoe UI" w:eastAsia="Times New Roman" w:hAnsi="Segoe UI" w:cs="Segoe UI"/>
          <w:b/>
          <w:bCs/>
          <w:i/>
          <w:iCs/>
          <w:color w:val="5A5A5A"/>
          <w:kern w:val="0"/>
          <w:lang w:eastAsia="es-MX"/>
          <w14:ligatures w14:val="none"/>
        </w:rPr>
        <w:sectPr w:rsidR="00F87447" w:rsidRPr="00B90822" w:rsidSect="00046F11">
          <w:headerReference w:type="default" r:id="rId26"/>
          <w:footerReference w:type="default" r:id="rId27"/>
          <w:pgSz w:w="12240" w:h="15840"/>
          <w:pgMar w:top="1985" w:right="1701" w:bottom="1417" w:left="1701" w:header="708" w:footer="708" w:gutter="0"/>
          <w:pgNumType w:start="1"/>
          <w:cols w:space="708"/>
          <w:docGrid w:linePitch="360"/>
        </w:sectPr>
      </w:pPr>
      <w:r w:rsidRPr="00C94703">
        <w:rPr>
          <w:rFonts w:ascii="Gothic720 BT" w:eastAsia="Calibri" w:hAnsi="Gothic720 BT" w:cs="Arial"/>
          <w:kern w:val="0"/>
          <w:lang w:val="es-ES"/>
          <w14:ligatures w14:val="none"/>
        </w:rPr>
        <w:t>El Instituto Electoral del Estado de Querétaro</w:t>
      </w:r>
      <w:r w:rsidR="001C5998" w:rsidRPr="00C94703">
        <w:rPr>
          <w:rFonts w:ascii="Gothic720 BT" w:eastAsia="Calibri" w:hAnsi="Gothic720 BT" w:cs="Arial"/>
          <w:kern w:val="0"/>
          <w:lang w:val="es-ES"/>
          <w14:ligatures w14:val="none"/>
        </w:rPr>
        <w:t xml:space="preserve"> </w:t>
      </w:r>
      <w:r w:rsidRPr="00C94703">
        <w:rPr>
          <w:rFonts w:ascii="Gothic720 BT" w:eastAsia="Calibri" w:hAnsi="Gothic720 BT" w:cs="Arial"/>
          <w:kern w:val="0"/>
          <w:lang w:val="es-ES"/>
          <w14:ligatures w14:val="none"/>
        </w:rPr>
        <w:t xml:space="preserve">utilizará sus datos personales recabados exclusivamente para el desahogo de cada una de las etapas del procedimiento de reclutamiento, selección y designación </w:t>
      </w:r>
      <w:r w:rsidR="00B13EB6" w:rsidRPr="00C94703">
        <w:rPr>
          <w:rFonts w:ascii="Gothic720 BT" w:eastAsia="Calibri" w:hAnsi="Gothic720 BT" w:cs="Arial"/>
          <w:kern w:val="0"/>
          <w:lang w:val="es-ES"/>
          <w14:ligatures w14:val="none"/>
        </w:rPr>
        <w:t xml:space="preserve">de </w:t>
      </w:r>
      <w:r w:rsidR="007849FA" w:rsidRPr="00C94703">
        <w:rPr>
          <w:rFonts w:ascii="Gothic720 BT" w:eastAsia="Calibri" w:hAnsi="Gothic720 BT" w:cs="Arial"/>
          <w:kern w:val="0"/>
          <w:lang w:val="es-ES"/>
          <w14:ligatures w14:val="none"/>
        </w:rPr>
        <w:t>S</w:t>
      </w:r>
      <w:r w:rsidR="00B13EB6" w:rsidRPr="00C94703">
        <w:rPr>
          <w:rFonts w:ascii="Gothic720 BT" w:eastAsia="Calibri" w:hAnsi="Gothic720 BT" w:cs="Arial"/>
          <w:kern w:val="0"/>
          <w:lang w:val="es-ES"/>
          <w14:ligatures w14:val="none"/>
        </w:rPr>
        <w:t xml:space="preserve">ecretarías </w:t>
      </w:r>
      <w:r w:rsidR="007849FA" w:rsidRPr="00C94703">
        <w:rPr>
          <w:rFonts w:ascii="Gothic720 BT" w:eastAsia="Calibri" w:hAnsi="Gothic720 BT" w:cs="Arial"/>
          <w:kern w:val="0"/>
          <w:lang w:val="es-ES"/>
          <w14:ligatures w14:val="none"/>
        </w:rPr>
        <w:t>T</w:t>
      </w:r>
      <w:r w:rsidR="00B13EB6" w:rsidRPr="00C94703">
        <w:rPr>
          <w:rFonts w:ascii="Gothic720 BT" w:eastAsia="Calibri" w:hAnsi="Gothic720 BT" w:cs="Arial"/>
          <w:kern w:val="0"/>
          <w:lang w:val="es-ES"/>
          <w14:ligatures w14:val="none"/>
        </w:rPr>
        <w:t xml:space="preserve">écnicas de los consejos distritales y municipales para el proceso electoral local </w:t>
      </w:r>
      <w:r w:rsidRPr="00C94703">
        <w:rPr>
          <w:rFonts w:ascii="Gothic720 BT" w:eastAsia="Calibri" w:hAnsi="Gothic720 BT" w:cs="Arial"/>
          <w:kern w:val="0"/>
          <w:lang w:val="es-ES"/>
          <w14:ligatures w14:val="none"/>
        </w:rPr>
        <w:t>2023-2024, en términos de esta convocatoria. Para mayor información acerca del tratamiento y de los derechos que puede hacer valer, usted puede acceder al aviso de privacidad simple e integral a través de</w:t>
      </w:r>
      <w:r w:rsidRPr="00C94703">
        <w:rPr>
          <w:rFonts w:ascii="Segoe UI" w:eastAsia="Times New Roman" w:hAnsi="Segoe UI" w:cs="Segoe UI"/>
          <w:b/>
          <w:bCs/>
          <w:i/>
          <w:iCs/>
          <w:color w:val="5A5A5A"/>
          <w:kern w:val="0"/>
          <w:lang w:eastAsia="es-MX"/>
          <w14:ligatures w14:val="none"/>
        </w:rPr>
        <w:t xml:space="preserve"> </w:t>
      </w:r>
      <w:hyperlink r:id="rId28" w:history="1">
        <w:r w:rsidRPr="00C94703">
          <w:rPr>
            <w:rFonts w:ascii="Gothic720 BT" w:eastAsia="Times New Roman" w:hAnsi="Gothic720 BT" w:cs="Times New Roman"/>
            <w:b/>
            <w:i/>
            <w:iCs/>
            <w:kern w:val="0"/>
            <w14:ligatures w14:val="none"/>
          </w:rPr>
          <w:t>https://ieeq.mx/instituto/aviso-de-privacidad</w:t>
        </w:r>
      </w:hyperlink>
      <w:r w:rsidRPr="00C94703">
        <w:rPr>
          <w:rFonts w:ascii="Segoe UI" w:eastAsia="Times New Roman" w:hAnsi="Segoe UI" w:cs="Segoe UI"/>
          <w:b/>
          <w:bCs/>
          <w:i/>
          <w:iCs/>
          <w:color w:val="5A5A5A"/>
          <w:kern w:val="0"/>
          <w:lang w:eastAsia="es-MX"/>
          <w14:ligatures w14:val="none"/>
        </w:rPr>
        <w:t>.</w:t>
      </w:r>
      <w:bookmarkEnd w:id="69"/>
    </w:p>
    <w:p w14:paraId="7414CF13" w14:textId="77777777" w:rsidR="00FC3DC3" w:rsidRDefault="00FC3DC3" w:rsidP="006256B2">
      <w:pPr>
        <w:keepNext/>
        <w:keepLines/>
        <w:spacing w:before="240" w:after="0"/>
        <w:jc w:val="center"/>
        <w:outlineLvl w:val="0"/>
        <w:rPr>
          <w:rFonts w:ascii="Gothic720 BT" w:eastAsia="Times New Roman" w:hAnsi="Gothic720 BT" w:cs="Times New Roman"/>
          <w:b/>
          <w:bCs/>
        </w:rPr>
      </w:pPr>
      <w:bookmarkStart w:id="75" w:name="_Toc138856608"/>
    </w:p>
    <w:p w14:paraId="5D59097B" w14:textId="77777777" w:rsidR="00FC3DC3" w:rsidRPr="00FC3DC3" w:rsidRDefault="00000000" w:rsidP="00FC3DC3">
      <w:pPr>
        <w:spacing w:after="0" w:line="240" w:lineRule="auto"/>
        <w:jc w:val="center"/>
        <w:rPr>
          <w:rFonts w:ascii="Gothic720 BT" w:eastAsia="Calibri" w:hAnsi="Gothic720 BT" w:cs="Times New Roman"/>
          <w:b/>
          <w:bCs/>
        </w:rPr>
      </w:pPr>
      <w:r w:rsidRPr="00FC3DC3">
        <w:rPr>
          <w:rFonts w:ascii="Gothic720 BT" w:hAnsi="Gothic720 BT" w:cs="Times New Roman"/>
          <w:b/>
          <w:bCs/>
        </w:rPr>
        <w:t>ANEXO 3: ESCRITO BAJO PROTESTA DE DECIR VERDAD</w:t>
      </w:r>
    </w:p>
    <w:p w14:paraId="3BCD9E02" w14:textId="77777777" w:rsidR="006256B2" w:rsidRPr="00FC3DC3" w:rsidRDefault="00000000" w:rsidP="00FC3DC3">
      <w:pPr>
        <w:spacing w:after="0" w:line="240" w:lineRule="auto"/>
        <w:jc w:val="center"/>
        <w:rPr>
          <w:rFonts w:ascii="Gothic720 BT" w:eastAsia="Calibri" w:hAnsi="Gothic720 BT" w:cs="Times New Roman"/>
          <w:b/>
          <w:bCs/>
        </w:rPr>
      </w:pPr>
      <w:r w:rsidRPr="00FC3DC3">
        <w:rPr>
          <w:rFonts w:ascii="Gothic720 BT" w:hAnsi="Gothic720 BT" w:cs="Times New Roman"/>
          <w:b/>
          <w:bCs/>
        </w:rPr>
        <w:t>SOBRE EL CUMPLIMIENTO DE LOS REQUISITOS</w:t>
      </w:r>
      <w:bookmarkEnd w:id="75"/>
    </w:p>
    <w:p w14:paraId="5A3382E6" w14:textId="77777777" w:rsidR="006256B2" w:rsidRPr="0033782D" w:rsidRDefault="006256B2" w:rsidP="006256B2">
      <w:pPr>
        <w:spacing w:after="0" w:line="240" w:lineRule="auto"/>
        <w:rPr>
          <w:rFonts w:ascii="Gothic720 BT" w:eastAsia="Calibri" w:hAnsi="Gothic720 BT" w:cs="Times New Roman"/>
          <w:b/>
          <w:bCs/>
          <w:kern w:val="0"/>
          <w14:ligatures w14:val="none"/>
        </w:rPr>
      </w:pPr>
    </w:p>
    <w:p w14:paraId="05319909" w14:textId="77777777" w:rsidR="00FC3DC3" w:rsidRDefault="00FC3DC3" w:rsidP="006256B2">
      <w:pPr>
        <w:spacing w:after="0" w:line="240" w:lineRule="auto"/>
        <w:rPr>
          <w:rFonts w:ascii="Gothic720 BT" w:eastAsia="Calibri" w:hAnsi="Gothic720 BT" w:cs="Times New Roman"/>
          <w:b/>
          <w:bCs/>
          <w:kern w:val="0"/>
          <w14:ligatures w14:val="none"/>
        </w:rPr>
      </w:pPr>
    </w:p>
    <w:p w14:paraId="5AC89BD3" w14:textId="77777777" w:rsidR="00FC3DC3" w:rsidRDefault="00FC3DC3" w:rsidP="006256B2">
      <w:pPr>
        <w:spacing w:after="0" w:line="240" w:lineRule="auto"/>
        <w:rPr>
          <w:rFonts w:ascii="Gothic720 BT" w:eastAsia="Calibri" w:hAnsi="Gothic720 BT" w:cs="Times New Roman"/>
          <w:b/>
          <w:bCs/>
          <w:kern w:val="0"/>
          <w14:ligatures w14:val="none"/>
        </w:rPr>
      </w:pPr>
    </w:p>
    <w:p w14:paraId="5D0ED846" w14:textId="77777777" w:rsidR="00FC3DC3" w:rsidRDefault="00FC3DC3" w:rsidP="006256B2">
      <w:pPr>
        <w:spacing w:after="0" w:line="240" w:lineRule="auto"/>
        <w:rPr>
          <w:rFonts w:ascii="Gothic720 BT" w:eastAsia="Calibri" w:hAnsi="Gothic720 BT" w:cs="Times New Roman"/>
          <w:b/>
          <w:bCs/>
          <w:kern w:val="0"/>
          <w14:ligatures w14:val="none"/>
        </w:rPr>
      </w:pPr>
    </w:p>
    <w:p w14:paraId="1D8BE17B" w14:textId="77777777" w:rsidR="006256B2" w:rsidRPr="0033782D" w:rsidRDefault="00000000" w:rsidP="006256B2">
      <w:pPr>
        <w:spacing w:after="0" w:line="240" w:lineRule="auto"/>
        <w:rPr>
          <w:rFonts w:ascii="Gothic720 BT" w:eastAsia="Calibri" w:hAnsi="Gothic720 BT" w:cs="Times New Roman"/>
          <w:b/>
          <w:bCs/>
          <w:kern w:val="0"/>
          <w14:ligatures w14:val="none"/>
        </w:rPr>
      </w:pPr>
      <w:r w:rsidRPr="0033782D">
        <w:rPr>
          <w:rFonts w:ascii="Gothic720 BT" w:eastAsia="Calibri" w:hAnsi="Gothic720 BT" w:cs="Times New Roman"/>
          <w:b/>
          <w:bCs/>
          <w:kern w:val="0"/>
          <w14:ligatures w14:val="none"/>
        </w:rPr>
        <w:t>MTRO. JUAN ULISES HERN</w:t>
      </w:r>
      <w:r w:rsidR="0017667D" w:rsidRPr="0033782D">
        <w:rPr>
          <w:rFonts w:ascii="Gothic720 BT" w:eastAsia="Calibri" w:hAnsi="Gothic720 BT" w:cs="Times New Roman"/>
          <w:b/>
          <w:bCs/>
          <w:kern w:val="0"/>
          <w14:ligatures w14:val="none"/>
        </w:rPr>
        <w:t>Á</w:t>
      </w:r>
      <w:r w:rsidRPr="0033782D">
        <w:rPr>
          <w:rFonts w:ascii="Gothic720 BT" w:eastAsia="Calibri" w:hAnsi="Gothic720 BT" w:cs="Times New Roman"/>
          <w:b/>
          <w:bCs/>
          <w:kern w:val="0"/>
          <w14:ligatures w14:val="none"/>
        </w:rPr>
        <w:t xml:space="preserve">NDEZ CASTRO </w:t>
      </w:r>
    </w:p>
    <w:p w14:paraId="1A55DC51" w14:textId="77777777" w:rsidR="006256B2" w:rsidRPr="0033782D" w:rsidRDefault="00000000" w:rsidP="006256B2">
      <w:pPr>
        <w:spacing w:after="0" w:line="240" w:lineRule="auto"/>
        <w:rPr>
          <w:rFonts w:ascii="Gothic720 BT" w:eastAsia="Calibri" w:hAnsi="Gothic720 BT" w:cs="Times New Roman"/>
          <w:kern w:val="0"/>
          <w14:ligatures w14:val="none"/>
        </w:rPr>
      </w:pPr>
      <w:r w:rsidRPr="0033782D">
        <w:rPr>
          <w:rFonts w:ascii="Gothic720 BT" w:eastAsia="Calibri" w:hAnsi="Gothic720 BT" w:cs="Times New Roman"/>
          <w:kern w:val="0"/>
          <w14:ligatures w14:val="none"/>
        </w:rPr>
        <w:t>Secretario Ejecutivo del Instituto Electoral del Estado de Querétaro</w:t>
      </w:r>
    </w:p>
    <w:p w14:paraId="6AF1BE7A" w14:textId="77777777" w:rsidR="006256B2" w:rsidRPr="0033782D" w:rsidRDefault="00000000" w:rsidP="006256B2">
      <w:pPr>
        <w:spacing w:after="0" w:line="240" w:lineRule="auto"/>
        <w:rPr>
          <w:rFonts w:ascii="Gothic720 BT" w:eastAsia="Calibri" w:hAnsi="Gothic720 BT" w:cs="Times New Roman"/>
          <w:b/>
          <w:bCs/>
          <w:kern w:val="0"/>
          <w14:ligatures w14:val="none"/>
        </w:rPr>
      </w:pPr>
      <w:r w:rsidRPr="0033782D">
        <w:rPr>
          <w:rFonts w:ascii="Gothic720 BT" w:eastAsia="Calibri" w:hAnsi="Gothic720 BT" w:cs="Times New Roman"/>
          <w:b/>
          <w:bCs/>
          <w:kern w:val="0"/>
          <w14:ligatures w14:val="none"/>
        </w:rPr>
        <w:t xml:space="preserve">PRESENTE: </w:t>
      </w:r>
    </w:p>
    <w:p w14:paraId="57255138" w14:textId="77777777" w:rsidR="006256B2" w:rsidRPr="0033782D" w:rsidRDefault="006256B2" w:rsidP="006256B2">
      <w:pPr>
        <w:spacing w:after="0" w:line="240" w:lineRule="auto"/>
        <w:contextualSpacing/>
        <w:jc w:val="both"/>
        <w:rPr>
          <w:rFonts w:ascii="Gothic720 BT" w:eastAsia="Times New Roman" w:hAnsi="Gothic720 BT" w:cs="Times New Roman"/>
          <w:kern w:val="0"/>
          <w14:ligatures w14:val="none"/>
        </w:rPr>
      </w:pPr>
    </w:p>
    <w:p w14:paraId="4DA9B7C5" w14:textId="77777777" w:rsidR="00B62A5A" w:rsidRPr="0033782D" w:rsidRDefault="00000000" w:rsidP="005F62A2">
      <w:pPr>
        <w:widowControl w:val="0"/>
        <w:autoSpaceDE w:val="0"/>
        <w:autoSpaceDN w:val="0"/>
        <w:spacing w:after="0" w:line="240" w:lineRule="auto"/>
        <w:ind w:right="49"/>
        <w:jc w:val="both"/>
        <w:rPr>
          <w:rFonts w:ascii="Gothic720 BT" w:eastAsia="Tahoma" w:hAnsi="Gothic720 BT" w:cs="Tahoma"/>
          <w:kern w:val="0"/>
          <w:lang w:val="es-ES"/>
          <w14:ligatures w14:val="none"/>
        </w:rPr>
      </w:pPr>
      <w:r w:rsidRPr="0033782D">
        <w:rPr>
          <w:rFonts w:ascii="Gothic720 BT" w:eastAsia="Tahoma" w:hAnsi="Gothic720 BT" w:cs="Tahoma"/>
          <w:kern w:val="0"/>
          <w:lang w:val="es-ES"/>
          <w14:ligatures w14:val="none"/>
        </w:rPr>
        <w:t xml:space="preserve">Quien suscribe la presente con el conocimiento de las penas previstas en el artículo 284 del Código Penal del Estado de Querétaro para quienes incurran en falsedad en un acto ante la autoridad, </w:t>
      </w:r>
      <w:r w:rsidRPr="0033782D">
        <w:rPr>
          <w:rFonts w:ascii="Gothic720 BT" w:eastAsia="Tahoma" w:hAnsi="Gothic720 BT" w:cs="Tahoma"/>
          <w:w w:val="105"/>
          <w:kern w:val="0"/>
          <w:lang w:val="es-ES"/>
          <w14:ligatures w14:val="none"/>
        </w:rPr>
        <w:t>manifestó bajo protesta</w:t>
      </w:r>
      <w:r w:rsidRPr="0033782D">
        <w:rPr>
          <w:rFonts w:ascii="Gothic720 BT" w:eastAsia="Tahoma" w:hAnsi="Gothic720 BT" w:cs="Tahoma"/>
          <w:spacing w:val="-8"/>
          <w:w w:val="105"/>
          <w:kern w:val="0"/>
          <w:lang w:val="es-ES"/>
          <w14:ligatures w14:val="none"/>
        </w:rPr>
        <w:t xml:space="preserve"> </w:t>
      </w:r>
      <w:r w:rsidRPr="0033782D">
        <w:rPr>
          <w:rFonts w:ascii="Gothic720 BT" w:eastAsia="Tahoma" w:hAnsi="Gothic720 BT" w:cs="Tahoma"/>
          <w:w w:val="105"/>
          <w:kern w:val="0"/>
          <w:lang w:val="es-ES"/>
          <w14:ligatures w14:val="none"/>
        </w:rPr>
        <w:t>de</w:t>
      </w:r>
      <w:r w:rsidRPr="0033782D">
        <w:rPr>
          <w:rFonts w:ascii="Gothic720 BT" w:eastAsia="Tahoma" w:hAnsi="Gothic720 BT" w:cs="Tahoma"/>
          <w:spacing w:val="-6"/>
          <w:w w:val="105"/>
          <w:kern w:val="0"/>
          <w:lang w:val="es-ES"/>
          <w14:ligatures w14:val="none"/>
        </w:rPr>
        <w:t xml:space="preserve"> </w:t>
      </w:r>
      <w:r w:rsidRPr="0033782D">
        <w:rPr>
          <w:rFonts w:ascii="Gothic720 BT" w:eastAsia="Tahoma" w:hAnsi="Gothic720 BT" w:cs="Tahoma"/>
          <w:w w:val="105"/>
          <w:kern w:val="0"/>
          <w:lang w:val="es-ES"/>
          <w14:ligatures w14:val="none"/>
        </w:rPr>
        <w:t>decir verdad que</w:t>
      </w:r>
      <w:r w:rsidRPr="0033782D">
        <w:rPr>
          <w:rFonts w:ascii="Gothic720 BT" w:eastAsia="Tahoma" w:hAnsi="Gothic720 BT" w:cs="Tahoma"/>
          <w:kern w:val="0"/>
          <w:lang w:val="es-ES"/>
          <w14:ligatures w14:val="none"/>
        </w:rPr>
        <w:t>:</w:t>
      </w:r>
    </w:p>
    <w:p w14:paraId="02FBE606" w14:textId="77777777" w:rsidR="00B62A5A" w:rsidRPr="0033782D" w:rsidRDefault="00B62A5A" w:rsidP="006256B2">
      <w:pPr>
        <w:spacing w:after="0" w:line="240" w:lineRule="auto"/>
        <w:contextualSpacing/>
        <w:jc w:val="both"/>
        <w:rPr>
          <w:rFonts w:ascii="Gothic720 BT" w:eastAsia="Times New Roman" w:hAnsi="Gothic720 BT" w:cs="Times New Roman"/>
          <w:kern w:val="0"/>
          <w14:ligatures w14:val="none"/>
        </w:rPr>
      </w:pPr>
    </w:p>
    <w:p w14:paraId="14B42569" w14:textId="77777777" w:rsidR="006256B2" w:rsidRPr="0033782D" w:rsidRDefault="00000000" w:rsidP="00B5488B">
      <w:pPr>
        <w:numPr>
          <w:ilvl w:val="0"/>
          <w:numId w:val="45"/>
        </w:numPr>
        <w:tabs>
          <w:tab w:val="left" w:pos="284"/>
        </w:tabs>
        <w:spacing w:after="0" w:line="240" w:lineRule="auto"/>
        <w:ind w:left="0" w:firstLine="0"/>
        <w:contextualSpacing/>
        <w:jc w:val="both"/>
        <w:rPr>
          <w:rFonts w:ascii="Gothic720 BT" w:eastAsia="Times New Roman" w:hAnsi="Gothic720 BT" w:cs="Times New Roman"/>
          <w:bCs/>
          <w:kern w:val="0"/>
          <w14:ligatures w14:val="none"/>
        </w:rPr>
      </w:pPr>
      <w:r w:rsidRPr="0033782D">
        <w:rPr>
          <w:rFonts w:ascii="Gothic720 BT" w:eastAsia="Times New Roman" w:hAnsi="Gothic720 BT" w:cs="Times New Roman"/>
          <w:bCs/>
          <w:kern w:val="0"/>
          <w14:ligatures w14:val="none"/>
        </w:rPr>
        <w:t>Cuento con la ciudadanía mexicana</w:t>
      </w:r>
      <w:r w:rsidR="003371E1" w:rsidRPr="0033782D">
        <w:rPr>
          <w:rFonts w:ascii="Gothic720 BT" w:eastAsia="Times New Roman" w:hAnsi="Gothic720 BT" w:cs="Times New Roman"/>
          <w:bCs/>
          <w:kern w:val="0"/>
          <w14:ligatures w14:val="none"/>
        </w:rPr>
        <w:t xml:space="preserve"> y</w:t>
      </w:r>
      <w:r w:rsidRPr="0033782D">
        <w:rPr>
          <w:rFonts w:ascii="Gothic720 BT" w:eastAsia="Times New Roman" w:hAnsi="Gothic720 BT" w:cs="Times New Roman"/>
          <w:bCs/>
          <w:kern w:val="0"/>
          <w14:ligatures w14:val="none"/>
        </w:rPr>
        <w:t xml:space="preserve"> con residencia </w:t>
      </w:r>
      <w:r w:rsidR="00F810A4" w:rsidRPr="0033782D">
        <w:rPr>
          <w:rFonts w:ascii="Gothic720 BT" w:eastAsia="Times New Roman" w:hAnsi="Gothic720 BT" w:cs="Times New Roman"/>
          <w:bCs/>
          <w:kern w:val="0"/>
          <w14:ligatures w14:val="none"/>
        </w:rPr>
        <w:t xml:space="preserve">en el Estado </w:t>
      </w:r>
      <w:r w:rsidRPr="0033782D">
        <w:rPr>
          <w:rFonts w:ascii="Gothic720 BT" w:eastAsia="Times New Roman" w:hAnsi="Gothic720 BT" w:cs="Times New Roman"/>
          <w:bCs/>
          <w:kern w:val="0"/>
          <w14:ligatures w14:val="none"/>
        </w:rPr>
        <w:t xml:space="preserve">y me encuentro en pleno </w:t>
      </w:r>
      <w:r w:rsidR="007030C8" w:rsidRPr="0033782D">
        <w:rPr>
          <w:rFonts w:ascii="Gothic720 BT" w:eastAsia="Times New Roman" w:hAnsi="Gothic720 BT" w:cs="Times New Roman"/>
          <w:bCs/>
          <w:kern w:val="0"/>
          <w14:ligatures w14:val="none"/>
        </w:rPr>
        <w:t>goce</w:t>
      </w:r>
      <w:r w:rsidRPr="0033782D">
        <w:rPr>
          <w:rFonts w:ascii="Gothic720 BT" w:eastAsia="Times New Roman" w:hAnsi="Gothic720 BT" w:cs="Times New Roman"/>
          <w:bCs/>
          <w:kern w:val="0"/>
          <w14:ligatures w14:val="none"/>
        </w:rPr>
        <w:t xml:space="preserve"> de mis derechos políticos.</w:t>
      </w:r>
    </w:p>
    <w:p w14:paraId="5E0BED95" w14:textId="77777777" w:rsidR="00BE4FF8" w:rsidRPr="0033782D" w:rsidRDefault="00BE4FF8" w:rsidP="00B5488B">
      <w:pPr>
        <w:tabs>
          <w:tab w:val="left" w:pos="284"/>
        </w:tabs>
        <w:spacing w:after="0" w:line="240" w:lineRule="auto"/>
        <w:contextualSpacing/>
        <w:jc w:val="both"/>
        <w:rPr>
          <w:rFonts w:ascii="Gothic720 BT" w:eastAsia="Times New Roman" w:hAnsi="Gothic720 BT" w:cs="Times New Roman"/>
          <w:bCs/>
          <w:kern w:val="0"/>
          <w14:ligatures w14:val="none"/>
        </w:rPr>
      </w:pPr>
    </w:p>
    <w:p w14:paraId="0AA66611" w14:textId="77777777" w:rsidR="00DA318F" w:rsidRPr="0033782D" w:rsidRDefault="00000000" w:rsidP="00B5488B">
      <w:pPr>
        <w:numPr>
          <w:ilvl w:val="0"/>
          <w:numId w:val="45"/>
        </w:numPr>
        <w:tabs>
          <w:tab w:val="left" w:pos="284"/>
        </w:tabs>
        <w:spacing w:after="0" w:line="240" w:lineRule="auto"/>
        <w:ind w:left="0" w:firstLine="0"/>
        <w:contextualSpacing/>
        <w:jc w:val="both"/>
        <w:rPr>
          <w:rFonts w:ascii="Gothic720 BT" w:eastAsia="Times New Roman" w:hAnsi="Gothic720 BT" w:cs="Times New Roman"/>
          <w:kern w:val="0"/>
          <w14:ligatures w14:val="none"/>
        </w:rPr>
      </w:pPr>
      <w:r w:rsidRPr="0033782D">
        <w:rPr>
          <w:rFonts w:ascii="Gothic720 BT" w:eastAsia="Times New Roman" w:hAnsi="Gothic720 BT" w:cs="Times New Roman"/>
          <w:kern w:val="0"/>
          <w14:ligatures w14:val="none"/>
        </w:rPr>
        <w:t>Gozo de buena reputación y no he recibido condena por delito doloso.</w:t>
      </w:r>
    </w:p>
    <w:p w14:paraId="2CA65419" w14:textId="77777777" w:rsidR="00B5488B" w:rsidRPr="0033782D" w:rsidRDefault="00B5488B" w:rsidP="00B5488B">
      <w:pPr>
        <w:tabs>
          <w:tab w:val="left" w:pos="284"/>
        </w:tabs>
        <w:spacing w:after="0" w:line="240" w:lineRule="auto"/>
        <w:contextualSpacing/>
        <w:jc w:val="both"/>
        <w:rPr>
          <w:rFonts w:ascii="Gothic720 BT" w:eastAsia="Times New Roman" w:hAnsi="Gothic720 BT" w:cs="Times New Roman"/>
          <w:kern w:val="0"/>
          <w14:ligatures w14:val="none"/>
        </w:rPr>
      </w:pPr>
    </w:p>
    <w:p w14:paraId="03F50639" w14:textId="77777777" w:rsidR="00DA318F" w:rsidRPr="00D00E21" w:rsidRDefault="00000000" w:rsidP="00B5488B">
      <w:pPr>
        <w:numPr>
          <w:ilvl w:val="0"/>
          <w:numId w:val="45"/>
        </w:numPr>
        <w:tabs>
          <w:tab w:val="left" w:pos="284"/>
        </w:tabs>
        <w:spacing w:after="0" w:line="240" w:lineRule="auto"/>
        <w:ind w:left="0" w:firstLine="0"/>
        <w:contextualSpacing/>
        <w:jc w:val="both"/>
        <w:rPr>
          <w:rFonts w:ascii="Gothic720 BT" w:eastAsia="Times New Roman" w:hAnsi="Gothic720 BT" w:cs="Times New Roman"/>
          <w:kern w:val="0"/>
          <w14:ligatures w14:val="none"/>
        </w:rPr>
      </w:pPr>
      <w:r w:rsidRPr="00D00E21">
        <w:rPr>
          <w:rFonts w:ascii="Gothic720 BT" w:eastAsia="Times New Roman" w:hAnsi="Gothic720 BT" w:cs="Times New Roman"/>
          <w:kern w:val="0"/>
          <w14:ligatures w14:val="none"/>
        </w:rPr>
        <w:t>No he sido inhabilitada para ejercer cargos públicos en cualquier institución pública federal o local.</w:t>
      </w:r>
    </w:p>
    <w:p w14:paraId="69FC6297" w14:textId="77777777" w:rsidR="00BE4FF8" w:rsidRPr="00D00E21" w:rsidRDefault="00BE4FF8" w:rsidP="00B5488B">
      <w:pPr>
        <w:tabs>
          <w:tab w:val="left" w:pos="284"/>
        </w:tabs>
        <w:spacing w:after="0" w:line="240" w:lineRule="auto"/>
        <w:contextualSpacing/>
        <w:jc w:val="both"/>
        <w:rPr>
          <w:rFonts w:ascii="Gothic720 BT" w:eastAsia="Times New Roman" w:hAnsi="Gothic720 BT" w:cs="Times New Roman"/>
          <w:kern w:val="0"/>
          <w14:ligatures w14:val="none"/>
        </w:rPr>
      </w:pPr>
    </w:p>
    <w:p w14:paraId="125F294E" w14:textId="77777777" w:rsidR="00A2431C" w:rsidRPr="00D00E21" w:rsidRDefault="00000000" w:rsidP="00B5488B">
      <w:pPr>
        <w:numPr>
          <w:ilvl w:val="0"/>
          <w:numId w:val="45"/>
        </w:numPr>
        <w:tabs>
          <w:tab w:val="left" w:pos="284"/>
        </w:tabs>
        <w:spacing w:after="0" w:line="240" w:lineRule="auto"/>
        <w:ind w:left="0" w:firstLine="0"/>
        <w:contextualSpacing/>
        <w:jc w:val="both"/>
        <w:rPr>
          <w:rFonts w:ascii="Gothic720 BT" w:eastAsia="Times New Roman" w:hAnsi="Gothic720 BT" w:cs="Times New Roman"/>
          <w:kern w:val="0"/>
          <w14:ligatures w14:val="none"/>
        </w:rPr>
      </w:pPr>
      <w:r w:rsidRPr="00D00E21">
        <w:rPr>
          <w:rFonts w:ascii="Gothic720 BT" w:eastAsia="Times New Roman" w:hAnsi="Gothic720 BT" w:cs="Times New Roman"/>
          <w:kern w:val="0"/>
          <w14:ligatures w14:val="none"/>
        </w:rPr>
        <w:t>No he desempeñado cargo, función, comisión o empleo en algún partido político, durante los seis años anteriores a la elección.</w:t>
      </w:r>
    </w:p>
    <w:p w14:paraId="67C03EC5" w14:textId="77777777" w:rsidR="00BE4FF8" w:rsidRPr="00D00E21" w:rsidRDefault="00BE4FF8" w:rsidP="00B5488B">
      <w:pPr>
        <w:tabs>
          <w:tab w:val="left" w:pos="284"/>
        </w:tabs>
        <w:spacing w:after="0" w:line="240" w:lineRule="auto"/>
        <w:contextualSpacing/>
        <w:jc w:val="both"/>
        <w:rPr>
          <w:rFonts w:ascii="Gothic720 BT" w:eastAsia="Times New Roman" w:hAnsi="Gothic720 BT" w:cs="Times New Roman"/>
          <w:kern w:val="0"/>
          <w14:ligatures w14:val="none"/>
        </w:rPr>
      </w:pPr>
    </w:p>
    <w:p w14:paraId="5534F690" w14:textId="77777777" w:rsidR="004B2AA2" w:rsidRPr="00D00E21" w:rsidRDefault="00000000" w:rsidP="00B5488B">
      <w:pPr>
        <w:numPr>
          <w:ilvl w:val="0"/>
          <w:numId w:val="45"/>
        </w:numPr>
        <w:tabs>
          <w:tab w:val="left" w:pos="284"/>
        </w:tabs>
        <w:spacing w:after="0" w:line="240" w:lineRule="auto"/>
        <w:ind w:left="0" w:firstLine="0"/>
        <w:contextualSpacing/>
        <w:jc w:val="both"/>
        <w:rPr>
          <w:rFonts w:ascii="Gothic720 BT" w:eastAsia="Times New Roman" w:hAnsi="Gothic720 BT" w:cs="Times New Roman"/>
          <w:kern w:val="0"/>
          <w14:ligatures w14:val="none"/>
        </w:rPr>
      </w:pPr>
      <w:r w:rsidRPr="00D00E21">
        <w:rPr>
          <w:rFonts w:ascii="Gothic720 BT" w:eastAsia="Times New Roman" w:hAnsi="Gothic720 BT" w:cs="Times New Roman"/>
          <w:kern w:val="0"/>
          <w14:ligatures w14:val="none"/>
        </w:rPr>
        <w:t>No desempeño empleo en la federación, en los estados o en los municipios al día de la designación.</w:t>
      </w:r>
      <w:r w:rsidR="006531B8" w:rsidRPr="00D00E21">
        <w:rPr>
          <w:rFonts w:ascii="Gothic720 BT" w:eastAsia="Times New Roman" w:hAnsi="Gothic720 BT" w:cs="Times New Roman"/>
          <w:kern w:val="0"/>
          <w14:ligatures w14:val="none"/>
        </w:rPr>
        <w:t xml:space="preserve"> </w:t>
      </w:r>
    </w:p>
    <w:p w14:paraId="6BE3DAD6" w14:textId="77777777" w:rsidR="00BE4FF8" w:rsidRPr="00D00E21" w:rsidRDefault="00BE4FF8" w:rsidP="00B5488B">
      <w:pPr>
        <w:tabs>
          <w:tab w:val="left" w:pos="284"/>
        </w:tabs>
        <w:spacing w:after="0" w:line="240" w:lineRule="auto"/>
        <w:contextualSpacing/>
        <w:jc w:val="both"/>
        <w:rPr>
          <w:rFonts w:ascii="Gothic720 BT" w:eastAsia="Times New Roman" w:hAnsi="Gothic720 BT" w:cs="Times New Roman"/>
          <w:kern w:val="0"/>
          <w14:ligatures w14:val="none"/>
        </w:rPr>
      </w:pPr>
    </w:p>
    <w:p w14:paraId="1F4F2C7F" w14:textId="77777777" w:rsidR="006D647C" w:rsidRPr="00D00E21" w:rsidRDefault="00000000" w:rsidP="00B5488B">
      <w:pPr>
        <w:numPr>
          <w:ilvl w:val="0"/>
          <w:numId w:val="45"/>
        </w:numPr>
        <w:tabs>
          <w:tab w:val="left" w:pos="284"/>
        </w:tabs>
        <w:spacing w:after="0" w:line="240" w:lineRule="auto"/>
        <w:ind w:left="0" w:firstLine="0"/>
        <w:contextualSpacing/>
        <w:jc w:val="both"/>
        <w:rPr>
          <w:rFonts w:ascii="Gothic720 BT" w:eastAsia="Times New Roman" w:hAnsi="Gothic720 BT" w:cs="Times New Roman"/>
          <w:kern w:val="0"/>
          <w14:ligatures w14:val="none"/>
        </w:rPr>
      </w:pPr>
      <w:r w:rsidRPr="00D00E21">
        <w:rPr>
          <w:rFonts w:ascii="Gothic720 BT" w:eastAsia="Times New Roman" w:hAnsi="Gothic720 BT" w:cs="Times New Roman"/>
          <w:kern w:val="0"/>
          <w14:ligatures w14:val="none"/>
        </w:rPr>
        <w:t>No he sido registrada en alguna candidatura</w:t>
      </w:r>
      <w:r w:rsidR="00621F73" w:rsidRPr="00D00E21">
        <w:rPr>
          <w:rFonts w:ascii="Gothic720 BT" w:eastAsia="Times New Roman" w:hAnsi="Gothic720 BT" w:cs="Times New Roman"/>
          <w:kern w:val="0"/>
          <w14:ligatures w14:val="none"/>
        </w:rPr>
        <w:t xml:space="preserve"> en el estado de Querétaro</w:t>
      </w:r>
      <w:r w:rsidRPr="00D00E21">
        <w:rPr>
          <w:rFonts w:ascii="Gothic720 BT" w:eastAsia="Times New Roman" w:hAnsi="Gothic720 BT" w:cs="Times New Roman"/>
          <w:kern w:val="0"/>
          <w14:ligatures w14:val="none"/>
        </w:rPr>
        <w:t xml:space="preserve"> ni he desempeñado cargo </w:t>
      </w:r>
      <w:r w:rsidR="003F38F6" w:rsidRPr="00D00E21">
        <w:rPr>
          <w:rFonts w:ascii="Gothic720 BT" w:eastAsia="Times New Roman" w:hAnsi="Gothic720 BT" w:cs="Times New Roman"/>
          <w:kern w:val="0"/>
          <w14:ligatures w14:val="none"/>
        </w:rPr>
        <w:t xml:space="preserve">alguno </w:t>
      </w:r>
      <w:r w:rsidRPr="00D00E21">
        <w:rPr>
          <w:rFonts w:ascii="Gothic720 BT" w:eastAsia="Times New Roman" w:hAnsi="Gothic720 BT" w:cs="Times New Roman"/>
          <w:kern w:val="0"/>
          <w14:ligatures w14:val="none"/>
        </w:rPr>
        <w:t>de elección popular en los seis años anteriores a</w:t>
      </w:r>
      <w:r w:rsidR="003F38F6" w:rsidRPr="00D00E21">
        <w:rPr>
          <w:rFonts w:ascii="Gothic720 BT" w:eastAsia="Times New Roman" w:hAnsi="Gothic720 BT" w:cs="Times New Roman"/>
          <w:kern w:val="0"/>
          <w14:ligatures w14:val="none"/>
        </w:rPr>
        <w:t xml:space="preserve">l día de </w:t>
      </w:r>
      <w:r w:rsidR="0033782D" w:rsidRPr="00D00E21">
        <w:rPr>
          <w:rFonts w:ascii="Gothic720 BT" w:eastAsia="Times New Roman" w:hAnsi="Gothic720 BT" w:cs="Times New Roman"/>
          <w:kern w:val="0"/>
          <w14:ligatures w14:val="none"/>
        </w:rPr>
        <w:t>mi</w:t>
      </w:r>
      <w:r w:rsidRPr="00D00E21">
        <w:rPr>
          <w:rFonts w:ascii="Gothic720 BT" w:eastAsia="Times New Roman" w:hAnsi="Gothic720 BT" w:cs="Times New Roman"/>
          <w:kern w:val="0"/>
          <w14:ligatures w14:val="none"/>
        </w:rPr>
        <w:t xml:space="preserve"> designación.</w:t>
      </w:r>
    </w:p>
    <w:p w14:paraId="3B6AB537" w14:textId="77777777" w:rsidR="00BE4FF8" w:rsidRPr="00D00E21" w:rsidRDefault="00BE4FF8" w:rsidP="00B5488B">
      <w:pPr>
        <w:tabs>
          <w:tab w:val="left" w:pos="284"/>
        </w:tabs>
        <w:spacing w:after="0" w:line="240" w:lineRule="auto"/>
        <w:contextualSpacing/>
        <w:jc w:val="both"/>
        <w:rPr>
          <w:rFonts w:ascii="Gothic720 BT" w:eastAsia="Times New Roman" w:hAnsi="Gothic720 BT" w:cs="Times New Roman"/>
          <w:kern w:val="0"/>
          <w14:ligatures w14:val="none"/>
        </w:rPr>
      </w:pPr>
    </w:p>
    <w:p w14:paraId="07B6D7D9" w14:textId="77777777" w:rsidR="00DC5CA2" w:rsidRDefault="00000000" w:rsidP="00DC5CA2">
      <w:pPr>
        <w:numPr>
          <w:ilvl w:val="0"/>
          <w:numId w:val="45"/>
        </w:numPr>
        <w:tabs>
          <w:tab w:val="left" w:pos="284"/>
        </w:tabs>
        <w:spacing w:after="0" w:line="240" w:lineRule="auto"/>
        <w:ind w:left="0" w:firstLine="0"/>
        <w:contextualSpacing/>
        <w:jc w:val="both"/>
        <w:rPr>
          <w:rFonts w:ascii="Gothic720 BT" w:eastAsia="Times New Roman" w:hAnsi="Gothic720 BT" w:cs="Times New Roman"/>
          <w:kern w:val="0"/>
          <w14:ligatures w14:val="none"/>
        </w:rPr>
      </w:pPr>
      <w:r w:rsidRPr="00D00E21">
        <w:rPr>
          <w:rFonts w:ascii="Gothic720 BT" w:eastAsia="Times New Roman" w:hAnsi="Gothic720 BT" w:cs="Times New Roman"/>
          <w:kern w:val="0"/>
          <w14:ligatures w14:val="none"/>
        </w:rPr>
        <w:t>No milit</w:t>
      </w:r>
      <w:r w:rsidR="0033782D" w:rsidRPr="00D00E21">
        <w:rPr>
          <w:rFonts w:ascii="Gothic720 BT" w:eastAsia="Times New Roman" w:hAnsi="Gothic720 BT" w:cs="Times New Roman"/>
          <w:kern w:val="0"/>
          <w14:ligatures w14:val="none"/>
        </w:rPr>
        <w:t>o ni estoy afiliada</w:t>
      </w:r>
      <w:r w:rsidRPr="00D00E21">
        <w:rPr>
          <w:rFonts w:ascii="Gothic720 BT" w:eastAsia="Times New Roman" w:hAnsi="Gothic720 BT" w:cs="Times New Roman"/>
          <w:kern w:val="0"/>
          <w14:ligatures w14:val="none"/>
        </w:rPr>
        <w:t xml:space="preserve"> en algún partido político.</w:t>
      </w:r>
    </w:p>
    <w:p w14:paraId="0C8363A5" w14:textId="77777777" w:rsidR="00DC5CA2" w:rsidRPr="00DC5CA2" w:rsidRDefault="00DC5CA2" w:rsidP="00DC5CA2">
      <w:pPr>
        <w:ind w:left="720"/>
        <w:contextualSpacing/>
        <w:rPr>
          <w:rFonts w:ascii="Gothic720 BT" w:eastAsia="Times New Roman" w:hAnsi="Gothic720 BT" w:cs="Times New Roman"/>
          <w:kern w:val="0"/>
          <w:lang w:val="es-ES"/>
          <w14:ligatures w14:val="none"/>
        </w:rPr>
      </w:pPr>
    </w:p>
    <w:p w14:paraId="2792732E" w14:textId="77777777" w:rsidR="006256B2" w:rsidRPr="00DC5CA2" w:rsidRDefault="00000000" w:rsidP="00DC5CA2">
      <w:pPr>
        <w:numPr>
          <w:ilvl w:val="0"/>
          <w:numId w:val="45"/>
        </w:numPr>
        <w:tabs>
          <w:tab w:val="left" w:pos="284"/>
        </w:tabs>
        <w:spacing w:after="0" w:line="240" w:lineRule="auto"/>
        <w:ind w:left="0" w:firstLine="0"/>
        <w:contextualSpacing/>
        <w:jc w:val="both"/>
        <w:rPr>
          <w:rFonts w:ascii="Gothic720 BT" w:eastAsia="Times New Roman" w:hAnsi="Gothic720 BT" w:cs="Times New Roman"/>
          <w:kern w:val="0"/>
          <w14:ligatures w14:val="none"/>
        </w:rPr>
      </w:pPr>
      <w:r w:rsidRPr="00DC5CA2">
        <w:rPr>
          <w:rFonts w:ascii="Gothic720 BT" w:eastAsia="Times New Roman" w:hAnsi="Gothic720 BT" w:cs="Times New Roman"/>
          <w:kern w:val="0"/>
          <w:lang w:val="es-ES"/>
          <w14:ligatures w14:val="none"/>
        </w:rPr>
        <w:t>Me comprometo a presentar los originales de los documentos incorporados al</w:t>
      </w:r>
      <w:r w:rsidR="006F065B" w:rsidRPr="00DC5CA2">
        <w:rPr>
          <w:rFonts w:ascii="Gothic720 BT" w:hAnsi="Gothic720 BT" w:cs="Times New Roman"/>
          <w:w w:val="105"/>
        </w:rPr>
        <w:t xml:space="preserve"> portal </w:t>
      </w:r>
      <w:r w:rsidR="008E48DF" w:rsidRPr="00DC5CA2">
        <w:rPr>
          <w:rFonts w:ascii="Gothic720 BT" w:hAnsi="Gothic720 BT" w:cs="Times New Roman"/>
          <w:b/>
          <w:bCs/>
          <w:i/>
          <w:w w:val="105"/>
          <w:u w:val="single"/>
        </w:rPr>
        <w:t>empleate.ieeq.mx</w:t>
      </w:r>
      <w:r w:rsidR="008E48DF" w:rsidRPr="00DC5CA2">
        <w:rPr>
          <w:rFonts w:ascii="Gothic720 BT" w:hAnsi="Gothic720 BT" w:cs="Times New Roman"/>
          <w:w w:val="105"/>
        </w:rPr>
        <w:t xml:space="preserve"> </w:t>
      </w:r>
      <w:r w:rsidRPr="00DC5CA2">
        <w:rPr>
          <w:rFonts w:ascii="Gothic720 BT" w:eastAsia="Times New Roman" w:hAnsi="Gothic720 BT" w:cs="Times New Roman"/>
          <w:kern w:val="0"/>
          <w:lang w:val="es-ES"/>
          <w14:ligatures w14:val="none"/>
        </w:rPr>
        <w:t xml:space="preserve">para obtener mi registro al </w:t>
      </w:r>
      <w:r w:rsidR="006F065B" w:rsidRPr="00DC5CA2">
        <w:rPr>
          <w:rFonts w:ascii="Gothic720 BT" w:eastAsia="Calibri" w:hAnsi="Gothic720 BT" w:cs="Arial"/>
          <w:kern w:val="0"/>
          <w:lang w:val="es-ES"/>
          <w14:ligatures w14:val="none"/>
        </w:rPr>
        <w:t>Procedimiento de reclutamiento, selección y designación de secretarías técnicas de los consejos distritales y municipales para el proceso electoral local 2023-2024</w:t>
      </w:r>
      <w:r w:rsidRPr="00DC5CA2">
        <w:rPr>
          <w:rFonts w:ascii="Gothic720 BT" w:eastAsia="Times New Roman" w:hAnsi="Gothic720 BT" w:cs="Times New Roman"/>
          <w:kern w:val="0"/>
          <w:lang w:val="es-ES"/>
          <w14:ligatures w14:val="none"/>
        </w:rPr>
        <w:t xml:space="preserve">, en caso de que acceda a la etapa de </w:t>
      </w:r>
      <w:r w:rsidR="00E37622" w:rsidRPr="00DC5CA2">
        <w:rPr>
          <w:rFonts w:ascii="Gothic720 BT" w:eastAsia="Times New Roman" w:hAnsi="Gothic720 BT" w:cs="Times New Roman"/>
          <w:kern w:val="0"/>
          <w:lang w:val="es-ES"/>
          <w14:ligatures w14:val="none"/>
        </w:rPr>
        <w:t>valoración</w:t>
      </w:r>
      <w:r w:rsidRPr="00DC5CA2">
        <w:rPr>
          <w:rFonts w:ascii="Gothic720 BT" w:eastAsia="Times New Roman" w:hAnsi="Gothic720 BT" w:cs="Times New Roman"/>
          <w:kern w:val="0"/>
          <w:lang w:val="es-ES"/>
          <w14:ligatures w14:val="none"/>
        </w:rPr>
        <w:t xml:space="preserve"> curricular.</w:t>
      </w:r>
    </w:p>
    <w:p w14:paraId="38597511" w14:textId="77777777" w:rsidR="00BE4FF8" w:rsidRPr="00D00E21" w:rsidRDefault="00BE4FF8" w:rsidP="00B5488B">
      <w:pPr>
        <w:tabs>
          <w:tab w:val="left" w:pos="284"/>
        </w:tabs>
        <w:spacing w:after="0" w:line="240" w:lineRule="auto"/>
        <w:contextualSpacing/>
        <w:jc w:val="both"/>
        <w:rPr>
          <w:rFonts w:ascii="Gothic720 BT" w:eastAsia="Times New Roman" w:hAnsi="Gothic720 BT" w:cs="Times New Roman"/>
          <w:kern w:val="0"/>
          <w:lang w:val="es-ES"/>
          <w14:ligatures w14:val="none"/>
        </w:rPr>
      </w:pPr>
    </w:p>
    <w:p w14:paraId="5AECE058" w14:textId="77777777" w:rsidR="00BE4FF8" w:rsidRDefault="00000000" w:rsidP="00B5488B">
      <w:pPr>
        <w:numPr>
          <w:ilvl w:val="0"/>
          <w:numId w:val="45"/>
        </w:numPr>
        <w:tabs>
          <w:tab w:val="left" w:pos="284"/>
        </w:tabs>
        <w:spacing w:after="0" w:line="240" w:lineRule="auto"/>
        <w:ind w:left="0" w:firstLine="0"/>
        <w:contextualSpacing/>
        <w:jc w:val="both"/>
        <w:rPr>
          <w:rFonts w:ascii="Gothic720 BT" w:eastAsia="Times New Roman" w:hAnsi="Gothic720 BT" w:cs="Times New Roman"/>
          <w:kern w:val="0"/>
          <w:lang w:val="es-ES"/>
          <w14:ligatures w14:val="none"/>
        </w:rPr>
      </w:pPr>
      <w:r w:rsidRPr="00D00E21">
        <w:rPr>
          <w:rFonts w:ascii="Gothic720 BT" w:eastAsia="Times New Roman" w:hAnsi="Gothic720 BT" w:cs="Times New Roman"/>
          <w:kern w:val="0"/>
          <w:lang w:val="es-ES"/>
          <w14:ligatures w14:val="none"/>
        </w:rPr>
        <w:t>Otorgo mi más amplio consentimiento al Instituto Electoral del Estado de Querétaro para hacer público mi nombre y resultados de cada etapa del procedimiento, así como para el tratamiento de mis datos personales, de conformidad con el artículo 4 de la Ley Electoral del Estado de Querétaro y la Ley General de Protección de Datos Personales en Posesión de Sujetos Obligados.</w:t>
      </w:r>
    </w:p>
    <w:p w14:paraId="4C6781A2" w14:textId="77777777" w:rsidR="00FC3DC3" w:rsidRPr="00FC3DC3" w:rsidRDefault="00FC3DC3" w:rsidP="00FC3DC3">
      <w:pPr>
        <w:ind w:left="720"/>
        <w:contextualSpacing/>
        <w:rPr>
          <w:rFonts w:ascii="Gothic720 BT" w:eastAsia="Times New Roman" w:hAnsi="Gothic720 BT" w:cs="Times New Roman"/>
          <w:kern w:val="0"/>
          <w:lang w:val="es-ES"/>
          <w14:ligatures w14:val="none"/>
        </w:rPr>
      </w:pPr>
    </w:p>
    <w:p w14:paraId="39E512BF" w14:textId="77777777" w:rsidR="00FC3DC3" w:rsidRPr="00D00E21" w:rsidRDefault="00FC3DC3" w:rsidP="00FC3DC3">
      <w:pPr>
        <w:tabs>
          <w:tab w:val="left" w:pos="284"/>
        </w:tabs>
        <w:spacing w:after="0" w:line="240" w:lineRule="auto"/>
        <w:contextualSpacing/>
        <w:jc w:val="both"/>
        <w:rPr>
          <w:rFonts w:ascii="Gothic720 BT" w:eastAsia="Times New Roman" w:hAnsi="Gothic720 BT" w:cs="Times New Roman"/>
          <w:kern w:val="0"/>
          <w:lang w:val="es-ES"/>
          <w14:ligatures w14:val="none"/>
        </w:rPr>
      </w:pPr>
    </w:p>
    <w:p w14:paraId="240CFCA2" w14:textId="77777777" w:rsidR="006256B2" w:rsidRPr="00D00E21" w:rsidRDefault="006256B2" w:rsidP="00B5488B">
      <w:pPr>
        <w:tabs>
          <w:tab w:val="left" w:pos="284"/>
        </w:tabs>
        <w:spacing w:after="0" w:line="240" w:lineRule="auto"/>
        <w:contextualSpacing/>
        <w:jc w:val="both"/>
        <w:rPr>
          <w:rFonts w:ascii="Gothic720 BT" w:eastAsia="Times New Roman" w:hAnsi="Gothic720 BT" w:cs="Times New Roman"/>
          <w:kern w:val="0"/>
          <w:lang w:val="es-ES"/>
          <w14:ligatures w14:val="none"/>
        </w:rPr>
      </w:pPr>
    </w:p>
    <w:p w14:paraId="2144A520" w14:textId="77777777" w:rsidR="000836F2" w:rsidRPr="00D00E21" w:rsidRDefault="00000000" w:rsidP="000836F2">
      <w:pPr>
        <w:numPr>
          <w:ilvl w:val="0"/>
          <w:numId w:val="45"/>
        </w:numPr>
        <w:tabs>
          <w:tab w:val="left" w:pos="284"/>
        </w:tabs>
        <w:spacing w:after="0" w:line="240" w:lineRule="auto"/>
        <w:ind w:left="0" w:firstLine="0"/>
        <w:contextualSpacing/>
        <w:jc w:val="both"/>
        <w:rPr>
          <w:rFonts w:ascii="Gothic720 BT" w:eastAsia="Times New Roman" w:hAnsi="Gothic720 BT" w:cs="Times New Roman"/>
          <w:kern w:val="0"/>
          <w:lang w:val="es-ES"/>
          <w14:ligatures w14:val="none"/>
        </w:rPr>
      </w:pPr>
      <w:r w:rsidRPr="00D00E21">
        <w:rPr>
          <w:rFonts w:ascii="Gothic720 BT" w:eastAsia="Times New Roman" w:hAnsi="Gothic720 BT" w:cs="Times New Roman"/>
          <w:kern w:val="0"/>
          <w:lang w:val="es-ES"/>
          <w14:ligatures w14:val="none"/>
        </w:rPr>
        <w:t xml:space="preserve"> </w:t>
      </w:r>
      <w:r w:rsidR="006256B2" w:rsidRPr="00D00E21">
        <w:rPr>
          <w:rFonts w:ascii="Gothic720 BT" w:eastAsia="Times New Roman" w:hAnsi="Gothic720 BT" w:cs="Times New Roman"/>
          <w:kern w:val="0"/>
          <w:lang w:val="es-ES"/>
          <w14:ligatures w14:val="none"/>
        </w:rPr>
        <w:t xml:space="preserve">Conozco </w:t>
      </w:r>
      <w:r w:rsidR="006F065B" w:rsidRPr="00D00E21">
        <w:rPr>
          <w:rFonts w:ascii="Gothic720 BT" w:eastAsia="Times New Roman" w:hAnsi="Gothic720 BT" w:cs="Times New Roman"/>
          <w:kern w:val="0"/>
          <w:lang w:val="es-ES"/>
          <w14:ligatures w14:val="none"/>
        </w:rPr>
        <w:t xml:space="preserve">el contenido del </w:t>
      </w:r>
      <w:r w:rsidR="006F065B" w:rsidRPr="00D00E21">
        <w:rPr>
          <w:rFonts w:ascii="Gothic720 BT" w:eastAsia="Calibri" w:hAnsi="Gothic720 BT" w:cs="Arial"/>
          <w:kern w:val="0"/>
          <w:lang w:val="es-ES"/>
          <w14:ligatures w14:val="none"/>
        </w:rPr>
        <w:t>Procedimiento de reclutamiento, selección y designación de secretarías técnicas de los consejos distritales y municipales para el proceso electoral local 2023-2024</w:t>
      </w:r>
      <w:r w:rsidRPr="00D00E21">
        <w:rPr>
          <w:rFonts w:ascii="Gothic720 BT" w:eastAsia="Times New Roman" w:hAnsi="Gothic720 BT" w:cs="Times New Roman"/>
          <w:kern w:val="0"/>
          <w:lang w:val="es-ES"/>
          <w14:ligatures w14:val="none"/>
        </w:rPr>
        <w:t>,</w:t>
      </w:r>
      <w:r w:rsidR="00651581" w:rsidRPr="00D00E21">
        <w:rPr>
          <w:rFonts w:ascii="Gothic720 BT" w:eastAsia="Times New Roman" w:hAnsi="Gothic720 BT" w:cs="Times New Roman"/>
          <w:kern w:val="0"/>
          <w:lang w:val="es-ES"/>
          <w14:ligatures w14:val="none"/>
        </w:rPr>
        <w:t xml:space="preserve"> </w:t>
      </w:r>
      <w:r w:rsidR="00651581" w:rsidRPr="00D00E21">
        <w:rPr>
          <w:rFonts w:ascii="Gothic720 BT" w:hAnsi="Gothic720 BT" w:cs="Times New Roman"/>
          <w:w w:val="105"/>
        </w:rPr>
        <w:t>los Lineamientos para la remoción de consejerías electorales y destitución de titulares de las secretarías técnicas de los consejos distritales y municipales del Instituto Electoral del Estado de Querétaro,</w:t>
      </w:r>
      <w:r w:rsidRPr="00D00E21">
        <w:rPr>
          <w:rFonts w:ascii="Gothic720 BT" w:eastAsia="Times New Roman" w:hAnsi="Gothic720 BT" w:cs="Times New Roman"/>
          <w:kern w:val="0"/>
          <w:lang w:val="es-ES"/>
          <w14:ligatures w14:val="none"/>
        </w:rPr>
        <w:t xml:space="preserve"> así como de </w:t>
      </w:r>
      <w:r w:rsidR="006F065B" w:rsidRPr="00D00E21">
        <w:rPr>
          <w:rFonts w:ascii="Gothic720 BT" w:eastAsia="Times New Roman" w:hAnsi="Gothic720 BT" w:cs="Times New Roman"/>
          <w:kern w:val="0"/>
          <w:lang w:val="es-ES"/>
          <w14:ligatures w14:val="none"/>
        </w:rPr>
        <w:t>la Ley Electoral del Estado de Querétaro</w:t>
      </w:r>
      <w:r w:rsidRPr="00D00E21">
        <w:rPr>
          <w:rFonts w:ascii="Gothic720 BT" w:eastAsia="Times New Roman" w:hAnsi="Gothic720 BT" w:cs="Times New Roman"/>
          <w:kern w:val="0"/>
          <w:lang w:val="es-ES"/>
          <w14:ligatures w14:val="none"/>
        </w:rPr>
        <w:t xml:space="preserve"> y acepto </w:t>
      </w:r>
      <w:r w:rsidR="006256B2" w:rsidRPr="00D00E21">
        <w:rPr>
          <w:rFonts w:ascii="Gothic720 BT" w:eastAsia="Times New Roman" w:hAnsi="Gothic720 BT" w:cs="Times New Roman"/>
          <w:kern w:val="0"/>
          <w:lang w:val="es-ES"/>
          <w14:ligatures w14:val="none"/>
        </w:rPr>
        <w:t xml:space="preserve">someterme al </w:t>
      </w:r>
      <w:r w:rsidR="006F065B" w:rsidRPr="00D00E21">
        <w:rPr>
          <w:rFonts w:ascii="Gothic720 BT" w:eastAsia="Times New Roman" w:hAnsi="Gothic720 BT" w:cs="Times New Roman"/>
          <w:kern w:val="0"/>
          <w:lang w:val="es-ES"/>
          <w14:ligatures w14:val="none"/>
        </w:rPr>
        <w:t>P</w:t>
      </w:r>
      <w:r w:rsidR="006256B2" w:rsidRPr="00D00E21">
        <w:rPr>
          <w:rFonts w:ascii="Gothic720 BT" w:eastAsia="Times New Roman" w:hAnsi="Gothic720 BT" w:cs="Times New Roman"/>
          <w:kern w:val="0"/>
          <w:lang w:val="es-ES"/>
          <w14:ligatures w14:val="none"/>
        </w:rPr>
        <w:t>rocedimiento de</w:t>
      </w:r>
      <w:r w:rsidR="00BF09F8" w:rsidRPr="00D00E21">
        <w:rPr>
          <w:rFonts w:ascii="Gothic720 BT" w:eastAsia="Times New Roman" w:hAnsi="Gothic720 BT" w:cs="Times New Roman"/>
          <w:kern w:val="0"/>
          <w:lang w:val="es-ES"/>
          <w14:ligatures w14:val="none"/>
        </w:rPr>
        <w:t xml:space="preserve"> </w:t>
      </w:r>
      <w:r w:rsidR="0092637D" w:rsidRPr="00D00E21">
        <w:rPr>
          <w:rFonts w:ascii="Gothic720 BT" w:eastAsia="Times New Roman" w:hAnsi="Gothic720 BT" w:cs="Times New Roman"/>
          <w:kern w:val="0"/>
          <w:lang w:val="es-ES"/>
          <w14:ligatures w14:val="none"/>
        </w:rPr>
        <w:t>reclutamiento y</w:t>
      </w:r>
      <w:r w:rsidR="006256B2" w:rsidRPr="00D00E21">
        <w:rPr>
          <w:rFonts w:ascii="Gothic720 BT" w:eastAsia="Times New Roman" w:hAnsi="Gothic720 BT" w:cs="Times New Roman"/>
          <w:kern w:val="0"/>
          <w:lang w:val="es-ES"/>
          <w14:ligatures w14:val="none"/>
        </w:rPr>
        <w:t xml:space="preserve"> selección que implemente la Secretaría Ejecutiva del Instituto Electoral del Estado de Querétaro, publicados en su sitio de Internet. </w:t>
      </w:r>
    </w:p>
    <w:p w14:paraId="617F8108" w14:textId="77777777" w:rsidR="000836F2" w:rsidRPr="00D00E21" w:rsidRDefault="000836F2" w:rsidP="000836F2">
      <w:pPr>
        <w:spacing w:after="0"/>
        <w:rPr>
          <w:rFonts w:ascii="Gothic720 BT" w:eastAsia="Calibri" w:hAnsi="Gothic720 BT" w:cs="Times New Roman"/>
          <w:spacing w:val="-1"/>
          <w:w w:val="105"/>
        </w:rPr>
      </w:pPr>
    </w:p>
    <w:p w14:paraId="738609E3" w14:textId="77777777" w:rsidR="000836F2" w:rsidRPr="00D00E21" w:rsidRDefault="00000000" w:rsidP="000836F2">
      <w:pPr>
        <w:numPr>
          <w:ilvl w:val="0"/>
          <w:numId w:val="45"/>
        </w:numPr>
        <w:tabs>
          <w:tab w:val="left" w:pos="284"/>
        </w:tabs>
        <w:spacing w:after="0" w:line="240" w:lineRule="auto"/>
        <w:ind w:left="0" w:firstLine="0"/>
        <w:contextualSpacing/>
        <w:jc w:val="both"/>
        <w:rPr>
          <w:rFonts w:ascii="Gothic720 BT" w:eastAsia="Times New Roman" w:hAnsi="Gothic720 BT" w:cs="Times New Roman"/>
          <w:kern w:val="0"/>
          <w:lang w:val="es-ES"/>
          <w14:ligatures w14:val="none"/>
        </w:rPr>
      </w:pPr>
      <w:r w:rsidRPr="00D00E21">
        <w:rPr>
          <w:rFonts w:ascii="Gothic720 BT" w:hAnsi="Gothic720 BT" w:cs="Times New Roman"/>
          <w:spacing w:val="-1"/>
          <w:w w:val="105"/>
        </w:rPr>
        <w:t xml:space="preserve"> Conozco las atribuciones y obligaciones necesarias para el desarrollo de la función de Secretaría Técnica y manifiesto contar con disponibilidad de tiempo para realizarlas.</w:t>
      </w:r>
      <w:r w:rsidRPr="00D00E21">
        <w:rPr>
          <w:rFonts w:ascii="Gothic720 BT" w:hAnsi="Gothic720 BT" w:cs="Times New Roman"/>
          <w:spacing w:val="-21"/>
          <w:w w:val="105"/>
        </w:rPr>
        <w:t xml:space="preserve"> </w:t>
      </w:r>
      <w:r w:rsidRPr="00D00E21">
        <w:rPr>
          <w:rFonts w:ascii="Gothic720 BT" w:hAnsi="Gothic720 BT" w:cs="Times New Roman"/>
          <w:spacing w:val="-1"/>
          <w:w w:val="105"/>
        </w:rPr>
        <w:t>Asimismo,</w:t>
      </w:r>
      <w:r w:rsidRPr="00D00E21">
        <w:rPr>
          <w:rFonts w:ascii="Gothic720 BT" w:hAnsi="Gothic720 BT" w:cs="Times New Roman"/>
          <w:spacing w:val="-19"/>
          <w:w w:val="105"/>
        </w:rPr>
        <w:t xml:space="preserve"> </w:t>
      </w:r>
      <w:r w:rsidRPr="00D00E21">
        <w:rPr>
          <w:rFonts w:ascii="Gothic720 BT" w:hAnsi="Gothic720 BT" w:cs="Times New Roman"/>
          <w:spacing w:val="-1"/>
          <w:w w:val="105"/>
        </w:rPr>
        <w:t>expreso</w:t>
      </w:r>
      <w:r w:rsidRPr="00D00E21">
        <w:rPr>
          <w:rFonts w:ascii="Gothic720 BT" w:hAnsi="Gothic720 BT" w:cs="Times New Roman"/>
          <w:spacing w:val="-21"/>
          <w:w w:val="105"/>
        </w:rPr>
        <w:t xml:space="preserve"> </w:t>
      </w:r>
      <w:r w:rsidRPr="00D00E21">
        <w:rPr>
          <w:rFonts w:ascii="Gothic720 BT" w:hAnsi="Gothic720 BT" w:cs="Times New Roman"/>
          <w:spacing w:val="-1"/>
          <w:w w:val="105"/>
        </w:rPr>
        <w:t>mi</w:t>
      </w:r>
      <w:r w:rsidRPr="00D00E21">
        <w:rPr>
          <w:rFonts w:ascii="Gothic720 BT" w:hAnsi="Gothic720 BT" w:cs="Times New Roman"/>
          <w:spacing w:val="-20"/>
          <w:w w:val="105"/>
        </w:rPr>
        <w:t xml:space="preserve"> </w:t>
      </w:r>
      <w:r w:rsidRPr="00D00E21">
        <w:rPr>
          <w:rFonts w:ascii="Gothic720 BT" w:hAnsi="Gothic720 BT" w:cs="Times New Roman"/>
          <w:spacing w:val="-1"/>
          <w:w w:val="105"/>
        </w:rPr>
        <w:t>compromiso</w:t>
      </w:r>
      <w:r w:rsidRPr="00D00E21">
        <w:rPr>
          <w:rFonts w:ascii="Gothic720 BT" w:hAnsi="Gothic720 BT" w:cs="Times New Roman"/>
          <w:spacing w:val="-18"/>
          <w:w w:val="105"/>
        </w:rPr>
        <w:t xml:space="preserve"> </w:t>
      </w:r>
      <w:r w:rsidRPr="00D00E21">
        <w:rPr>
          <w:rFonts w:ascii="Gothic720 BT" w:hAnsi="Gothic720 BT" w:cs="Times New Roman"/>
          <w:w w:val="105"/>
        </w:rPr>
        <w:t>de</w:t>
      </w:r>
      <w:r w:rsidRPr="00D00E21">
        <w:rPr>
          <w:rFonts w:ascii="Gothic720 BT" w:hAnsi="Gothic720 BT" w:cs="Times New Roman"/>
          <w:spacing w:val="-21"/>
          <w:w w:val="105"/>
        </w:rPr>
        <w:t xml:space="preserve"> </w:t>
      </w:r>
      <w:r w:rsidRPr="00D00E21">
        <w:rPr>
          <w:rFonts w:ascii="Gothic720 BT" w:hAnsi="Gothic720 BT" w:cs="Times New Roman"/>
          <w:w w:val="105"/>
        </w:rPr>
        <w:t>conducirme</w:t>
      </w:r>
      <w:r w:rsidRPr="00D00E21">
        <w:rPr>
          <w:rFonts w:ascii="Gothic720 BT" w:hAnsi="Gothic720 BT" w:cs="Times New Roman"/>
          <w:spacing w:val="-21"/>
          <w:w w:val="105"/>
        </w:rPr>
        <w:t xml:space="preserve"> </w:t>
      </w:r>
      <w:r w:rsidRPr="00D00E21">
        <w:rPr>
          <w:rFonts w:ascii="Gothic720 BT" w:hAnsi="Gothic720 BT" w:cs="Times New Roman"/>
          <w:w w:val="105"/>
        </w:rPr>
        <w:t>bajo</w:t>
      </w:r>
      <w:r w:rsidRPr="00D00E21">
        <w:rPr>
          <w:rFonts w:ascii="Gothic720 BT" w:hAnsi="Gothic720 BT" w:cs="Times New Roman"/>
          <w:spacing w:val="-18"/>
          <w:w w:val="105"/>
        </w:rPr>
        <w:t xml:space="preserve"> </w:t>
      </w:r>
      <w:r w:rsidRPr="00D00E21">
        <w:rPr>
          <w:rFonts w:ascii="Gothic720 BT" w:hAnsi="Gothic720 BT" w:cs="Times New Roman"/>
          <w:w w:val="105"/>
        </w:rPr>
        <w:t>los</w:t>
      </w:r>
      <w:r w:rsidRPr="00D00E21">
        <w:rPr>
          <w:rFonts w:ascii="Gothic720 BT" w:hAnsi="Gothic720 BT" w:cs="Times New Roman"/>
          <w:spacing w:val="-77"/>
          <w:w w:val="105"/>
        </w:rPr>
        <w:t xml:space="preserve"> </w:t>
      </w:r>
      <w:r w:rsidRPr="00D00E21">
        <w:rPr>
          <w:rFonts w:ascii="Gothic720 BT" w:hAnsi="Gothic720 BT" w:cs="Times New Roman"/>
          <w:spacing w:val="-1"/>
          <w:w w:val="105"/>
        </w:rPr>
        <w:t>principios</w:t>
      </w:r>
      <w:r w:rsidRPr="00D00E21">
        <w:rPr>
          <w:rFonts w:ascii="Gothic720 BT" w:hAnsi="Gothic720 BT" w:cs="Times New Roman"/>
          <w:spacing w:val="-32"/>
          <w:w w:val="105"/>
        </w:rPr>
        <w:t xml:space="preserve"> </w:t>
      </w:r>
      <w:r w:rsidRPr="00D00E21">
        <w:rPr>
          <w:rFonts w:ascii="Gothic720 BT" w:hAnsi="Gothic720 BT" w:cs="Times New Roman"/>
          <w:w w:val="105"/>
        </w:rPr>
        <w:t>de</w:t>
      </w:r>
      <w:r w:rsidRPr="00D00E21">
        <w:rPr>
          <w:rFonts w:ascii="Gothic720 BT" w:hAnsi="Gothic720 BT" w:cs="Times New Roman"/>
          <w:spacing w:val="-28"/>
          <w:w w:val="105"/>
        </w:rPr>
        <w:t xml:space="preserve"> </w:t>
      </w:r>
      <w:r w:rsidRPr="00D00E21">
        <w:rPr>
          <w:rFonts w:ascii="Gothic720 BT" w:hAnsi="Gothic720 BT" w:cs="Times New Roman"/>
          <w:w w:val="105"/>
        </w:rPr>
        <w:t>certeza,</w:t>
      </w:r>
      <w:r w:rsidRPr="00D00E21">
        <w:rPr>
          <w:rFonts w:ascii="Gothic720 BT" w:hAnsi="Gothic720 BT" w:cs="Times New Roman"/>
          <w:spacing w:val="-30"/>
          <w:w w:val="105"/>
        </w:rPr>
        <w:t xml:space="preserve"> </w:t>
      </w:r>
      <w:r w:rsidRPr="00D00E21">
        <w:rPr>
          <w:rFonts w:ascii="Gothic720 BT" w:hAnsi="Gothic720 BT" w:cs="Times New Roman"/>
          <w:w w:val="105"/>
        </w:rPr>
        <w:t>legalidad,</w:t>
      </w:r>
      <w:r w:rsidRPr="00D00E21">
        <w:rPr>
          <w:rFonts w:ascii="Gothic720 BT" w:hAnsi="Gothic720 BT" w:cs="Times New Roman"/>
          <w:spacing w:val="-33"/>
          <w:w w:val="105"/>
        </w:rPr>
        <w:t xml:space="preserve"> </w:t>
      </w:r>
      <w:r w:rsidRPr="00D00E21">
        <w:rPr>
          <w:rFonts w:ascii="Gothic720 BT" w:hAnsi="Gothic720 BT" w:cs="Times New Roman"/>
          <w:w w:val="105"/>
        </w:rPr>
        <w:t>independencia,</w:t>
      </w:r>
      <w:r w:rsidRPr="00D00E21">
        <w:rPr>
          <w:rFonts w:ascii="Gothic720 BT" w:hAnsi="Gothic720 BT" w:cs="Times New Roman"/>
          <w:spacing w:val="-30"/>
          <w:w w:val="105"/>
        </w:rPr>
        <w:t xml:space="preserve"> </w:t>
      </w:r>
      <w:r w:rsidRPr="00D00E21">
        <w:rPr>
          <w:rFonts w:ascii="Gothic720 BT" w:hAnsi="Gothic720 BT" w:cs="Times New Roman"/>
          <w:w w:val="105"/>
        </w:rPr>
        <w:t>imparcialidad,</w:t>
      </w:r>
      <w:r w:rsidRPr="00D00E21">
        <w:rPr>
          <w:rFonts w:ascii="Gothic720 BT" w:hAnsi="Gothic720 BT" w:cs="Times New Roman"/>
          <w:spacing w:val="-30"/>
          <w:w w:val="105"/>
        </w:rPr>
        <w:t xml:space="preserve"> </w:t>
      </w:r>
      <w:r w:rsidRPr="00D00E21">
        <w:rPr>
          <w:rFonts w:ascii="Gothic720 BT" w:hAnsi="Gothic720 BT" w:cs="Times New Roman"/>
          <w:w w:val="105"/>
        </w:rPr>
        <w:t>máxima</w:t>
      </w:r>
      <w:r w:rsidRPr="00D00E21">
        <w:rPr>
          <w:rFonts w:ascii="Gothic720 BT" w:hAnsi="Gothic720 BT" w:cs="Times New Roman"/>
          <w:spacing w:val="-31"/>
          <w:w w:val="105"/>
        </w:rPr>
        <w:t xml:space="preserve"> </w:t>
      </w:r>
      <w:r w:rsidRPr="00D00E21">
        <w:rPr>
          <w:rFonts w:ascii="Gothic720 BT" w:hAnsi="Gothic720 BT" w:cs="Times New Roman"/>
          <w:w w:val="105"/>
        </w:rPr>
        <w:t>publicidad y</w:t>
      </w:r>
      <w:r w:rsidRPr="00D00E21">
        <w:rPr>
          <w:rFonts w:ascii="Gothic720 BT" w:hAnsi="Gothic720 BT" w:cs="Times New Roman"/>
          <w:spacing w:val="-7"/>
        </w:rPr>
        <w:t xml:space="preserve"> </w:t>
      </w:r>
      <w:r w:rsidRPr="00D00E21">
        <w:rPr>
          <w:rFonts w:ascii="Gothic720 BT" w:hAnsi="Gothic720 BT" w:cs="Times New Roman"/>
        </w:rPr>
        <w:t>objetividad,</w:t>
      </w:r>
      <w:r w:rsidRPr="00D00E21">
        <w:rPr>
          <w:rFonts w:ascii="Gothic720 BT" w:hAnsi="Gothic720 BT" w:cs="Times New Roman"/>
          <w:spacing w:val="-8"/>
        </w:rPr>
        <w:t xml:space="preserve"> </w:t>
      </w:r>
      <w:r w:rsidRPr="00D00E21">
        <w:rPr>
          <w:rFonts w:ascii="Gothic720 BT" w:hAnsi="Gothic720 BT" w:cs="Times New Roman"/>
        </w:rPr>
        <w:t>que</w:t>
      </w:r>
      <w:r w:rsidRPr="00D00E21">
        <w:rPr>
          <w:rFonts w:ascii="Gothic720 BT" w:hAnsi="Gothic720 BT" w:cs="Times New Roman"/>
          <w:spacing w:val="-4"/>
        </w:rPr>
        <w:t xml:space="preserve"> </w:t>
      </w:r>
      <w:r w:rsidRPr="00D00E21">
        <w:rPr>
          <w:rFonts w:ascii="Gothic720 BT" w:hAnsi="Gothic720 BT" w:cs="Times New Roman"/>
        </w:rPr>
        <w:t>rigen</w:t>
      </w:r>
      <w:r w:rsidRPr="00D00E21">
        <w:rPr>
          <w:rFonts w:ascii="Gothic720 BT" w:hAnsi="Gothic720 BT" w:cs="Times New Roman"/>
          <w:spacing w:val="-4"/>
        </w:rPr>
        <w:t xml:space="preserve"> </w:t>
      </w:r>
      <w:r w:rsidRPr="00D00E21">
        <w:rPr>
          <w:rFonts w:ascii="Gothic720 BT" w:hAnsi="Gothic720 BT" w:cs="Times New Roman"/>
        </w:rPr>
        <w:t>las</w:t>
      </w:r>
      <w:r w:rsidRPr="00D00E21">
        <w:rPr>
          <w:rFonts w:ascii="Gothic720 BT" w:hAnsi="Gothic720 BT" w:cs="Times New Roman"/>
          <w:spacing w:val="-7"/>
        </w:rPr>
        <w:t xml:space="preserve"> </w:t>
      </w:r>
      <w:r w:rsidRPr="00D00E21">
        <w:rPr>
          <w:rFonts w:ascii="Gothic720 BT" w:hAnsi="Gothic720 BT" w:cs="Times New Roman"/>
        </w:rPr>
        <w:t>actividades</w:t>
      </w:r>
      <w:r w:rsidRPr="00D00E21">
        <w:rPr>
          <w:rFonts w:ascii="Gothic720 BT" w:hAnsi="Gothic720 BT" w:cs="Times New Roman"/>
          <w:spacing w:val="-7"/>
        </w:rPr>
        <w:t xml:space="preserve"> </w:t>
      </w:r>
      <w:r w:rsidRPr="00D00E21">
        <w:rPr>
          <w:rFonts w:ascii="Gothic720 BT" w:hAnsi="Gothic720 BT" w:cs="Times New Roman"/>
        </w:rPr>
        <w:t>de</w:t>
      </w:r>
      <w:r w:rsidRPr="00D00E21">
        <w:rPr>
          <w:rFonts w:ascii="Gothic720 BT" w:hAnsi="Gothic720 BT" w:cs="Times New Roman"/>
          <w:spacing w:val="-5"/>
        </w:rPr>
        <w:t xml:space="preserve"> </w:t>
      </w:r>
      <w:r w:rsidRPr="00D00E21">
        <w:rPr>
          <w:rFonts w:ascii="Gothic720 BT" w:hAnsi="Gothic720 BT" w:cs="Times New Roman"/>
        </w:rPr>
        <w:t>los</w:t>
      </w:r>
      <w:r w:rsidRPr="00D00E21">
        <w:rPr>
          <w:rFonts w:ascii="Gothic720 BT" w:hAnsi="Gothic720 BT" w:cs="Times New Roman"/>
          <w:spacing w:val="-7"/>
        </w:rPr>
        <w:t xml:space="preserve"> </w:t>
      </w:r>
      <w:r w:rsidRPr="00D00E21">
        <w:rPr>
          <w:rFonts w:ascii="Gothic720 BT" w:hAnsi="Gothic720 BT" w:cs="Times New Roman"/>
        </w:rPr>
        <w:t>organismos</w:t>
      </w:r>
      <w:r w:rsidRPr="00D00E21">
        <w:rPr>
          <w:rFonts w:ascii="Gothic720 BT" w:hAnsi="Gothic720 BT" w:cs="Times New Roman"/>
          <w:spacing w:val="-4"/>
        </w:rPr>
        <w:t xml:space="preserve"> </w:t>
      </w:r>
      <w:r w:rsidRPr="00D00E21">
        <w:rPr>
          <w:rFonts w:ascii="Gothic720 BT" w:hAnsi="Gothic720 BT" w:cs="Times New Roman"/>
        </w:rPr>
        <w:t>electorales.</w:t>
      </w:r>
    </w:p>
    <w:p w14:paraId="78363E93" w14:textId="77777777" w:rsidR="006256B2" w:rsidRPr="00D00E21" w:rsidRDefault="006256B2" w:rsidP="006256B2">
      <w:pPr>
        <w:spacing w:after="0" w:line="240" w:lineRule="auto"/>
        <w:contextualSpacing/>
        <w:jc w:val="both"/>
        <w:rPr>
          <w:rFonts w:ascii="Gothic720 BT" w:eastAsia="Times New Roman" w:hAnsi="Gothic720 BT" w:cs="Times New Roman"/>
          <w:kern w:val="0"/>
          <w14:ligatures w14:val="none"/>
        </w:rPr>
      </w:pPr>
    </w:p>
    <w:p w14:paraId="540B8A02" w14:textId="77777777" w:rsidR="006256B2" w:rsidRPr="0033782D" w:rsidRDefault="00000000" w:rsidP="006256B2">
      <w:pPr>
        <w:spacing w:after="0" w:line="240" w:lineRule="auto"/>
        <w:contextualSpacing/>
        <w:jc w:val="both"/>
        <w:rPr>
          <w:rFonts w:ascii="Gothic720 BT" w:eastAsia="Times New Roman" w:hAnsi="Gothic720 BT" w:cs="Times New Roman"/>
          <w:kern w:val="0"/>
          <w14:ligatures w14:val="none"/>
        </w:rPr>
      </w:pPr>
      <w:r w:rsidRPr="00D00E21">
        <w:rPr>
          <w:rFonts w:ascii="Gothic720 BT" w:eastAsia="Times New Roman" w:hAnsi="Gothic720 BT" w:cs="Times New Roman"/>
          <w:kern w:val="0"/>
          <w14:ligatures w14:val="none"/>
        </w:rPr>
        <w:t xml:space="preserve">Finalmente, acepto haber leído y estar de acuerdo con el aviso de privacidad del Instituto Electoral del Estado de Querétaro, publicado en la dirección: </w:t>
      </w:r>
      <w:hyperlink r:id="rId29" w:history="1">
        <w:r w:rsidRPr="00D00E21">
          <w:rPr>
            <w:rFonts w:ascii="Gothic720 BT" w:eastAsia="Times New Roman" w:hAnsi="Gothic720 BT" w:cs="Times New Roman"/>
            <w:b/>
            <w:bCs/>
            <w:i/>
            <w:iCs/>
            <w:kern w:val="0"/>
            <w14:ligatures w14:val="none"/>
          </w:rPr>
          <w:t>https://ieeq.mx/instituto/aviso-de-privacidad</w:t>
        </w:r>
      </w:hyperlink>
      <w:r w:rsidR="007C1AED" w:rsidRPr="00D00E21">
        <w:rPr>
          <w:rFonts w:ascii="Gothic720 BT" w:eastAsia="Times New Roman" w:hAnsi="Gothic720 BT" w:cs="Times New Roman"/>
          <w:kern w:val="0"/>
          <w14:ligatures w14:val="none"/>
        </w:rPr>
        <w:t>.</w:t>
      </w:r>
      <w:r w:rsidR="00693AA7" w:rsidRPr="0033782D">
        <w:rPr>
          <w:rFonts w:ascii="Gothic720 BT" w:eastAsia="Times New Roman" w:hAnsi="Gothic720 BT" w:cs="Times New Roman"/>
          <w:kern w:val="0"/>
          <w14:ligatures w14:val="none"/>
        </w:rPr>
        <w:t xml:space="preserve"> </w:t>
      </w:r>
    </w:p>
    <w:p w14:paraId="59BA4B43" w14:textId="77777777" w:rsidR="006256B2" w:rsidRPr="0033782D" w:rsidRDefault="006256B2" w:rsidP="006256B2">
      <w:pPr>
        <w:spacing w:after="0" w:line="240" w:lineRule="auto"/>
        <w:contextualSpacing/>
        <w:jc w:val="both"/>
        <w:rPr>
          <w:rFonts w:ascii="Gothic720 BT" w:eastAsia="Times New Roman" w:hAnsi="Gothic720 BT" w:cs="Times New Roman"/>
          <w:kern w:val="0"/>
          <w14:ligatures w14:val="none"/>
        </w:rPr>
      </w:pPr>
    </w:p>
    <w:p w14:paraId="5AE62FB1" w14:textId="77777777" w:rsidR="006256B2" w:rsidRPr="0033782D" w:rsidRDefault="006256B2" w:rsidP="006256B2">
      <w:pPr>
        <w:spacing w:after="0" w:line="240" w:lineRule="auto"/>
        <w:contextualSpacing/>
        <w:jc w:val="both"/>
        <w:rPr>
          <w:rFonts w:ascii="Gothic720 BT" w:eastAsia="Times New Roman" w:hAnsi="Gothic720 BT" w:cs="Times New Roman"/>
          <w:kern w:val="0"/>
          <w14:ligatures w14:val="none"/>
        </w:rPr>
      </w:pPr>
    </w:p>
    <w:p w14:paraId="4BC077C9" w14:textId="77777777" w:rsidR="00693AA7" w:rsidRDefault="00693AA7" w:rsidP="006256B2">
      <w:pPr>
        <w:spacing w:after="0" w:line="240" w:lineRule="auto"/>
        <w:contextualSpacing/>
        <w:jc w:val="both"/>
        <w:rPr>
          <w:rFonts w:ascii="Gothic720 BT" w:eastAsia="Times New Roman" w:hAnsi="Gothic720 BT" w:cs="Times New Roman"/>
          <w:kern w:val="0"/>
          <w14:ligatures w14:val="none"/>
        </w:rPr>
      </w:pPr>
    </w:p>
    <w:p w14:paraId="31C035BC" w14:textId="77777777" w:rsidR="00FC3DC3" w:rsidRDefault="00FC3DC3" w:rsidP="006256B2">
      <w:pPr>
        <w:spacing w:after="0" w:line="240" w:lineRule="auto"/>
        <w:contextualSpacing/>
        <w:jc w:val="both"/>
        <w:rPr>
          <w:rFonts w:ascii="Gothic720 BT" w:eastAsia="Times New Roman" w:hAnsi="Gothic720 BT" w:cs="Times New Roman"/>
          <w:kern w:val="0"/>
          <w14:ligatures w14:val="none"/>
        </w:rPr>
      </w:pPr>
    </w:p>
    <w:p w14:paraId="35DA2D5D" w14:textId="77777777" w:rsidR="00FC3DC3" w:rsidRDefault="00FC3DC3" w:rsidP="006256B2">
      <w:pPr>
        <w:spacing w:after="0" w:line="240" w:lineRule="auto"/>
        <w:contextualSpacing/>
        <w:jc w:val="both"/>
        <w:rPr>
          <w:rFonts w:ascii="Gothic720 BT" w:eastAsia="Times New Roman" w:hAnsi="Gothic720 BT" w:cs="Times New Roman"/>
          <w:kern w:val="0"/>
          <w14:ligatures w14:val="none"/>
        </w:rPr>
      </w:pPr>
    </w:p>
    <w:p w14:paraId="0E0B07E1" w14:textId="77777777" w:rsidR="00FC3DC3" w:rsidRPr="0033782D" w:rsidRDefault="00FC3DC3" w:rsidP="006256B2">
      <w:pPr>
        <w:spacing w:after="0" w:line="240" w:lineRule="auto"/>
        <w:contextualSpacing/>
        <w:jc w:val="both"/>
        <w:rPr>
          <w:rFonts w:ascii="Gothic720 BT" w:eastAsia="Times New Roman" w:hAnsi="Gothic720 BT" w:cs="Times New Roman"/>
          <w:kern w:val="0"/>
          <w14:ligatures w14:val="none"/>
        </w:rPr>
      </w:pPr>
    </w:p>
    <w:p w14:paraId="5839F3F7" w14:textId="77777777" w:rsidR="006256B2" w:rsidRPr="0033782D" w:rsidRDefault="00000000" w:rsidP="006256B2">
      <w:pPr>
        <w:spacing w:after="0" w:line="240" w:lineRule="auto"/>
        <w:contextualSpacing/>
        <w:jc w:val="center"/>
        <w:rPr>
          <w:rFonts w:ascii="Gothic720 BT" w:eastAsia="Times New Roman" w:hAnsi="Gothic720 BT" w:cs="Times New Roman"/>
          <w:kern w:val="0"/>
          <w14:ligatures w14:val="none"/>
        </w:rPr>
      </w:pPr>
      <w:r w:rsidRPr="0033782D">
        <w:rPr>
          <w:rFonts w:ascii="Gothic720 BT" w:eastAsia="Times New Roman" w:hAnsi="Gothic720 BT" w:cs="Times New Roman"/>
          <w:kern w:val="0"/>
          <w14:ligatures w14:val="none"/>
        </w:rPr>
        <w:t>________</w:t>
      </w:r>
      <w:r w:rsidR="00FC3DC3">
        <w:rPr>
          <w:rFonts w:ascii="Gothic720 BT" w:eastAsia="Times New Roman" w:hAnsi="Gothic720 BT" w:cs="Times New Roman"/>
          <w:kern w:val="0"/>
          <w14:ligatures w14:val="none"/>
        </w:rPr>
        <w:t>_____________</w:t>
      </w:r>
      <w:r w:rsidRPr="0033782D">
        <w:rPr>
          <w:rFonts w:ascii="Gothic720 BT" w:eastAsia="Times New Roman" w:hAnsi="Gothic720 BT" w:cs="Times New Roman"/>
          <w:kern w:val="0"/>
          <w14:ligatures w14:val="none"/>
        </w:rPr>
        <w:t>___________________________</w:t>
      </w:r>
    </w:p>
    <w:p w14:paraId="42513188" w14:textId="77777777" w:rsidR="00866992" w:rsidRPr="0033782D" w:rsidRDefault="00000000" w:rsidP="001460FC">
      <w:pPr>
        <w:jc w:val="center"/>
        <w:rPr>
          <w:rFonts w:ascii="Gothic720 BT" w:eastAsia="Calibri" w:hAnsi="Gothic720 BT" w:cs="Times New Roman"/>
          <w:w w:val="105"/>
        </w:rPr>
      </w:pPr>
      <w:r w:rsidRPr="0033782D">
        <w:rPr>
          <w:rFonts w:ascii="Gothic720 BT" w:hAnsi="Gothic720 BT" w:cs="Times New Roman"/>
          <w:w w:val="105"/>
        </w:rPr>
        <w:t xml:space="preserve">Nombre </w:t>
      </w:r>
      <w:r w:rsidR="00E33118">
        <w:rPr>
          <w:rFonts w:ascii="Gothic720 BT" w:hAnsi="Gothic720 BT" w:cs="Times New Roman"/>
          <w:w w:val="105"/>
        </w:rPr>
        <w:t xml:space="preserve">completo </w:t>
      </w:r>
      <w:r w:rsidRPr="0033782D">
        <w:rPr>
          <w:rFonts w:ascii="Gothic720 BT" w:hAnsi="Gothic720 BT" w:cs="Times New Roman"/>
          <w:w w:val="105"/>
        </w:rPr>
        <w:t>de la persona aspirante y firma</w:t>
      </w:r>
    </w:p>
    <w:p w14:paraId="3FE61056" w14:textId="77777777" w:rsidR="0035104F" w:rsidRPr="0033782D" w:rsidRDefault="0035104F" w:rsidP="0035104F">
      <w:pPr>
        <w:rPr>
          <w:rFonts w:ascii="Gothic720 BT" w:eastAsia="Calibri" w:hAnsi="Gothic720 BT" w:cs="Times New Roman"/>
          <w:w w:val="105"/>
        </w:rPr>
      </w:pPr>
    </w:p>
    <w:p w14:paraId="780D9C97" w14:textId="77777777" w:rsidR="0035104F" w:rsidRDefault="0035104F" w:rsidP="0035104F">
      <w:pPr>
        <w:rPr>
          <w:rFonts w:ascii="Calibri" w:eastAsia="Calibri" w:hAnsi="Calibri" w:cs="Times New Roman"/>
        </w:rPr>
        <w:sectPr w:rsidR="0035104F" w:rsidSect="00046F11">
          <w:headerReference w:type="default" r:id="rId30"/>
          <w:footerReference w:type="default" r:id="rId31"/>
          <w:pgSz w:w="12240" w:h="15840"/>
          <w:pgMar w:top="1843" w:right="1701" w:bottom="1417" w:left="1701" w:header="708" w:footer="708" w:gutter="0"/>
          <w:pgNumType w:start="1"/>
          <w:cols w:space="708"/>
          <w:docGrid w:linePitch="360"/>
        </w:sectPr>
      </w:pPr>
    </w:p>
    <w:p w14:paraId="3D3D3588" w14:textId="77777777" w:rsidR="002A02E3" w:rsidRDefault="002A02E3" w:rsidP="002A02E3">
      <w:pPr>
        <w:keepNext/>
        <w:keepLines/>
        <w:spacing w:before="240" w:after="0"/>
        <w:jc w:val="center"/>
        <w:outlineLvl w:val="0"/>
        <w:rPr>
          <w:rFonts w:ascii="Gothic720 BT" w:eastAsia="Times New Roman" w:hAnsi="Gothic720 BT" w:cs="Times New Roman"/>
          <w:b/>
          <w:bCs/>
          <w:color w:val="660066"/>
          <w:sz w:val="32"/>
          <w:szCs w:val="32"/>
        </w:rPr>
      </w:pPr>
      <w:bookmarkStart w:id="76" w:name="_Toc138856609"/>
    </w:p>
    <w:p w14:paraId="703B72CD" w14:textId="77777777" w:rsidR="00071322" w:rsidRDefault="00071322" w:rsidP="00071322">
      <w:pPr>
        <w:rPr>
          <w:rFonts w:ascii="Calibri" w:eastAsia="Calibri" w:hAnsi="Calibri" w:cs="Times New Roman"/>
        </w:rPr>
      </w:pPr>
    </w:p>
    <w:p w14:paraId="33B01EDB" w14:textId="77777777" w:rsidR="00071322" w:rsidRPr="00071322" w:rsidRDefault="00071322" w:rsidP="00071322">
      <w:pPr>
        <w:rPr>
          <w:rFonts w:ascii="Calibri" w:eastAsia="Calibri" w:hAnsi="Calibri" w:cs="Times New Roman"/>
        </w:rPr>
      </w:pPr>
    </w:p>
    <w:p w14:paraId="069C7F1E" w14:textId="77777777" w:rsidR="002A02E3" w:rsidRPr="00A83E14" w:rsidRDefault="00000000" w:rsidP="002A02E3">
      <w:pPr>
        <w:keepNext/>
        <w:keepLines/>
        <w:spacing w:before="240" w:after="0"/>
        <w:jc w:val="center"/>
        <w:outlineLvl w:val="0"/>
        <w:rPr>
          <w:rFonts w:ascii="Gothic720 BT" w:eastAsia="Times New Roman" w:hAnsi="Gothic720 BT" w:cs="Times New Roman"/>
          <w:b/>
          <w:bCs/>
        </w:rPr>
      </w:pPr>
      <w:r w:rsidRPr="00A83E14">
        <w:rPr>
          <w:rFonts w:ascii="Gothic720 BT" w:eastAsia="Times New Roman" w:hAnsi="Gothic720 BT" w:cstheme="majorBidi"/>
          <w:b/>
          <w:bCs/>
        </w:rPr>
        <w:t>ANEXO 4. FORMATO 3 DE 3 CONTRA LA VIOLENCIA</w:t>
      </w:r>
      <w:bookmarkEnd w:id="76"/>
    </w:p>
    <w:p w14:paraId="3CC56748" w14:textId="77777777" w:rsidR="002A02E3" w:rsidRPr="00A83E14" w:rsidRDefault="002A02E3" w:rsidP="002A02E3">
      <w:pPr>
        <w:spacing w:after="0" w:line="240" w:lineRule="auto"/>
        <w:rPr>
          <w:rFonts w:ascii="Gothic720 BT" w:eastAsia="Calibri" w:hAnsi="Gothic720 BT" w:cs="Times New Roman"/>
          <w:b/>
          <w:bCs/>
          <w:kern w:val="0"/>
          <w14:ligatures w14:val="none"/>
        </w:rPr>
      </w:pPr>
    </w:p>
    <w:p w14:paraId="7C1816A2" w14:textId="77777777" w:rsidR="00071322" w:rsidRDefault="00071322" w:rsidP="002A02E3">
      <w:pPr>
        <w:spacing w:after="0" w:line="240" w:lineRule="auto"/>
        <w:rPr>
          <w:rFonts w:ascii="Gothic720 BT" w:eastAsia="Calibri" w:hAnsi="Gothic720 BT" w:cs="Times New Roman"/>
          <w:b/>
          <w:bCs/>
          <w:kern w:val="0"/>
          <w14:ligatures w14:val="none"/>
        </w:rPr>
      </w:pPr>
    </w:p>
    <w:p w14:paraId="4329511E" w14:textId="77777777" w:rsidR="00071322" w:rsidRDefault="00071322" w:rsidP="002A02E3">
      <w:pPr>
        <w:spacing w:after="0" w:line="240" w:lineRule="auto"/>
        <w:rPr>
          <w:rFonts w:ascii="Gothic720 BT" w:eastAsia="Calibri" w:hAnsi="Gothic720 BT" w:cs="Times New Roman"/>
          <w:b/>
          <w:bCs/>
          <w:kern w:val="0"/>
          <w14:ligatures w14:val="none"/>
        </w:rPr>
      </w:pPr>
    </w:p>
    <w:p w14:paraId="2319C6F0" w14:textId="77777777" w:rsidR="00071322" w:rsidRDefault="00071322" w:rsidP="002A02E3">
      <w:pPr>
        <w:spacing w:after="0" w:line="240" w:lineRule="auto"/>
        <w:rPr>
          <w:rFonts w:ascii="Gothic720 BT" w:eastAsia="Calibri" w:hAnsi="Gothic720 BT" w:cs="Times New Roman"/>
          <w:b/>
          <w:bCs/>
          <w:kern w:val="0"/>
          <w14:ligatures w14:val="none"/>
        </w:rPr>
      </w:pPr>
    </w:p>
    <w:p w14:paraId="2EF1B344" w14:textId="77777777" w:rsidR="002A02E3" w:rsidRPr="00A83E14" w:rsidRDefault="00000000" w:rsidP="002A02E3">
      <w:pPr>
        <w:spacing w:after="0" w:line="240" w:lineRule="auto"/>
        <w:rPr>
          <w:rFonts w:ascii="Gothic720 BT" w:eastAsia="Calibri" w:hAnsi="Gothic720 BT" w:cs="Times New Roman"/>
          <w:b/>
          <w:bCs/>
          <w:kern w:val="0"/>
          <w14:ligatures w14:val="none"/>
        </w:rPr>
      </w:pPr>
      <w:r w:rsidRPr="00A83E14">
        <w:rPr>
          <w:rFonts w:ascii="Gothic720 BT" w:eastAsia="Calibri" w:hAnsi="Gothic720 BT" w:cs="Times New Roman"/>
          <w:b/>
          <w:bCs/>
          <w:kern w:val="0"/>
          <w14:ligatures w14:val="none"/>
        </w:rPr>
        <w:t>MTRO. JUAN ULISES HERN</w:t>
      </w:r>
      <w:r w:rsidR="00126FF9" w:rsidRPr="00A83E14">
        <w:rPr>
          <w:rFonts w:ascii="Gothic720 BT" w:eastAsia="Calibri" w:hAnsi="Gothic720 BT" w:cs="Times New Roman"/>
          <w:b/>
          <w:bCs/>
          <w:kern w:val="0"/>
          <w14:ligatures w14:val="none"/>
        </w:rPr>
        <w:t>Á</w:t>
      </w:r>
      <w:r w:rsidRPr="00A83E14">
        <w:rPr>
          <w:rFonts w:ascii="Gothic720 BT" w:eastAsia="Calibri" w:hAnsi="Gothic720 BT" w:cs="Times New Roman"/>
          <w:b/>
          <w:bCs/>
          <w:kern w:val="0"/>
          <w14:ligatures w14:val="none"/>
        </w:rPr>
        <w:t xml:space="preserve">NDEZ CASTRO </w:t>
      </w:r>
    </w:p>
    <w:p w14:paraId="0976F586" w14:textId="77777777" w:rsidR="002A02E3" w:rsidRPr="00A83E14" w:rsidRDefault="00000000" w:rsidP="002A02E3">
      <w:pPr>
        <w:spacing w:after="0" w:line="240" w:lineRule="auto"/>
        <w:rPr>
          <w:rFonts w:ascii="Gothic720 BT" w:eastAsia="Calibri" w:hAnsi="Gothic720 BT" w:cs="Times New Roman"/>
          <w:kern w:val="0"/>
          <w14:ligatures w14:val="none"/>
        </w:rPr>
      </w:pPr>
      <w:r w:rsidRPr="00A83E14">
        <w:rPr>
          <w:rFonts w:ascii="Gothic720 BT" w:eastAsia="Calibri" w:hAnsi="Gothic720 BT" w:cs="Times New Roman"/>
          <w:kern w:val="0"/>
          <w14:ligatures w14:val="none"/>
        </w:rPr>
        <w:t>Secretario Ejecutivo del Instituto Electoral del Estado de Querétaro</w:t>
      </w:r>
    </w:p>
    <w:p w14:paraId="33B5C389" w14:textId="77777777" w:rsidR="00FC0A8F" w:rsidRPr="00A83E14" w:rsidRDefault="00000000" w:rsidP="006A59B3">
      <w:pPr>
        <w:spacing w:after="0" w:line="240" w:lineRule="auto"/>
        <w:rPr>
          <w:rFonts w:ascii="Gothic720 BT" w:eastAsia="Calibri" w:hAnsi="Gothic720 BT" w:cs="Times New Roman"/>
          <w:b/>
          <w:bCs/>
          <w:kern w:val="0"/>
          <w14:ligatures w14:val="none"/>
        </w:rPr>
      </w:pPr>
      <w:r w:rsidRPr="00A83E14">
        <w:rPr>
          <w:rFonts w:ascii="Gothic720 BT" w:eastAsia="Calibri" w:hAnsi="Gothic720 BT" w:cs="Times New Roman"/>
          <w:b/>
          <w:bCs/>
          <w:kern w:val="0"/>
          <w14:ligatures w14:val="none"/>
        </w:rPr>
        <w:t xml:space="preserve">PRESENTE: </w:t>
      </w:r>
    </w:p>
    <w:p w14:paraId="5F1B3EE7" w14:textId="77777777" w:rsidR="00FC0A8F" w:rsidRPr="00A83E14" w:rsidRDefault="00FC0A8F" w:rsidP="002A02E3">
      <w:pPr>
        <w:spacing w:after="0" w:line="240" w:lineRule="auto"/>
        <w:jc w:val="both"/>
        <w:rPr>
          <w:rFonts w:ascii="Gothic720 BT" w:eastAsia="Calibri" w:hAnsi="Gothic720 BT" w:cs="Times New Roman"/>
          <w:kern w:val="0"/>
          <w14:ligatures w14:val="none"/>
        </w:rPr>
      </w:pPr>
    </w:p>
    <w:p w14:paraId="3348FF7B" w14:textId="77777777" w:rsidR="00FC0A8F" w:rsidRPr="00A83E14" w:rsidRDefault="00000000" w:rsidP="00FC0A8F">
      <w:pPr>
        <w:widowControl w:val="0"/>
        <w:autoSpaceDE w:val="0"/>
        <w:autoSpaceDN w:val="0"/>
        <w:spacing w:after="0" w:line="240" w:lineRule="auto"/>
        <w:ind w:right="49"/>
        <w:jc w:val="both"/>
        <w:rPr>
          <w:rFonts w:ascii="Gothic720 BT" w:eastAsia="Tahoma" w:hAnsi="Gothic720 BT" w:cs="Tahoma"/>
          <w:kern w:val="0"/>
          <w:lang w:val="es-ES"/>
          <w14:ligatures w14:val="none"/>
        </w:rPr>
      </w:pPr>
      <w:r w:rsidRPr="00A83E14">
        <w:rPr>
          <w:rFonts w:ascii="Gothic720 BT" w:eastAsia="Tahoma" w:hAnsi="Gothic720 BT" w:cs="Tahoma"/>
          <w:kern w:val="0"/>
          <w:lang w:val="es-ES"/>
          <w14:ligatures w14:val="none"/>
        </w:rPr>
        <w:t xml:space="preserve">Quien suscribe la presente con el conocimiento de las penas previstas en el artículo 284 del Código Penal del Estado de Querétaro para quienes incurran en falsedad en un acto ante la autoridad, </w:t>
      </w:r>
      <w:r w:rsidRPr="00A83E14">
        <w:rPr>
          <w:rFonts w:ascii="Gothic720 BT" w:eastAsia="Tahoma" w:hAnsi="Gothic720 BT" w:cs="Tahoma"/>
          <w:w w:val="105"/>
          <w:kern w:val="0"/>
          <w:lang w:val="es-ES"/>
          <w14:ligatures w14:val="none"/>
        </w:rPr>
        <w:t>manifestó bajo protesta</w:t>
      </w:r>
      <w:r w:rsidRPr="00A83E14">
        <w:rPr>
          <w:rFonts w:ascii="Gothic720 BT" w:eastAsia="Tahoma" w:hAnsi="Gothic720 BT" w:cs="Tahoma"/>
          <w:spacing w:val="-8"/>
          <w:w w:val="105"/>
          <w:kern w:val="0"/>
          <w:lang w:val="es-ES"/>
          <w14:ligatures w14:val="none"/>
        </w:rPr>
        <w:t xml:space="preserve"> </w:t>
      </w:r>
      <w:r w:rsidRPr="00A83E14">
        <w:rPr>
          <w:rFonts w:ascii="Gothic720 BT" w:eastAsia="Tahoma" w:hAnsi="Gothic720 BT" w:cs="Tahoma"/>
          <w:w w:val="105"/>
          <w:kern w:val="0"/>
          <w:lang w:val="es-ES"/>
          <w14:ligatures w14:val="none"/>
        </w:rPr>
        <w:t>de</w:t>
      </w:r>
      <w:r w:rsidRPr="00A83E14">
        <w:rPr>
          <w:rFonts w:ascii="Gothic720 BT" w:eastAsia="Tahoma" w:hAnsi="Gothic720 BT" w:cs="Tahoma"/>
          <w:spacing w:val="-6"/>
          <w:w w:val="105"/>
          <w:kern w:val="0"/>
          <w:lang w:val="es-ES"/>
          <w14:ligatures w14:val="none"/>
        </w:rPr>
        <w:t xml:space="preserve"> </w:t>
      </w:r>
      <w:r w:rsidRPr="00A83E14">
        <w:rPr>
          <w:rFonts w:ascii="Gothic720 BT" w:eastAsia="Tahoma" w:hAnsi="Gothic720 BT" w:cs="Tahoma"/>
          <w:w w:val="105"/>
          <w:kern w:val="0"/>
          <w:lang w:val="es-ES"/>
          <w14:ligatures w14:val="none"/>
        </w:rPr>
        <w:t>decir verdad que</w:t>
      </w:r>
      <w:r w:rsidR="006A59B3" w:rsidRPr="00A83E14">
        <w:rPr>
          <w:rFonts w:ascii="Gothic720 BT" w:eastAsia="Calibri" w:hAnsi="Gothic720 BT" w:cs="Times New Roman"/>
          <w:kern w:val="0"/>
          <w:lang w:val="es-ES"/>
          <w14:ligatures w14:val="none"/>
        </w:rPr>
        <w:t xml:space="preserve"> no me encuentro bajo ninguno de los supuestos siguientes:</w:t>
      </w:r>
    </w:p>
    <w:p w14:paraId="127DEA2D" w14:textId="77777777" w:rsidR="002A02E3" w:rsidRPr="00A83E14" w:rsidRDefault="00000000" w:rsidP="002A02E3">
      <w:pPr>
        <w:spacing w:after="0" w:line="240" w:lineRule="auto"/>
        <w:jc w:val="both"/>
        <w:rPr>
          <w:rFonts w:ascii="Gothic720 BT" w:eastAsia="Calibri" w:hAnsi="Gothic720 BT" w:cs="Times New Roman"/>
          <w:b/>
          <w:bCs/>
          <w:kern w:val="0"/>
          <w14:ligatures w14:val="none"/>
        </w:rPr>
      </w:pPr>
      <w:r w:rsidRPr="00A83E14">
        <w:rPr>
          <w:rFonts w:ascii="Calibri" w:eastAsia="Calibri" w:hAnsi="Calibri" w:cs="Times New Roman"/>
          <w:noProof/>
          <w:kern w:val="0"/>
          <w:sz w:val="20"/>
          <w:szCs w:val="20"/>
          <w:lang w:eastAsia="es-MX"/>
          <w14:ligatures w14:val="none"/>
        </w:rPr>
        <mc:AlternateContent>
          <mc:Choice Requires="wpg">
            <w:drawing>
              <wp:anchor distT="0" distB="0" distL="114300" distR="114300" simplePos="0" relativeHeight="251659264" behindDoc="0" locked="0" layoutInCell="1" allowOverlap="1" wp14:anchorId="6B0D0503" wp14:editId="6D862605">
                <wp:simplePos x="0" y="0"/>
                <wp:positionH relativeFrom="page">
                  <wp:posOffset>1257300</wp:posOffset>
                </wp:positionH>
                <wp:positionV relativeFrom="paragraph">
                  <wp:posOffset>168275</wp:posOffset>
                </wp:positionV>
                <wp:extent cx="241935" cy="180340"/>
                <wp:effectExtent l="0" t="0" r="5715" b="10160"/>
                <wp:wrapNone/>
                <wp:docPr id="32" name="Grupo 32"/>
                <wp:cNvGraphicFramePr/>
                <a:graphic xmlns:a="http://schemas.openxmlformats.org/drawingml/2006/main">
                  <a:graphicData uri="http://schemas.microsoft.com/office/word/2010/wordprocessingGroup">
                    <wpg:wgp>
                      <wpg:cNvGrpSpPr/>
                      <wpg:grpSpPr>
                        <a:xfrm>
                          <a:off x="0" y="0"/>
                          <a:ext cx="241935" cy="180340"/>
                          <a:chOff x="1932" y="26"/>
                          <a:chExt cx="381" cy="284"/>
                        </a:xfrm>
                      </wpg:grpSpPr>
                      <wps:wsp>
                        <wps:cNvPr id="33" name="docshape3"/>
                        <wps:cNvSpPr>
                          <a:spLocks noChangeArrowheads="1"/>
                        </wps:cNvSpPr>
                        <wps:spPr bwMode="auto">
                          <a:xfrm>
                            <a:off x="1948" y="35"/>
                            <a:ext cx="355" cy="2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wps:cNvPr id="34" name="docshape4"/>
                        <wps:cNvSpPr>
                          <a:spLocks noChangeArrowheads="1"/>
                        </wps:cNvSpPr>
                        <wps:spPr bwMode="auto">
                          <a:xfrm>
                            <a:off x="1932" y="38"/>
                            <a:ext cx="375"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wps:cNvPr id="35" name="docshape5"/>
                        <wps:cNvSpPr>
                          <a:spLocks noChangeArrowheads="1"/>
                        </wps:cNvSpPr>
                        <wps:spPr bwMode="auto">
                          <a:xfrm>
                            <a:off x="1942" y="48"/>
                            <a:ext cx="355" cy="2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upo 32" o:spid="_x0000_s1025" style="width:19.5pt;height:15pt;margin-top:13.25pt;margin-left:99pt;mso-height-percent:0;mso-height-relative:page;mso-position-horizontal-relative:page;mso-width-percent:0;mso-width-relative:page;mso-wrap-distance-bottom:0;mso-wrap-distance-left:9pt;mso-wrap-distance-right:9pt;mso-wrap-distance-top:0;position:absolute;z-index:251658240" coordorigin="109530,1977" coordsize="21600,21600">
                <v:rect id="_x0000_s1026" style="width:20126;height:19090;left:110438;position:absolute;top:2662;v-text-anchor:top" filled="f" fillcolor="this" stroked="t" strokecolor="black" strokeweight="1pt"/>
                <v:rect id="_x0000_s1027" style="width:21260;height:20611;left:109531;position:absolute;top:2890;v-text-anchor:top" fillcolor="white" stroked="f"/>
                <v:rect id="_x0000_s1028" style="width:20126;height:19090;left:110098;position:absolute;top:3651;v-text-anchor:top" filled="f" fillcolor="this" stroked="t" strokecolor="black" strokeweight="1pt"/>
              </v:group>
            </w:pict>
          </mc:Fallback>
        </mc:AlternateContent>
      </w:r>
    </w:p>
    <w:p w14:paraId="038D87AF" w14:textId="77777777" w:rsidR="002A02E3" w:rsidRPr="00A83E14" w:rsidRDefault="00000000" w:rsidP="00F41F71">
      <w:pPr>
        <w:widowControl w:val="0"/>
        <w:numPr>
          <w:ilvl w:val="0"/>
          <w:numId w:val="46"/>
        </w:numPr>
        <w:tabs>
          <w:tab w:val="left" w:pos="2075"/>
          <w:tab w:val="left" w:pos="6237"/>
          <w:tab w:val="left" w:pos="6521"/>
        </w:tabs>
        <w:autoSpaceDE w:val="0"/>
        <w:autoSpaceDN w:val="0"/>
        <w:spacing w:after="0" w:line="240" w:lineRule="auto"/>
        <w:ind w:left="993" w:right="48"/>
        <w:contextualSpacing/>
        <w:jc w:val="both"/>
        <w:rPr>
          <w:rFonts w:ascii="Gothic720 BT" w:eastAsia="Arial" w:hAnsi="Gothic720 BT" w:cs="Arial"/>
          <w:kern w:val="0"/>
          <w:lang w:val="es-ES"/>
          <w14:ligatures w14:val="none"/>
        </w:rPr>
      </w:pPr>
      <w:r w:rsidRPr="00A83E14">
        <w:rPr>
          <w:rFonts w:ascii="Gothic720 BT" w:eastAsia="Arial" w:hAnsi="Gothic720 BT" w:cs="Arial"/>
          <w:noProof/>
          <w:kern w:val="0"/>
          <w:lang w:eastAsia="es-MX"/>
          <w14:ligatures w14:val="none"/>
        </w:rPr>
        <mc:AlternateContent>
          <mc:Choice Requires="wpg">
            <w:drawing>
              <wp:anchor distT="0" distB="0" distL="114300" distR="114300" simplePos="0" relativeHeight="251661312" behindDoc="0" locked="0" layoutInCell="1" allowOverlap="1" wp14:anchorId="4E6D773D" wp14:editId="58844EE1">
                <wp:simplePos x="0" y="0"/>
                <wp:positionH relativeFrom="page">
                  <wp:posOffset>1236980</wp:posOffset>
                </wp:positionH>
                <wp:positionV relativeFrom="paragraph">
                  <wp:posOffset>492429</wp:posOffset>
                </wp:positionV>
                <wp:extent cx="251460" cy="167640"/>
                <wp:effectExtent l="0" t="0" r="15240" b="3810"/>
                <wp:wrapNone/>
                <wp:docPr id="28" name="Grupo 28"/>
                <wp:cNvGraphicFramePr/>
                <a:graphic xmlns:a="http://schemas.openxmlformats.org/drawingml/2006/main">
                  <a:graphicData uri="http://schemas.microsoft.com/office/word/2010/wordprocessingGroup">
                    <wpg:wgp>
                      <wpg:cNvGrpSpPr/>
                      <wpg:grpSpPr>
                        <a:xfrm>
                          <a:off x="0" y="0"/>
                          <a:ext cx="251460" cy="167640"/>
                          <a:chOff x="1948" y="9"/>
                          <a:chExt cx="396" cy="264"/>
                        </a:xfrm>
                      </wpg:grpSpPr>
                      <wps:wsp>
                        <wps:cNvPr id="29" name="docshape7"/>
                        <wps:cNvSpPr>
                          <a:spLocks noChangeArrowheads="1"/>
                        </wps:cNvSpPr>
                        <wps:spPr bwMode="auto">
                          <a:xfrm>
                            <a:off x="1958" y="22"/>
                            <a:ext cx="365" cy="2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wps:cNvPr id="30" name="docshape8"/>
                        <wps:cNvSpPr>
                          <a:spLocks noChangeArrowheads="1"/>
                        </wps:cNvSpPr>
                        <wps:spPr bwMode="auto">
                          <a:xfrm>
                            <a:off x="1958" y="8"/>
                            <a:ext cx="386" cy="2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wps:cNvPr id="31" name="docshape9"/>
                        <wps:cNvSpPr>
                          <a:spLocks noChangeArrowheads="1"/>
                        </wps:cNvSpPr>
                        <wps:spPr bwMode="auto">
                          <a:xfrm>
                            <a:off x="1968" y="18"/>
                            <a:ext cx="366" cy="24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upo 28" o:spid="_x0000_s1029" style="width:21pt;height:13.5pt;margin-top:38.77pt;margin-left:97.4pt;mso-height-percent:0;mso-height-relative:page;mso-position-horizontal-relative:page;mso-width-percent:0;mso-width-relative:page;mso-wrap-distance-bottom:0;mso-wrap-distance-left:9pt;mso-wrap-distance-right:9pt;mso-wrap-distance-top:0;position:absolute;z-index:251660288" coordorigin="106254,736" coordsize="21600,21600">
                <v:rect id="_x0000_s1030" style="width:19909;height:19636;left:106800;position:absolute;top:1800;v-text-anchor:top" filled="f" fillcolor="this" stroked="t" strokecolor="black" strokeweight="1pt"/>
                <v:rect id="_x0000_s1031" style="width:21055;height:21355;left:106800;position:absolute;top:655;v-text-anchor:top" fillcolor="white" stroked="f"/>
                <v:rect id="_x0000_s1032" style="width:19964;height:19718;left:107345;position:absolute;top:1473;v-text-anchor:top" filled="f" fillcolor="this" stroked="t" strokecolor="black" strokeweight="1pt"/>
              </v:group>
            </w:pict>
          </mc:Fallback>
        </mc:AlternateContent>
      </w:r>
      <w:r w:rsidRPr="00A83E14">
        <w:rPr>
          <w:rFonts w:ascii="Gothic720 BT" w:eastAsia="Arial" w:hAnsi="Gothic720 BT" w:cs="Arial"/>
          <w:kern w:val="0"/>
          <w:lang w:val="es-ES"/>
          <w14:ligatures w14:val="none"/>
        </w:rPr>
        <w:t>Haber</w:t>
      </w:r>
      <w:r w:rsidRPr="00A83E14">
        <w:rPr>
          <w:rFonts w:ascii="Gothic720 BT" w:eastAsia="Arial" w:hAnsi="Gothic720 BT" w:cs="Arial"/>
          <w:spacing w:val="-4"/>
          <w:kern w:val="0"/>
          <w:lang w:val="es-ES"/>
          <w14:ligatures w14:val="none"/>
        </w:rPr>
        <w:t xml:space="preserve"> </w:t>
      </w:r>
      <w:r w:rsidRPr="00A83E14">
        <w:rPr>
          <w:rFonts w:ascii="Gothic720 BT" w:eastAsia="Arial" w:hAnsi="Gothic720 BT" w:cs="Arial"/>
          <w:kern w:val="0"/>
          <w:lang w:val="es-ES"/>
          <w14:ligatures w14:val="none"/>
        </w:rPr>
        <w:t>sido</w:t>
      </w:r>
      <w:r w:rsidRPr="00A83E14">
        <w:rPr>
          <w:rFonts w:ascii="Gothic720 BT" w:eastAsia="Arial" w:hAnsi="Gothic720 BT" w:cs="Arial"/>
          <w:spacing w:val="-4"/>
          <w:kern w:val="0"/>
          <w:lang w:val="es-ES"/>
          <w14:ligatures w14:val="none"/>
        </w:rPr>
        <w:t xml:space="preserve"> </w:t>
      </w:r>
      <w:r w:rsidR="00AA49DA" w:rsidRPr="00A83E14">
        <w:rPr>
          <w:rFonts w:ascii="Gothic720 BT" w:eastAsia="Arial" w:hAnsi="Gothic720 BT" w:cs="Arial"/>
          <w:spacing w:val="-4"/>
          <w:kern w:val="0"/>
          <w:lang w:val="es-ES"/>
          <w14:ligatures w14:val="none"/>
        </w:rPr>
        <w:t xml:space="preserve">persona </w:t>
      </w:r>
      <w:r w:rsidRPr="00A83E14">
        <w:rPr>
          <w:rFonts w:ascii="Gothic720 BT" w:eastAsia="Arial" w:hAnsi="Gothic720 BT" w:cs="Arial"/>
          <w:kern w:val="0"/>
          <w:lang w:val="es-ES"/>
          <w14:ligatures w14:val="none"/>
        </w:rPr>
        <w:t>condenad</w:t>
      </w:r>
      <w:r w:rsidR="00AA49DA" w:rsidRPr="00A83E14">
        <w:rPr>
          <w:rFonts w:ascii="Gothic720 BT" w:eastAsia="Arial" w:hAnsi="Gothic720 BT" w:cs="Arial"/>
          <w:kern w:val="0"/>
          <w:lang w:val="es-ES"/>
          <w14:ligatures w14:val="none"/>
        </w:rPr>
        <w:t>a</w:t>
      </w:r>
      <w:r w:rsidRPr="00A83E14">
        <w:rPr>
          <w:rFonts w:ascii="Gothic720 BT" w:eastAsia="Arial" w:hAnsi="Gothic720 BT" w:cs="Arial"/>
          <w:spacing w:val="-5"/>
          <w:kern w:val="0"/>
          <w:lang w:val="es-ES"/>
          <w14:ligatures w14:val="none"/>
        </w:rPr>
        <w:t xml:space="preserve"> </w:t>
      </w:r>
      <w:r w:rsidRPr="00A83E14">
        <w:rPr>
          <w:rFonts w:ascii="Gothic720 BT" w:eastAsia="Arial" w:hAnsi="Gothic720 BT" w:cs="Arial"/>
          <w:kern w:val="0"/>
          <w:lang w:val="es-ES"/>
          <w14:ligatures w14:val="none"/>
        </w:rPr>
        <w:t>o</w:t>
      </w:r>
      <w:r w:rsidRPr="00A83E14">
        <w:rPr>
          <w:rFonts w:ascii="Gothic720 BT" w:eastAsia="Arial" w:hAnsi="Gothic720 BT" w:cs="Arial"/>
          <w:spacing w:val="-4"/>
          <w:kern w:val="0"/>
          <w:lang w:val="es-ES"/>
          <w14:ligatures w14:val="none"/>
        </w:rPr>
        <w:t xml:space="preserve"> </w:t>
      </w:r>
      <w:r w:rsidRPr="00A83E14">
        <w:rPr>
          <w:rFonts w:ascii="Gothic720 BT" w:eastAsia="Arial" w:hAnsi="Gothic720 BT" w:cs="Arial"/>
          <w:kern w:val="0"/>
          <w:lang w:val="es-ES"/>
          <w14:ligatures w14:val="none"/>
        </w:rPr>
        <w:t>sancionad</w:t>
      </w:r>
      <w:r w:rsidR="00AA49DA" w:rsidRPr="00A83E14">
        <w:rPr>
          <w:rFonts w:ascii="Gothic720 BT" w:eastAsia="Arial" w:hAnsi="Gothic720 BT" w:cs="Arial"/>
          <w:kern w:val="0"/>
          <w:lang w:val="es-ES"/>
          <w14:ligatures w14:val="none"/>
        </w:rPr>
        <w:t>a</w:t>
      </w:r>
      <w:r w:rsidRPr="00A83E14">
        <w:rPr>
          <w:rFonts w:ascii="Gothic720 BT" w:eastAsia="Arial" w:hAnsi="Gothic720 BT" w:cs="Arial"/>
          <w:spacing w:val="-5"/>
          <w:kern w:val="0"/>
          <w:lang w:val="es-ES"/>
          <w14:ligatures w14:val="none"/>
        </w:rPr>
        <w:t xml:space="preserve"> </w:t>
      </w:r>
      <w:r w:rsidRPr="00A83E14">
        <w:rPr>
          <w:rFonts w:ascii="Gothic720 BT" w:eastAsia="Arial" w:hAnsi="Gothic720 BT" w:cs="Arial"/>
          <w:kern w:val="0"/>
          <w:lang w:val="es-ES"/>
          <w14:ligatures w14:val="none"/>
        </w:rPr>
        <w:t>mediante</w:t>
      </w:r>
      <w:r w:rsidRPr="00A83E14">
        <w:rPr>
          <w:rFonts w:ascii="Gothic720 BT" w:eastAsia="Arial" w:hAnsi="Gothic720 BT" w:cs="Arial"/>
          <w:spacing w:val="-4"/>
          <w:kern w:val="0"/>
          <w:lang w:val="es-ES"/>
          <w14:ligatures w14:val="none"/>
        </w:rPr>
        <w:t xml:space="preserve"> </w:t>
      </w:r>
      <w:r w:rsidRPr="00A83E14">
        <w:rPr>
          <w:rFonts w:ascii="Gothic720 BT" w:eastAsia="Arial" w:hAnsi="Gothic720 BT" w:cs="Arial"/>
          <w:kern w:val="0"/>
          <w:lang w:val="es-ES"/>
          <w14:ligatures w14:val="none"/>
        </w:rPr>
        <w:t>resolución</w:t>
      </w:r>
      <w:r w:rsidRPr="00A83E14">
        <w:rPr>
          <w:rFonts w:ascii="Gothic720 BT" w:eastAsia="Arial" w:hAnsi="Gothic720 BT" w:cs="Arial"/>
          <w:spacing w:val="-4"/>
          <w:kern w:val="0"/>
          <w:lang w:val="es-ES"/>
          <w14:ligatures w14:val="none"/>
        </w:rPr>
        <w:t xml:space="preserve"> </w:t>
      </w:r>
      <w:r w:rsidRPr="00A83E14">
        <w:rPr>
          <w:rFonts w:ascii="Gothic720 BT" w:eastAsia="Arial" w:hAnsi="Gothic720 BT" w:cs="Arial"/>
          <w:kern w:val="0"/>
          <w:lang w:val="es-ES"/>
          <w14:ligatures w14:val="none"/>
        </w:rPr>
        <w:t>firme</w:t>
      </w:r>
      <w:r w:rsidRPr="00A83E14">
        <w:rPr>
          <w:rFonts w:ascii="Gothic720 BT" w:eastAsia="Arial" w:hAnsi="Gothic720 BT" w:cs="Arial"/>
          <w:spacing w:val="-4"/>
          <w:kern w:val="0"/>
          <w:lang w:val="es-ES"/>
          <w14:ligatures w14:val="none"/>
        </w:rPr>
        <w:t xml:space="preserve"> </w:t>
      </w:r>
      <w:r w:rsidRPr="00A83E14">
        <w:rPr>
          <w:rFonts w:ascii="Gothic720 BT" w:eastAsia="Arial" w:hAnsi="Gothic720 BT" w:cs="Arial"/>
          <w:kern w:val="0"/>
          <w:lang w:val="es-ES"/>
          <w14:ligatures w14:val="none"/>
        </w:rPr>
        <w:t>por</w:t>
      </w:r>
      <w:r w:rsidRPr="00A83E14">
        <w:rPr>
          <w:rFonts w:ascii="Gothic720 BT" w:eastAsia="Arial" w:hAnsi="Gothic720 BT" w:cs="Arial"/>
          <w:spacing w:val="-5"/>
          <w:kern w:val="0"/>
          <w:lang w:val="es-ES"/>
          <w14:ligatures w14:val="none"/>
        </w:rPr>
        <w:t xml:space="preserve"> </w:t>
      </w:r>
      <w:r w:rsidRPr="00A83E14">
        <w:rPr>
          <w:rFonts w:ascii="Gothic720 BT" w:eastAsia="Arial" w:hAnsi="Gothic720 BT" w:cs="Arial"/>
          <w:kern w:val="0"/>
          <w:lang w:val="es-ES"/>
          <w14:ligatures w14:val="none"/>
        </w:rPr>
        <w:t>violencia familiar y/o doméstica, o cualquier agresión de género en el ámbito privado o público.</w:t>
      </w:r>
    </w:p>
    <w:p w14:paraId="679AF50D" w14:textId="77777777" w:rsidR="002A02E3" w:rsidRPr="00A83E14" w:rsidRDefault="00000000" w:rsidP="00F41F71">
      <w:pPr>
        <w:widowControl w:val="0"/>
        <w:numPr>
          <w:ilvl w:val="0"/>
          <w:numId w:val="46"/>
        </w:numPr>
        <w:tabs>
          <w:tab w:val="left" w:pos="2075"/>
          <w:tab w:val="left" w:pos="6237"/>
          <w:tab w:val="left" w:pos="6521"/>
        </w:tabs>
        <w:autoSpaceDE w:val="0"/>
        <w:autoSpaceDN w:val="0"/>
        <w:spacing w:after="0" w:line="240" w:lineRule="auto"/>
        <w:ind w:left="993" w:right="48"/>
        <w:contextualSpacing/>
        <w:jc w:val="both"/>
        <w:rPr>
          <w:rFonts w:ascii="Gothic720 BT" w:eastAsia="Arial" w:hAnsi="Gothic720 BT" w:cs="Arial"/>
          <w:kern w:val="0"/>
          <w:lang w:val="es-ES"/>
          <w14:ligatures w14:val="none"/>
        </w:rPr>
      </w:pPr>
      <w:r w:rsidRPr="00A83E14">
        <w:rPr>
          <w:rFonts w:ascii="Gothic720 BT" w:eastAsia="Arial" w:hAnsi="Gothic720 BT" w:cs="Arial"/>
          <w:kern w:val="0"/>
          <w:lang w:val="es-ES"/>
          <w14:ligatures w14:val="none"/>
        </w:rPr>
        <w:t>Haber sido</w:t>
      </w:r>
      <w:r w:rsidR="00AA49DA" w:rsidRPr="00A83E14">
        <w:rPr>
          <w:rFonts w:ascii="Gothic720 BT" w:eastAsia="Arial" w:hAnsi="Gothic720 BT" w:cs="Arial"/>
          <w:kern w:val="0"/>
          <w:lang w:val="es-ES"/>
          <w14:ligatures w14:val="none"/>
        </w:rPr>
        <w:t xml:space="preserve"> persona</w:t>
      </w:r>
      <w:r w:rsidRPr="00A83E14">
        <w:rPr>
          <w:rFonts w:ascii="Gothic720 BT" w:eastAsia="Arial" w:hAnsi="Gothic720 BT" w:cs="Arial"/>
          <w:kern w:val="0"/>
          <w:lang w:val="es-ES"/>
          <w14:ligatures w14:val="none"/>
        </w:rPr>
        <w:t xml:space="preserve"> condenad</w:t>
      </w:r>
      <w:r w:rsidR="00AA49DA" w:rsidRPr="00A83E14">
        <w:rPr>
          <w:rFonts w:ascii="Gothic720 BT" w:eastAsia="Arial" w:hAnsi="Gothic720 BT" w:cs="Arial"/>
          <w:kern w:val="0"/>
          <w:lang w:val="es-ES"/>
          <w14:ligatures w14:val="none"/>
        </w:rPr>
        <w:t>a</w:t>
      </w:r>
      <w:r w:rsidRPr="00A83E14">
        <w:rPr>
          <w:rFonts w:ascii="Gothic720 BT" w:eastAsia="Arial" w:hAnsi="Gothic720 BT" w:cs="Arial"/>
          <w:kern w:val="0"/>
          <w:lang w:val="es-ES"/>
          <w14:ligatures w14:val="none"/>
        </w:rPr>
        <w:t xml:space="preserve"> o sancionad</w:t>
      </w:r>
      <w:r w:rsidR="00AA49DA" w:rsidRPr="00A83E14">
        <w:rPr>
          <w:rFonts w:ascii="Gothic720 BT" w:eastAsia="Arial" w:hAnsi="Gothic720 BT" w:cs="Arial"/>
          <w:kern w:val="0"/>
          <w:lang w:val="es-ES"/>
          <w14:ligatures w14:val="none"/>
        </w:rPr>
        <w:t>a</w:t>
      </w:r>
      <w:r w:rsidRPr="00A83E14">
        <w:rPr>
          <w:rFonts w:ascii="Gothic720 BT" w:eastAsia="Arial" w:hAnsi="Gothic720 BT" w:cs="Arial"/>
          <w:kern w:val="0"/>
          <w:lang w:val="es-ES"/>
          <w14:ligatures w14:val="none"/>
        </w:rPr>
        <w:t xml:space="preserve"> mediante resolución firme por delitos sexuales, contra la libertad sexual o la intimidad corporal.</w:t>
      </w:r>
    </w:p>
    <w:p w14:paraId="3EB7E191" w14:textId="77777777" w:rsidR="002A02E3" w:rsidRPr="00A83E14" w:rsidRDefault="00000000" w:rsidP="00F41F71">
      <w:pPr>
        <w:widowControl w:val="0"/>
        <w:numPr>
          <w:ilvl w:val="0"/>
          <w:numId w:val="46"/>
        </w:numPr>
        <w:tabs>
          <w:tab w:val="left" w:pos="2075"/>
          <w:tab w:val="left" w:pos="6237"/>
          <w:tab w:val="left" w:pos="6521"/>
        </w:tabs>
        <w:autoSpaceDE w:val="0"/>
        <w:autoSpaceDN w:val="0"/>
        <w:spacing w:after="0" w:line="240" w:lineRule="auto"/>
        <w:ind w:left="993" w:right="48"/>
        <w:contextualSpacing/>
        <w:jc w:val="both"/>
        <w:rPr>
          <w:rFonts w:ascii="Gothic720 BT" w:eastAsia="Arial" w:hAnsi="Gothic720 BT" w:cs="Arial"/>
          <w:kern w:val="0"/>
          <w:lang w:val="es-ES"/>
          <w14:ligatures w14:val="none"/>
        </w:rPr>
      </w:pPr>
      <w:r w:rsidRPr="00A83E14">
        <w:rPr>
          <w:rFonts w:ascii="Gothic720 BT" w:eastAsia="Arial" w:hAnsi="Gothic720 BT" w:cs="Arial"/>
          <w:noProof/>
          <w:kern w:val="0"/>
          <w:lang w:eastAsia="es-MX"/>
          <w14:ligatures w14:val="none"/>
        </w:rPr>
        <mc:AlternateContent>
          <mc:Choice Requires="wpg">
            <w:drawing>
              <wp:anchor distT="0" distB="0" distL="114300" distR="114300" simplePos="0" relativeHeight="251663360" behindDoc="0" locked="0" layoutInCell="1" allowOverlap="1" wp14:anchorId="66D2E0E8" wp14:editId="430B15F3">
                <wp:simplePos x="0" y="0"/>
                <wp:positionH relativeFrom="page">
                  <wp:posOffset>1240680</wp:posOffset>
                </wp:positionH>
                <wp:positionV relativeFrom="paragraph">
                  <wp:posOffset>36499</wp:posOffset>
                </wp:positionV>
                <wp:extent cx="258472" cy="179070"/>
                <wp:effectExtent l="0" t="0" r="8255" b="11430"/>
                <wp:wrapNone/>
                <wp:docPr id="24" name="Grupo 24"/>
                <wp:cNvGraphicFramePr/>
                <a:graphic xmlns:a="http://schemas.openxmlformats.org/drawingml/2006/main">
                  <a:graphicData uri="http://schemas.microsoft.com/office/word/2010/wordprocessingGroup">
                    <wpg:wgp>
                      <wpg:cNvGrpSpPr/>
                      <wpg:grpSpPr>
                        <a:xfrm>
                          <a:off x="0" y="0"/>
                          <a:ext cx="258472" cy="179070"/>
                          <a:chOff x="1938" y="52"/>
                          <a:chExt cx="417" cy="246"/>
                        </a:xfrm>
                      </wpg:grpSpPr>
                      <wps:wsp>
                        <wps:cNvPr id="25" name="docshape11"/>
                        <wps:cNvSpPr>
                          <a:spLocks noChangeArrowheads="1"/>
                        </wps:cNvSpPr>
                        <wps:spPr bwMode="auto">
                          <a:xfrm>
                            <a:off x="1948" y="61"/>
                            <a:ext cx="386" cy="2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wps:cNvPr id="26" name="docshape12"/>
                        <wps:cNvSpPr>
                          <a:spLocks noChangeArrowheads="1"/>
                        </wps:cNvSpPr>
                        <wps:spPr bwMode="auto">
                          <a:xfrm>
                            <a:off x="1948" y="57"/>
                            <a:ext cx="407"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wps:cNvPr id="27" name="docshape13"/>
                        <wps:cNvSpPr>
                          <a:spLocks noChangeArrowheads="1"/>
                        </wps:cNvSpPr>
                        <wps:spPr bwMode="auto">
                          <a:xfrm>
                            <a:off x="1958" y="67"/>
                            <a:ext cx="387" cy="2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upo 24" o:spid="_x0000_s1033" style="width:21pt;height:15pt;margin-top:2.87pt;margin-left:97.69pt;mso-height-percent:0;mso-height-relative:page;mso-position-horizontal-relative:page;mso-width-percent:0;mso-width-relative:page;mso-wrap-distance-bottom:0;mso-wrap-distance-left:9pt;mso-wrap-distance-right:9pt;mso-wrap-distance-top:0;position:absolute;z-index:251662336" coordorigin="100385,4565" coordsize="21600,21600">
                <v:rect id="_x0000_s1034" style="width:19994;height:19317;left:100904;position:absolute;top:5356;v-text-anchor:top" filled="f" fillcolor="this" stroked="t" strokecolor="black" strokeweight="1pt"/>
                <v:rect id="_x0000_s1035" style="width:21082;height:21073;left:100904;position:absolute;top:5005;v-text-anchor:top" fillcolor="white" stroked="f"/>
                <v:rect id="_x0000_s1036" style="width:20046;height:19317;left:101422;position:absolute;top:5883;v-text-anchor:top" filled="f" fillcolor="this" stroked="t" strokecolor="black" strokeweight="1pt"/>
              </v:group>
            </w:pict>
          </mc:Fallback>
        </mc:AlternateContent>
      </w:r>
      <w:r w:rsidRPr="00A83E14">
        <w:rPr>
          <w:rFonts w:ascii="Gothic720 BT" w:eastAsia="Arial" w:hAnsi="Gothic720 BT" w:cs="Arial"/>
          <w:kern w:val="0"/>
          <w:lang w:val="es-ES"/>
          <w14:ligatures w14:val="none"/>
        </w:rPr>
        <w:t>Haber sido</w:t>
      </w:r>
      <w:r w:rsidR="00AA49DA" w:rsidRPr="00A83E14">
        <w:rPr>
          <w:rFonts w:ascii="Gothic720 BT" w:eastAsia="Arial" w:hAnsi="Gothic720 BT" w:cs="Arial"/>
          <w:kern w:val="0"/>
          <w:lang w:val="es-ES"/>
          <w14:ligatures w14:val="none"/>
        </w:rPr>
        <w:t xml:space="preserve"> persona condenada o sancionada</w:t>
      </w:r>
      <w:r w:rsidRPr="00A83E14">
        <w:rPr>
          <w:rFonts w:ascii="Gothic720 BT" w:eastAsia="Arial" w:hAnsi="Gothic720 BT" w:cs="Arial"/>
          <w:kern w:val="0"/>
          <w:lang w:val="es-ES"/>
          <w14:ligatures w14:val="none"/>
        </w:rPr>
        <w:t xml:space="preserve"> mediante resolución firme como</w:t>
      </w:r>
      <w:r w:rsidR="003C5974" w:rsidRPr="00A83E14">
        <w:rPr>
          <w:rFonts w:ascii="Gothic720 BT" w:eastAsia="Arial" w:hAnsi="Gothic720 BT" w:cs="Arial"/>
          <w:kern w:val="0"/>
          <w:lang w:val="es-ES"/>
          <w14:ligatures w14:val="none"/>
        </w:rPr>
        <w:t xml:space="preserve"> </w:t>
      </w:r>
      <w:r w:rsidRPr="00A83E14">
        <w:rPr>
          <w:rFonts w:ascii="Gothic720 BT" w:eastAsia="Arial" w:hAnsi="Gothic720 BT" w:cs="Arial"/>
          <w:kern w:val="0"/>
          <w:lang w:val="es-ES"/>
          <w14:ligatures w14:val="none"/>
        </w:rPr>
        <w:t>deudor</w:t>
      </w:r>
      <w:r w:rsidR="003C5974" w:rsidRPr="00A83E14">
        <w:rPr>
          <w:rFonts w:ascii="Gothic720 BT" w:eastAsia="Arial" w:hAnsi="Gothic720 BT" w:cs="Arial"/>
          <w:kern w:val="0"/>
          <w:lang w:val="es-ES"/>
          <w14:ligatures w14:val="none"/>
        </w:rPr>
        <w:t>a</w:t>
      </w:r>
      <w:r w:rsidRPr="00A83E14">
        <w:rPr>
          <w:rFonts w:ascii="Gothic720 BT" w:eastAsia="Arial" w:hAnsi="Gothic720 BT" w:cs="Arial"/>
          <w:kern w:val="0"/>
          <w:lang w:val="es-ES"/>
          <w14:ligatures w14:val="none"/>
        </w:rPr>
        <w:t xml:space="preserve"> alimentari</w:t>
      </w:r>
      <w:r w:rsidR="003C5974" w:rsidRPr="00A83E14">
        <w:rPr>
          <w:rFonts w:ascii="Gothic720 BT" w:eastAsia="Arial" w:hAnsi="Gothic720 BT" w:cs="Arial"/>
          <w:kern w:val="0"/>
          <w:lang w:val="es-ES"/>
          <w14:ligatures w14:val="none"/>
        </w:rPr>
        <w:t>a</w:t>
      </w:r>
      <w:r w:rsidRPr="00A83E14">
        <w:rPr>
          <w:rFonts w:ascii="Gothic720 BT" w:eastAsia="Arial" w:hAnsi="Gothic720 BT" w:cs="Arial"/>
          <w:kern w:val="0"/>
          <w:lang w:val="es-ES"/>
          <w14:ligatures w14:val="none"/>
        </w:rPr>
        <w:t xml:space="preserve"> moros</w:t>
      </w:r>
      <w:r w:rsidR="003C5974" w:rsidRPr="00A83E14">
        <w:rPr>
          <w:rFonts w:ascii="Gothic720 BT" w:eastAsia="Arial" w:hAnsi="Gothic720 BT" w:cs="Arial"/>
          <w:kern w:val="0"/>
          <w:lang w:val="es-ES"/>
          <w14:ligatures w14:val="none"/>
        </w:rPr>
        <w:t>a</w:t>
      </w:r>
      <w:r w:rsidRPr="00A83E14">
        <w:rPr>
          <w:rFonts w:ascii="Gothic720 BT" w:eastAsia="Arial" w:hAnsi="Gothic720 BT" w:cs="Arial"/>
          <w:kern w:val="0"/>
          <w:lang w:val="es-ES"/>
          <w14:ligatures w14:val="none"/>
        </w:rPr>
        <w:t>.</w:t>
      </w:r>
    </w:p>
    <w:p w14:paraId="2F555C75" w14:textId="77777777" w:rsidR="002A02E3" w:rsidRPr="00A83E14" w:rsidRDefault="002A02E3" w:rsidP="002A02E3">
      <w:pPr>
        <w:widowControl w:val="0"/>
        <w:autoSpaceDE w:val="0"/>
        <w:autoSpaceDN w:val="0"/>
        <w:spacing w:before="11" w:after="0" w:line="240" w:lineRule="auto"/>
        <w:rPr>
          <w:rFonts w:ascii="Gothic720 BT" w:eastAsia="Arial" w:hAnsi="Gothic720 BT" w:cs="Arial"/>
          <w:kern w:val="0"/>
          <w:sz w:val="16"/>
          <w:szCs w:val="16"/>
          <w:lang w:val="es-ES"/>
          <w14:ligatures w14:val="none"/>
        </w:rPr>
      </w:pPr>
    </w:p>
    <w:p w14:paraId="78C8B3BE" w14:textId="77777777" w:rsidR="002A02E3" w:rsidRPr="00A83E14" w:rsidRDefault="00000000" w:rsidP="002A02E3">
      <w:pPr>
        <w:widowControl w:val="0"/>
        <w:autoSpaceDE w:val="0"/>
        <w:autoSpaceDN w:val="0"/>
        <w:spacing w:after="0" w:line="240" w:lineRule="auto"/>
        <w:ind w:right="48"/>
        <w:jc w:val="both"/>
        <w:rPr>
          <w:rFonts w:ascii="Gothic720 BT" w:eastAsia="Arial" w:hAnsi="Gothic720 BT" w:cs="Arial"/>
          <w:b/>
          <w:kern w:val="0"/>
          <w:u w:val="single"/>
          <w:lang w:val="es-ES"/>
          <w14:ligatures w14:val="none"/>
        </w:rPr>
      </w:pPr>
      <w:r w:rsidRPr="00A83E14">
        <w:rPr>
          <w:rFonts w:ascii="Gothic720 BT" w:eastAsia="Arial" w:hAnsi="Gothic720 BT" w:cs="Arial"/>
          <w:b/>
          <w:kern w:val="0"/>
          <w:u w:val="single"/>
          <w:lang w:val="es-ES"/>
          <w14:ligatures w14:val="none"/>
        </w:rPr>
        <w:t>Si la persona aspirante no cumple con el requisito señalado en el inciso c), la manifestación deberá hacerse en el sentido siguiente:</w:t>
      </w:r>
    </w:p>
    <w:p w14:paraId="46A4658D" w14:textId="77777777" w:rsidR="002A02E3" w:rsidRPr="00A83E14" w:rsidRDefault="002A02E3" w:rsidP="002A02E3">
      <w:pPr>
        <w:widowControl w:val="0"/>
        <w:autoSpaceDE w:val="0"/>
        <w:autoSpaceDN w:val="0"/>
        <w:spacing w:before="10" w:after="0" w:line="240" w:lineRule="auto"/>
        <w:rPr>
          <w:rFonts w:ascii="Gothic720 BT" w:eastAsia="Arial" w:hAnsi="Gothic720 BT" w:cs="Arial"/>
          <w:b/>
          <w:kern w:val="0"/>
          <w:sz w:val="16"/>
          <w:szCs w:val="16"/>
          <w:lang w:val="es-ES"/>
          <w14:ligatures w14:val="none"/>
        </w:rPr>
      </w:pPr>
    </w:p>
    <w:p w14:paraId="2BD8B0DC" w14:textId="77777777" w:rsidR="002A02E3" w:rsidRPr="00A83E14" w:rsidRDefault="00000000" w:rsidP="002765E7">
      <w:pPr>
        <w:widowControl w:val="0"/>
        <w:tabs>
          <w:tab w:val="left" w:pos="2075"/>
          <w:tab w:val="left" w:pos="6237"/>
          <w:tab w:val="left" w:pos="6521"/>
        </w:tabs>
        <w:autoSpaceDE w:val="0"/>
        <w:autoSpaceDN w:val="0"/>
        <w:spacing w:after="0" w:line="240" w:lineRule="auto"/>
        <w:ind w:left="709" w:right="48"/>
        <w:contextualSpacing/>
        <w:jc w:val="both"/>
        <w:rPr>
          <w:rFonts w:ascii="Gothic720 BT" w:eastAsia="Arial" w:hAnsi="Gothic720 BT" w:cs="Arial"/>
          <w:kern w:val="0"/>
          <w:lang w:val="es-ES"/>
          <w14:ligatures w14:val="none"/>
        </w:rPr>
      </w:pPr>
      <w:r w:rsidRPr="00A83E14">
        <w:rPr>
          <w:rFonts w:ascii="Gothic720 BT" w:eastAsia="Arial" w:hAnsi="Gothic720 BT" w:cs="Arial"/>
          <w:noProof/>
          <w:kern w:val="0"/>
          <w:lang w:eastAsia="es-MX"/>
          <w14:ligatures w14:val="none"/>
        </w:rPr>
        <mc:AlternateContent>
          <mc:Choice Requires="wpg">
            <w:drawing>
              <wp:anchor distT="0" distB="0" distL="114300" distR="114300" simplePos="0" relativeHeight="251665408" behindDoc="0" locked="0" layoutInCell="1" allowOverlap="1" wp14:anchorId="1B55D3CF" wp14:editId="46AB7F72">
                <wp:simplePos x="0" y="0"/>
                <wp:positionH relativeFrom="page">
                  <wp:posOffset>1226820</wp:posOffset>
                </wp:positionH>
                <wp:positionV relativeFrom="paragraph">
                  <wp:posOffset>64770</wp:posOffset>
                </wp:positionV>
                <wp:extent cx="248285" cy="160020"/>
                <wp:effectExtent l="7620" t="635" r="1270" b="1270"/>
                <wp:wrapNone/>
                <wp:docPr id="20" name="Grupo 20"/>
                <wp:cNvGraphicFramePr/>
                <a:graphic xmlns:a="http://schemas.openxmlformats.org/drawingml/2006/main">
                  <a:graphicData uri="http://schemas.microsoft.com/office/word/2010/wordprocessingGroup">
                    <wpg:wgp>
                      <wpg:cNvGrpSpPr/>
                      <wpg:grpSpPr>
                        <a:xfrm>
                          <a:off x="0" y="0"/>
                          <a:ext cx="248285" cy="160020"/>
                          <a:chOff x="1932" y="102"/>
                          <a:chExt cx="391" cy="252"/>
                        </a:xfrm>
                      </wpg:grpSpPr>
                      <wps:wsp>
                        <wps:cNvPr id="21" name="docshape15"/>
                        <wps:cNvSpPr>
                          <a:spLocks noChangeArrowheads="1"/>
                        </wps:cNvSpPr>
                        <wps:spPr bwMode="auto">
                          <a:xfrm>
                            <a:off x="1958" y="111"/>
                            <a:ext cx="355" cy="2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wps:cNvPr id="22" name="docshape16"/>
                        <wps:cNvSpPr>
                          <a:spLocks noChangeArrowheads="1"/>
                        </wps:cNvSpPr>
                        <wps:spPr bwMode="auto">
                          <a:xfrm>
                            <a:off x="1932" y="103"/>
                            <a:ext cx="375"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wps:cNvPr id="23" name="docshape17"/>
                        <wps:cNvSpPr>
                          <a:spLocks noChangeArrowheads="1"/>
                        </wps:cNvSpPr>
                        <wps:spPr bwMode="auto">
                          <a:xfrm>
                            <a:off x="1942" y="113"/>
                            <a:ext cx="355" cy="2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upo 20" o:spid="_x0000_s1037" style="width:20.25pt;height:12.75pt;margin-top:5.1pt;margin-left:96.6pt;mso-height-percent:0;mso-height-relative:page;mso-position-horizontal-relative:page;mso-width-percent:0;mso-width-relative:page;mso-wrap-distance-bottom:0;mso-wrap-distance-left:9pt;mso-wrap-distance-right:9pt;mso-wrap-distance-top:0;position:absolute;z-index:251664384" coordorigin="106729,8742" coordsize="21600,21600">
                <v:rect id="_x0000_s1038" style="width:19611;height:19714;left:108166;position:absolute;top:9514;v-text-anchor:top" filled="f" fillcolor="this" stroked="t" strokecolor="black" strokeweight="1pt"/>
                <v:rect id="_x0000_s1039" style="width:20716;height:21429;left:106729;position:absolute;top:8829;v-text-anchor:top" fillcolor="white" stroked="f"/>
                <v:rect id="_x0000_s1040" style="width:19611;height:19714;left:107282;position:absolute;top:9686;v-text-anchor:top" filled="f" fillcolor="this" stroked="t" strokecolor="black" strokeweight="1pt"/>
              </v:group>
            </w:pict>
          </mc:Fallback>
        </mc:AlternateContent>
      </w:r>
      <w:r w:rsidRPr="00A83E14">
        <w:rPr>
          <w:rFonts w:ascii="Gothic720 BT" w:eastAsia="Arial" w:hAnsi="Gothic720 BT" w:cs="Arial"/>
          <w:kern w:val="0"/>
          <w:lang w:val="es-ES"/>
          <w14:ligatures w14:val="none"/>
        </w:rPr>
        <w:t>Si bien fui condenad</w:t>
      </w:r>
      <w:r w:rsidR="003C5974" w:rsidRPr="00A83E14">
        <w:rPr>
          <w:rFonts w:ascii="Gothic720 BT" w:eastAsia="Arial" w:hAnsi="Gothic720 BT" w:cs="Arial"/>
          <w:kern w:val="0"/>
          <w:lang w:val="es-ES"/>
          <w14:ligatures w14:val="none"/>
        </w:rPr>
        <w:t>a</w:t>
      </w:r>
      <w:r w:rsidRPr="00A83E14">
        <w:rPr>
          <w:rFonts w:ascii="Gothic720 BT" w:eastAsia="Arial" w:hAnsi="Gothic720 BT" w:cs="Arial"/>
          <w:kern w:val="0"/>
          <w:lang w:val="es-ES"/>
          <w14:ligatures w14:val="none"/>
        </w:rPr>
        <w:t xml:space="preserve"> mediante resolución firme como </w:t>
      </w:r>
      <w:r w:rsidR="00A347DE" w:rsidRPr="00A83E14">
        <w:rPr>
          <w:rFonts w:ascii="Gothic720 BT" w:eastAsia="Arial" w:hAnsi="Gothic720 BT" w:cs="Arial"/>
          <w:kern w:val="0"/>
          <w:lang w:val="es-ES"/>
          <w14:ligatures w14:val="none"/>
        </w:rPr>
        <w:t xml:space="preserve">persona </w:t>
      </w:r>
      <w:r w:rsidRPr="00A83E14">
        <w:rPr>
          <w:rFonts w:ascii="Gothic720 BT" w:eastAsia="Arial" w:hAnsi="Gothic720 BT" w:cs="Arial"/>
          <w:kern w:val="0"/>
          <w:lang w:val="es-ES"/>
          <w14:ligatures w14:val="none"/>
        </w:rPr>
        <w:t>deudo</w:t>
      </w:r>
      <w:r w:rsidR="003C5974" w:rsidRPr="00A83E14">
        <w:rPr>
          <w:rFonts w:ascii="Gothic720 BT" w:eastAsia="Arial" w:hAnsi="Gothic720 BT" w:cs="Arial"/>
          <w:kern w:val="0"/>
          <w:lang w:val="es-ES"/>
          <w14:ligatures w14:val="none"/>
        </w:rPr>
        <w:t>ra</w:t>
      </w:r>
      <w:r w:rsidRPr="00A83E14">
        <w:rPr>
          <w:rFonts w:ascii="Gothic720 BT" w:eastAsia="Arial" w:hAnsi="Gothic720 BT" w:cs="Arial"/>
          <w:kern w:val="0"/>
          <w:lang w:val="es-ES"/>
          <w14:ligatures w14:val="none"/>
        </w:rPr>
        <w:t xml:space="preserve"> alimentari</w:t>
      </w:r>
      <w:r w:rsidR="003C5974" w:rsidRPr="00A83E14">
        <w:rPr>
          <w:rFonts w:ascii="Gothic720 BT" w:eastAsia="Arial" w:hAnsi="Gothic720 BT" w:cs="Arial"/>
          <w:kern w:val="0"/>
          <w:lang w:val="es-ES"/>
          <w14:ligatures w14:val="none"/>
        </w:rPr>
        <w:t>a</w:t>
      </w:r>
      <w:r w:rsidRPr="00A83E14">
        <w:rPr>
          <w:rFonts w:ascii="Gothic720 BT" w:eastAsia="Arial" w:hAnsi="Gothic720 BT" w:cs="Arial"/>
          <w:kern w:val="0"/>
          <w:lang w:val="es-ES"/>
          <w14:ligatures w14:val="none"/>
        </w:rPr>
        <w:t xml:space="preserve"> moros</w:t>
      </w:r>
      <w:r w:rsidR="003C5974" w:rsidRPr="00A83E14">
        <w:rPr>
          <w:rFonts w:ascii="Gothic720 BT" w:eastAsia="Arial" w:hAnsi="Gothic720 BT" w:cs="Arial"/>
          <w:kern w:val="0"/>
          <w:lang w:val="es-ES"/>
          <w14:ligatures w14:val="none"/>
        </w:rPr>
        <w:t>a</w:t>
      </w:r>
      <w:r w:rsidRPr="00A83E14">
        <w:rPr>
          <w:rFonts w:ascii="Gothic720 BT" w:eastAsia="Arial" w:hAnsi="Gothic720 BT" w:cs="Arial"/>
          <w:kern w:val="0"/>
          <w:lang w:val="es-ES"/>
          <w14:ligatures w14:val="none"/>
        </w:rPr>
        <w:t>, actualmente me encuentro al corriente del pago de todas mis obligaciones alimentarias</w:t>
      </w:r>
      <w:r w:rsidR="00A347DE" w:rsidRPr="00A83E14">
        <w:rPr>
          <w:rFonts w:ascii="Gothic720 BT" w:eastAsia="Arial" w:hAnsi="Gothic720 BT" w:cs="Arial"/>
          <w:kern w:val="0"/>
          <w:lang w:val="es-ES"/>
          <w14:ligatures w14:val="none"/>
        </w:rPr>
        <w:t xml:space="preserve">. </w:t>
      </w:r>
    </w:p>
    <w:p w14:paraId="3305AB35" w14:textId="77777777" w:rsidR="002A02E3" w:rsidRDefault="002A02E3" w:rsidP="002A02E3">
      <w:pPr>
        <w:widowControl w:val="0"/>
        <w:tabs>
          <w:tab w:val="left" w:pos="2075"/>
          <w:tab w:val="left" w:pos="6237"/>
          <w:tab w:val="left" w:pos="6521"/>
        </w:tabs>
        <w:autoSpaceDE w:val="0"/>
        <w:autoSpaceDN w:val="0"/>
        <w:spacing w:after="0" w:line="240" w:lineRule="auto"/>
        <w:ind w:left="1418" w:right="48"/>
        <w:contextualSpacing/>
        <w:jc w:val="both"/>
        <w:rPr>
          <w:rFonts w:ascii="Gothic720 BT" w:eastAsia="Arial" w:hAnsi="Gothic720 BT" w:cs="Arial"/>
          <w:kern w:val="0"/>
          <w:sz w:val="24"/>
          <w:szCs w:val="24"/>
          <w:lang w:val="es-ES"/>
          <w14:ligatures w14:val="none"/>
        </w:rPr>
      </w:pPr>
    </w:p>
    <w:p w14:paraId="7B85EE6F" w14:textId="77777777" w:rsidR="00071322" w:rsidRPr="00A83E14" w:rsidRDefault="00071322" w:rsidP="002A02E3">
      <w:pPr>
        <w:widowControl w:val="0"/>
        <w:tabs>
          <w:tab w:val="left" w:pos="2075"/>
          <w:tab w:val="left" w:pos="6237"/>
          <w:tab w:val="left" w:pos="6521"/>
        </w:tabs>
        <w:autoSpaceDE w:val="0"/>
        <w:autoSpaceDN w:val="0"/>
        <w:spacing w:after="0" w:line="240" w:lineRule="auto"/>
        <w:ind w:left="1418" w:right="48"/>
        <w:contextualSpacing/>
        <w:jc w:val="both"/>
        <w:rPr>
          <w:rFonts w:ascii="Gothic720 BT" w:eastAsia="Arial" w:hAnsi="Gothic720 BT" w:cs="Arial"/>
          <w:kern w:val="0"/>
          <w:sz w:val="24"/>
          <w:szCs w:val="24"/>
          <w:lang w:val="es-ES"/>
          <w14:ligatures w14:val="none"/>
        </w:rPr>
      </w:pPr>
    </w:p>
    <w:p w14:paraId="5C1924E3" w14:textId="77777777" w:rsidR="002A02E3" w:rsidRPr="00A83E14" w:rsidRDefault="00000000" w:rsidP="002A02E3">
      <w:pPr>
        <w:widowControl w:val="0"/>
        <w:tabs>
          <w:tab w:val="left" w:pos="2075"/>
          <w:tab w:val="left" w:pos="6237"/>
          <w:tab w:val="left" w:pos="6521"/>
        </w:tabs>
        <w:autoSpaceDE w:val="0"/>
        <w:autoSpaceDN w:val="0"/>
        <w:spacing w:after="0" w:line="240" w:lineRule="auto"/>
        <w:ind w:left="1418" w:right="48"/>
        <w:contextualSpacing/>
        <w:jc w:val="center"/>
        <w:rPr>
          <w:rFonts w:ascii="Gothic720 BT" w:eastAsia="Arial" w:hAnsi="Gothic720 BT" w:cs="Arial"/>
          <w:b/>
          <w:bCs/>
          <w:kern w:val="0"/>
          <w:sz w:val="24"/>
          <w:szCs w:val="24"/>
          <w:lang w:val="es-ES"/>
          <w14:ligatures w14:val="none"/>
        </w:rPr>
      </w:pPr>
      <w:r w:rsidRPr="00A83E14">
        <w:rPr>
          <w:rFonts w:ascii="Gothic720 BT" w:eastAsia="Arial" w:hAnsi="Gothic720 BT" w:cs="Arial"/>
          <w:b/>
          <w:bCs/>
          <w:kern w:val="0"/>
          <w:lang w:val="es-ES"/>
          <w14:ligatures w14:val="none"/>
        </w:rPr>
        <w:t>Atentamente</w:t>
      </w:r>
    </w:p>
    <w:p w14:paraId="4BA90F60" w14:textId="77777777" w:rsidR="002A02E3" w:rsidRPr="00A83E14" w:rsidRDefault="002A02E3" w:rsidP="002A02E3">
      <w:pPr>
        <w:widowControl w:val="0"/>
        <w:tabs>
          <w:tab w:val="left" w:pos="2075"/>
          <w:tab w:val="left" w:pos="6237"/>
          <w:tab w:val="left" w:pos="6521"/>
        </w:tabs>
        <w:autoSpaceDE w:val="0"/>
        <w:autoSpaceDN w:val="0"/>
        <w:spacing w:after="0" w:line="240" w:lineRule="auto"/>
        <w:ind w:left="1418" w:right="48"/>
        <w:contextualSpacing/>
        <w:jc w:val="center"/>
        <w:rPr>
          <w:rFonts w:ascii="Gothic720 BT" w:eastAsia="Arial" w:hAnsi="Gothic720 BT" w:cs="Arial"/>
          <w:b/>
          <w:bCs/>
          <w:kern w:val="0"/>
          <w:sz w:val="24"/>
          <w:szCs w:val="24"/>
          <w:lang w:val="es-ES"/>
          <w14:ligatures w14:val="none"/>
        </w:rPr>
      </w:pPr>
    </w:p>
    <w:p w14:paraId="2FBFB9D5" w14:textId="77777777" w:rsidR="002A02E3" w:rsidRPr="00A83E14" w:rsidRDefault="002A02E3" w:rsidP="002A02E3">
      <w:pPr>
        <w:widowControl w:val="0"/>
        <w:tabs>
          <w:tab w:val="left" w:pos="2075"/>
          <w:tab w:val="left" w:pos="6237"/>
          <w:tab w:val="left" w:pos="6521"/>
        </w:tabs>
        <w:autoSpaceDE w:val="0"/>
        <w:autoSpaceDN w:val="0"/>
        <w:spacing w:after="0" w:line="240" w:lineRule="auto"/>
        <w:ind w:left="1418" w:right="48"/>
        <w:contextualSpacing/>
        <w:jc w:val="center"/>
        <w:rPr>
          <w:rFonts w:ascii="Gothic720 BT" w:eastAsia="Arial" w:hAnsi="Gothic720 BT" w:cs="Arial"/>
          <w:b/>
          <w:bCs/>
          <w:kern w:val="0"/>
          <w:sz w:val="24"/>
          <w:szCs w:val="24"/>
          <w:lang w:val="es-ES"/>
          <w14:ligatures w14:val="none"/>
        </w:rPr>
      </w:pPr>
    </w:p>
    <w:p w14:paraId="6948DFB1" w14:textId="77777777" w:rsidR="002A02E3" w:rsidRPr="00071322" w:rsidRDefault="00000000" w:rsidP="002A02E3">
      <w:pPr>
        <w:widowControl w:val="0"/>
        <w:tabs>
          <w:tab w:val="left" w:pos="2075"/>
          <w:tab w:val="left" w:pos="6237"/>
          <w:tab w:val="left" w:pos="6521"/>
        </w:tabs>
        <w:autoSpaceDE w:val="0"/>
        <w:autoSpaceDN w:val="0"/>
        <w:spacing w:after="0" w:line="240" w:lineRule="auto"/>
        <w:ind w:left="1418" w:right="48"/>
        <w:contextualSpacing/>
        <w:jc w:val="center"/>
        <w:rPr>
          <w:rFonts w:ascii="Gothic720 BT" w:eastAsia="Arial" w:hAnsi="Gothic720 BT" w:cs="Arial"/>
          <w:kern w:val="0"/>
          <w:sz w:val="24"/>
          <w:szCs w:val="24"/>
          <w:lang w:val="es-ES"/>
          <w14:ligatures w14:val="none"/>
        </w:rPr>
      </w:pPr>
      <w:r w:rsidRPr="00071322">
        <w:rPr>
          <w:rFonts w:ascii="Gothic720 BT" w:eastAsia="Arial" w:hAnsi="Gothic720 BT" w:cs="Arial"/>
          <w:kern w:val="0"/>
          <w:sz w:val="24"/>
          <w:szCs w:val="24"/>
          <w:lang w:val="es-ES"/>
          <w14:ligatures w14:val="none"/>
        </w:rPr>
        <w:t>_______</w:t>
      </w:r>
      <w:r w:rsidR="00071322" w:rsidRPr="00071322">
        <w:rPr>
          <w:rFonts w:ascii="Gothic720 BT" w:eastAsia="Arial" w:hAnsi="Gothic720 BT" w:cs="Arial"/>
          <w:kern w:val="0"/>
          <w:sz w:val="24"/>
          <w:szCs w:val="24"/>
          <w:lang w:val="es-ES"/>
          <w14:ligatures w14:val="none"/>
        </w:rPr>
        <w:t>____________________</w:t>
      </w:r>
      <w:r w:rsidRPr="00071322">
        <w:rPr>
          <w:rFonts w:ascii="Gothic720 BT" w:eastAsia="Arial" w:hAnsi="Gothic720 BT" w:cs="Arial"/>
          <w:kern w:val="0"/>
          <w:sz w:val="24"/>
          <w:szCs w:val="24"/>
          <w:lang w:val="es-ES"/>
          <w14:ligatures w14:val="none"/>
        </w:rPr>
        <w:t>____________________</w:t>
      </w:r>
    </w:p>
    <w:p w14:paraId="2BBA75CC" w14:textId="77777777" w:rsidR="002A02E3" w:rsidRPr="00546DAE" w:rsidRDefault="00000000" w:rsidP="002A02E3">
      <w:pPr>
        <w:widowControl w:val="0"/>
        <w:tabs>
          <w:tab w:val="left" w:pos="2075"/>
          <w:tab w:val="left" w:pos="6237"/>
          <w:tab w:val="left" w:pos="6521"/>
        </w:tabs>
        <w:autoSpaceDE w:val="0"/>
        <w:autoSpaceDN w:val="0"/>
        <w:spacing w:after="0" w:line="240" w:lineRule="auto"/>
        <w:ind w:left="1418" w:right="48"/>
        <w:contextualSpacing/>
        <w:jc w:val="center"/>
        <w:rPr>
          <w:rFonts w:ascii="Gothic720 BT" w:eastAsia="Arial" w:hAnsi="Gothic720 BT" w:cs="Arial"/>
          <w:kern w:val="0"/>
          <w:sz w:val="24"/>
          <w:szCs w:val="24"/>
          <w:lang w:val="es-ES"/>
          <w14:ligatures w14:val="none"/>
        </w:rPr>
      </w:pPr>
      <w:r w:rsidRPr="00546DAE">
        <w:rPr>
          <w:rFonts w:ascii="Gothic720 BT" w:eastAsia="Arial" w:hAnsi="Gothic720 BT" w:cs="Arial"/>
          <w:kern w:val="0"/>
          <w:sz w:val="24"/>
          <w:szCs w:val="24"/>
          <w:lang w:val="es-ES"/>
          <w14:ligatures w14:val="none"/>
        </w:rPr>
        <w:t>Nombre</w:t>
      </w:r>
      <w:r w:rsidR="002361D9" w:rsidRPr="00546DAE">
        <w:rPr>
          <w:rFonts w:ascii="Gothic720 BT" w:eastAsia="Arial" w:hAnsi="Gothic720 BT" w:cs="Arial"/>
          <w:kern w:val="0"/>
          <w:sz w:val="24"/>
          <w:szCs w:val="24"/>
          <w:lang w:val="es-ES"/>
          <w14:ligatures w14:val="none"/>
        </w:rPr>
        <w:t xml:space="preserve"> </w:t>
      </w:r>
      <w:r w:rsidR="007704B6">
        <w:rPr>
          <w:rFonts w:ascii="Gothic720 BT" w:eastAsia="Arial" w:hAnsi="Gothic720 BT" w:cs="Arial"/>
          <w:kern w:val="0"/>
          <w:sz w:val="24"/>
          <w:szCs w:val="24"/>
          <w:lang w:val="es-ES"/>
          <w14:ligatures w14:val="none"/>
        </w:rPr>
        <w:t xml:space="preserve">completo </w:t>
      </w:r>
      <w:r w:rsidR="002361D9" w:rsidRPr="00546DAE">
        <w:rPr>
          <w:rFonts w:ascii="Gothic720 BT" w:eastAsia="Arial" w:hAnsi="Gothic720 BT" w:cs="Arial"/>
          <w:kern w:val="0"/>
          <w:sz w:val="24"/>
          <w:szCs w:val="24"/>
          <w:lang w:val="es-ES"/>
          <w14:ligatures w14:val="none"/>
        </w:rPr>
        <w:t>de la persona aspirante</w:t>
      </w:r>
      <w:r w:rsidRPr="00546DAE">
        <w:rPr>
          <w:rFonts w:ascii="Gothic720 BT" w:eastAsia="Arial" w:hAnsi="Gothic720 BT" w:cs="Arial"/>
          <w:kern w:val="0"/>
          <w:sz w:val="24"/>
          <w:szCs w:val="24"/>
          <w:lang w:val="es-ES"/>
          <w14:ligatures w14:val="none"/>
        </w:rPr>
        <w:t xml:space="preserve"> y firma</w:t>
      </w:r>
    </w:p>
    <w:p w14:paraId="2B45ED8D" w14:textId="77777777" w:rsidR="002A02E3" w:rsidRPr="00D3155E" w:rsidRDefault="00000000" w:rsidP="002A02E3">
      <w:pPr>
        <w:tabs>
          <w:tab w:val="left" w:pos="6237"/>
        </w:tabs>
        <w:jc w:val="both"/>
        <w:rPr>
          <w:rFonts w:ascii="Gothic720 BT" w:eastAsia="Calibri" w:hAnsi="Gothic720 BT" w:cs="Times New Roman"/>
          <w:bCs/>
          <w:color w:val="660066"/>
          <w:sz w:val="24"/>
          <w:szCs w:val="24"/>
        </w:rPr>
      </w:pPr>
      <w:r>
        <w:rPr>
          <w:rFonts w:ascii="Gothic720 BT" w:hAnsi="Gothic720 BT" w:cs="Times New Roman"/>
          <w:bCs/>
          <w:color w:val="660066"/>
          <w:sz w:val="24"/>
          <w:szCs w:val="24"/>
        </w:rPr>
        <w:tab/>
      </w:r>
    </w:p>
    <w:p w14:paraId="34B6F6EA" w14:textId="77777777" w:rsidR="00866992" w:rsidRDefault="00866992">
      <w:pPr>
        <w:rPr>
          <w:rFonts w:ascii="Calibri" w:eastAsia="Calibri" w:hAnsi="Calibri" w:cs="Times New Roman"/>
        </w:rPr>
        <w:sectPr w:rsidR="00866992" w:rsidSect="00046F11">
          <w:headerReference w:type="default" r:id="rId32"/>
          <w:footerReference w:type="default" r:id="rId33"/>
          <w:headerReference w:type="first" r:id="rId34"/>
          <w:footerReference w:type="first" r:id="rId35"/>
          <w:pgSz w:w="12240" w:h="15840"/>
          <w:pgMar w:top="1417" w:right="1701" w:bottom="1701" w:left="1701" w:header="708" w:footer="708" w:gutter="0"/>
          <w:pgNumType w:start="1"/>
          <w:cols w:space="708"/>
          <w:titlePg/>
          <w:docGrid w:linePitch="360"/>
        </w:sectPr>
      </w:pPr>
    </w:p>
    <w:p w14:paraId="6A2B4DCA" w14:textId="77777777" w:rsidR="00971A5D" w:rsidRDefault="00971A5D" w:rsidP="002D6ABE">
      <w:pPr>
        <w:keepNext/>
        <w:keepLines/>
        <w:spacing w:before="240" w:after="0"/>
        <w:jc w:val="center"/>
        <w:outlineLvl w:val="0"/>
        <w:rPr>
          <w:rFonts w:ascii="Gothic720 BT" w:eastAsia="Times New Roman" w:hAnsi="Gothic720 BT" w:cs="Times New Roman"/>
          <w:b/>
          <w:bCs/>
        </w:rPr>
      </w:pPr>
    </w:p>
    <w:p w14:paraId="1A5435F9" w14:textId="77777777" w:rsidR="002D6ABE" w:rsidRPr="006101E5" w:rsidRDefault="00000000" w:rsidP="002D6ABE">
      <w:pPr>
        <w:keepNext/>
        <w:keepLines/>
        <w:spacing w:before="240" w:after="0"/>
        <w:jc w:val="center"/>
        <w:outlineLvl w:val="0"/>
        <w:rPr>
          <w:rFonts w:ascii="Gothic720 BT" w:eastAsia="Times New Roman" w:hAnsi="Gothic720 BT" w:cs="Times New Roman"/>
          <w:b/>
          <w:bCs/>
        </w:rPr>
      </w:pPr>
      <w:r w:rsidRPr="006101E5">
        <w:rPr>
          <w:rFonts w:ascii="Gothic720 BT" w:eastAsia="Times New Roman" w:hAnsi="Gothic720 BT" w:cstheme="majorBidi"/>
          <w:b/>
          <w:bCs/>
        </w:rPr>
        <w:t xml:space="preserve">ANEXO 5: ESCRITO BAJO PROTESTA DE DECIR VERDAD DE AUTOADSCRIPCIÓN A UN GRUPO DE ATENCIÓN PRIORITARIA </w:t>
      </w:r>
    </w:p>
    <w:p w14:paraId="2BA7410A" w14:textId="77777777" w:rsidR="002D6ABE" w:rsidRDefault="002D6ABE" w:rsidP="005B1B47">
      <w:pPr>
        <w:spacing w:after="0" w:line="276" w:lineRule="auto"/>
        <w:jc w:val="center"/>
        <w:rPr>
          <w:rFonts w:ascii="Gothic720 BT" w:eastAsia="Calibri" w:hAnsi="Gothic720 BT" w:cs="Times New Roman"/>
          <w:b/>
          <w:kern w:val="0"/>
          <w:lang w:val="es-ES"/>
          <w14:ligatures w14:val="none"/>
        </w:rPr>
      </w:pPr>
    </w:p>
    <w:p w14:paraId="4A76DD38" w14:textId="77777777" w:rsidR="00971A5D" w:rsidRDefault="00971A5D" w:rsidP="005B1B47">
      <w:pPr>
        <w:spacing w:after="0" w:line="276" w:lineRule="auto"/>
        <w:jc w:val="center"/>
        <w:rPr>
          <w:rFonts w:ascii="Gothic720 BT" w:eastAsia="Calibri" w:hAnsi="Gothic720 BT" w:cs="Times New Roman"/>
          <w:b/>
          <w:kern w:val="0"/>
          <w:lang w:val="es-ES"/>
          <w14:ligatures w14:val="none"/>
        </w:rPr>
      </w:pPr>
    </w:p>
    <w:p w14:paraId="4D119D36" w14:textId="77777777" w:rsidR="00971A5D" w:rsidRPr="00386587" w:rsidRDefault="00971A5D" w:rsidP="005B1B47">
      <w:pPr>
        <w:spacing w:after="0" w:line="276" w:lineRule="auto"/>
        <w:jc w:val="center"/>
        <w:rPr>
          <w:rFonts w:ascii="Gothic720 BT" w:eastAsia="Calibri" w:hAnsi="Gothic720 BT" w:cs="Times New Roman"/>
          <w:b/>
          <w:kern w:val="0"/>
          <w:lang w:val="es-ES"/>
          <w14:ligatures w14:val="none"/>
        </w:rPr>
      </w:pPr>
    </w:p>
    <w:p w14:paraId="37C901BA" w14:textId="77777777" w:rsidR="002D6ABE" w:rsidRPr="00321644" w:rsidRDefault="00000000" w:rsidP="002D6ABE">
      <w:pPr>
        <w:spacing w:after="200" w:line="276" w:lineRule="auto"/>
        <w:jc w:val="right"/>
        <w:rPr>
          <w:rFonts w:ascii="Gothic720 BT" w:eastAsia="Calibri" w:hAnsi="Gothic720 BT" w:cs="Times New Roman"/>
          <w:kern w:val="0"/>
          <w:lang w:val="es-ES"/>
          <w14:ligatures w14:val="none"/>
        </w:rPr>
      </w:pPr>
      <w:r w:rsidRPr="00321644">
        <w:rPr>
          <w:rFonts w:ascii="Gothic720 BT" w:hAnsi="Gothic720 BT" w:cs="Times New Roman"/>
          <w:kern w:val="0"/>
          <w:lang w:val="es-ES"/>
          <w14:ligatures w14:val="none"/>
        </w:rPr>
        <w:t xml:space="preserve">_______________________, Querétaro, a ____ de ____________ de </w:t>
      </w:r>
      <w:r>
        <w:rPr>
          <w:rFonts w:ascii="Gothic720 BT" w:hAnsi="Gothic720 BT" w:cs="Times New Roman"/>
          <w:kern w:val="0"/>
          <w:lang w:val="es-ES"/>
          <w14:ligatures w14:val="none"/>
        </w:rPr>
        <w:t>dos mil veintitrés</w:t>
      </w:r>
    </w:p>
    <w:p w14:paraId="3553FFA2" w14:textId="77777777" w:rsidR="002D6ABE" w:rsidRDefault="00000000" w:rsidP="002D6ABE">
      <w:pPr>
        <w:spacing w:after="0" w:line="276" w:lineRule="auto"/>
        <w:jc w:val="both"/>
        <w:rPr>
          <w:rFonts w:ascii="Gothic720 BT" w:eastAsia="Calibri" w:hAnsi="Gothic720 BT" w:cs="Times New Roman"/>
          <w:b/>
          <w:kern w:val="0"/>
          <w:lang w:val="es-ES"/>
          <w14:ligatures w14:val="none"/>
        </w:rPr>
      </w:pPr>
      <w:r>
        <w:rPr>
          <w:rFonts w:ascii="Gothic720 BT" w:hAnsi="Gothic720 BT" w:cs="Times New Roman"/>
          <w:b/>
          <w:kern w:val="0"/>
          <w:lang w:val="es-ES"/>
          <w14:ligatures w14:val="none"/>
        </w:rPr>
        <w:t>MTRO. JUAN ULISÉS HERNÁNDEZ CASTRO</w:t>
      </w:r>
    </w:p>
    <w:p w14:paraId="7282B321" w14:textId="77777777" w:rsidR="002D6ABE" w:rsidRPr="002D6ABE" w:rsidRDefault="00000000" w:rsidP="002D6ABE">
      <w:pPr>
        <w:spacing w:after="0" w:line="276" w:lineRule="auto"/>
        <w:jc w:val="both"/>
        <w:rPr>
          <w:rFonts w:ascii="Gothic720 BT" w:eastAsia="Calibri" w:hAnsi="Gothic720 BT" w:cs="Times New Roman"/>
          <w:bCs/>
          <w:kern w:val="0"/>
          <w:lang w:val="es-ES"/>
          <w14:ligatures w14:val="none"/>
        </w:rPr>
      </w:pPr>
      <w:r w:rsidRPr="002D6ABE">
        <w:rPr>
          <w:rFonts w:ascii="Gothic720 BT" w:hAnsi="Gothic720 BT" w:cs="Times New Roman"/>
          <w:bCs/>
          <w:kern w:val="0"/>
          <w:lang w:val="es-ES"/>
          <w14:ligatures w14:val="none"/>
        </w:rPr>
        <w:t>Secretario Ejecutivo del Instituto Electoral del Estado de Querétaro</w:t>
      </w:r>
    </w:p>
    <w:p w14:paraId="1B1EEB8E" w14:textId="77777777" w:rsidR="002D6ABE" w:rsidRPr="000A55CE" w:rsidRDefault="00000000" w:rsidP="002D6ABE">
      <w:pPr>
        <w:spacing w:after="200" w:line="276" w:lineRule="auto"/>
        <w:jc w:val="both"/>
        <w:rPr>
          <w:rFonts w:ascii="Gothic720 BT" w:eastAsia="Calibri" w:hAnsi="Gothic720 BT" w:cs="Times New Roman"/>
          <w:b/>
          <w:kern w:val="0"/>
          <w:lang w:val="es-ES"/>
          <w14:ligatures w14:val="none"/>
        </w:rPr>
      </w:pPr>
      <w:r w:rsidRPr="00321644">
        <w:rPr>
          <w:rFonts w:ascii="Gothic720 BT" w:hAnsi="Gothic720 BT" w:cs="Times New Roman"/>
          <w:b/>
          <w:kern w:val="0"/>
          <w:lang w:val="es-ES"/>
          <w14:ligatures w14:val="none"/>
        </w:rPr>
        <w:t>Presente</w:t>
      </w:r>
    </w:p>
    <w:p w14:paraId="0C3F7617" w14:textId="77777777" w:rsidR="002D6ABE" w:rsidRPr="00321644" w:rsidRDefault="00000000" w:rsidP="002D6ABE">
      <w:pPr>
        <w:spacing w:after="200" w:line="276" w:lineRule="auto"/>
        <w:jc w:val="both"/>
        <w:rPr>
          <w:rFonts w:ascii="Gothic720 BT" w:eastAsia="Calibri" w:hAnsi="Gothic720 BT" w:cs="Times New Roman"/>
          <w:kern w:val="0"/>
          <w:lang w:val="es-ES"/>
          <w14:ligatures w14:val="none"/>
        </w:rPr>
      </w:pPr>
      <w:r w:rsidRPr="00321644">
        <w:rPr>
          <w:rFonts w:ascii="Gothic720 BT" w:hAnsi="Gothic720 BT" w:cs="Times New Roman"/>
          <w:kern w:val="0"/>
          <w:lang w:val="es-ES"/>
          <w14:ligatures w14:val="none"/>
        </w:rPr>
        <w:t xml:space="preserve">La persona que suscribe </w:t>
      </w:r>
      <w:r w:rsidRPr="002549A5">
        <w:rPr>
          <w:rFonts w:ascii="Gothic720 BT" w:hAnsi="Gothic720 BT" w:cs="Times New Roman"/>
          <w:kern w:val="0"/>
          <w:lang w:val="es-ES"/>
          <w14:ligatures w14:val="none"/>
        </w:rPr>
        <w:t>_________________________________________________</w:t>
      </w:r>
      <w:r>
        <w:rPr>
          <w:rFonts w:ascii="Gothic720 BT" w:hAnsi="Gothic720 BT" w:cs="Times New Roman"/>
          <w:kern w:val="0"/>
          <w:lang w:val="es-ES"/>
          <w14:ligatures w14:val="none"/>
        </w:rPr>
        <w:t>___________________________</w:t>
      </w:r>
      <w:r w:rsidRPr="00321644">
        <w:rPr>
          <w:rFonts w:ascii="Gothic720 BT" w:hAnsi="Gothic720 BT" w:cs="Times New Roman"/>
          <w:kern w:val="0"/>
          <w:lang w:val="es-ES"/>
          <w14:ligatures w14:val="none"/>
        </w:rPr>
        <w:t xml:space="preserve">; por propio derecho y en términos de lo dispuesto por los artículos 1, párrafos primero y quinto, 2 y 35, fracción </w:t>
      </w:r>
      <w:r>
        <w:rPr>
          <w:rFonts w:ascii="Gothic720 BT" w:hAnsi="Gothic720 BT" w:cs="Times New Roman"/>
          <w:kern w:val="0"/>
          <w:lang w:val="es-ES"/>
          <w14:ligatures w14:val="none"/>
        </w:rPr>
        <w:t>VI</w:t>
      </w:r>
      <w:r w:rsidRPr="00321644">
        <w:rPr>
          <w:rFonts w:ascii="Gothic720 BT" w:hAnsi="Gothic720 BT" w:cs="Times New Roman"/>
          <w:kern w:val="0"/>
          <w:lang w:val="es-ES"/>
          <w14:ligatures w14:val="none"/>
        </w:rPr>
        <w:t xml:space="preserve"> de la Constitución Política de los Estados Unidos Mexicanos</w:t>
      </w:r>
      <w:r w:rsidRPr="00321644">
        <w:rPr>
          <w:rFonts w:ascii="Gothic720 BT" w:hAnsi="Gothic720 BT" w:cs="Times New Roman"/>
          <w:color w:val="000000"/>
          <w:kern w:val="0"/>
          <w:lang w:val="es-ES" w:eastAsia="es-MX"/>
          <w14:ligatures w14:val="none"/>
        </w:rPr>
        <w:t>; 23</w:t>
      </w:r>
      <w:r>
        <w:rPr>
          <w:rFonts w:ascii="Gothic720 BT" w:hAnsi="Gothic720 BT" w:cs="Times New Roman"/>
          <w:color w:val="000000"/>
          <w:kern w:val="0"/>
          <w:lang w:val="es-ES" w:eastAsia="es-MX"/>
          <w14:ligatures w14:val="none"/>
        </w:rPr>
        <w:t xml:space="preserve"> </w:t>
      </w:r>
      <w:r w:rsidRPr="00321644">
        <w:rPr>
          <w:rFonts w:ascii="Gothic720 BT" w:hAnsi="Gothic720 BT" w:cs="Times New Roman"/>
          <w:color w:val="000000"/>
          <w:kern w:val="0"/>
          <w:lang w:val="es-ES" w:eastAsia="es-MX"/>
          <w14:ligatures w14:val="none"/>
        </w:rPr>
        <w:t xml:space="preserve">y 24 de la Convención Americana sobre Derechos Humanos; </w:t>
      </w:r>
      <w:r w:rsidRPr="00321644">
        <w:rPr>
          <w:rFonts w:ascii="Gothic720 BT" w:hAnsi="Gothic720 BT" w:cs="Times New Roman"/>
          <w:kern w:val="0"/>
          <w:lang w:val="es-ES"/>
          <w14:ligatures w14:val="none"/>
        </w:rPr>
        <w:t xml:space="preserve">2, </w:t>
      </w:r>
      <w:r>
        <w:rPr>
          <w:rFonts w:ascii="Gothic720 BT" w:hAnsi="Gothic720 BT" w:cs="Times New Roman"/>
          <w:kern w:val="0"/>
          <w:lang w:val="es-ES"/>
          <w14:ligatures w14:val="none"/>
        </w:rPr>
        <w:t>párrafos primero y</w:t>
      </w:r>
      <w:r w:rsidRPr="00321644">
        <w:rPr>
          <w:rFonts w:ascii="Gothic720 BT" w:hAnsi="Gothic720 BT" w:cs="Times New Roman"/>
          <w:kern w:val="0"/>
          <w:lang w:val="es-ES"/>
          <w14:ligatures w14:val="none"/>
        </w:rPr>
        <w:t xml:space="preserve"> tercero de la Constitución Política del Estado Libre y Soberano de Querétaro; 7</w:t>
      </w:r>
      <w:r>
        <w:rPr>
          <w:rFonts w:ascii="Gothic720 BT" w:hAnsi="Gothic720 BT" w:cs="Times New Roman"/>
          <w:kern w:val="0"/>
          <w:lang w:val="es-ES"/>
          <w14:ligatures w14:val="none"/>
        </w:rPr>
        <w:t>,</w:t>
      </w:r>
      <w:r w:rsidRPr="00321644">
        <w:rPr>
          <w:rFonts w:ascii="Gothic720 BT" w:hAnsi="Gothic720 BT" w:cs="Times New Roman"/>
          <w:kern w:val="0"/>
          <w:lang w:val="es-ES"/>
          <w14:ligatures w14:val="none"/>
        </w:rPr>
        <w:t xml:space="preserve"> párrafo quinto, de la Ley General de Instituciones y Procedimientos Electorales; </w:t>
      </w:r>
      <w:r>
        <w:rPr>
          <w:rFonts w:ascii="Gothic720 BT" w:hAnsi="Gothic720 BT" w:cs="Times New Roman"/>
          <w:kern w:val="0"/>
          <w:lang w:val="es-ES"/>
          <w14:ligatures w14:val="none"/>
        </w:rPr>
        <w:t>1, párrafo segundo</w:t>
      </w:r>
      <w:r w:rsidR="00A9315C">
        <w:rPr>
          <w:rFonts w:ascii="Gothic720 BT" w:hAnsi="Gothic720 BT" w:cs="Times New Roman"/>
          <w:kern w:val="0"/>
          <w:lang w:val="es-ES"/>
          <w14:ligatures w14:val="none"/>
        </w:rPr>
        <w:t xml:space="preserve">, 5, fracción II, inciso q) </w:t>
      </w:r>
      <w:r w:rsidRPr="00321644">
        <w:rPr>
          <w:rFonts w:ascii="Gothic720 BT" w:hAnsi="Gothic720 BT" w:cs="Times New Roman"/>
          <w:kern w:val="0"/>
          <w:lang w:val="es-ES"/>
          <w14:ligatures w14:val="none"/>
        </w:rPr>
        <w:t xml:space="preserve">y </w:t>
      </w:r>
      <w:r>
        <w:rPr>
          <w:rFonts w:ascii="Gothic720 BT" w:hAnsi="Gothic720 BT" w:cs="Times New Roman"/>
          <w:kern w:val="0"/>
          <w:lang w:val="es-ES"/>
          <w14:ligatures w14:val="none"/>
        </w:rPr>
        <w:t>9</w:t>
      </w:r>
      <w:r w:rsidRPr="00321644">
        <w:rPr>
          <w:rFonts w:ascii="Gothic720 BT" w:hAnsi="Gothic720 BT" w:cs="Times New Roman"/>
          <w:kern w:val="0"/>
          <w:lang w:val="es-ES"/>
          <w14:ligatures w14:val="none"/>
        </w:rPr>
        <w:t xml:space="preserve">, fracción </w:t>
      </w:r>
      <w:r>
        <w:rPr>
          <w:rFonts w:ascii="Gothic720 BT" w:hAnsi="Gothic720 BT" w:cs="Times New Roman"/>
          <w:kern w:val="0"/>
          <w:lang w:val="es-ES"/>
          <w14:ligatures w14:val="none"/>
        </w:rPr>
        <w:t>III</w:t>
      </w:r>
      <w:r w:rsidRPr="00321644">
        <w:rPr>
          <w:rFonts w:ascii="Gothic720 BT" w:hAnsi="Gothic720 BT" w:cs="Times New Roman"/>
          <w:kern w:val="0"/>
          <w:lang w:val="es-ES"/>
          <w14:ligatures w14:val="none"/>
        </w:rPr>
        <w:t xml:space="preserve"> de la Ley Electoral del Estado de Querétaro; así como por lo determinado en el </w:t>
      </w:r>
      <w:r>
        <w:rPr>
          <w:rFonts w:ascii="Gothic720 BT" w:hAnsi="Gothic720 BT" w:cs="Times New Roman"/>
          <w:kern w:val="0"/>
          <w:lang w:val="es-ES"/>
          <w14:ligatures w14:val="none"/>
        </w:rPr>
        <w:t xml:space="preserve">Procedimiento </w:t>
      </w:r>
      <w:r w:rsidR="006101E5">
        <w:rPr>
          <w:rFonts w:ascii="Gothic720 BT" w:hAnsi="Gothic720 BT" w:cs="Times New Roman"/>
          <w:kern w:val="0"/>
          <w:lang w:val="es-ES"/>
          <w14:ligatures w14:val="none"/>
        </w:rPr>
        <w:t>de reclutamiento, selección y designación de secretarías técnicas</w:t>
      </w:r>
      <w:r w:rsidR="006101E5" w:rsidRPr="00A447B4">
        <w:rPr>
          <w:rFonts w:ascii="Gothic720 BT" w:hAnsi="Gothic720 BT" w:cs="Times New Roman"/>
          <w:kern w:val="0"/>
          <w:lang w:val="es-ES"/>
          <w14:ligatures w14:val="none"/>
        </w:rPr>
        <w:t xml:space="preserve"> de los consejos distritales y municipales </w:t>
      </w:r>
      <w:r w:rsidRPr="00A447B4">
        <w:rPr>
          <w:rFonts w:ascii="Gothic720 BT" w:hAnsi="Gothic720 BT" w:cs="Times New Roman"/>
          <w:kern w:val="0"/>
          <w:lang w:val="es-ES"/>
          <w14:ligatures w14:val="none"/>
        </w:rPr>
        <w:t xml:space="preserve">del Instituto Electoral del Estado de Querétaro para el </w:t>
      </w:r>
      <w:r w:rsidR="001A66AF" w:rsidRPr="00A447B4">
        <w:rPr>
          <w:rFonts w:ascii="Gothic720 BT" w:hAnsi="Gothic720 BT" w:cs="Times New Roman"/>
          <w:kern w:val="0"/>
          <w:lang w:val="es-ES"/>
          <w14:ligatures w14:val="none"/>
        </w:rPr>
        <w:t xml:space="preserve">proceso electoral local </w:t>
      </w:r>
      <w:r w:rsidRPr="00A447B4">
        <w:rPr>
          <w:rFonts w:ascii="Gothic720 BT" w:hAnsi="Gothic720 BT" w:cs="Times New Roman"/>
          <w:kern w:val="0"/>
          <w:lang w:val="es-ES"/>
          <w14:ligatures w14:val="none"/>
        </w:rPr>
        <w:t>2023-2024</w:t>
      </w:r>
      <w:r>
        <w:rPr>
          <w:rFonts w:ascii="Gothic720 BT" w:hAnsi="Gothic720 BT" w:cs="Times New Roman"/>
          <w:kern w:val="0"/>
          <w:lang w:val="es-ES"/>
          <w14:ligatures w14:val="none"/>
        </w:rPr>
        <w:t xml:space="preserve">, </w:t>
      </w:r>
      <w:r w:rsidRPr="00321644">
        <w:rPr>
          <w:rFonts w:ascii="Gothic720 BT" w:hAnsi="Gothic720 BT" w:cs="Times New Roman"/>
          <w:kern w:val="0"/>
          <w:lang w:val="es-ES"/>
          <w14:ligatures w14:val="none"/>
        </w:rPr>
        <w:t>manifiesto bajo protesta de decir verdad</w:t>
      </w:r>
      <w:r>
        <w:rPr>
          <w:rFonts w:ascii="Gothic720 BT" w:hAnsi="Gothic720 BT" w:cs="Times New Roman"/>
          <w:kern w:val="0"/>
          <w:lang w:val="es-ES"/>
          <w14:ligatures w14:val="none"/>
        </w:rPr>
        <w:t>, que me considero y soy perteneciente al grupo siguiente</w:t>
      </w:r>
      <w:r w:rsidRPr="00321644">
        <w:rPr>
          <w:rFonts w:ascii="Gothic720 BT" w:hAnsi="Gothic720 BT" w:cs="Times New Roman"/>
          <w:kern w:val="0"/>
          <w:lang w:val="es-ES"/>
          <w14:ligatures w14:val="none"/>
        </w:rPr>
        <w:t xml:space="preserve">: </w:t>
      </w:r>
    </w:p>
    <w:p w14:paraId="79A1F91D" w14:textId="77777777" w:rsidR="002D6ABE" w:rsidRPr="00321644" w:rsidRDefault="00000000" w:rsidP="002D6ABE">
      <w:pPr>
        <w:numPr>
          <w:ilvl w:val="0"/>
          <w:numId w:val="47"/>
        </w:numPr>
        <w:spacing w:after="0" w:line="276" w:lineRule="auto"/>
        <w:jc w:val="both"/>
        <w:rPr>
          <w:rFonts w:ascii="Gothic720 BT" w:eastAsia="Calibri" w:hAnsi="Gothic720 BT" w:cs="Times New Roman"/>
        </w:rPr>
      </w:pPr>
      <w:r w:rsidRPr="00321644">
        <w:rPr>
          <w:rFonts w:ascii="Gothic720 BT" w:hAnsi="Gothic720 BT" w:cs="Times New Roman"/>
        </w:rPr>
        <w:t>Género:</w:t>
      </w:r>
      <w:r w:rsidR="008C3095">
        <w:rPr>
          <w:rFonts w:ascii="Gothic720 BT" w:hAnsi="Gothic720 BT" w:cs="Times New Roman"/>
        </w:rPr>
        <w:t xml:space="preserve"> _________________________________</w:t>
      </w:r>
      <w:r w:rsidRPr="00321644">
        <w:rPr>
          <w:rFonts w:ascii="Gothic720 BT" w:hAnsi="Gothic720 BT" w:cs="Times New Roman"/>
        </w:rPr>
        <w:t xml:space="preserve"> (Masculino / Femenino/ No binario)</w:t>
      </w:r>
      <w:r>
        <w:rPr>
          <w:rFonts w:ascii="Gothic720 BT" w:hAnsi="Gothic720 BT" w:cs="Times New Roman"/>
        </w:rPr>
        <w:t>.</w:t>
      </w:r>
    </w:p>
    <w:p w14:paraId="55DEC68B" w14:textId="77777777" w:rsidR="002D6ABE" w:rsidRPr="00321644" w:rsidRDefault="002D6ABE" w:rsidP="002D6ABE">
      <w:pPr>
        <w:spacing w:after="0" w:line="276" w:lineRule="auto"/>
        <w:jc w:val="both"/>
        <w:rPr>
          <w:rFonts w:ascii="Gothic720 BT" w:eastAsia="Calibri" w:hAnsi="Gothic720 BT" w:cs="Times New Roman"/>
          <w:kern w:val="0"/>
          <w:lang w:val="es-ES"/>
          <w14:ligatures w14:val="none"/>
        </w:rPr>
      </w:pPr>
    </w:p>
    <w:p w14:paraId="5E73A9D2" w14:textId="77777777" w:rsidR="002D6ABE" w:rsidRPr="00BF1062" w:rsidRDefault="00000000" w:rsidP="002D6ABE">
      <w:pPr>
        <w:numPr>
          <w:ilvl w:val="0"/>
          <w:numId w:val="47"/>
        </w:numPr>
        <w:spacing w:after="0" w:line="276" w:lineRule="auto"/>
        <w:jc w:val="both"/>
        <w:rPr>
          <w:rFonts w:ascii="Gothic720 BT" w:eastAsia="Calibri" w:hAnsi="Gothic720 BT" w:cs="Times New Roman"/>
        </w:rPr>
      </w:pPr>
      <w:r w:rsidRPr="00BF1062">
        <w:rPr>
          <w:rFonts w:ascii="Gothic720 BT" w:hAnsi="Gothic720 BT" w:cs="Times New Roman"/>
        </w:rPr>
        <w:t>Grupo</w:t>
      </w:r>
      <w:r w:rsidR="00DF2BDA" w:rsidRPr="00BF1062">
        <w:rPr>
          <w:rFonts w:ascii="Gothic720 BT" w:hAnsi="Gothic720 BT" w:cs="Times New Roman"/>
        </w:rPr>
        <w:t xml:space="preserve"> o grupos</w:t>
      </w:r>
      <w:r w:rsidRPr="00BF1062">
        <w:rPr>
          <w:rFonts w:ascii="Gothic720 BT" w:hAnsi="Gothic720 BT" w:cs="Times New Roman"/>
        </w:rPr>
        <w:t xml:space="preserve"> de atención prioritaria: ______________________________________________ (</w:t>
      </w:r>
      <w:r w:rsidR="002B7FAE" w:rsidRPr="00BF1062">
        <w:rPr>
          <w:rFonts w:ascii="Gothic720 BT" w:hAnsi="Gothic720 BT" w:cs="Times New Roman"/>
        </w:rPr>
        <w:t xml:space="preserve">Diversidad Sexual / Indígena / </w:t>
      </w:r>
      <w:r w:rsidRPr="00BF1062">
        <w:rPr>
          <w:rFonts w:ascii="Gothic720 BT" w:hAnsi="Gothic720 BT" w:cs="Times New Roman"/>
        </w:rPr>
        <w:t xml:space="preserve">Discapacidad / Afrodescendiente, / </w:t>
      </w:r>
      <w:r w:rsidR="00DD7645" w:rsidRPr="00BF1062">
        <w:rPr>
          <w:rFonts w:ascii="Gothic720 BT" w:hAnsi="Gothic720 BT" w:cs="Times New Roman"/>
        </w:rPr>
        <w:t xml:space="preserve">Adulta mayor / </w:t>
      </w:r>
      <w:r w:rsidRPr="00BF1062">
        <w:rPr>
          <w:rFonts w:ascii="Gothic720 BT" w:hAnsi="Gothic720 BT" w:cs="Times New Roman"/>
        </w:rPr>
        <w:t xml:space="preserve">Joven / </w:t>
      </w:r>
      <w:r w:rsidR="009E1E47" w:rsidRPr="00BF1062">
        <w:rPr>
          <w:rFonts w:ascii="Gothic720 BT" w:hAnsi="Gothic720 BT" w:cs="Times New Roman"/>
        </w:rPr>
        <w:t>M</w:t>
      </w:r>
      <w:r w:rsidRPr="00BF1062">
        <w:rPr>
          <w:rFonts w:ascii="Gothic720 BT" w:hAnsi="Gothic720 BT" w:cs="Times New Roman"/>
        </w:rPr>
        <w:t>igrante)</w:t>
      </w:r>
    </w:p>
    <w:p w14:paraId="1646C9A3" w14:textId="77777777" w:rsidR="00971A5D" w:rsidRDefault="00971A5D" w:rsidP="002D6ABE">
      <w:pPr>
        <w:spacing w:after="200" w:line="276" w:lineRule="auto"/>
        <w:jc w:val="center"/>
        <w:rPr>
          <w:rFonts w:ascii="Gothic720 BT" w:eastAsia="Calibri" w:hAnsi="Gothic720 BT" w:cs="Times New Roman"/>
          <w:b/>
          <w:kern w:val="0"/>
          <w:lang w:val="es-ES"/>
          <w14:ligatures w14:val="none"/>
        </w:rPr>
      </w:pPr>
    </w:p>
    <w:p w14:paraId="34B23EB8" w14:textId="77777777" w:rsidR="00971A5D" w:rsidRDefault="00971A5D" w:rsidP="002D6ABE">
      <w:pPr>
        <w:spacing w:after="200" w:line="276" w:lineRule="auto"/>
        <w:jc w:val="center"/>
        <w:rPr>
          <w:rFonts w:ascii="Gothic720 BT" w:eastAsia="Calibri" w:hAnsi="Gothic720 BT" w:cs="Times New Roman"/>
          <w:b/>
          <w:kern w:val="0"/>
          <w:lang w:val="es-ES"/>
          <w14:ligatures w14:val="none"/>
        </w:rPr>
      </w:pPr>
    </w:p>
    <w:p w14:paraId="351CDDC7" w14:textId="77777777" w:rsidR="002D6ABE" w:rsidRPr="002D6ABE" w:rsidRDefault="00000000" w:rsidP="002D6ABE">
      <w:pPr>
        <w:spacing w:after="200" w:line="276" w:lineRule="auto"/>
        <w:jc w:val="center"/>
        <w:rPr>
          <w:rFonts w:ascii="Gothic720 BT" w:eastAsia="Calibri" w:hAnsi="Gothic720 BT" w:cs="Times New Roman"/>
          <w:b/>
          <w:kern w:val="0"/>
          <w:lang w:val="es-ES"/>
          <w14:ligatures w14:val="none"/>
        </w:rPr>
      </w:pPr>
      <w:r w:rsidRPr="00321644">
        <w:rPr>
          <w:rFonts w:ascii="Gothic720 BT" w:hAnsi="Gothic720 BT" w:cs="Times New Roman"/>
          <w:b/>
          <w:kern w:val="0"/>
          <w:lang w:val="es-ES"/>
          <w14:ligatures w14:val="none"/>
        </w:rPr>
        <w:t xml:space="preserve">ATENTAMENTE </w:t>
      </w:r>
    </w:p>
    <w:p w14:paraId="2F74F954" w14:textId="77777777" w:rsidR="002D6ABE" w:rsidRPr="00321644" w:rsidRDefault="00000000" w:rsidP="002D6ABE">
      <w:pPr>
        <w:spacing w:after="200" w:line="276" w:lineRule="auto"/>
        <w:jc w:val="center"/>
        <w:rPr>
          <w:rFonts w:ascii="Gothic720 BT" w:eastAsia="Calibri" w:hAnsi="Gothic720 BT" w:cs="Times New Roman"/>
          <w:kern w:val="0"/>
          <w:lang w:val="es-ES"/>
          <w14:ligatures w14:val="none"/>
        </w:rPr>
      </w:pPr>
      <w:r w:rsidRPr="00321644">
        <w:rPr>
          <w:rFonts w:ascii="Gothic720 BT" w:hAnsi="Gothic720 BT" w:cs="Times New Roman"/>
          <w:kern w:val="0"/>
          <w:lang w:val="es-ES"/>
          <w14:ligatures w14:val="none"/>
        </w:rPr>
        <w:t xml:space="preserve"> </w:t>
      </w:r>
      <w:r w:rsidRPr="00321644">
        <w:rPr>
          <w:rFonts w:ascii="Gothic720 BT" w:hAnsi="Gothic720 BT"/>
          <w:noProof/>
          <w:lang w:eastAsia="es-MX"/>
        </w:rPr>
        <mc:AlternateContent>
          <mc:Choice Requires="wps">
            <w:drawing>
              <wp:anchor distT="0" distB="0" distL="114300" distR="114300" simplePos="0" relativeHeight="251667456" behindDoc="0" locked="0" layoutInCell="1" allowOverlap="1" wp14:anchorId="3C450AB0" wp14:editId="3FB7C659">
                <wp:simplePos x="0" y="0"/>
                <wp:positionH relativeFrom="column">
                  <wp:posOffset>1567815</wp:posOffset>
                </wp:positionH>
                <wp:positionV relativeFrom="paragraph">
                  <wp:posOffset>194310</wp:posOffset>
                </wp:positionV>
                <wp:extent cx="2562225" cy="952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2562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 o:spid="_x0000_s1041" style="flip:y;mso-height-percent:0;mso-height-relative:margin;mso-width-percent:0;mso-width-relative:margin;mso-wrap-distance-bottom:0;mso-wrap-distance-left:9pt;mso-wrap-distance-right:9pt;mso-wrap-distance-top:0;position:absolute;v-text-anchor:top;z-index:251666432" from="123.45pt,15.3pt" to="325.2pt,16.05pt" fillcolor="this" stroked="t" strokecolor="black" strokeweight="0.5pt"/>
            </w:pict>
          </mc:Fallback>
        </mc:AlternateContent>
      </w:r>
    </w:p>
    <w:p w14:paraId="358DE3C8" w14:textId="77777777" w:rsidR="002D6ABE" w:rsidRPr="002D6ABE" w:rsidRDefault="00000000" w:rsidP="002D6ABE">
      <w:pPr>
        <w:spacing w:after="200" w:line="276" w:lineRule="auto"/>
        <w:jc w:val="center"/>
        <w:rPr>
          <w:rFonts w:ascii="Gothic720 BT" w:eastAsia="Calibri" w:hAnsi="Gothic720 BT" w:cs="Times New Roman"/>
          <w:kern w:val="0"/>
          <w:lang w:val="es-ES"/>
          <w14:ligatures w14:val="none"/>
        </w:rPr>
      </w:pPr>
      <w:r w:rsidRPr="00321644">
        <w:rPr>
          <w:rFonts w:ascii="Gothic720 BT" w:hAnsi="Gothic720 BT" w:cs="Times New Roman"/>
          <w:kern w:val="0"/>
          <w:lang w:val="es-ES"/>
          <w14:ligatures w14:val="none"/>
        </w:rPr>
        <w:t>Nombre completo de la persona aspirante</w:t>
      </w:r>
      <w:r w:rsidRPr="00F715D5">
        <w:rPr>
          <w:rFonts w:ascii="Gothic720 BT" w:hAnsi="Gothic720 BT" w:cs="Times New Roman"/>
          <w:kern w:val="0"/>
          <w:lang w:val="es-ES"/>
          <w14:ligatures w14:val="none"/>
        </w:rPr>
        <w:t xml:space="preserve"> </w:t>
      </w:r>
      <w:r w:rsidRPr="00321644">
        <w:rPr>
          <w:rFonts w:ascii="Gothic720 BT" w:hAnsi="Gothic720 BT" w:cs="Times New Roman"/>
          <w:kern w:val="0"/>
          <w:lang w:val="es-ES"/>
          <w14:ligatures w14:val="none"/>
        </w:rPr>
        <w:t>y firma</w:t>
      </w:r>
    </w:p>
    <w:p w14:paraId="1F684873" w14:textId="77777777" w:rsidR="002D6ABE" w:rsidRPr="001C7C42" w:rsidRDefault="002D6ABE" w:rsidP="002D6ABE">
      <w:pPr>
        <w:widowControl w:val="0"/>
        <w:autoSpaceDE w:val="0"/>
        <w:autoSpaceDN w:val="0"/>
        <w:spacing w:before="12" w:after="0" w:line="240" w:lineRule="auto"/>
        <w:rPr>
          <w:rFonts w:ascii="Gothic720 BT" w:eastAsia="Tahoma" w:hAnsi="Gothic720 BT" w:cs="Tahoma"/>
          <w:b/>
          <w:bCs/>
          <w:spacing w:val="-1"/>
          <w:w w:val="105"/>
          <w:kern w:val="0"/>
          <w:highlight w:val="lightGray"/>
          <w:lang w:val="es-ES"/>
          <w14:ligatures w14:val="none"/>
        </w:rPr>
      </w:pPr>
    </w:p>
    <w:p w14:paraId="7EB0209E" w14:textId="77777777" w:rsidR="00D52A2E" w:rsidRDefault="00D52A2E" w:rsidP="699C59E1">
      <w:pPr>
        <w:widowControl w:val="0"/>
        <w:autoSpaceDE w:val="0"/>
        <w:autoSpaceDN w:val="0"/>
        <w:spacing w:before="12" w:after="0" w:line="240" w:lineRule="auto"/>
        <w:jc w:val="center"/>
        <w:rPr>
          <w:rFonts w:ascii="Gothic720 BT" w:eastAsia="Tahoma" w:hAnsi="Gothic720 BT" w:cs="Tahoma"/>
          <w:b/>
          <w:bCs/>
          <w:spacing w:val="-1"/>
          <w:w w:val="105"/>
          <w:kern w:val="0"/>
          <w:lang w:val="es-ES"/>
          <w14:ligatures w14:val="none"/>
        </w:rPr>
      </w:pPr>
    </w:p>
    <w:p w14:paraId="45E03A1F" w14:textId="77777777" w:rsidR="00D52A2E" w:rsidRDefault="00D52A2E" w:rsidP="699C59E1">
      <w:pPr>
        <w:widowControl w:val="0"/>
        <w:autoSpaceDE w:val="0"/>
        <w:autoSpaceDN w:val="0"/>
        <w:spacing w:before="12" w:after="0" w:line="240" w:lineRule="auto"/>
        <w:jc w:val="center"/>
        <w:rPr>
          <w:rFonts w:ascii="Gothic720 BT" w:eastAsia="Tahoma" w:hAnsi="Gothic720 BT" w:cs="Tahoma"/>
          <w:b/>
          <w:bCs/>
          <w:spacing w:val="-1"/>
          <w:w w:val="105"/>
          <w:kern w:val="0"/>
          <w:lang w:val="es-ES"/>
          <w14:ligatures w14:val="none"/>
        </w:rPr>
      </w:pPr>
    </w:p>
    <w:p w14:paraId="46228051" w14:textId="77777777" w:rsidR="00D52A2E" w:rsidRDefault="00D52A2E" w:rsidP="699C59E1">
      <w:pPr>
        <w:widowControl w:val="0"/>
        <w:autoSpaceDE w:val="0"/>
        <w:autoSpaceDN w:val="0"/>
        <w:spacing w:before="12" w:after="0" w:line="240" w:lineRule="auto"/>
        <w:jc w:val="center"/>
        <w:rPr>
          <w:rFonts w:ascii="Gothic720 BT" w:eastAsia="Tahoma" w:hAnsi="Gothic720 BT" w:cs="Tahoma"/>
          <w:b/>
          <w:bCs/>
          <w:spacing w:val="-1"/>
          <w:w w:val="105"/>
          <w:kern w:val="0"/>
          <w:lang w:val="es-ES"/>
          <w14:ligatures w14:val="none"/>
        </w:rPr>
      </w:pPr>
    </w:p>
    <w:p w14:paraId="34A18116" w14:textId="77777777" w:rsidR="002D6ABE" w:rsidRPr="001C7C42" w:rsidRDefault="00000000" w:rsidP="699C59E1">
      <w:pPr>
        <w:widowControl w:val="0"/>
        <w:autoSpaceDE w:val="0"/>
        <w:autoSpaceDN w:val="0"/>
        <w:spacing w:before="12" w:after="0" w:line="240" w:lineRule="auto"/>
        <w:jc w:val="center"/>
        <w:rPr>
          <w:rFonts w:ascii="Gothic720 BT" w:eastAsia="Tahoma" w:hAnsi="Gothic720 BT" w:cs="Tahoma"/>
          <w:b/>
          <w:bCs/>
          <w:spacing w:val="-1"/>
          <w:w w:val="105"/>
          <w:kern w:val="0"/>
          <w:lang w:val="es-ES"/>
          <w14:ligatures w14:val="none"/>
        </w:rPr>
      </w:pPr>
      <w:r w:rsidRPr="699C59E1">
        <w:rPr>
          <w:rFonts w:ascii="Gothic720 BT" w:eastAsia="Tahoma" w:hAnsi="Gothic720 BT" w:cs="Tahoma"/>
          <w:b/>
          <w:bCs/>
          <w:spacing w:val="-1"/>
          <w:w w:val="105"/>
          <w:kern w:val="0"/>
          <w:lang w:val="es-ES"/>
          <w14:ligatures w14:val="none"/>
        </w:rPr>
        <w:t>Aviso de privacidad simplificado</w:t>
      </w:r>
    </w:p>
    <w:p w14:paraId="32E204C8" w14:textId="77777777" w:rsidR="002D6ABE" w:rsidRPr="001C7C42" w:rsidRDefault="002D6ABE" w:rsidP="002D6ABE">
      <w:pPr>
        <w:widowControl w:val="0"/>
        <w:autoSpaceDE w:val="0"/>
        <w:autoSpaceDN w:val="0"/>
        <w:spacing w:before="12" w:after="0" w:line="240" w:lineRule="auto"/>
        <w:jc w:val="center"/>
        <w:rPr>
          <w:rFonts w:ascii="Gothic720 BT" w:eastAsia="Tahoma" w:hAnsi="Gothic720 BT" w:cs="Tahoma"/>
          <w:b/>
          <w:bCs/>
          <w:spacing w:val="-1"/>
          <w:w w:val="105"/>
          <w:kern w:val="0"/>
          <w:highlight w:val="lightGray"/>
          <w:lang w:val="es-ES"/>
          <w14:ligatures w14:val="none"/>
        </w:rPr>
      </w:pPr>
    </w:p>
    <w:tbl>
      <w:tblPr>
        <w:tblStyle w:val="TableGrid1"/>
        <w:tblW w:w="0" w:type="auto"/>
        <w:tblLook w:val="04A0" w:firstRow="1" w:lastRow="0" w:firstColumn="1" w:lastColumn="0" w:noHBand="0" w:noVBand="1"/>
      </w:tblPr>
      <w:tblGrid>
        <w:gridCol w:w="8402"/>
      </w:tblGrid>
      <w:tr w:rsidR="006E3AC9" w14:paraId="610E9B46" w14:textId="77777777" w:rsidTr="699C59E1">
        <w:tc>
          <w:tcPr>
            <w:tcW w:w="8828" w:type="dxa"/>
          </w:tcPr>
          <w:p w14:paraId="23DE33B1" w14:textId="77777777" w:rsidR="002D6ABE" w:rsidRPr="002D6ABE" w:rsidRDefault="00000000" w:rsidP="699C59E1">
            <w:pPr>
              <w:widowControl w:val="0"/>
              <w:autoSpaceDE w:val="0"/>
              <w:autoSpaceDN w:val="0"/>
              <w:spacing w:before="12"/>
              <w:jc w:val="both"/>
              <w:rPr>
                <w:rFonts w:ascii="Gothic720 BT" w:eastAsia="Tahoma" w:hAnsi="Gothic720 BT" w:cs="Tahoma"/>
                <w:spacing w:val="-1"/>
                <w:w w:val="105"/>
                <w:kern w:val="0"/>
                <w:sz w:val="20"/>
                <w:szCs w:val="20"/>
                <w:lang w:val="es-ES"/>
                <w14:ligatures w14:val="none"/>
              </w:rPr>
            </w:pPr>
            <w:r w:rsidRPr="699C59E1">
              <w:rPr>
                <w:rFonts w:ascii="Gothic720 BT" w:eastAsia="Tahoma" w:hAnsi="Gothic720 BT" w:cs="Tahoma"/>
                <w:spacing w:val="-1"/>
                <w:w w:val="105"/>
                <w:kern w:val="0"/>
                <w:sz w:val="20"/>
                <w:szCs w:val="20"/>
                <w:lang w:val="es-ES"/>
                <w14:ligatures w14:val="none"/>
              </w:rPr>
              <w:t xml:space="preserve">El Instituto Electoral del Estado de Querétaro con domicilio en Av. Las Torres 102, Residencial Galindas, Querétaro, C.P. 76177, teléfono 442 101 98 00 es responsable del uso y protección de los datos recabados con motivo del Procedimiento de </w:t>
            </w:r>
            <w:r w:rsidR="001A66AF" w:rsidRPr="699C59E1">
              <w:rPr>
                <w:rFonts w:ascii="Gothic720 BT" w:eastAsia="Tahoma" w:hAnsi="Gothic720 BT" w:cs="Tahoma"/>
                <w:spacing w:val="-1"/>
                <w:w w:val="105"/>
                <w:kern w:val="0"/>
                <w:sz w:val="20"/>
                <w:szCs w:val="20"/>
                <w:lang w:val="es-ES"/>
                <w14:ligatures w14:val="none"/>
              </w:rPr>
              <w:t xml:space="preserve">reclutamiento, selección y designación de </w:t>
            </w:r>
            <w:r w:rsidR="001A66AF">
              <w:rPr>
                <w:rFonts w:ascii="Gothic720 BT" w:eastAsia="Tahoma" w:hAnsi="Gothic720 BT" w:cs="Tahoma"/>
                <w:spacing w:val="-1"/>
                <w:w w:val="105"/>
                <w:kern w:val="0"/>
                <w:sz w:val="20"/>
                <w:szCs w:val="20"/>
                <w:lang w:val="es-ES"/>
                <w14:ligatures w14:val="none"/>
              </w:rPr>
              <w:t>S</w:t>
            </w:r>
            <w:r w:rsidR="001A66AF" w:rsidRPr="699C59E1">
              <w:rPr>
                <w:rFonts w:ascii="Gothic720 BT" w:eastAsia="Tahoma" w:hAnsi="Gothic720 BT" w:cs="Tahoma"/>
                <w:spacing w:val="-1"/>
                <w:w w:val="105"/>
                <w:kern w:val="0"/>
                <w:sz w:val="20"/>
                <w:szCs w:val="20"/>
                <w:lang w:val="es-ES"/>
                <w14:ligatures w14:val="none"/>
              </w:rPr>
              <w:t xml:space="preserve">ecretarías </w:t>
            </w:r>
            <w:r w:rsidR="001A66AF">
              <w:rPr>
                <w:rFonts w:ascii="Gothic720 BT" w:eastAsia="Tahoma" w:hAnsi="Gothic720 BT" w:cs="Tahoma"/>
                <w:spacing w:val="-1"/>
                <w:w w:val="105"/>
                <w:kern w:val="0"/>
                <w:sz w:val="20"/>
                <w:szCs w:val="20"/>
                <w:lang w:val="es-ES"/>
                <w14:ligatures w14:val="none"/>
              </w:rPr>
              <w:t>T</w:t>
            </w:r>
            <w:r w:rsidR="001A66AF" w:rsidRPr="699C59E1">
              <w:rPr>
                <w:rFonts w:ascii="Gothic720 BT" w:eastAsia="Tahoma" w:hAnsi="Gothic720 BT" w:cs="Tahoma"/>
                <w:spacing w:val="-1"/>
                <w:w w:val="105"/>
                <w:kern w:val="0"/>
                <w:sz w:val="20"/>
                <w:szCs w:val="20"/>
                <w:lang w:val="es-ES"/>
                <w14:ligatures w14:val="none"/>
              </w:rPr>
              <w:t xml:space="preserve">écnicas de los consejos distritales y municipales </w:t>
            </w:r>
            <w:r w:rsidRPr="699C59E1">
              <w:rPr>
                <w:rFonts w:ascii="Gothic720 BT" w:eastAsia="Tahoma" w:hAnsi="Gothic720 BT" w:cs="Tahoma"/>
                <w:spacing w:val="-1"/>
                <w:w w:val="105"/>
                <w:kern w:val="0"/>
                <w:sz w:val="20"/>
                <w:szCs w:val="20"/>
                <w:lang w:val="es-ES"/>
                <w14:ligatures w14:val="none"/>
              </w:rPr>
              <w:t xml:space="preserve">para el </w:t>
            </w:r>
            <w:r w:rsidR="001A66AF" w:rsidRPr="699C59E1">
              <w:rPr>
                <w:rFonts w:ascii="Gothic720 BT" w:eastAsia="Tahoma" w:hAnsi="Gothic720 BT" w:cs="Tahoma"/>
                <w:spacing w:val="-1"/>
                <w:w w:val="105"/>
                <w:kern w:val="0"/>
                <w:sz w:val="20"/>
                <w:szCs w:val="20"/>
                <w:lang w:val="es-ES"/>
                <w14:ligatures w14:val="none"/>
              </w:rPr>
              <w:t xml:space="preserve">proceso electoral local </w:t>
            </w:r>
            <w:r w:rsidRPr="699C59E1">
              <w:rPr>
                <w:rFonts w:ascii="Gothic720 BT" w:eastAsia="Tahoma" w:hAnsi="Gothic720 BT" w:cs="Tahoma"/>
                <w:spacing w:val="-1"/>
                <w:w w:val="105"/>
                <w:kern w:val="0"/>
                <w:sz w:val="20"/>
                <w:szCs w:val="20"/>
                <w:lang w:val="es-ES"/>
                <w14:ligatures w14:val="none"/>
              </w:rPr>
              <w:t>2023-2024, de conformidad con las facultades previstas por la Constitución Política de los Estados Unidos Mexicanos, la propia del Estado y las normativa en materia electoral que resulte aplicable.</w:t>
            </w:r>
          </w:p>
          <w:p w14:paraId="1E71C846" w14:textId="77777777" w:rsidR="002D6ABE" w:rsidRPr="001C7C42" w:rsidRDefault="002D6ABE" w:rsidP="699C59E1">
            <w:pPr>
              <w:widowControl w:val="0"/>
              <w:autoSpaceDE w:val="0"/>
              <w:autoSpaceDN w:val="0"/>
              <w:spacing w:before="12"/>
              <w:jc w:val="both"/>
              <w:rPr>
                <w:rFonts w:ascii="Gothic720 BT" w:eastAsia="Tahoma" w:hAnsi="Gothic720 BT" w:cs="Tahoma"/>
                <w:spacing w:val="-1"/>
                <w:w w:val="105"/>
                <w:kern w:val="0"/>
                <w:sz w:val="20"/>
                <w:szCs w:val="20"/>
                <w:lang w:val="es-ES"/>
                <w14:ligatures w14:val="none"/>
              </w:rPr>
            </w:pPr>
          </w:p>
          <w:p w14:paraId="0E1CD709" w14:textId="77777777" w:rsidR="002D6ABE" w:rsidRPr="002D6ABE" w:rsidRDefault="00000000" w:rsidP="699C59E1">
            <w:pPr>
              <w:widowControl w:val="0"/>
              <w:autoSpaceDE w:val="0"/>
              <w:autoSpaceDN w:val="0"/>
              <w:spacing w:before="12"/>
              <w:jc w:val="both"/>
              <w:rPr>
                <w:rFonts w:ascii="Gothic720 BT" w:eastAsia="Tahoma" w:hAnsi="Gothic720 BT" w:cs="Tahoma"/>
                <w:spacing w:val="-1"/>
                <w:w w:val="105"/>
                <w:kern w:val="0"/>
                <w:sz w:val="20"/>
                <w:szCs w:val="20"/>
                <w:lang w:val="es-ES"/>
                <w14:ligatures w14:val="none"/>
              </w:rPr>
            </w:pPr>
            <w:r w:rsidRPr="699C59E1">
              <w:rPr>
                <w:rFonts w:ascii="Gothic720 BT" w:eastAsia="Tahoma" w:hAnsi="Gothic720 BT" w:cs="Tahoma"/>
                <w:spacing w:val="-1"/>
                <w:w w:val="105"/>
                <w:kern w:val="0"/>
                <w:sz w:val="20"/>
                <w:szCs w:val="20"/>
                <w:lang w:val="es-ES"/>
                <w14:ligatures w14:val="none"/>
              </w:rPr>
              <w:t xml:space="preserve">Los datos personales que podrán recabarse son: nombre completo, clave de elector, fecha de nacimiento, estado de nacimiento, sexo, correo electrónico, dirección, teléfono, auto adscripción a grupos de atención prioritaria y firma. Estos datos serán utilizados exclusivamente para las finalidades establecidas en la convocatoria y que se relacionan con el Procedimiento de </w:t>
            </w:r>
            <w:r w:rsidR="000F4EBE" w:rsidRPr="699C59E1">
              <w:rPr>
                <w:rFonts w:ascii="Gothic720 BT" w:eastAsia="Tahoma" w:hAnsi="Gothic720 BT" w:cs="Tahoma"/>
                <w:spacing w:val="-1"/>
                <w:w w:val="105"/>
                <w:kern w:val="0"/>
                <w:sz w:val="20"/>
                <w:szCs w:val="20"/>
                <w:lang w:val="es-ES"/>
                <w14:ligatures w14:val="none"/>
              </w:rPr>
              <w:t xml:space="preserve">reclutamiento, selección y designación de </w:t>
            </w:r>
            <w:r w:rsidR="000F4EBE">
              <w:rPr>
                <w:rFonts w:ascii="Gothic720 BT" w:eastAsia="Tahoma" w:hAnsi="Gothic720 BT" w:cs="Tahoma"/>
                <w:spacing w:val="-1"/>
                <w:w w:val="105"/>
                <w:kern w:val="0"/>
                <w:sz w:val="20"/>
                <w:szCs w:val="20"/>
                <w:lang w:val="es-ES"/>
                <w14:ligatures w14:val="none"/>
              </w:rPr>
              <w:t>S</w:t>
            </w:r>
            <w:r w:rsidR="000F4EBE" w:rsidRPr="699C59E1">
              <w:rPr>
                <w:rFonts w:ascii="Gothic720 BT" w:eastAsia="Tahoma" w:hAnsi="Gothic720 BT" w:cs="Tahoma"/>
                <w:spacing w:val="-1"/>
                <w:w w:val="105"/>
                <w:kern w:val="0"/>
                <w:sz w:val="20"/>
                <w:szCs w:val="20"/>
                <w:lang w:val="es-ES"/>
                <w14:ligatures w14:val="none"/>
              </w:rPr>
              <w:t xml:space="preserve">ecretarías </w:t>
            </w:r>
            <w:r w:rsidR="000F4EBE">
              <w:rPr>
                <w:rFonts w:ascii="Gothic720 BT" w:eastAsia="Tahoma" w:hAnsi="Gothic720 BT" w:cs="Tahoma"/>
                <w:spacing w:val="-1"/>
                <w:w w:val="105"/>
                <w:kern w:val="0"/>
                <w:sz w:val="20"/>
                <w:szCs w:val="20"/>
                <w:lang w:val="es-ES"/>
                <w14:ligatures w14:val="none"/>
              </w:rPr>
              <w:t>T</w:t>
            </w:r>
            <w:r w:rsidR="000F4EBE" w:rsidRPr="699C59E1">
              <w:rPr>
                <w:rFonts w:ascii="Gothic720 BT" w:eastAsia="Tahoma" w:hAnsi="Gothic720 BT" w:cs="Tahoma"/>
                <w:spacing w:val="-1"/>
                <w:w w:val="105"/>
                <w:kern w:val="0"/>
                <w:sz w:val="20"/>
                <w:szCs w:val="20"/>
                <w:lang w:val="es-ES"/>
                <w14:ligatures w14:val="none"/>
              </w:rPr>
              <w:t>écnicas de los consejos distritales y municipales para el proceso electoral local 2023-2</w:t>
            </w:r>
            <w:r w:rsidRPr="699C59E1">
              <w:rPr>
                <w:rFonts w:ascii="Gothic720 BT" w:eastAsia="Tahoma" w:hAnsi="Gothic720 BT" w:cs="Tahoma"/>
                <w:spacing w:val="-1"/>
                <w:w w:val="105"/>
                <w:kern w:val="0"/>
                <w:sz w:val="20"/>
                <w:szCs w:val="20"/>
                <w:lang w:val="es-ES"/>
                <w14:ligatures w14:val="none"/>
              </w:rPr>
              <w:t xml:space="preserve">024, así como para fines estadísticos. </w:t>
            </w:r>
          </w:p>
          <w:p w14:paraId="03723131" w14:textId="77777777" w:rsidR="002D6ABE" w:rsidRPr="002D6ABE" w:rsidRDefault="002D6ABE" w:rsidP="699C59E1">
            <w:pPr>
              <w:widowControl w:val="0"/>
              <w:autoSpaceDE w:val="0"/>
              <w:autoSpaceDN w:val="0"/>
              <w:spacing w:before="12"/>
              <w:jc w:val="both"/>
              <w:rPr>
                <w:rFonts w:ascii="Gothic720 BT" w:eastAsia="Tahoma" w:hAnsi="Gothic720 BT" w:cs="Tahoma"/>
                <w:spacing w:val="-1"/>
                <w:w w:val="105"/>
                <w:kern w:val="0"/>
                <w:sz w:val="20"/>
                <w:szCs w:val="20"/>
                <w:lang w:val="es-ES"/>
                <w14:ligatures w14:val="none"/>
              </w:rPr>
            </w:pPr>
          </w:p>
          <w:p w14:paraId="4ED5CBC3" w14:textId="77777777" w:rsidR="002D6ABE" w:rsidRPr="002D6ABE" w:rsidRDefault="00000000" w:rsidP="699C59E1">
            <w:pPr>
              <w:widowControl w:val="0"/>
              <w:autoSpaceDE w:val="0"/>
              <w:autoSpaceDN w:val="0"/>
              <w:spacing w:before="12"/>
              <w:jc w:val="both"/>
              <w:rPr>
                <w:rFonts w:ascii="Gothic720 BT" w:eastAsia="Tahoma" w:hAnsi="Gothic720 BT" w:cs="Tahoma"/>
                <w:spacing w:val="-1"/>
                <w:w w:val="105"/>
                <w:kern w:val="0"/>
                <w:sz w:val="20"/>
                <w:szCs w:val="20"/>
                <w:lang w:val="es-ES"/>
                <w14:ligatures w14:val="none"/>
              </w:rPr>
            </w:pPr>
            <w:r w:rsidRPr="699C59E1">
              <w:rPr>
                <w:rFonts w:ascii="Gothic720 BT" w:eastAsia="Tahoma" w:hAnsi="Gothic720 BT" w:cs="Tahoma"/>
                <w:spacing w:val="-1"/>
                <w:w w:val="105"/>
                <w:kern w:val="0"/>
                <w:sz w:val="20"/>
                <w:szCs w:val="20"/>
                <w:lang w:val="es-ES"/>
                <w14:ligatures w14:val="none"/>
              </w:rPr>
              <w:t>El Instituto no realizará transferencias de datos personales, salvo aquellas que sean necesarias para atender requerimientos de información de una autoridad competente que estén debidamente fundados y motivados.</w:t>
            </w:r>
          </w:p>
          <w:p w14:paraId="7AF6E30F" w14:textId="77777777" w:rsidR="002D6ABE" w:rsidRPr="001C7C42" w:rsidRDefault="002D6ABE" w:rsidP="699C59E1">
            <w:pPr>
              <w:widowControl w:val="0"/>
              <w:autoSpaceDE w:val="0"/>
              <w:autoSpaceDN w:val="0"/>
              <w:spacing w:before="12"/>
              <w:jc w:val="both"/>
              <w:rPr>
                <w:rFonts w:ascii="Gothic720 BT" w:eastAsia="Tahoma" w:hAnsi="Gothic720 BT" w:cs="Tahoma"/>
                <w:spacing w:val="-1"/>
                <w:w w:val="105"/>
                <w:kern w:val="0"/>
                <w:sz w:val="20"/>
                <w:szCs w:val="20"/>
                <w:lang w:val="es-ES"/>
                <w14:ligatures w14:val="none"/>
              </w:rPr>
            </w:pPr>
          </w:p>
          <w:p w14:paraId="6C71B3E0" w14:textId="77777777" w:rsidR="002D6ABE" w:rsidRDefault="00000000" w:rsidP="004B5939">
            <w:pPr>
              <w:widowControl w:val="0"/>
              <w:autoSpaceDE w:val="0"/>
              <w:autoSpaceDN w:val="0"/>
              <w:spacing w:before="12"/>
              <w:jc w:val="both"/>
              <w:rPr>
                <w:rFonts w:ascii="Gothic720 BT" w:eastAsia="Tahoma" w:hAnsi="Gothic720 BT" w:cs="Tahoma"/>
                <w:b/>
                <w:bCs/>
                <w:spacing w:val="-1"/>
                <w:w w:val="105"/>
                <w:kern w:val="0"/>
                <w:lang w:val="es-ES"/>
                <w14:ligatures w14:val="none"/>
              </w:rPr>
            </w:pPr>
            <w:r w:rsidRPr="699C59E1">
              <w:rPr>
                <w:rFonts w:ascii="Gothic720 BT" w:eastAsia="Tahoma" w:hAnsi="Gothic720 BT" w:cs="Tahoma"/>
                <w:spacing w:val="-1"/>
                <w:w w:val="105"/>
                <w:kern w:val="0"/>
                <w:sz w:val="20"/>
                <w:szCs w:val="20"/>
                <w:lang w:val="es-ES"/>
                <w14:ligatures w14:val="none"/>
              </w:rPr>
              <w:t xml:space="preserve">Los datos se utilizarán únicamente durante el periodo en el que se desahogue el procedimiento descrito en la convocatoria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36" w:history="1">
              <w:r w:rsidRPr="699C59E1">
                <w:rPr>
                  <w:rFonts w:ascii="Gothic720 BT" w:eastAsia="Tahoma" w:hAnsi="Gothic720 BT" w:cs="Tahoma"/>
                  <w:color w:val="0563C1" w:themeColor="hyperlink"/>
                  <w:spacing w:val="-1"/>
                  <w:w w:val="105"/>
                  <w:kern w:val="0"/>
                  <w:sz w:val="20"/>
                  <w:szCs w:val="20"/>
                  <w:u w:val="single"/>
                  <w:lang w:val="es-ES"/>
                  <w14:ligatures w14:val="none"/>
                </w:rPr>
                <w:t>https://ieeq.mx/instituto/aviso-de-privacidad</w:t>
              </w:r>
            </w:hyperlink>
            <w:r w:rsidRPr="699C59E1">
              <w:rPr>
                <w:rFonts w:ascii="Gothic720 BT" w:eastAsia="Tahoma" w:hAnsi="Gothic720 BT" w:cs="Tahoma"/>
                <w:spacing w:val="-1"/>
                <w:w w:val="105"/>
                <w:kern w:val="0"/>
                <w:sz w:val="20"/>
                <w:szCs w:val="20"/>
                <w:lang w:val="es-ES"/>
                <w14:ligatures w14:val="none"/>
              </w:rPr>
              <w:t>.</w:t>
            </w:r>
            <w:r w:rsidRPr="001C7C42">
              <w:rPr>
                <w:rFonts w:ascii="Gothic720 BT" w:eastAsia="Tahoma" w:hAnsi="Gothic720 BT" w:cs="Tahoma"/>
                <w:b/>
                <w:bCs/>
                <w:spacing w:val="-1"/>
                <w:w w:val="105"/>
                <w:kern w:val="0"/>
                <w:sz w:val="20"/>
                <w:szCs w:val="20"/>
                <w:lang w:val="es-ES"/>
                <w14:ligatures w14:val="none"/>
              </w:rPr>
              <w:t xml:space="preserve"> </w:t>
            </w:r>
          </w:p>
        </w:tc>
      </w:tr>
    </w:tbl>
    <w:p w14:paraId="0867B2DC" w14:textId="77777777" w:rsidR="002D6ABE" w:rsidRDefault="002D6ABE" w:rsidP="002D6ABE">
      <w:pPr>
        <w:widowControl w:val="0"/>
        <w:autoSpaceDE w:val="0"/>
        <w:autoSpaceDN w:val="0"/>
        <w:spacing w:before="12" w:after="0" w:line="240" w:lineRule="auto"/>
        <w:jc w:val="both"/>
        <w:rPr>
          <w:rFonts w:ascii="Gothic720 BT" w:eastAsia="Tahoma" w:hAnsi="Gothic720 BT" w:cs="Tahoma"/>
          <w:b/>
          <w:bCs/>
          <w:spacing w:val="-1"/>
          <w:w w:val="105"/>
          <w:kern w:val="0"/>
          <w:lang w:val="es-ES"/>
          <w14:ligatures w14:val="none"/>
        </w:rPr>
      </w:pPr>
    </w:p>
    <w:p w14:paraId="0D456104" w14:textId="77777777" w:rsidR="002D6ABE" w:rsidRDefault="002D6ABE" w:rsidP="002D6ABE">
      <w:pPr>
        <w:spacing w:after="200" w:line="276" w:lineRule="auto"/>
        <w:rPr>
          <w:rFonts w:ascii="Calibri" w:eastAsia="Calibri" w:hAnsi="Calibri" w:cs="Times New Roman"/>
          <w:kern w:val="0"/>
          <w:lang w:val="es-ES"/>
          <w14:ligatures w14:val="none"/>
        </w:rPr>
      </w:pPr>
    </w:p>
    <w:p w14:paraId="39A787AF" w14:textId="77777777" w:rsidR="002721A1" w:rsidRDefault="002721A1">
      <w:pPr>
        <w:spacing w:after="200" w:line="276" w:lineRule="auto"/>
        <w:rPr>
          <w:rFonts w:ascii="Calibri" w:eastAsia="Calibri" w:hAnsi="Calibri" w:cs="Times New Roman"/>
          <w:kern w:val="0"/>
          <w:lang w:val="es-ES"/>
          <w14:ligatures w14:val="none"/>
        </w:rPr>
      </w:pPr>
    </w:p>
    <w:sectPr w:rsidR="002721A1" w:rsidSect="00046F11">
      <w:headerReference w:type="default" r:id="rId37"/>
      <w:footerReference w:type="default" r:id="rId38"/>
      <w:pgSz w:w="12240" w:h="15840"/>
      <w:pgMar w:top="1843" w:right="1701" w:bottom="1417" w:left="212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3273" w14:textId="77777777" w:rsidR="001A1CD4" w:rsidRDefault="001A1CD4">
      <w:pPr>
        <w:spacing w:after="0" w:line="240" w:lineRule="auto"/>
      </w:pPr>
      <w:r>
        <w:separator/>
      </w:r>
    </w:p>
  </w:endnote>
  <w:endnote w:type="continuationSeparator" w:id="0">
    <w:p w14:paraId="4066C5AD" w14:textId="77777777" w:rsidR="001A1CD4" w:rsidRDefault="001A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ic720 BT">
    <w:panose1 w:val="020C0603020203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166121"/>
      <w:docPartObj>
        <w:docPartGallery w:val="Page Numbers (Bottom of Page)"/>
        <w:docPartUnique/>
      </w:docPartObj>
    </w:sdtPr>
    <w:sdtContent>
      <w:p w14:paraId="7A0D3065" w14:textId="5E9A8C55" w:rsidR="002A2675" w:rsidRDefault="00000000">
        <w:pPr>
          <w:pStyle w:val="Piedepgina"/>
          <w:jc w:val="right"/>
        </w:pPr>
        <w:r w:rsidRPr="00E95591">
          <w:rPr>
            <w:rFonts w:ascii="Gothic720 BT" w:hAnsi="Gothic720 BT"/>
          </w:rPr>
          <w:fldChar w:fldCharType="begin"/>
        </w:r>
        <w:r w:rsidRPr="00E95591">
          <w:rPr>
            <w:rFonts w:ascii="Gothic720 BT" w:hAnsi="Gothic720 BT"/>
          </w:rPr>
          <w:instrText>PAGE   \* MERGEFORMAT</w:instrText>
        </w:r>
        <w:r w:rsidRPr="00E95591">
          <w:rPr>
            <w:rFonts w:ascii="Gothic720 BT" w:hAnsi="Gothic720 BT"/>
          </w:rPr>
          <w:fldChar w:fldCharType="separate"/>
        </w:r>
        <w:r w:rsidR="00EF29D3" w:rsidRPr="00E95591">
          <w:rPr>
            <w:rFonts w:ascii="Gothic720 BT" w:hAnsi="Gothic720 BT"/>
            <w:noProof/>
            <w:lang w:val="es-ES"/>
          </w:rPr>
          <w:t>18</w:t>
        </w:r>
        <w:r w:rsidRPr="00E95591">
          <w:rPr>
            <w:rFonts w:ascii="Gothic720 BT" w:hAnsi="Gothic720 BT"/>
          </w:rPr>
          <w:fldChar w:fldCharType="end"/>
        </w:r>
      </w:p>
    </w:sdtContent>
  </w:sdt>
  <w:p w14:paraId="670696B7" w14:textId="77777777" w:rsidR="002A2675" w:rsidRDefault="002A26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73548"/>
      <w:docPartObj>
        <w:docPartGallery w:val="Page Numbers (Bottom of Page)"/>
        <w:docPartUnique/>
      </w:docPartObj>
    </w:sdtPr>
    <w:sdtContent>
      <w:p w14:paraId="14A3AE67" w14:textId="056445BA" w:rsidR="00046F11" w:rsidRDefault="00046F11">
        <w:pPr>
          <w:pStyle w:val="Piedepgina"/>
          <w:jc w:val="right"/>
        </w:pPr>
        <w:r>
          <w:fldChar w:fldCharType="begin"/>
        </w:r>
        <w:r>
          <w:instrText>PAGE   \* MERGEFORMAT</w:instrText>
        </w:r>
        <w:r>
          <w:fldChar w:fldCharType="separate"/>
        </w:r>
        <w:r>
          <w:rPr>
            <w:lang w:val="es-ES"/>
          </w:rPr>
          <w:t>2</w:t>
        </w:r>
        <w:r>
          <w:fldChar w:fldCharType="end"/>
        </w:r>
      </w:p>
    </w:sdtContent>
  </w:sdt>
  <w:p w14:paraId="26DE1058" w14:textId="77777777" w:rsidR="00046F11" w:rsidRDefault="00046F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868555"/>
      <w:docPartObj>
        <w:docPartGallery w:val="Page Numbers (Bottom of Page)"/>
        <w:docPartUnique/>
      </w:docPartObj>
    </w:sdtPr>
    <w:sdtContent>
      <w:p w14:paraId="7F3531C5" w14:textId="77777777" w:rsidR="00046F11" w:rsidRDefault="00046F11">
        <w:pPr>
          <w:pStyle w:val="Piedepgina"/>
          <w:jc w:val="right"/>
        </w:pPr>
        <w:r w:rsidRPr="00E95591">
          <w:rPr>
            <w:rFonts w:ascii="Gothic720 BT" w:hAnsi="Gothic720 BT"/>
          </w:rPr>
          <w:fldChar w:fldCharType="begin"/>
        </w:r>
        <w:r w:rsidRPr="00E95591">
          <w:rPr>
            <w:rFonts w:ascii="Gothic720 BT" w:hAnsi="Gothic720 BT"/>
          </w:rPr>
          <w:instrText>PAGE   \* MERGEFORMAT</w:instrText>
        </w:r>
        <w:r w:rsidRPr="00E95591">
          <w:rPr>
            <w:rFonts w:ascii="Gothic720 BT" w:hAnsi="Gothic720 BT"/>
          </w:rPr>
          <w:fldChar w:fldCharType="separate"/>
        </w:r>
        <w:r w:rsidRPr="00E95591">
          <w:rPr>
            <w:rFonts w:ascii="Gothic720 BT" w:hAnsi="Gothic720 BT"/>
            <w:noProof/>
            <w:lang w:val="es-ES"/>
          </w:rPr>
          <w:t>18</w:t>
        </w:r>
        <w:r w:rsidRPr="00E95591">
          <w:rPr>
            <w:rFonts w:ascii="Gothic720 BT" w:hAnsi="Gothic720 BT"/>
          </w:rPr>
          <w:fldChar w:fldCharType="end"/>
        </w:r>
      </w:p>
    </w:sdtContent>
  </w:sdt>
  <w:p w14:paraId="36C35DDC" w14:textId="77777777" w:rsidR="00046F11" w:rsidRDefault="00046F1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397784"/>
      <w:docPartObj>
        <w:docPartGallery w:val="Page Numbers (Bottom of Page)"/>
        <w:docPartUnique/>
      </w:docPartObj>
    </w:sdtPr>
    <w:sdtContent>
      <w:p w14:paraId="76F80268" w14:textId="77777777" w:rsidR="00B90822" w:rsidRDefault="00000000">
        <w:pPr>
          <w:pStyle w:val="Piedepgina"/>
          <w:jc w:val="right"/>
        </w:pPr>
        <w:r w:rsidRPr="00B90822">
          <w:rPr>
            <w:rFonts w:ascii="Gothic720 BT" w:hAnsi="Gothic720 BT"/>
          </w:rPr>
          <w:fldChar w:fldCharType="begin"/>
        </w:r>
        <w:r w:rsidRPr="00B90822">
          <w:rPr>
            <w:rFonts w:ascii="Gothic720 BT" w:hAnsi="Gothic720 BT"/>
          </w:rPr>
          <w:instrText>PAGE   \* MERGEFORMAT</w:instrText>
        </w:r>
        <w:r w:rsidRPr="00B90822">
          <w:rPr>
            <w:rFonts w:ascii="Gothic720 BT" w:hAnsi="Gothic720 BT"/>
          </w:rPr>
          <w:fldChar w:fldCharType="separate"/>
        </w:r>
        <w:r w:rsidRPr="00B90822">
          <w:rPr>
            <w:rFonts w:ascii="Gothic720 BT" w:hAnsi="Gothic720 BT"/>
            <w:lang w:val="es-ES"/>
          </w:rPr>
          <w:t>2</w:t>
        </w:r>
        <w:r w:rsidRPr="00B90822">
          <w:rPr>
            <w:rFonts w:ascii="Gothic720 BT" w:hAnsi="Gothic720 BT"/>
          </w:rPr>
          <w:fldChar w:fldCharType="end"/>
        </w:r>
      </w:p>
    </w:sdtContent>
  </w:sdt>
  <w:p w14:paraId="238148DE" w14:textId="77777777" w:rsidR="00B90822" w:rsidRDefault="00B90822">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900442"/>
      <w:docPartObj>
        <w:docPartGallery w:val="Page Numbers (Bottom of Page)"/>
        <w:docPartUnique/>
      </w:docPartObj>
    </w:sdtPr>
    <w:sdtContent>
      <w:p w14:paraId="4BE51361" w14:textId="77777777" w:rsidR="00FC3DC3" w:rsidRDefault="00000000">
        <w:pPr>
          <w:pStyle w:val="Piedepgina"/>
          <w:jc w:val="right"/>
        </w:pPr>
        <w:r w:rsidRPr="00FC3DC3">
          <w:rPr>
            <w:rFonts w:ascii="Gothic720 BT" w:hAnsi="Gothic720 BT"/>
          </w:rPr>
          <w:fldChar w:fldCharType="begin"/>
        </w:r>
        <w:r w:rsidRPr="00FC3DC3">
          <w:rPr>
            <w:rFonts w:ascii="Gothic720 BT" w:hAnsi="Gothic720 BT"/>
          </w:rPr>
          <w:instrText>PAGE   \* MERGEFORMAT</w:instrText>
        </w:r>
        <w:r w:rsidRPr="00FC3DC3">
          <w:rPr>
            <w:rFonts w:ascii="Gothic720 BT" w:hAnsi="Gothic720 BT"/>
          </w:rPr>
          <w:fldChar w:fldCharType="separate"/>
        </w:r>
        <w:r w:rsidRPr="00FC3DC3">
          <w:rPr>
            <w:rFonts w:ascii="Gothic720 BT" w:hAnsi="Gothic720 BT"/>
            <w:lang w:val="es-ES"/>
          </w:rPr>
          <w:t>2</w:t>
        </w:r>
        <w:r w:rsidRPr="00FC3DC3">
          <w:rPr>
            <w:rFonts w:ascii="Gothic720 BT" w:hAnsi="Gothic720 BT"/>
          </w:rPr>
          <w:fldChar w:fldCharType="end"/>
        </w:r>
      </w:p>
    </w:sdtContent>
  </w:sdt>
  <w:p w14:paraId="2E253D31" w14:textId="77777777" w:rsidR="00FC3DC3" w:rsidRDefault="00FC3DC3">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925098"/>
      <w:docPartObj>
        <w:docPartGallery w:val="Page Numbers (Bottom of Page)"/>
        <w:docPartUnique/>
      </w:docPartObj>
    </w:sdtPr>
    <w:sdtContent>
      <w:p w14:paraId="06032190" w14:textId="77777777" w:rsidR="00C425F2" w:rsidRDefault="00000000">
        <w:pPr>
          <w:pStyle w:val="Piedepgina"/>
          <w:jc w:val="right"/>
        </w:pPr>
        <w:r>
          <w:fldChar w:fldCharType="begin"/>
        </w:r>
        <w:r>
          <w:instrText>PAGE   \* MERGEFORMAT</w:instrText>
        </w:r>
        <w:r>
          <w:fldChar w:fldCharType="separate"/>
        </w:r>
        <w:r>
          <w:rPr>
            <w:lang w:val="es-ES"/>
          </w:rPr>
          <w:t>2</w:t>
        </w:r>
        <w:r>
          <w:fldChar w:fldCharType="end"/>
        </w:r>
      </w:p>
    </w:sdtContent>
  </w:sdt>
  <w:p w14:paraId="412B459D" w14:textId="77777777" w:rsidR="00C425F2" w:rsidRDefault="00C425F2">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556443"/>
      <w:docPartObj>
        <w:docPartGallery w:val="Page Numbers (Bottom of Page)"/>
        <w:docPartUnique/>
      </w:docPartObj>
    </w:sdtPr>
    <w:sdtEndPr>
      <w:rPr>
        <w:rFonts w:ascii="Arial" w:hAnsi="Arial" w:cs="Arial"/>
      </w:rPr>
    </w:sdtEndPr>
    <w:sdtContent>
      <w:p w14:paraId="01FEE6E0" w14:textId="77777777" w:rsidR="00046F11" w:rsidRPr="00046F11" w:rsidRDefault="00046F11">
        <w:pPr>
          <w:pStyle w:val="Piedepgina"/>
          <w:jc w:val="right"/>
          <w:rPr>
            <w:rFonts w:ascii="Arial" w:hAnsi="Arial" w:cs="Arial"/>
          </w:rPr>
        </w:pPr>
        <w:r w:rsidRPr="00046F11">
          <w:rPr>
            <w:rFonts w:ascii="Arial" w:hAnsi="Arial" w:cs="Arial"/>
          </w:rPr>
          <w:fldChar w:fldCharType="begin"/>
        </w:r>
        <w:r w:rsidRPr="00046F11">
          <w:rPr>
            <w:rFonts w:ascii="Arial" w:hAnsi="Arial" w:cs="Arial"/>
          </w:rPr>
          <w:instrText>PAGE   \* MERGEFORMAT</w:instrText>
        </w:r>
        <w:r w:rsidRPr="00046F11">
          <w:rPr>
            <w:rFonts w:ascii="Arial" w:hAnsi="Arial" w:cs="Arial"/>
          </w:rPr>
          <w:fldChar w:fldCharType="separate"/>
        </w:r>
        <w:r w:rsidRPr="00046F11">
          <w:rPr>
            <w:rFonts w:ascii="Arial" w:hAnsi="Arial" w:cs="Arial"/>
            <w:lang w:val="es-ES"/>
          </w:rPr>
          <w:t>2</w:t>
        </w:r>
        <w:r w:rsidRPr="00046F11">
          <w:rPr>
            <w:rFonts w:ascii="Arial" w:hAnsi="Arial" w:cs="Arial"/>
          </w:rPr>
          <w:fldChar w:fldCharType="end"/>
        </w:r>
      </w:p>
    </w:sdtContent>
  </w:sdt>
  <w:p w14:paraId="2AEBC657" w14:textId="77777777" w:rsidR="00046F11" w:rsidRDefault="00046F11">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373545"/>
      <w:docPartObj>
        <w:docPartGallery w:val="Page Numbers (Bottom of Page)"/>
        <w:docPartUnique/>
      </w:docPartObj>
    </w:sdtPr>
    <w:sdtContent>
      <w:p w14:paraId="1E0D8BB7" w14:textId="77777777" w:rsidR="00971A5D" w:rsidRDefault="00000000">
        <w:pPr>
          <w:pStyle w:val="Piedepgina"/>
          <w:jc w:val="right"/>
        </w:pPr>
        <w:r w:rsidRPr="00971A5D">
          <w:rPr>
            <w:rFonts w:ascii="Gothic720 BT" w:hAnsi="Gothic720 BT"/>
          </w:rPr>
          <w:fldChar w:fldCharType="begin"/>
        </w:r>
        <w:r w:rsidRPr="00971A5D">
          <w:rPr>
            <w:rFonts w:ascii="Gothic720 BT" w:hAnsi="Gothic720 BT"/>
          </w:rPr>
          <w:instrText>PAGE   \* MERGEFORMAT</w:instrText>
        </w:r>
        <w:r w:rsidRPr="00971A5D">
          <w:rPr>
            <w:rFonts w:ascii="Gothic720 BT" w:hAnsi="Gothic720 BT"/>
          </w:rPr>
          <w:fldChar w:fldCharType="separate"/>
        </w:r>
        <w:r w:rsidRPr="00971A5D">
          <w:rPr>
            <w:rFonts w:ascii="Gothic720 BT" w:hAnsi="Gothic720 BT"/>
          </w:rPr>
          <w:t>2</w:t>
        </w:r>
        <w:r w:rsidRPr="00971A5D">
          <w:rPr>
            <w:rFonts w:ascii="Gothic720 BT" w:hAnsi="Gothic720 BT"/>
          </w:rPr>
          <w:fldChar w:fldCharType="end"/>
        </w:r>
      </w:p>
    </w:sdtContent>
  </w:sdt>
  <w:p w14:paraId="08B5A614" w14:textId="77777777" w:rsidR="00971A5D" w:rsidRDefault="00971A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849A" w14:textId="77777777" w:rsidR="001A1CD4" w:rsidRDefault="001A1CD4" w:rsidP="00006180">
      <w:pPr>
        <w:spacing w:after="0" w:line="240" w:lineRule="auto"/>
      </w:pPr>
      <w:r>
        <w:separator/>
      </w:r>
    </w:p>
  </w:footnote>
  <w:footnote w:type="continuationSeparator" w:id="0">
    <w:p w14:paraId="05A34F60" w14:textId="77777777" w:rsidR="001A1CD4" w:rsidRDefault="001A1CD4" w:rsidP="00006180">
      <w:pPr>
        <w:spacing w:after="0" w:line="240" w:lineRule="auto"/>
      </w:pPr>
      <w:r>
        <w:continuationSeparator/>
      </w:r>
    </w:p>
  </w:footnote>
  <w:footnote w:type="continuationNotice" w:id="1">
    <w:p w14:paraId="6AF799E3" w14:textId="77777777" w:rsidR="001A1CD4" w:rsidRDefault="001A1CD4">
      <w:pPr>
        <w:spacing w:after="0" w:line="240" w:lineRule="auto"/>
      </w:pPr>
    </w:p>
  </w:footnote>
  <w:footnote w:id="2">
    <w:p w14:paraId="489B300A" w14:textId="77777777" w:rsidR="002A2675" w:rsidRPr="00EB466E" w:rsidRDefault="00000000" w:rsidP="00EB466E">
      <w:pPr>
        <w:pStyle w:val="Textonotapie"/>
        <w:ind w:left="284" w:hanging="142"/>
        <w:rPr>
          <w:sz w:val="12"/>
          <w:szCs w:val="12"/>
        </w:rPr>
      </w:pPr>
      <w:r w:rsidRPr="00EB466E">
        <w:rPr>
          <w:rFonts w:ascii="Gothic720 BT" w:hAnsi="Gothic720 BT"/>
          <w:color w:val="auto"/>
          <w:sz w:val="16"/>
          <w:szCs w:val="16"/>
          <w:vertAlign w:val="superscript"/>
          <w:lang w:val="es-ES"/>
        </w:rPr>
        <w:footnoteRef/>
      </w:r>
      <w:r w:rsidRPr="00EB466E">
        <w:rPr>
          <w:rFonts w:ascii="Gothic720 BT" w:hAnsi="Gothic720 BT"/>
          <w:color w:val="auto"/>
          <w:sz w:val="16"/>
          <w:szCs w:val="16"/>
          <w:lang w:val="es-ES"/>
        </w:rPr>
        <w:t xml:space="preserve"> Se considerará la renuncia que presente la persona aspirante al partido político que corresponda.</w:t>
      </w:r>
      <w:r w:rsidRPr="00EB466E">
        <w:rPr>
          <w:sz w:val="12"/>
          <w:szCs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C59C" w14:textId="77777777" w:rsidR="002A2675" w:rsidRDefault="00000000">
    <w:pPr>
      <w:pStyle w:val="Encabezado"/>
    </w:pPr>
    <w:r w:rsidRPr="00AB0405">
      <w:rPr>
        <w:noProof/>
        <w:lang w:eastAsia="es-MX"/>
      </w:rPr>
      <w:drawing>
        <wp:anchor distT="0" distB="0" distL="114300" distR="114300" simplePos="0" relativeHeight="251658240" behindDoc="0" locked="0" layoutInCell="1" allowOverlap="1" wp14:anchorId="1F2981A7" wp14:editId="165F93C6">
          <wp:simplePos x="0" y="0"/>
          <wp:positionH relativeFrom="margin">
            <wp:posOffset>-261734</wp:posOffset>
          </wp:positionH>
          <wp:positionV relativeFrom="paragraph">
            <wp:posOffset>-146759</wp:posOffset>
          </wp:positionV>
          <wp:extent cx="1031073" cy="1000331"/>
          <wp:effectExtent l="0" t="0" r="0" b="0"/>
          <wp:wrapNone/>
          <wp:docPr id="2115460128" name="Imagen 211546012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460128" name="Imagen 1" descr="Texto&#10;&#10;Descripción generada automáticamente"/>
                  <pic:cNvPicPr/>
                </pic:nvPicPr>
                <pic:blipFill>
                  <a:blip r:embed="rId1">
                    <a:extLst>
                      <a:ext uri="{28A0092B-C50C-407E-A947-70E740481C1C}">
                        <a14:useLocalDpi xmlns:a14="http://schemas.microsoft.com/office/drawing/2010/main" val="0"/>
                      </a:ext>
                    </a:extLst>
                  </a:blip>
                  <a:srcRect l="4517" t="5044" r="1721" b="2193"/>
                  <a:stretch>
                    <a:fillRect/>
                  </a:stretch>
                </pic:blipFill>
                <pic:spPr bwMode="auto">
                  <a:xfrm>
                    <a:off x="0" y="0"/>
                    <a:ext cx="1044667" cy="1013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22E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CBD8" w14:textId="77777777" w:rsidR="002A2675" w:rsidRDefault="00000000">
    <w:pPr>
      <w:pStyle w:val="Encabezado"/>
    </w:pPr>
    <w:r w:rsidRPr="00AB0405">
      <w:rPr>
        <w:noProof/>
        <w:lang w:eastAsia="es-MX"/>
      </w:rPr>
      <w:drawing>
        <wp:anchor distT="0" distB="0" distL="114300" distR="114300" simplePos="0" relativeHeight="251659264" behindDoc="0" locked="0" layoutInCell="1" allowOverlap="1" wp14:anchorId="6BB4DDEE" wp14:editId="14B2ECD9">
          <wp:simplePos x="0" y="0"/>
          <wp:positionH relativeFrom="margin">
            <wp:posOffset>-278004</wp:posOffset>
          </wp:positionH>
          <wp:positionV relativeFrom="paragraph">
            <wp:posOffset>-170510</wp:posOffset>
          </wp:positionV>
          <wp:extent cx="1126385" cy="1092802"/>
          <wp:effectExtent l="0" t="0" r="0" b="0"/>
          <wp:wrapNone/>
          <wp:docPr id="403420462" name="Imagen 40342046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420462" name="Imagen 1" descr="Texto&#10;&#10;Descripción generada automáticamente"/>
                  <pic:cNvPicPr/>
                </pic:nvPicPr>
                <pic:blipFill>
                  <a:blip r:embed="rId1">
                    <a:extLst>
                      <a:ext uri="{28A0092B-C50C-407E-A947-70E740481C1C}">
                        <a14:useLocalDpi xmlns:a14="http://schemas.microsoft.com/office/drawing/2010/main" val="0"/>
                      </a:ext>
                    </a:extLst>
                  </a:blip>
                  <a:srcRect l="4517" t="5044" r="1721" b="2193"/>
                  <a:stretch>
                    <a:fillRect/>
                  </a:stretch>
                </pic:blipFill>
                <pic:spPr bwMode="auto">
                  <a:xfrm>
                    <a:off x="0" y="0"/>
                    <a:ext cx="1140579" cy="11065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FDE3" w14:textId="77777777" w:rsidR="007169DD" w:rsidRDefault="00000000">
    <w:pPr>
      <w:pStyle w:val="Encabezado"/>
    </w:pPr>
    <w:r w:rsidRPr="00AB0405">
      <w:rPr>
        <w:noProof/>
      </w:rPr>
      <w:drawing>
        <wp:anchor distT="0" distB="0" distL="114300" distR="114300" simplePos="0" relativeHeight="251660288" behindDoc="0" locked="0" layoutInCell="1" allowOverlap="1" wp14:anchorId="2F34FE33" wp14:editId="1F08BB4D">
          <wp:simplePos x="0" y="0"/>
          <wp:positionH relativeFrom="margin">
            <wp:posOffset>-236987</wp:posOffset>
          </wp:positionH>
          <wp:positionV relativeFrom="paragraph">
            <wp:posOffset>-259575</wp:posOffset>
          </wp:positionV>
          <wp:extent cx="960862" cy="932213"/>
          <wp:effectExtent l="0" t="0" r="0" b="1270"/>
          <wp:wrapNone/>
          <wp:docPr id="521145913" name="Imagen 5211459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145913" name="Imagen 1" descr="Texto&#10;&#10;Descripción generada automáticamente"/>
                  <pic:cNvPicPr/>
                </pic:nvPicPr>
                <pic:blipFill>
                  <a:blip r:embed="rId1">
                    <a:extLst>
                      <a:ext uri="{28A0092B-C50C-407E-A947-70E740481C1C}">
                        <a14:useLocalDpi xmlns:a14="http://schemas.microsoft.com/office/drawing/2010/main" val="0"/>
                      </a:ext>
                    </a:extLst>
                  </a:blip>
                  <a:srcRect l="4517" t="5044" r="1721" b="2193"/>
                  <a:stretch>
                    <a:fillRect/>
                  </a:stretch>
                </pic:blipFill>
                <pic:spPr bwMode="auto">
                  <a:xfrm>
                    <a:off x="0" y="0"/>
                    <a:ext cx="967398" cy="9385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3ABC" w14:textId="77777777" w:rsidR="0068527A" w:rsidRDefault="00000000">
    <w:pPr>
      <w:pStyle w:val="Encabezado"/>
    </w:pPr>
    <w:r w:rsidRPr="00AB0405">
      <w:rPr>
        <w:noProof/>
        <w:lang w:eastAsia="es-MX"/>
      </w:rPr>
      <w:drawing>
        <wp:anchor distT="0" distB="0" distL="114300" distR="114300" simplePos="0" relativeHeight="251661312" behindDoc="0" locked="0" layoutInCell="1" allowOverlap="1" wp14:anchorId="2D064B78" wp14:editId="658A13E8">
          <wp:simplePos x="0" y="0"/>
          <wp:positionH relativeFrom="margin">
            <wp:posOffset>-171673</wp:posOffset>
          </wp:positionH>
          <wp:positionV relativeFrom="paragraph">
            <wp:posOffset>-139583</wp:posOffset>
          </wp:positionV>
          <wp:extent cx="1062607" cy="1030925"/>
          <wp:effectExtent l="0" t="0" r="4445" b="0"/>
          <wp:wrapNone/>
          <wp:docPr id="1604153628" name="Imagen 160415362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153628" name="Imagen 1" descr="Texto&#10;&#10;Descripción generada automáticamente"/>
                  <pic:cNvPicPr/>
                </pic:nvPicPr>
                <pic:blipFill>
                  <a:blip r:embed="rId1">
                    <a:extLst>
                      <a:ext uri="{28A0092B-C50C-407E-A947-70E740481C1C}">
                        <a14:useLocalDpi xmlns:a14="http://schemas.microsoft.com/office/drawing/2010/main" val="0"/>
                      </a:ext>
                    </a:extLst>
                  </a:blip>
                  <a:srcRect l="4517" t="5044" r="1721" b="2193"/>
                  <a:stretch>
                    <a:fillRect/>
                  </a:stretch>
                </pic:blipFill>
                <pic:spPr bwMode="auto">
                  <a:xfrm>
                    <a:off x="0" y="0"/>
                    <a:ext cx="1076782" cy="10446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1A1E" w14:textId="77777777" w:rsidR="006256B2" w:rsidRDefault="00000000">
    <w:pPr>
      <w:pStyle w:val="Encabezado"/>
    </w:pPr>
    <w:r w:rsidRPr="00AB0405">
      <w:rPr>
        <w:noProof/>
        <w:lang w:eastAsia="es-MX"/>
      </w:rPr>
      <w:drawing>
        <wp:anchor distT="0" distB="0" distL="114300" distR="114300" simplePos="0" relativeHeight="251662336" behindDoc="0" locked="0" layoutInCell="1" allowOverlap="1" wp14:anchorId="7D2A98E6" wp14:editId="6638A5CA">
          <wp:simplePos x="0" y="0"/>
          <wp:positionH relativeFrom="margin">
            <wp:posOffset>-141984</wp:posOffset>
          </wp:positionH>
          <wp:positionV relativeFrom="paragraph">
            <wp:posOffset>-218010</wp:posOffset>
          </wp:positionV>
          <wp:extent cx="1080654" cy="1048436"/>
          <wp:effectExtent l="0" t="0" r="5715" b="0"/>
          <wp:wrapNone/>
          <wp:docPr id="1109003235" name="Imagen 110900323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003235" name="Imagen 1" descr="Texto&#10;&#10;Descripción generada automáticamente"/>
                  <pic:cNvPicPr/>
                </pic:nvPicPr>
                <pic:blipFill>
                  <a:blip r:embed="rId1">
                    <a:extLst>
                      <a:ext uri="{28A0092B-C50C-407E-A947-70E740481C1C}">
                        <a14:useLocalDpi xmlns:a14="http://schemas.microsoft.com/office/drawing/2010/main" val="0"/>
                      </a:ext>
                    </a:extLst>
                  </a:blip>
                  <a:srcRect l="4517" t="5044" r="1721" b="2193"/>
                  <a:stretch>
                    <a:fillRect/>
                  </a:stretch>
                </pic:blipFill>
                <pic:spPr bwMode="auto">
                  <a:xfrm>
                    <a:off x="0" y="0"/>
                    <a:ext cx="1101592" cy="1068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5562" w14:textId="77777777" w:rsidR="00C425F2" w:rsidRDefault="00000000">
    <w:pPr>
      <w:pStyle w:val="Encabezado"/>
    </w:pPr>
    <w:r>
      <w:rPr>
        <w:noProof/>
        <w:lang w:eastAsia="es-MX"/>
      </w:rPr>
      <mc:AlternateContent>
        <mc:Choice Requires="wps">
          <w:drawing>
            <wp:anchor distT="0" distB="0" distL="118745" distR="118745" simplePos="0" relativeHeight="251664384" behindDoc="0" locked="0" layoutInCell="1" allowOverlap="0" wp14:anchorId="263D2880" wp14:editId="1347827B">
              <wp:simplePos x="0" y="0"/>
              <wp:positionH relativeFrom="margin">
                <wp:align>right</wp:align>
              </wp:positionH>
              <wp:positionV relativeFrom="topMargin">
                <wp:posOffset>333375</wp:posOffset>
              </wp:positionV>
              <wp:extent cx="5278755" cy="262052"/>
              <wp:effectExtent l="0" t="0" r="0" b="9525"/>
              <wp:wrapNone/>
              <wp:docPr id="197" name="Rectángulo 63"/>
              <wp:cNvGraphicFramePr/>
              <a:graphic xmlns:a="http://schemas.openxmlformats.org/drawingml/2006/main">
                <a:graphicData uri="http://schemas.microsoft.com/office/word/2010/wordprocessingShape">
                  <wps:wsp>
                    <wps:cNvSpPr/>
                    <wps:spPr>
                      <a:xfrm>
                        <a:off x="0" y="0"/>
                        <a:ext cx="5278755" cy="262052"/>
                      </a:xfrm>
                      <a:prstGeom prst="rect">
                        <a:avLst/>
                      </a:prstGeom>
                      <a:solidFill>
                        <a:srgbClr val="A349A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0A6AA9" w14:textId="77777777" w:rsidR="00C425F2" w:rsidRPr="00AB0405" w:rsidRDefault="00000000" w:rsidP="008F4D9B">
                          <w:pPr>
                            <w:pStyle w:val="Encabezado"/>
                            <w:rPr>
                              <w:rFonts w:ascii="Gothic720 BT" w:hAnsi="Gothic720 BT"/>
                              <w:b/>
                              <w:bCs/>
                              <w:color w:val="F2F2F2" w:themeColor="background1" w:themeShade="F2"/>
                              <w:sz w:val="20"/>
                              <w:szCs w:val="20"/>
                            </w:rPr>
                          </w:pPr>
                          <w:bookmarkStart w:id="77" w:name="_Hlk138071352"/>
                          <w:bookmarkStart w:id="78" w:name="_Hlk138071353"/>
                          <w:r w:rsidRPr="00AB0405">
                            <w:rPr>
                              <w:rFonts w:ascii="Gothic720 BT" w:hAnsi="Gothic720 BT"/>
                              <w:b/>
                              <w:bCs/>
                              <w:color w:val="F2F2F2" w:themeColor="background1" w:themeShade="F2"/>
                              <w:sz w:val="20"/>
                              <w:szCs w:val="20"/>
                            </w:rPr>
                            <w:t>Procedimiento de Reclutamiento, Selección y Designación de Secretarías Técnicas de Los Consejos Distritales y Municipales para el Proceso Electoral Local 2023-2024</w:t>
                          </w:r>
                          <w:bookmarkEnd w:id="77"/>
                          <w:bookmarkEnd w:id="7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263D2880" id="Rectángulo 63" o:spid="_x0000_s1026" style="position:absolute;margin-left:364.45pt;margin-top:26.25pt;width:415.65pt;height:20.65pt;z-index:251664384;visibility:visible;mso-wrap-style:square;mso-width-percent:0;mso-height-percent:27;mso-wrap-distance-left:9.35pt;mso-wrap-distance-top:0;mso-wrap-distance-right:9.35pt;mso-wrap-distance-bottom:0;mso-position-horizontal:right;mso-position-horizontal-relative:margin;mso-position-vertical:absolute;mso-position-vertical-relative:top-margin-area;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" o:allowoverlap="f" fillcolor="#a349a3" stroked="f" strokeweight="1pt">
              <v:textbox style="mso-fit-shape-to-text:t">
                <w:txbxContent>
                  <w:p w14:paraId="760A6AA9" w14:textId="77777777" w:rsidR="00C425F2" w:rsidRPr="00AB0405" w:rsidRDefault="00000000" w:rsidP="008F4D9B">
                    <w:pPr>
                      <w:pStyle w:val="Encabezado"/>
                      <w:rPr>
                        <w:rFonts w:ascii="Gothic720 BT" w:hAnsi="Gothic720 BT"/>
                        <w:b/>
                        <w:bCs/>
                        <w:color w:val="F2F2F2" w:themeColor="background1" w:themeShade="F2"/>
                        <w:sz w:val="20"/>
                        <w:szCs w:val="20"/>
                      </w:rPr>
                    </w:pPr>
                    <w:bookmarkStart w:id="79" w:name="_Hlk138071352"/>
                    <w:bookmarkStart w:id="80" w:name="_Hlk138071353"/>
                    <w:r w:rsidRPr="00AB0405">
                      <w:rPr>
                        <w:rFonts w:ascii="Gothic720 BT" w:hAnsi="Gothic720 BT"/>
                        <w:b/>
                        <w:bCs/>
                        <w:color w:val="F2F2F2" w:themeColor="background1" w:themeShade="F2"/>
                        <w:sz w:val="20"/>
                        <w:szCs w:val="20"/>
                      </w:rPr>
                      <w:t>Procedimiento de Reclutamiento, Selección y Designación de Secretarías Técnicas de Los Consejos Distritales y Municipales para el Proceso Electoral Local 2023-2024</w:t>
                    </w:r>
                    <w:bookmarkEnd w:id="79"/>
                    <w:bookmarkEnd w:id="80"/>
                  </w:p>
                </w:txbxContent>
              </v:textbox>
              <w10:wrap anchorx="margin" anchory="margin"/>
            </v:rect>
          </w:pict>
        </mc:Fallback>
      </mc:AlternateContent>
    </w:r>
    <w:r w:rsidRPr="00AB0405">
      <w:rPr>
        <w:noProof/>
        <w:lang w:eastAsia="es-MX"/>
      </w:rPr>
      <w:drawing>
        <wp:anchor distT="0" distB="0" distL="114300" distR="114300" simplePos="0" relativeHeight="251665408" behindDoc="0" locked="0" layoutInCell="1" allowOverlap="1" wp14:anchorId="39656334" wp14:editId="019B966A">
          <wp:simplePos x="0" y="0"/>
          <wp:positionH relativeFrom="margin">
            <wp:posOffset>-714375</wp:posOffset>
          </wp:positionH>
          <wp:positionV relativeFrom="paragraph">
            <wp:posOffset>-301625</wp:posOffset>
          </wp:positionV>
          <wp:extent cx="731761" cy="709943"/>
          <wp:effectExtent l="0" t="0" r="0" b="0"/>
          <wp:wrapNone/>
          <wp:docPr id="1622931379" name="Imagen 5211459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931379" name="Imagen 1" descr="Texto&#10;&#10;Descripción generada automáticamente"/>
                  <pic:cNvPicPr/>
                </pic:nvPicPr>
                <pic:blipFill>
                  <a:blip r:embed="rId1">
                    <a:extLst>
                      <a:ext uri="{28A0092B-C50C-407E-A947-70E740481C1C}">
                        <a14:useLocalDpi xmlns:a14="http://schemas.microsoft.com/office/drawing/2010/main" val="0"/>
                      </a:ext>
                    </a:extLst>
                  </a:blip>
                  <a:srcRect l="4517" t="5044" r="1721" b="2193"/>
                  <a:stretch>
                    <a:fillRect/>
                  </a:stretch>
                </pic:blipFill>
                <pic:spPr bwMode="auto">
                  <a:xfrm>
                    <a:off x="0" y="0"/>
                    <a:ext cx="731761" cy="7099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3E45" w14:textId="77777777" w:rsidR="002A02E3" w:rsidRDefault="00000000">
    <w:pPr>
      <w:pStyle w:val="Encabezado"/>
    </w:pPr>
    <w:r w:rsidRPr="00AB0405">
      <w:rPr>
        <w:noProof/>
        <w:lang w:eastAsia="es-MX"/>
      </w:rPr>
      <w:drawing>
        <wp:anchor distT="0" distB="0" distL="114300" distR="114300" simplePos="0" relativeHeight="251666432" behindDoc="0" locked="0" layoutInCell="1" allowOverlap="1" wp14:anchorId="48E60FCA" wp14:editId="3CF88376">
          <wp:simplePos x="0" y="0"/>
          <wp:positionH relativeFrom="margin">
            <wp:posOffset>-159797</wp:posOffset>
          </wp:positionH>
          <wp:positionV relativeFrom="paragraph">
            <wp:posOffset>-158635</wp:posOffset>
          </wp:positionV>
          <wp:extent cx="1116280" cy="1082997"/>
          <wp:effectExtent l="0" t="0" r="8255" b="3175"/>
          <wp:wrapNone/>
          <wp:docPr id="865990407" name="Imagen 86599040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990407" name="Imagen 1" descr="Texto&#10;&#10;Descripción generada automáticamente"/>
                  <pic:cNvPicPr/>
                </pic:nvPicPr>
                <pic:blipFill>
                  <a:blip r:embed="rId1">
                    <a:extLst>
                      <a:ext uri="{28A0092B-C50C-407E-A947-70E740481C1C}">
                        <a14:useLocalDpi xmlns:a14="http://schemas.microsoft.com/office/drawing/2010/main" val="0"/>
                      </a:ext>
                    </a:extLst>
                  </a:blip>
                  <a:srcRect l="4517" t="5044" r="1721" b="2193"/>
                  <a:stretch>
                    <a:fillRect/>
                  </a:stretch>
                </pic:blipFill>
                <pic:spPr bwMode="auto">
                  <a:xfrm>
                    <a:off x="0" y="0"/>
                    <a:ext cx="1127336" cy="10937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FEBE" w14:textId="77777777" w:rsidR="002D6ABE" w:rsidRDefault="00000000">
    <w:pPr>
      <w:pStyle w:val="Encabezado"/>
    </w:pPr>
    <w:r w:rsidRPr="00AB0405">
      <w:rPr>
        <w:noProof/>
      </w:rPr>
      <w:drawing>
        <wp:anchor distT="0" distB="0" distL="114300" distR="114300" simplePos="0" relativeHeight="251667456" behindDoc="0" locked="0" layoutInCell="1" allowOverlap="1" wp14:anchorId="24D82B52" wp14:editId="1402C062">
          <wp:simplePos x="0" y="0"/>
          <wp:positionH relativeFrom="margin">
            <wp:posOffset>-293742</wp:posOffset>
          </wp:positionH>
          <wp:positionV relativeFrom="paragraph">
            <wp:posOffset>-188323</wp:posOffset>
          </wp:positionV>
          <wp:extent cx="1074717" cy="1042674"/>
          <wp:effectExtent l="0" t="0" r="0" b="5080"/>
          <wp:wrapNone/>
          <wp:docPr id="252284510" name="Imagen 25228451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284510" name="Imagen 1" descr="Texto&#10;&#10;Descripción generada automáticamente"/>
                  <pic:cNvPicPr/>
                </pic:nvPicPr>
                <pic:blipFill>
                  <a:blip r:embed="rId1">
                    <a:extLst>
                      <a:ext uri="{28A0092B-C50C-407E-A947-70E740481C1C}">
                        <a14:useLocalDpi xmlns:a14="http://schemas.microsoft.com/office/drawing/2010/main" val="0"/>
                      </a:ext>
                    </a:extLst>
                  </a:blip>
                  <a:srcRect l="4517" t="5044" r="1721" b="2193"/>
                  <a:stretch>
                    <a:fillRect/>
                  </a:stretch>
                </pic:blipFill>
                <pic:spPr bwMode="auto">
                  <a:xfrm>
                    <a:off x="0" y="0"/>
                    <a:ext cx="1084603" cy="1052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690"/>
    <w:multiLevelType w:val="hybridMultilevel"/>
    <w:tmpl w:val="033A49A8"/>
    <w:lvl w:ilvl="0" w:tplc="199A7F3A">
      <w:start w:val="1"/>
      <w:numFmt w:val="decimal"/>
      <w:lvlText w:val="%1."/>
      <w:lvlJc w:val="left"/>
      <w:pPr>
        <w:ind w:left="1999" w:hanging="360"/>
      </w:pPr>
    </w:lvl>
    <w:lvl w:ilvl="1" w:tplc="4196867A">
      <w:start w:val="1"/>
      <w:numFmt w:val="decimal"/>
      <w:lvlText w:val="%2."/>
      <w:lvlJc w:val="left"/>
      <w:pPr>
        <w:ind w:left="1999" w:hanging="360"/>
      </w:pPr>
    </w:lvl>
    <w:lvl w:ilvl="2" w:tplc="8A462486">
      <w:start w:val="1"/>
      <w:numFmt w:val="decimal"/>
      <w:lvlText w:val="%3."/>
      <w:lvlJc w:val="left"/>
      <w:pPr>
        <w:ind w:left="1999" w:hanging="360"/>
      </w:pPr>
    </w:lvl>
    <w:lvl w:ilvl="3" w:tplc="8B34E5A0">
      <w:start w:val="1"/>
      <w:numFmt w:val="decimal"/>
      <w:lvlText w:val="%4."/>
      <w:lvlJc w:val="left"/>
      <w:pPr>
        <w:ind w:left="1999" w:hanging="360"/>
      </w:pPr>
    </w:lvl>
    <w:lvl w:ilvl="4" w:tplc="BCAEE858">
      <w:start w:val="1"/>
      <w:numFmt w:val="decimal"/>
      <w:lvlText w:val="%5."/>
      <w:lvlJc w:val="left"/>
      <w:pPr>
        <w:ind w:left="1999" w:hanging="360"/>
      </w:pPr>
    </w:lvl>
    <w:lvl w:ilvl="5" w:tplc="3D7AF4CA">
      <w:start w:val="1"/>
      <w:numFmt w:val="decimal"/>
      <w:lvlText w:val="%6."/>
      <w:lvlJc w:val="left"/>
      <w:pPr>
        <w:ind w:left="1999" w:hanging="360"/>
      </w:pPr>
    </w:lvl>
    <w:lvl w:ilvl="6" w:tplc="9C5E59D2">
      <w:start w:val="1"/>
      <w:numFmt w:val="decimal"/>
      <w:lvlText w:val="%7."/>
      <w:lvlJc w:val="left"/>
      <w:pPr>
        <w:ind w:left="1999" w:hanging="360"/>
      </w:pPr>
    </w:lvl>
    <w:lvl w:ilvl="7" w:tplc="50C02BDA">
      <w:start w:val="1"/>
      <w:numFmt w:val="decimal"/>
      <w:lvlText w:val="%8."/>
      <w:lvlJc w:val="left"/>
      <w:pPr>
        <w:ind w:left="1999" w:hanging="360"/>
      </w:pPr>
    </w:lvl>
    <w:lvl w:ilvl="8" w:tplc="90963F78">
      <w:start w:val="1"/>
      <w:numFmt w:val="decimal"/>
      <w:lvlText w:val="%9."/>
      <w:lvlJc w:val="left"/>
      <w:pPr>
        <w:ind w:left="1999" w:hanging="360"/>
      </w:pPr>
    </w:lvl>
  </w:abstractNum>
  <w:abstractNum w:abstractNumId="1" w15:restartNumberingAfterBreak="0">
    <w:nsid w:val="0937460B"/>
    <w:multiLevelType w:val="hybridMultilevel"/>
    <w:tmpl w:val="37144A94"/>
    <w:lvl w:ilvl="0" w:tplc="36BAEDC0">
      <w:start w:val="1"/>
      <w:numFmt w:val="decimal"/>
      <w:lvlText w:val="%1."/>
      <w:lvlJc w:val="left"/>
      <w:pPr>
        <w:ind w:left="720" w:hanging="360"/>
      </w:pPr>
      <w:rPr>
        <w:rFonts w:hint="default"/>
        <w:b/>
      </w:rPr>
    </w:lvl>
    <w:lvl w:ilvl="1" w:tplc="6804F30E" w:tentative="1">
      <w:start w:val="1"/>
      <w:numFmt w:val="lowerLetter"/>
      <w:lvlText w:val="%2."/>
      <w:lvlJc w:val="left"/>
      <w:pPr>
        <w:ind w:left="1440" w:hanging="360"/>
      </w:pPr>
    </w:lvl>
    <w:lvl w:ilvl="2" w:tplc="0630A7A8" w:tentative="1">
      <w:start w:val="1"/>
      <w:numFmt w:val="lowerRoman"/>
      <w:lvlText w:val="%3."/>
      <w:lvlJc w:val="right"/>
      <w:pPr>
        <w:ind w:left="2160" w:hanging="180"/>
      </w:pPr>
    </w:lvl>
    <w:lvl w:ilvl="3" w:tplc="57EEBE44" w:tentative="1">
      <w:start w:val="1"/>
      <w:numFmt w:val="decimal"/>
      <w:lvlText w:val="%4."/>
      <w:lvlJc w:val="left"/>
      <w:pPr>
        <w:ind w:left="2880" w:hanging="360"/>
      </w:pPr>
    </w:lvl>
    <w:lvl w:ilvl="4" w:tplc="E5A8F1D0" w:tentative="1">
      <w:start w:val="1"/>
      <w:numFmt w:val="lowerLetter"/>
      <w:lvlText w:val="%5."/>
      <w:lvlJc w:val="left"/>
      <w:pPr>
        <w:ind w:left="3600" w:hanging="360"/>
      </w:pPr>
    </w:lvl>
    <w:lvl w:ilvl="5" w:tplc="41D0482A" w:tentative="1">
      <w:start w:val="1"/>
      <w:numFmt w:val="lowerRoman"/>
      <w:lvlText w:val="%6."/>
      <w:lvlJc w:val="right"/>
      <w:pPr>
        <w:ind w:left="4320" w:hanging="180"/>
      </w:pPr>
    </w:lvl>
    <w:lvl w:ilvl="6" w:tplc="DE68D232" w:tentative="1">
      <w:start w:val="1"/>
      <w:numFmt w:val="decimal"/>
      <w:lvlText w:val="%7."/>
      <w:lvlJc w:val="left"/>
      <w:pPr>
        <w:ind w:left="5040" w:hanging="360"/>
      </w:pPr>
    </w:lvl>
    <w:lvl w:ilvl="7" w:tplc="762CD9C4" w:tentative="1">
      <w:start w:val="1"/>
      <w:numFmt w:val="lowerLetter"/>
      <w:lvlText w:val="%8."/>
      <w:lvlJc w:val="left"/>
      <w:pPr>
        <w:ind w:left="5760" w:hanging="360"/>
      </w:pPr>
    </w:lvl>
    <w:lvl w:ilvl="8" w:tplc="CAE42FE6" w:tentative="1">
      <w:start w:val="1"/>
      <w:numFmt w:val="lowerRoman"/>
      <w:lvlText w:val="%9."/>
      <w:lvlJc w:val="right"/>
      <w:pPr>
        <w:ind w:left="6480" w:hanging="180"/>
      </w:pPr>
    </w:lvl>
  </w:abstractNum>
  <w:abstractNum w:abstractNumId="2" w15:restartNumberingAfterBreak="0">
    <w:nsid w:val="0FA57153"/>
    <w:multiLevelType w:val="hybridMultilevel"/>
    <w:tmpl w:val="FC90DC7A"/>
    <w:lvl w:ilvl="0" w:tplc="F5ECDFFC">
      <w:start w:val="1"/>
      <w:numFmt w:val="decimal"/>
      <w:lvlText w:val="%1."/>
      <w:lvlJc w:val="left"/>
      <w:pPr>
        <w:ind w:left="720" w:hanging="360"/>
      </w:pPr>
      <w:rPr>
        <w:rFonts w:hint="default"/>
        <w:b/>
      </w:rPr>
    </w:lvl>
    <w:lvl w:ilvl="1" w:tplc="690A23B4" w:tentative="1">
      <w:start w:val="1"/>
      <w:numFmt w:val="lowerLetter"/>
      <w:lvlText w:val="%2."/>
      <w:lvlJc w:val="left"/>
      <w:pPr>
        <w:ind w:left="1440" w:hanging="360"/>
      </w:pPr>
    </w:lvl>
    <w:lvl w:ilvl="2" w:tplc="0DD28884" w:tentative="1">
      <w:start w:val="1"/>
      <w:numFmt w:val="lowerRoman"/>
      <w:lvlText w:val="%3."/>
      <w:lvlJc w:val="right"/>
      <w:pPr>
        <w:ind w:left="2160" w:hanging="180"/>
      </w:pPr>
    </w:lvl>
    <w:lvl w:ilvl="3" w:tplc="CC405070" w:tentative="1">
      <w:start w:val="1"/>
      <w:numFmt w:val="decimal"/>
      <w:lvlText w:val="%4."/>
      <w:lvlJc w:val="left"/>
      <w:pPr>
        <w:ind w:left="2880" w:hanging="360"/>
      </w:pPr>
    </w:lvl>
    <w:lvl w:ilvl="4" w:tplc="2F54FC32" w:tentative="1">
      <w:start w:val="1"/>
      <w:numFmt w:val="lowerLetter"/>
      <w:lvlText w:val="%5."/>
      <w:lvlJc w:val="left"/>
      <w:pPr>
        <w:ind w:left="3600" w:hanging="360"/>
      </w:pPr>
    </w:lvl>
    <w:lvl w:ilvl="5" w:tplc="CC382B54" w:tentative="1">
      <w:start w:val="1"/>
      <w:numFmt w:val="lowerRoman"/>
      <w:lvlText w:val="%6."/>
      <w:lvlJc w:val="right"/>
      <w:pPr>
        <w:ind w:left="4320" w:hanging="180"/>
      </w:pPr>
    </w:lvl>
    <w:lvl w:ilvl="6" w:tplc="AF00145E" w:tentative="1">
      <w:start w:val="1"/>
      <w:numFmt w:val="decimal"/>
      <w:lvlText w:val="%7."/>
      <w:lvlJc w:val="left"/>
      <w:pPr>
        <w:ind w:left="5040" w:hanging="360"/>
      </w:pPr>
    </w:lvl>
    <w:lvl w:ilvl="7" w:tplc="A9F47BF6" w:tentative="1">
      <w:start w:val="1"/>
      <w:numFmt w:val="lowerLetter"/>
      <w:lvlText w:val="%8."/>
      <w:lvlJc w:val="left"/>
      <w:pPr>
        <w:ind w:left="5760" w:hanging="360"/>
      </w:pPr>
    </w:lvl>
    <w:lvl w:ilvl="8" w:tplc="1B5AD5AC" w:tentative="1">
      <w:start w:val="1"/>
      <w:numFmt w:val="lowerRoman"/>
      <w:lvlText w:val="%9."/>
      <w:lvlJc w:val="right"/>
      <w:pPr>
        <w:ind w:left="6480" w:hanging="180"/>
      </w:pPr>
    </w:lvl>
  </w:abstractNum>
  <w:abstractNum w:abstractNumId="3" w15:restartNumberingAfterBreak="0">
    <w:nsid w:val="11E5396A"/>
    <w:multiLevelType w:val="hybridMultilevel"/>
    <w:tmpl w:val="D9F66DB8"/>
    <w:lvl w:ilvl="0" w:tplc="41640956">
      <w:start w:val="1"/>
      <w:numFmt w:val="decimal"/>
      <w:lvlText w:val="%1."/>
      <w:lvlJc w:val="left"/>
      <w:pPr>
        <w:ind w:left="720" w:hanging="360"/>
      </w:pPr>
      <w:rPr>
        <w:b/>
      </w:rPr>
    </w:lvl>
    <w:lvl w:ilvl="1" w:tplc="9F588E96" w:tentative="1">
      <w:start w:val="1"/>
      <w:numFmt w:val="lowerLetter"/>
      <w:lvlText w:val="%2."/>
      <w:lvlJc w:val="left"/>
      <w:pPr>
        <w:ind w:left="1440" w:hanging="360"/>
      </w:pPr>
    </w:lvl>
    <w:lvl w:ilvl="2" w:tplc="8D687318" w:tentative="1">
      <w:start w:val="1"/>
      <w:numFmt w:val="lowerRoman"/>
      <w:lvlText w:val="%3."/>
      <w:lvlJc w:val="right"/>
      <w:pPr>
        <w:ind w:left="2160" w:hanging="180"/>
      </w:pPr>
    </w:lvl>
    <w:lvl w:ilvl="3" w:tplc="FC62E024" w:tentative="1">
      <w:start w:val="1"/>
      <w:numFmt w:val="decimal"/>
      <w:lvlText w:val="%4."/>
      <w:lvlJc w:val="left"/>
      <w:pPr>
        <w:ind w:left="2880" w:hanging="360"/>
      </w:pPr>
    </w:lvl>
    <w:lvl w:ilvl="4" w:tplc="78C21004" w:tentative="1">
      <w:start w:val="1"/>
      <w:numFmt w:val="lowerLetter"/>
      <w:lvlText w:val="%5."/>
      <w:lvlJc w:val="left"/>
      <w:pPr>
        <w:ind w:left="3600" w:hanging="360"/>
      </w:pPr>
    </w:lvl>
    <w:lvl w:ilvl="5" w:tplc="E4621F0A" w:tentative="1">
      <w:start w:val="1"/>
      <w:numFmt w:val="lowerRoman"/>
      <w:lvlText w:val="%6."/>
      <w:lvlJc w:val="right"/>
      <w:pPr>
        <w:ind w:left="4320" w:hanging="180"/>
      </w:pPr>
    </w:lvl>
    <w:lvl w:ilvl="6" w:tplc="1A741B12" w:tentative="1">
      <w:start w:val="1"/>
      <w:numFmt w:val="decimal"/>
      <w:lvlText w:val="%7."/>
      <w:lvlJc w:val="left"/>
      <w:pPr>
        <w:ind w:left="5040" w:hanging="360"/>
      </w:pPr>
    </w:lvl>
    <w:lvl w:ilvl="7" w:tplc="E4C85D28" w:tentative="1">
      <w:start w:val="1"/>
      <w:numFmt w:val="lowerLetter"/>
      <w:lvlText w:val="%8."/>
      <w:lvlJc w:val="left"/>
      <w:pPr>
        <w:ind w:left="5760" w:hanging="360"/>
      </w:pPr>
    </w:lvl>
    <w:lvl w:ilvl="8" w:tplc="5FB2B598" w:tentative="1">
      <w:start w:val="1"/>
      <w:numFmt w:val="lowerRoman"/>
      <w:lvlText w:val="%9."/>
      <w:lvlJc w:val="right"/>
      <w:pPr>
        <w:ind w:left="6480" w:hanging="180"/>
      </w:pPr>
    </w:lvl>
  </w:abstractNum>
  <w:abstractNum w:abstractNumId="4" w15:restartNumberingAfterBreak="0">
    <w:nsid w:val="125C12B8"/>
    <w:multiLevelType w:val="hybridMultilevel"/>
    <w:tmpl w:val="BB7E6F86"/>
    <w:lvl w:ilvl="0" w:tplc="D494BE50">
      <w:start w:val="5"/>
      <w:numFmt w:val="upperRoman"/>
      <w:lvlText w:val="%1."/>
      <w:lvlJc w:val="left"/>
      <w:pPr>
        <w:ind w:left="867" w:hanging="291"/>
      </w:pPr>
      <w:rPr>
        <w:rFonts w:ascii="Arial" w:eastAsia="Arial" w:hAnsi="Arial" w:cs="Arial" w:hint="default"/>
        <w:b w:val="0"/>
        <w:bCs w:val="0"/>
        <w:i w:val="0"/>
        <w:iCs w:val="0"/>
        <w:color w:val="1F1F1F"/>
        <w:spacing w:val="-1"/>
        <w:w w:val="108"/>
        <w:sz w:val="16"/>
        <w:szCs w:val="16"/>
        <w:lang w:val="es-ES" w:eastAsia="en-US" w:bidi="ar-SA"/>
      </w:rPr>
    </w:lvl>
    <w:lvl w:ilvl="1" w:tplc="853CE5D0">
      <w:start w:val="1"/>
      <w:numFmt w:val="upperLetter"/>
      <w:lvlText w:val="%2."/>
      <w:lvlJc w:val="left"/>
      <w:pPr>
        <w:ind w:left="1136" w:hanging="274"/>
        <w:jc w:val="right"/>
      </w:pPr>
      <w:rPr>
        <w:rFonts w:hint="default"/>
        <w:spacing w:val="0"/>
        <w:w w:val="106"/>
        <w:lang w:val="es-ES" w:eastAsia="en-US" w:bidi="ar-SA"/>
      </w:rPr>
    </w:lvl>
    <w:lvl w:ilvl="2" w:tplc="08E8F41A">
      <w:numFmt w:val="bullet"/>
      <w:lvlText w:val="•"/>
      <w:lvlJc w:val="left"/>
      <w:pPr>
        <w:ind w:left="2136" w:hanging="274"/>
      </w:pPr>
      <w:rPr>
        <w:rFonts w:hint="default"/>
        <w:lang w:val="es-ES" w:eastAsia="en-US" w:bidi="ar-SA"/>
      </w:rPr>
    </w:lvl>
    <w:lvl w:ilvl="3" w:tplc="17C68F2C">
      <w:numFmt w:val="bullet"/>
      <w:lvlText w:val="•"/>
      <w:lvlJc w:val="left"/>
      <w:pPr>
        <w:ind w:left="3132" w:hanging="274"/>
      </w:pPr>
      <w:rPr>
        <w:rFonts w:hint="default"/>
        <w:lang w:val="es-ES" w:eastAsia="en-US" w:bidi="ar-SA"/>
      </w:rPr>
    </w:lvl>
    <w:lvl w:ilvl="4" w:tplc="F8BC005C">
      <w:numFmt w:val="bullet"/>
      <w:lvlText w:val="•"/>
      <w:lvlJc w:val="left"/>
      <w:pPr>
        <w:ind w:left="4128" w:hanging="274"/>
      </w:pPr>
      <w:rPr>
        <w:rFonts w:hint="default"/>
        <w:lang w:val="es-ES" w:eastAsia="en-US" w:bidi="ar-SA"/>
      </w:rPr>
    </w:lvl>
    <w:lvl w:ilvl="5" w:tplc="22CAF652">
      <w:numFmt w:val="bullet"/>
      <w:lvlText w:val="•"/>
      <w:lvlJc w:val="left"/>
      <w:pPr>
        <w:ind w:left="5124" w:hanging="274"/>
      </w:pPr>
      <w:rPr>
        <w:rFonts w:hint="default"/>
        <w:lang w:val="es-ES" w:eastAsia="en-US" w:bidi="ar-SA"/>
      </w:rPr>
    </w:lvl>
    <w:lvl w:ilvl="6" w:tplc="4F86546C">
      <w:numFmt w:val="bullet"/>
      <w:lvlText w:val="•"/>
      <w:lvlJc w:val="left"/>
      <w:pPr>
        <w:ind w:left="6120" w:hanging="274"/>
      </w:pPr>
      <w:rPr>
        <w:rFonts w:hint="default"/>
        <w:lang w:val="es-ES" w:eastAsia="en-US" w:bidi="ar-SA"/>
      </w:rPr>
    </w:lvl>
    <w:lvl w:ilvl="7" w:tplc="2A06A0FC">
      <w:numFmt w:val="bullet"/>
      <w:lvlText w:val="•"/>
      <w:lvlJc w:val="left"/>
      <w:pPr>
        <w:ind w:left="7116" w:hanging="274"/>
      </w:pPr>
      <w:rPr>
        <w:rFonts w:hint="default"/>
        <w:lang w:val="es-ES" w:eastAsia="en-US" w:bidi="ar-SA"/>
      </w:rPr>
    </w:lvl>
    <w:lvl w:ilvl="8" w:tplc="8C6A5334">
      <w:numFmt w:val="bullet"/>
      <w:lvlText w:val="•"/>
      <w:lvlJc w:val="left"/>
      <w:pPr>
        <w:ind w:left="8112" w:hanging="274"/>
      </w:pPr>
      <w:rPr>
        <w:rFonts w:hint="default"/>
        <w:lang w:val="es-ES" w:eastAsia="en-US" w:bidi="ar-SA"/>
      </w:rPr>
    </w:lvl>
  </w:abstractNum>
  <w:abstractNum w:abstractNumId="5" w15:restartNumberingAfterBreak="0">
    <w:nsid w:val="143B597C"/>
    <w:multiLevelType w:val="hybridMultilevel"/>
    <w:tmpl w:val="27FAEFE8"/>
    <w:lvl w:ilvl="0" w:tplc="CAF6EBF2">
      <w:start w:val="1"/>
      <w:numFmt w:val="lowerLetter"/>
      <w:lvlText w:val="%1)"/>
      <w:lvlJc w:val="left"/>
      <w:pPr>
        <w:ind w:left="720" w:hanging="360"/>
      </w:pPr>
      <w:rPr>
        <w:b/>
        <w:bCs/>
        <w:color w:val="auto"/>
      </w:rPr>
    </w:lvl>
    <w:lvl w:ilvl="1" w:tplc="564890CC" w:tentative="1">
      <w:start w:val="1"/>
      <w:numFmt w:val="lowerLetter"/>
      <w:lvlText w:val="%2."/>
      <w:lvlJc w:val="left"/>
      <w:pPr>
        <w:ind w:left="1440" w:hanging="360"/>
      </w:pPr>
    </w:lvl>
    <w:lvl w:ilvl="2" w:tplc="537E6FE0" w:tentative="1">
      <w:start w:val="1"/>
      <w:numFmt w:val="lowerRoman"/>
      <w:lvlText w:val="%3."/>
      <w:lvlJc w:val="right"/>
      <w:pPr>
        <w:ind w:left="2160" w:hanging="180"/>
      </w:pPr>
    </w:lvl>
    <w:lvl w:ilvl="3" w:tplc="568CC0F4" w:tentative="1">
      <w:start w:val="1"/>
      <w:numFmt w:val="decimal"/>
      <w:lvlText w:val="%4."/>
      <w:lvlJc w:val="left"/>
      <w:pPr>
        <w:ind w:left="2880" w:hanging="360"/>
      </w:pPr>
    </w:lvl>
    <w:lvl w:ilvl="4" w:tplc="F7262A2E" w:tentative="1">
      <w:start w:val="1"/>
      <w:numFmt w:val="lowerLetter"/>
      <w:lvlText w:val="%5."/>
      <w:lvlJc w:val="left"/>
      <w:pPr>
        <w:ind w:left="3600" w:hanging="360"/>
      </w:pPr>
    </w:lvl>
    <w:lvl w:ilvl="5" w:tplc="88DCD094" w:tentative="1">
      <w:start w:val="1"/>
      <w:numFmt w:val="lowerRoman"/>
      <w:lvlText w:val="%6."/>
      <w:lvlJc w:val="right"/>
      <w:pPr>
        <w:ind w:left="4320" w:hanging="180"/>
      </w:pPr>
    </w:lvl>
    <w:lvl w:ilvl="6" w:tplc="5E0A1662" w:tentative="1">
      <w:start w:val="1"/>
      <w:numFmt w:val="decimal"/>
      <w:lvlText w:val="%7."/>
      <w:lvlJc w:val="left"/>
      <w:pPr>
        <w:ind w:left="5040" w:hanging="360"/>
      </w:pPr>
    </w:lvl>
    <w:lvl w:ilvl="7" w:tplc="31BC50D2" w:tentative="1">
      <w:start w:val="1"/>
      <w:numFmt w:val="lowerLetter"/>
      <w:lvlText w:val="%8."/>
      <w:lvlJc w:val="left"/>
      <w:pPr>
        <w:ind w:left="5760" w:hanging="360"/>
      </w:pPr>
    </w:lvl>
    <w:lvl w:ilvl="8" w:tplc="DAC0A422" w:tentative="1">
      <w:start w:val="1"/>
      <w:numFmt w:val="lowerRoman"/>
      <w:lvlText w:val="%9."/>
      <w:lvlJc w:val="right"/>
      <w:pPr>
        <w:ind w:left="6480" w:hanging="180"/>
      </w:pPr>
    </w:lvl>
  </w:abstractNum>
  <w:abstractNum w:abstractNumId="6" w15:restartNumberingAfterBreak="0">
    <w:nsid w:val="156909E1"/>
    <w:multiLevelType w:val="hybridMultilevel"/>
    <w:tmpl w:val="1C74E722"/>
    <w:lvl w:ilvl="0" w:tplc="A2C01BFC">
      <w:start w:val="1"/>
      <w:numFmt w:val="lowerLetter"/>
      <w:lvlText w:val="%1)"/>
      <w:lvlJc w:val="left"/>
      <w:pPr>
        <w:ind w:left="1122" w:hanging="360"/>
      </w:pPr>
      <w:rPr>
        <w:rFonts w:ascii="Gothic720 BT" w:eastAsia="Tahoma" w:hAnsi="Gothic720 BT" w:cs="Tahoma" w:hint="default"/>
        <w:b/>
        <w:bCs/>
        <w:w w:val="96"/>
        <w:sz w:val="22"/>
        <w:szCs w:val="22"/>
        <w:lang w:val="es-ES" w:eastAsia="en-US" w:bidi="ar-SA"/>
      </w:rPr>
    </w:lvl>
    <w:lvl w:ilvl="1" w:tplc="E0A6017C">
      <w:numFmt w:val="bullet"/>
      <w:lvlText w:val="•"/>
      <w:lvlJc w:val="left"/>
      <w:pPr>
        <w:ind w:left="1990" w:hanging="360"/>
      </w:pPr>
      <w:rPr>
        <w:rFonts w:hint="default"/>
        <w:lang w:val="es-ES" w:eastAsia="en-US" w:bidi="ar-SA"/>
      </w:rPr>
    </w:lvl>
    <w:lvl w:ilvl="2" w:tplc="697ADB06">
      <w:numFmt w:val="bullet"/>
      <w:lvlText w:val="•"/>
      <w:lvlJc w:val="left"/>
      <w:pPr>
        <w:ind w:left="2860" w:hanging="360"/>
      </w:pPr>
      <w:rPr>
        <w:rFonts w:hint="default"/>
        <w:lang w:val="es-ES" w:eastAsia="en-US" w:bidi="ar-SA"/>
      </w:rPr>
    </w:lvl>
    <w:lvl w:ilvl="3" w:tplc="38601382">
      <w:numFmt w:val="bullet"/>
      <w:lvlText w:val="•"/>
      <w:lvlJc w:val="left"/>
      <w:pPr>
        <w:ind w:left="3730" w:hanging="360"/>
      </w:pPr>
      <w:rPr>
        <w:rFonts w:hint="default"/>
        <w:lang w:val="es-ES" w:eastAsia="en-US" w:bidi="ar-SA"/>
      </w:rPr>
    </w:lvl>
    <w:lvl w:ilvl="4" w:tplc="CBFE7C62">
      <w:numFmt w:val="bullet"/>
      <w:lvlText w:val="•"/>
      <w:lvlJc w:val="left"/>
      <w:pPr>
        <w:ind w:left="4600" w:hanging="360"/>
      </w:pPr>
      <w:rPr>
        <w:rFonts w:hint="default"/>
        <w:lang w:val="es-ES" w:eastAsia="en-US" w:bidi="ar-SA"/>
      </w:rPr>
    </w:lvl>
    <w:lvl w:ilvl="5" w:tplc="1C2E5F68">
      <w:numFmt w:val="bullet"/>
      <w:lvlText w:val="•"/>
      <w:lvlJc w:val="left"/>
      <w:pPr>
        <w:ind w:left="5470" w:hanging="360"/>
      </w:pPr>
      <w:rPr>
        <w:rFonts w:hint="default"/>
        <w:lang w:val="es-ES" w:eastAsia="en-US" w:bidi="ar-SA"/>
      </w:rPr>
    </w:lvl>
    <w:lvl w:ilvl="6" w:tplc="AAC86C70">
      <w:numFmt w:val="bullet"/>
      <w:lvlText w:val="•"/>
      <w:lvlJc w:val="left"/>
      <w:pPr>
        <w:ind w:left="6340" w:hanging="360"/>
      </w:pPr>
      <w:rPr>
        <w:rFonts w:hint="default"/>
        <w:lang w:val="es-ES" w:eastAsia="en-US" w:bidi="ar-SA"/>
      </w:rPr>
    </w:lvl>
    <w:lvl w:ilvl="7" w:tplc="8D14AA30">
      <w:numFmt w:val="bullet"/>
      <w:lvlText w:val="•"/>
      <w:lvlJc w:val="left"/>
      <w:pPr>
        <w:ind w:left="7210" w:hanging="360"/>
      </w:pPr>
      <w:rPr>
        <w:rFonts w:hint="default"/>
        <w:lang w:val="es-ES" w:eastAsia="en-US" w:bidi="ar-SA"/>
      </w:rPr>
    </w:lvl>
    <w:lvl w:ilvl="8" w:tplc="882A12A2">
      <w:numFmt w:val="bullet"/>
      <w:lvlText w:val="•"/>
      <w:lvlJc w:val="left"/>
      <w:pPr>
        <w:ind w:left="8080" w:hanging="360"/>
      </w:pPr>
      <w:rPr>
        <w:rFonts w:hint="default"/>
        <w:lang w:val="es-ES" w:eastAsia="en-US" w:bidi="ar-SA"/>
      </w:rPr>
    </w:lvl>
  </w:abstractNum>
  <w:abstractNum w:abstractNumId="7" w15:restartNumberingAfterBreak="0">
    <w:nsid w:val="15A8080B"/>
    <w:multiLevelType w:val="hybridMultilevel"/>
    <w:tmpl w:val="152226BC"/>
    <w:lvl w:ilvl="0" w:tplc="6F20BA62">
      <w:start w:val="1"/>
      <w:numFmt w:val="decimal"/>
      <w:lvlText w:val="%1."/>
      <w:lvlJc w:val="left"/>
      <w:pPr>
        <w:ind w:left="1080" w:hanging="360"/>
      </w:pPr>
      <w:rPr>
        <w:rFonts w:hint="default"/>
      </w:rPr>
    </w:lvl>
    <w:lvl w:ilvl="1" w:tplc="D53A9D2A" w:tentative="1">
      <w:start w:val="1"/>
      <w:numFmt w:val="lowerLetter"/>
      <w:lvlText w:val="%2."/>
      <w:lvlJc w:val="left"/>
      <w:pPr>
        <w:ind w:left="1800" w:hanging="360"/>
      </w:pPr>
    </w:lvl>
    <w:lvl w:ilvl="2" w:tplc="BEFA18A8" w:tentative="1">
      <w:start w:val="1"/>
      <w:numFmt w:val="lowerRoman"/>
      <w:lvlText w:val="%3."/>
      <w:lvlJc w:val="right"/>
      <w:pPr>
        <w:ind w:left="2520" w:hanging="180"/>
      </w:pPr>
    </w:lvl>
    <w:lvl w:ilvl="3" w:tplc="37949D26" w:tentative="1">
      <w:start w:val="1"/>
      <w:numFmt w:val="decimal"/>
      <w:lvlText w:val="%4."/>
      <w:lvlJc w:val="left"/>
      <w:pPr>
        <w:ind w:left="3240" w:hanging="360"/>
      </w:pPr>
    </w:lvl>
    <w:lvl w:ilvl="4" w:tplc="4FDE47FC" w:tentative="1">
      <w:start w:val="1"/>
      <w:numFmt w:val="lowerLetter"/>
      <w:lvlText w:val="%5."/>
      <w:lvlJc w:val="left"/>
      <w:pPr>
        <w:ind w:left="3960" w:hanging="360"/>
      </w:pPr>
    </w:lvl>
    <w:lvl w:ilvl="5" w:tplc="F864D504" w:tentative="1">
      <w:start w:val="1"/>
      <w:numFmt w:val="lowerRoman"/>
      <w:lvlText w:val="%6."/>
      <w:lvlJc w:val="right"/>
      <w:pPr>
        <w:ind w:left="4680" w:hanging="180"/>
      </w:pPr>
    </w:lvl>
    <w:lvl w:ilvl="6" w:tplc="85301A9C" w:tentative="1">
      <w:start w:val="1"/>
      <w:numFmt w:val="decimal"/>
      <w:lvlText w:val="%7."/>
      <w:lvlJc w:val="left"/>
      <w:pPr>
        <w:ind w:left="5400" w:hanging="360"/>
      </w:pPr>
    </w:lvl>
    <w:lvl w:ilvl="7" w:tplc="1812EB64" w:tentative="1">
      <w:start w:val="1"/>
      <w:numFmt w:val="lowerLetter"/>
      <w:lvlText w:val="%8."/>
      <w:lvlJc w:val="left"/>
      <w:pPr>
        <w:ind w:left="6120" w:hanging="360"/>
      </w:pPr>
    </w:lvl>
    <w:lvl w:ilvl="8" w:tplc="128002A2" w:tentative="1">
      <w:start w:val="1"/>
      <w:numFmt w:val="lowerRoman"/>
      <w:lvlText w:val="%9."/>
      <w:lvlJc w:val="right"/>
      <w:pPr>
        <w:ind w:left="6840" w:hanging="180"/>
      </w:pPr>
    </w:lvl>
  </w:abstractNum>
  <w:abstractNum w:abstractNumId="8" w15:restartNumberingAfterBreak="0">
    <w:nsid w:val="16AC78BA"/>
    <w:multiLevelType w:val="hybridMultilevel"/>
    <w:tmpl w:val="AD8C71D8"/>
    <w:lvl w:ilvl="0" w:tplc="7EC0FC26">
      <w:start w:val="1"/>
      <w:numFmt w:val="bullet"/>
      <w:lvlText w:val=""/>
      <w:lvlJc w:val="left"/>
      <w:pPr>
        <w:ind w:left="720" w:hanging="360"/>
      </w:pPr>
      <w:rPr>
        <w:rFonts w:ascii="Symbol" w:hAnsi="Symbol" w:hint="default"/>
        <w:color w:val="auto"/>
      </w:rPr>
    </w:lvl>
    <w:lvl w:ilvl="1" w:tplc="F716A93E" w:tentative="1">
      <w:start w:val="1"/>
      <w:numFmt w:val="bullet"/>
      <w:lvlText w:val="o"/>
      <w:lvlJc w:val="left"/>
      <w:pPr>
        <w:ind w:left="1440" w:hanging="360"/>
      </w:pPr>
      <w:rPr>
        <w:rFonts w:ascii="Courier New" w:hAnsi="Courier New" w:cs="Courier New" w:hint="default"/>
      </w:rPr>
    </w:lvl>
    <w:lvl w:ilvl="2" w:tplc="44F87540" w:tentative="1">
      <w:start w:val="1"/>
      <w:numFmt w:val="bullet"/>
      <w:lvlText w:val=""/>
      <w:lvlJc w:val="left"/>
      <w:pPr>
        <w:ind w:left="2160" w:hanging="360"/>
      </w:pPr>
      <w:rPr>
        <w:rFonts w:ascii="Wingdings" w:hAnsi="Wingdings" w:hint="default"/>
      </w:rPr>
    </w:lvl>
    <w:lvl w:ilvl="3" w:tplc="7EE24240" w:tentative="1">
      <w:start w:val="1"/>
      <w:numFmt w:val="bullet"/>
      <w:lvlText w:val=""/>
      <w:lvlJc w:val="left"/>
      <w:pPr>
        <w:ind w:left="2880" w:hanging="360"/>
      </w:pPr>
      <w:rPr>
        <w:rFonts w:ascii="Symbol" w:hAnsi="Symbol" w:hint="default"/>
      </w:rPr>
    </w:lvl>
    <w:lvl w:ilvl="4" w:tplc="E53605C6" w:tentative="1">
      <w:start w:val="1"/>
      <w:numFmt w:val="bullet"/>
      <w:lvlText w:val="o"/>
      <w:lvlJc w:val="left"/>
      <w:pPr>
        <w:ind w:left="3600" w:hanging="360"/>
      </w:pPr>
      <w:rPr>
        <w:rFonts w:ascii="Courier New" w:hAnsi="Courier New" w:cs="Courier New" w:hint="default"/>
      </w:rPr>
    </w:lvl>
    <w:lvl w:ilvl="5" w:tplc="DECCF254" w:tentative="1">
      <w:start w:val="1"/>
      <w:numFmt w:val="bullet"/>
      <w:lvlText w:val=""/>
      <w:lvlJc w:val="left"/>
      <w:pPr>
        <w:ind w:left="4320" w:hanging="360"/>
      </w:pPr>
      <w:rPr>
        <w:rFonts w:ascii="Wingdings" w:hAnsi="Wingdings" w:hint="default"/>
      </w:rPr>
    </w:lvl>
    <w:lvl w:ilvl="6" w:tplc="0C28BE6C" w:tentative="1">
      <w:start w:val="1"/>
      <w:numFmt w:val="bullet"/>
      <w:lvlText w:val=""/>
      <w:lvlJc w:val="left"/>
      <w:pPr>
        <w:ind w:left="5040" w:hanging="360"/>
      </w:pPr>
      <w:rPr>
        <w:rFonts w:ascii="Symbol" w:hAnsi="Symbol" w:hint="default"/>
      </w:rPr>
    </w:lvl>
    <w:lvl w:ilvl="7" w:tplc="D786CEEA" w:tentative="1">
      <w:start w:val="1"/>
      <w:numFmt w:val="bullet"/>
      <w:lvlText w:val="o"/>
      <w:lvlJc w:val="left"/>
      <w:pPr>
        <w:ind w:left="5760" w:hanging="360"/>
      </w:pPr>
      <w:rPr>
        <w:rFonts w:ascii="Courier New" w:hAnsi="Courier New" w:cs="Courier New" w:hint="default"/>
      </w:rPr>
    </w:lvl>
    <w:lvl w:ilvl="8" w:tplc="9338605C" w:tentative="1">
      <w:start w:val="1"/>
      <w:numFmt w:val="bullet"/>
      <w:lvlText w:val=""/>
      <w:lvlJc w:val="left"/>
      <w:pPr>
        <w:ind w:left="6480" w:hanging="360"/>
      </w:pPr>
      <w:rPr>
        <w:rFonts w:ascii="Wingdings" w:hAnsi="Wingdings" w:hint="default"/>
      </w:rPr>
    </w:lvl>
  </w:abstractNum>
  <w:abstractNum w:abstractNumId="9" w15:restartNumberingAfterBreak="0">
    <w:nsid w:val="17293C2F"/>
    <w:multiLevelType w:val="hybridMultilevel"/>
    <w:tmpl w:val="B98EFCA8"/>
    <w:lvl w:ilvl="0" w:tplc="3200B30E">
      <w:start w:val="1"/>
      <w:numFmt w:val="decimal"/>
      <w:lvlText w:val="%1."/>
      <w:lvlJc w:val="left"/>
      <w:pPr>
        <w:ind w:left="1440" w:hanging="360"/>
      </w:pPr>
      <w:rPr>
        <w:rFonts w:hint="default"/>
        <w:b/>
      </w:rPr>
    </w:lvl>
    <w:lvl w:ilvl="1" w:tplc="B7C21DB2" w:tentative="1">
      <w:start w:val="1"/>
      <w:numFmt w:val="lowerLetter"/>
      <w:lvlText w:val="%2."/>
      <w:lvlJc w:val="left"/>
      <w:pPr>
        <w:ind w:left="2160" w:hanging="360"/>
      </w:pPr>
    </w:lvl>
    <w:lvl w:ilvl="2" w:tplc="75BE88EA" w:tentative="1">
      <w:start w:val="1"/>
      <w:numFmt w:val="lowerRoman"/>
      <w:lvlText w:val="%3."/>
      <w:lvlJc w:val="right"/>
      <w:pPr>
        <w:ind w:left="2880" w:hanging="180"/>
      </w:pPr>
    </w:lvl>
    <w:lvl w:ilvl="3" w:tplc="EA22AE4A" w:tentative="1">
      <w:start w:val="1"/>
      <w:numFmt w:val="decimal"/>
      <w:lvlText w:val="%4."/>
      <w:lvlJc w:val="left"/>
      <w:pPr>
        <w:ind w:left="3600" w:hanging="360"/>
      </w:pPr>
    </w:lvl>
    <w:lvl w:ilvl="4" w:tplc="FE48BC04" w:tentative="1">
      <w:start w:val="1"/>
      <w:numFmt w:val="lowerLetter"/>
      <w:lvlText w:val="%5."/>
      <w:lvlJc w:val="left"/>
      <w:pPr>
        <w:ind w:left="4320" w:hanging="360"/>
      </w:pPr>
    </w:lvl>
    <w:lvl w:ilvl="5" w:tplc="595EC182" w:tentative="1">
      <w:start w:val="1"/>
      <w:numFmt w:val="lowerRoman"/>
      <w:lvlText w:val="%6."/>
      <w:lvlJc w:val="right"/>
      <w:pPr>
        <w:ind w:left="5040" w:hanging="180"/>
      </w:pPr>
    </w:lvl>
    <w:lvl w:ilvl="6" w:tplc="0CA43522" w:tentative="1">
      <w:start w:val="1"/>
      <w:numFmt w:val="decimal"/>
      <w:lvlText w:val="%7."/>
      <w:lvlJc w:val="left"/>
      <w:pPr>
        <w:ind w:left="5760" w:hanging="360"/>
      </w:pPr>
    </w:lvl>
    <w:lvl w:ilvl="7" w:tplc="B4023ECC" w:tentative="1">
      <w:start w:val="1"/>
      <w:numFmt w:val="lowerLetter"/>
      <w:lvlText w:val="%8."/>
      <w:lvlJc w:val="left"/>
      <w:pPr>
        <w:ind w:left="6480" w:hanging="360"/>
      </w:pPr>
    </w:lvl>
    <w:lvl w:ilvl="8" w:tplc="AA68D742" w:tentative="1">
      <w:start w:val="1"/>
      <w:numFmt w:val="lowerRoman"/>
      <w:lvlText w:val="%9."/>
      <w:lvlJc w:val="right"/>
      <w:pPr>
        <w:ind w:left="7200" w:hanging="180"/>
      </w:pPr>
    </w:lvl>
  </w:abstractNum>
  <w:abstractNum w:abstractNumId="10" w15:restartNumberingAfterBreak="0">
    <w:nsid w:val="17EEF7BB"/>
    <w:multiLevelType w:val="hybridMultilevel"/>
    <w:tmpl w:val="BF825074"/>
    <w:lvl w:ilvl="0" w:tplc="53F65986">
      <w:start w:val="1"/>
      <w:numFmt w:val="lowerLetter"/>
      <w:lvlText w:val="%1)"/>
      <w:lvlJc w:val="left"/>
      <w:pPr>
        <w:ind w:left="1830" w:hanging="245"/>
      </w:pPr>
      <w:rPr>
        <w:rFonts w:ascii="Arial" w:eastAsia="Arial" w:hAnsi="Arial" w:cs="Arial" w:hint="default"/>
        <w:b/>
        <w:bCs/>
        <w:i w:val="0"/>
        <w:iCs w:val="0"/>
        <w:w w:val="100"/>
        <w:sz w:val="21"/>
        <w:szCs w:val="21"/>
        <w:lang w:val="es-ES" w:eastAsia="en-US" w:bidi="ar-SA"/>
      </w:rPr>
    </w:lvl>
    <w:lvl w:ilvl="1" w:tplc="E06E8176">
      <w:numFmt w:val="bullet"/>
      <w:lvlText w:val="•"/>
      <w:lvlJc w:val="left"/>
      <w:pPr>
        <w:ind w:left="2756" w:hanging="245"/>
      </w:pPr>
      <w:rPr>
        <w:rFonts w:hint="default"/>
        <w:lang w:val="es-ES" w:eastAsia="en-US" w:bidi="ar-SA"/>
      </w:rPr>
    </w:lvl>
    <w:lvl w:ilvl="2" w:tplc="FB2A0F06">
      <w:numFmt w:val="bullet"/>
      <w:lvlText w:val="•"/>
      <w:lvlJc w:val="left"/>
      <w:pPr>
        <w:ind w:left="3672" w:hanging="245"/>
      </w:pPr>
      <w:rPr>
        <w:rFonts w:hint="default"/>
        <w:lang w:val="es-ES" w:eastAsia="en-US" w:bidi="ar-SA"/>
      </w:rPr>
    </w:lvl>
    <w:lvl w:ilvl="3" w:tplc="B3741558">
      <w:numFmt w:val="bullet"/>
      <w:lvlText w:val="•"/>
      <w:lvlJc w:val="left"/>
      <w:pPr>
        <w:ind w:left="4588" w:hanging="245"/>
      </w:pPr>
      <w:rPr>
        <w:rFonts w:hint="default"/>
        <w:lang w:val="es-ES" w:eastAsia="en-US" w:bidi="ar-SA"/>
      </w:rPr>
    </w:lvl>
    <w:lvl w:ilvl="4" w:tplc="0E9262AE">
      <w:numFmt w:val="bullet"/>
      <w:lvlText w:val="•"/>
      <w:lvlJc w:val="left"/>
      <w:pPr>
        <w:ind w:left="5504" w:hanging="245"/>
      </w:pPr>
      <w:rPr>
        <w:rFonts w:hint="default"/>
        <w:lang w:val="es-ES" w:eastAsia="en-US" w:bidi="ar-SA"/>
      </w:rPr>
    </w:lvl>
    <w:lvl w:ilvl="5" w:tplc="193C97D4">
      <w:numFmt w:val="bullet"/>
      <w:lvlText w:val="•"/>
      <w:lvlJc w:val="left"/>
      <w:pPr>
        <w:ind w:left="6420" w:hanging="245"/>
      </w:pPr>
      <w:rPr>
        <w:rFonts w:hint="default"/>
        <w:lang w:val="es-ES" w:eastAsia="en-US" w:bidi="ar-SA"/>
      </w:rPr>
    </w:lvl>
    <w:lvl w:ilvl="6" w:tplc="242E686E">
      <w:numFmt w:val="bullet"/>
      <w:lvlText w:val="•"/>
      <w:lvlJc w:val="left"/>
      <w:pPr>
        <w:ind w:left="7336" w:hanging="245"/>
      </w:pPr>
      <w:rPr>
        <w:rFonts w:hint="default"/>
        <w:lang w:val="es-ES" w:eastAsia="en-US" w:bidi="ar-SA"/>
      </w:rPr>
    </w:lvl>
    <w:lvl w:ilvl="7" w:tplc="C0C0168C">
      <w:numFmt w:val="bullet"/>
      <w:lvlText w:val="•"/>
      <w:lvlJc w:val="left"/>
      <w:pPr>
        <w:ind w:left="8252" w:hanging="245"/>
      </w:pPr>
      <w:rPr>
        <w:rFonts w:hint="default"/>
        <w:lang w:val="es-ES" w:eastAsia="en-US" w:bidi="ar-SA"/>
      </w:rPr>
    </w:lvl>
    <w:lvl w:ilvl="8" w:tplc="4370B1A8">
      <w:numFmt w:val="bullet"/>
      <w:lvlText w:val="•"/>
      <w:lvlJc w:val="left"/>
      <w:pPr>
        <w:ind w:left="9168" w:hanging="245"/>
      </w:pPr>
      <w:rPr>
        <w:rFonts w:hint="default"/>
        <w:lang w:val="es-ES" w:eastAsia="en-US" w:bidi="ar-SA"/>
      </w:rPr>
    </w:lvl>
  </w:abstractNum>
  <w:abstractNum w:abstractNumId="11" w15:restartNumberingAfterBreak="0">
    <w:nsid w:val="18E83B72"/>
    <w:multiLevelType w:val="hybridMultilevel"/>
    <w:tmpl w:val="7ADCB544"/>
    <w:lvl w:ilvl="0" w:tplc="1CEC0E52">
      <w:start w:val="1"/>
      <w:numFmt w:val="lowerLetter"/>
      <w:lvlText w:val="%1)"/>
      <w:lvlJc w:val="left"/>
      <w:pPr>
        <w:ind w:left="720" w:hanging="360"/>
      </w:pPr>
      <w:rPr>
        <w:rFonts w:hint="default"/>
        <w:b/>
      </w:rPr>
    </w:lvl>
    <w:lvl w:ilvl="1" w:tplc="C7F455D6" w:tentative="1">
      <w:start w:val="1"/>
      <w:numFmt w:val="lowerLetter"/>
      <w:lvlText w:val="%2."/>
      <w:lvlJc w:val="left"/>
      <w:pPr>
        <w:ind w:left="1440" w:hanging="360"/>
      </w:pPr>
    </w:lvl>
    <w:lvl w:ilvl="2" w:tplc="8AE28D0E" w:tentative="1">
      <w:start w:val="1"/>
      <w:numFmt w:val="lowerRoman"/>
      <w:lvlText w:val="%3."/>
      <w:lvlJc w:val="right"/>
      <w:pPr>
        <w:ind w:left="2160" w:hanging="180"/>
      </w:pPr>
    </w:lvl>
    <w:lvl w:ilvl="3" w:tplc="E9842BDE" w:tentative="1">
      <w:start w:val="1"/>
      <w:numFmt w:val="decimal"/>
      <w:lvlText w:val="%4."/>
      <w:lvlJc w:val="left"/>
      <w:pPr>
        <w:ind w:left="2880" w:hanging="360"/>
      </w:pPr>
    </w:lvl>
    <w:lvl w:ilvl="4" w:tplc="636E0EC2" w:tentative="1">
      <w:start w:val="1"/>
      <w:numFmt w:val="lowerLetter"/>
      <w:lvlText w:val="%5."/>
      <w:lvlJc w:val="left"/>
      <w:pPr>
        <w:ind w:left="3600" w:hanging="360"/>
      </w:pPr>
    </w:lvl>
    <w:lvl w:ilvl="5" w:tplc="A87AC35C" w:tentative="1">
      <w:start w:val="1"/>
      <w:numFmt w:val="lowerRoman"/>
      <w:lvlText w:val="%6."/>
      <w:lvlJc w:val="right"/>
      <w:pPr>
        <w:ind w:left="4320" w:hanging="180"/>
      </w:pPr>
    </w:lvl>
    <w:lvl w:ilvl="6" w:tplc="3A6EE8A4" w:tentative="1">
      <w:start w:val="1"/>
      <w:numFmt w:val="decimal"/>
      <w:lvlText w:val="%7."/>
      <w:lvlJc w:val="left"/>
      <w:pPr>
        <w:ind w:left="5040" w:hanging="360"/>
      </w:pPr>
    </w:lvl>
    <w:lvl w:ilvl="7" w:tplc="98D6D340" w:tentative="1">
      <w:start w:val="1"/>
      <w:numFmt w:val="lowerLetter"/>
      <w:lvlText w:val="%8."/>
      <w:lvlJc w:val="left"/>
      <w:pPr>
        <w:ind w:left="5760" w:hanging="360"/>
      </w:pPr>
    </w:lvl>
    <w:lvl w:ilvl="8" w:tplc="FBF8E282" w:tentative="1">
      <w:start w:val="1"/>
      <w:numFmt w:val="lowerRoman"/>
      <w:lvlText w:val="%9."/>
      <w:lvlJc w:val="right"/>
      <w:pPr>
        <w:ind w:left="6480" w:hanging="180"/>
      </w:pPr>
    </w:lvl>
  </w:abstractNum>
  <w:abstractNum w:abstractNumId="12" w15:restartNumberingAfterBreak="0">
    <w:nsid w:val="1BA665A8"/>
    <w:multiLevelType w:val="hybridMultilevel"/>
    <w:tmpl w:val="13AAD03E"/>
    <w:lvl w:ilvl="0" w:tplc="A0266954">
      <w:start w:val="1"/>
      <w:numFmt w:val="upperRoman"/>
      <w:lvlText w:val="%1."/>
      <w:lvlJc w:val="left"/>
      <w:pPr>
        <w:ind w:left="1080" w:hanging="720"/>
      </w:pPr>
      <w:rPr>
        <w:rFonts w:hint="default"/>
      </w:rPr>
    </w:lvl>
    <w:lvl w:ilvl="1" w:tplc="4F82C176" w:tentative="1">
      <w:start w:val="1"/>
      <w:numFmt w:val="lowerLetter"/>
      <w:lvlText w:val="%2."/>
      <w:lvlJc w:val="left"/>
      <w:pPr>
        <w:ind w:left="1440" w:hanging="360"/>
      </w:pPr>
    </w:lvl>
    <w:lvl w:ilvl="2" w:tplc="7580360E" w:tentative="1">
      <w:start w:val="1"/>
      <w:numFmt w:val="lowerRoman"/>
      <w:lvlText w:val="%3."/>
      <w:lvlJc w:val="right"/>
      <w:pPr>
        <w:ind w:left="2160" w:hanging="180"/>
      </w:pPr>
    </w:lvl>
    <w:lvl w:ilvl="3" w:tplc="162C06DC" w:tentative="1">
      <w:start w:val="1"/>
      <w:numFmt w:val="decimal"/>
      <w:lvlText w:val="%4."/>
      <w:lvlJc w:val="left"/>
      <w:pPr>
        <w:ind w:left="2880" w:hanging="360"/>
      </w:pPr>
    </w:lvl>
    <w:lvl w:ilvl="4" w:tplc="6CD80604" w:tentative="1">
      <w:start w:val="1"/>
      <w:numFmt w:val="lowerLetter"/>
      <w:lvlText w:val="%5."/>
      <w:lvlJc w:val="left"/>
      <w:pPr>
        <w:ind w:left="3600" w:hanging="360"/>
      </w:pPr>
    </w:lvl>
    <w:lvl w:ilvl="5" w:tplc="2B04B5FC" w:tentative="1">
      <w:start w:val="1"/>
      <w:numFmt w:val="lowerRoman"/>
      <w:lvlText w:val="%6."/>
      <w:lvlJc w:val="right"/>
      <w:pPr>
        <w:ind w:left="4320" w:hanging="180"/>
      </w:pPr>
    </w:lvl>
    <w:lvl w:ilvl="6" w:tplc="290E862E" w:tentative="1">
      <w:start w:val="1"/>
      <w:numFmt w:val="decimal"/>
      <w:lvlText w:val="%7."/>
      <w:lvlJc w:val="left"/>
      <w:pPr>
        <w:ind w:left="5040" w:hanging="360"/>
      </w:pPr>
    </w:lvl>
    <w:lvl w:ilvl="7" w:tplc="327E61B0" w:tentative="1">
      <w:start w:val="1"/>
      <w:numFmt w:val="lowerLetter"/>
      <w:lvlText w:val="%8."/>
      <w:lvlJc w:val="left"/>
      <w:pPr>
        <w:ind w:left="5760" w:hanging="360"/>
      </w:pPr>
    </w:lvl>
    <w:lvl w:ilvl="8" w:tplc="F820A1F0" w:tentative="1">
      <w:start w:val="1"/>
      <w:numFmt w:val="lowerRoman"/>
      <w:lvlText w:val="%9."/>
      <w:lvlJc w:val="right"/>
      <w:pPr>
        <w:ind w:left="6480" w:hanging="180"/>
      </w:pPr>
    </w:lvl>
  </w:abstractNum>
  <w:abstractNum w:abstractNumId="13" w15:restartNumberingAfterBreak="0">
    <w:nsid w:val="1D0F038E"/>
    <w:multiLevelType w:val="hybridMultilevel"/>
    <w:tmpl w:val="73F4D6AE"/>
    <w:lvl w:ilvl="0" w:tplc="A85AF76C">
      <w:start w:val="1"/>
      <w:numFmt w:val="bullet"/>
      <w:lvlText w:val=""/>
      <w:lvlJc w:val="left"/>
      <w:pPr>
        <w:ind w:left="720" w:hanging="360"/>
      </w:pPr>
      <w:rPr>
        <w:rFonts w:ascii="Symbol" w:hAnsi="Symbol" w:hint="default"/>
        <w:color w:val="auto"/>
      </w:rPr>
    </w:lvl>
    <w:lvl w:ilvl="1" w:tplc="7C94D4AC" w:tentative="1">
      <w:start w:val="1"/>
      <w:numFmt w:val="bullet"/>
      <w:lvlText w:val="o"/>
      <w:lvlJc w:val="left"/>
      <w:pPr>
        <w:ind w:left="1440" w:hanging="360"/>
      </w:pPr>
      <w:rPr>
        <w:rFonts w:ascii="Courier New" w:hAnsi="Courier New" w:cs="Courier New" w:hint="default"/>
      </w:rPr>
    </w:lvl>
    <w:lvl w:ilvl="2" w:tplc="7EB45602" w:tentative="1">
      <w:start w:val="1"/>
      <w:numFmt w:val="bullet"/>
      <w:lvlText w:val=""/>
      <w:lvlJc w:val="left"/>
      <w:pPr>
        <w:ind w:left="2160" w:hanging="360"/>
      </w:pPr>
      <w:rPr>
        <w:rFonts w:ascii="Wingdings" w:hAnsi="Wingdings" w:hint="default"/>
      </w:rPr>
    </w:lvl>
    <w:lvl w:ilvl="3" w:tplc="266A3D68" w:tentative="1">
      <w:start w:val="1"/>
      <w:numFmt w:val="bullet"/>
      <w:lvlText w:val=""/>
      <w:lvlJc w:val="left"/>
      <w:pPr>
        <w:ind w:left="2880" w:hanging="360"/>
      </w:pPr>
      <w:rPr>
        <w:rFonts w:ascii="Symbol" w:hAnsi="Symbol" w:hint="default"/>
      </w:rPr>
    </w:lvl>
    <w:lvl w:ilvl="4" w:tplc="3B522626" w:tentative="1">
      <w:start w:val="1"/>
      <w:numFmt w:val="bullet"/>
      <w:lvlText w:val="o"/>
      <w:lvlJc w:val="left"/>
      <w:pPr>
        <w:ind w:left="3600" w:hanging="360"/>
      </w:pPr>
      <w:rPr>
        <w:rFonts w:ascii="Courier New" w:hAnsi="Courier New" w:cs="Courier New" w:hint="default"/>
      </w:rPr>
    </w:lvl>
    <w:lvl w:ilvl="5" w:tplc="FC8E6E14" w:tentative="1">
      <w:start w:val="1"/>
      <w:numFmt w:val="bullet"/>
      <w:lvlText w:val=""/>
      <w:lvlJc w:val="left"/>
      <w:pPr>
        <w:ind w:left="4320" w:hanging="360"/>
      </w:pPr>
      <w:rPr>
        <w:rFonts w:ascii="Wingdings" w:hAnsi="Wingdings" w:hint="default"/>
      </w:rPr>
    </w:lvl>
    <w:lvl w:ilvl="6" w:tplc="7C36939C" w:tentative="1">
      <w:start w:val="1"/>
      <w:numFmt w:val="bullet"/>
      <w:lvlText w:val=""/>
      <w:lvlJc w:val="left"/>
      <w:pPr>
        <w:ind w:left="5040" w:hanging="360"/>
      </w:pPr>
      <w:rPr>
        <w:rFonts w:ascii="Symbol" w:hAnsi="Symbol" w:hint="default"/>
      </w:rPr>
    </w:lvl>
    <w:lvl w:ilvl="7" w:tplc="5AACFD0A" w:tentative="1">
      <w:start w:val="1"/>
      <w:numFmt w:val="bullet"/>
      <w:lvlText w:val="o"/>
      <w:lvlJc w:val="left"/>
      <w:pPr>
        <w:ind w:left="5760" w:hanging="360"/>
      </w:pPr>
      <w:rPr>
        <w:rFonts w:ascii="Courier New" w:hAnsi="Courier New" w:cs="Courier New" w:hint="default"/>
      </w:rPr>
    </w:lvl>
    <w:lvl w:ilvl="8" w:tplc="01849A04" w:tentative="1">
      <w:start w:val="1"/>
      <w:numFmt w:val="bullet"/>
      <w:lvlText w:val=""/>
      <w:lvlJc w:val="left"/>
      <w:pPr>
        <w:ind w:left="6480" w:hanging="360"/>
      </w:pPr>
      <w:rPr>
        <w:rFonts w:ascii="Wingdings" w:hAnsi="Wingdings" w:hint="default"/>
      </w:rPr>
    </w:lvl>
  </w:abstractNum>
  <w:abstractNum w:abstractNumId="14" w15:restartNumberingAfterBreak="0">
    <w:nsid w:val="1DFC0718"/>
    <w:multiLevelType w:val="multilevel"/>
    <w:tmpl w:val="623ADED8"/>
    <w:lvl w:ilvl="0">
      <w:start w:val="1"/>
      <w:numFmt w:val="decimal"/>
      <w:lvlText w:val="%1."/>
      <w:lvlJc w:val="left"/>
      <w:pPr>
        <w:ind w:left="360" w:hanging="360"/>
      </w:pPr>
    </w:lvl>
    <w:lvl w:ilvl="1">
      <w:start w:val="1"/>
      <w:numFmt w:val="decimal"/>
      <w:pStyle w:val="Ttulo2"/>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55574D"/>
    <w:multiLevelType w:val="hybridMultilevel"/>
    <w:tmpl w:val="C264F784"/>
    <w:lvl w:ilvl="0" w:tplc="A672E16E">
      <w:start w:val="1"/>
      <w:numFmt w:val="lowerLetter"/>
      <w:lvlText w:val="%1)"/>
      <w:lvlJc w:val="left"/>
      <w:pPr>
        <w:ind w:left="720" w:hanging="360"/>
      </w:pPr>
      <w:rPr>
        <w:b/>
        <w:bCs/>
        <w:color w:val="auto"/>
      </w:rPr>
    </w:lvl>
    <w:lvl w:ilvl="1" w:tplc="D0642CCA" w:tentative="1">
      <w:start w:val="1"/>
      <w:numFmt w:val="lowerLetter"/>
      <w:lvlText w:val="%2."/>
      <w:lvlJc w:val="left"/>
      <w:pPr>
        <w:ind w:left="1440" w:hanging="360"/>
      </w:pPr>
    </w:lvl>
    <w:lvl w:ilvl="2" w:tplc="CF5CA0AA" w:tentative="1">
      <w:start w:val="1"/>
      <w:numFmt w:val="lowerRoman"/>
      <w:lvlText w:val="%3."/>
      <w:lvlJc w:val="right"/>
      <w:pPr>
        <w:ind w:left="2160" w:hanging="180"/>
      </w:pPr>
    </w:lvl>
    <w:lvl w:ilvl="3" w:tplc="30E4FECE" w:tentative="1">
      <w:start w:val="1"/>
      <w:numFmt w:val="decimal"/>
      <w:lvlText w:val="%4."/>
      <w:lvlJc w:val="left"/>
      <w:pPr>
        <w:ind w:left="2880" w:hanging="360"/>
      </w:pPr>
    </w:lvl>
    <w:lvl w:ilvl="4" w:tplc="D5363A2A" w:tentative="1">
      <w:start w:val="1"/>
      <w:numFmt w:val="lowerLetter"/>
      <w:lvlText w:val="%5."/>
      <w:lvlJc w:val="left"/>
      <w:pPr>
        <w:ind w:left="3600" w:hanging="360"/>
      </w:pPr>
    </w:lvl>
    <w:lvl w:ilvl="5" w:tplc="BD76D11E" w:tentative="1">
      <w:start w:val="1"/>
      <w:numFmt w:val="lowerRoman"/>
      <w:lvlText w:val="%6."/>
      <w:lvlJc w:val="right"/>
      <w:pPr>
        <w:ind w:left="4320" w:hanging="180"/>
      </w:pPr>
    </w:lvl>
    <w:lvl w:ilvl="6" w:tplc="E2520BE6" w:tentative="1">
      <w:start w:val="1"/>
      <w:numFmt w:val="decimal"/>
      <w:lvlText w:val="%7."/>
      <w:lvlJc w:val="left"/>
      <w:pPr>
        <w:ind w:left="5040" w:hanging="360"/>
      </w:pPr>
    </w:lvl>
    <w:lvl w:ilvl="7" w:tplc="EA4E70BA" w:tentative="1">
      <w:start w:val="1"/>
      <w:numFmt w:val="lowerLetter"/>
      <w:lvlText w:val="%8."/>
      <w:lvlJc w:val="left"/>
      <w:pPr>
        <w:ind w:left="5760" w:hanging="360"/>
      </w:pPr>
    </w:lvl>
    <w:lvl w:ilvl="8" w:tplc="231A044A" w:tentative="1">
      <w:start w:val="1"/>
      <w:numFmt w:val="lowerRoman"/>
      <w:lvlText w:val="%9."/>
      <w:lvlJc w:val="right"/>
      <w:pPr>
        <w:ind w:left="6480" w:hanging="180"/>
      </w:pPr>
    </w:lvl>
  </w:abstractNum>
  <w:abstractNum w:abstractNumId="16" w15:restartNumberingAfterBreak="0">
    <w:nsid w:val="21EE5014"/>
    <w:multiLevelType w:val="hybridMultilevel"/>
    <w:tmpl w:val="9DB0D068"/>
    <w:lvl w:ilvl="0" w:tplc="AB7A01C2">
      <w:start w:val="1"/>
      <w:numFmt w:val="upperRoman"/>
      <w:lvlText w:val="%1."/>
      <w:lvlJc w:val="left"/>
      <w:pPr>
        <w:ind w:left="1080" w:hanging="720"/>
      </w:pPr>
      <w:rPr>
        <w:rFonts w:hint="default"/>
      </w:rPr>
    </w:lvl>
    <w:lvl w:ilvl="1" w:tplc="D564DCA4" w:tentative="1">
      <w:start w:val="1"/>
      <w:numFmt w:val="lowerLetter"/>
      <w:lvlText w:val="%2."/>
      <w:lvlJc w:val="left"/>
      <w:pPr>
        <w:ind w:left="1440" w:hanging="360"/>
      </w:pPr>
    </w:lvl>
    <w:lvl w:ilvl="2" w:tplc="1F2099C2" w:tentative="1">
      <w:start w:val="1"/>
      <w:numFmt w:val="lowerRoman"/>
      <w:lvlText w:val="%3."/>
      <w:lvlJc w:val="right"/>
      <w:pPr>
        <w:ind w:left="2160" w:hanging="180"/>
      </w:pPr>
    </w:lvl>
    <w:lvl w:ilvl="3" w:tplc="2F6A7B4E" w:tentative="1">
      <w:start w:val="1"/>
      <w:numFmt w:val="decimal"/>
      <w:lvlText w:val="%4."/>
      <w:lvlJc w:val="left"/>
      <w:pPr>
        <w:ind w:left="2880" w:hanging="360"/>
      </w:pPr>
    </w:lvl>
    <w:lvl w:ilvl="4" w:tplc="C6D8EBE8" w:tentative="1">
      <w:start w:val="1"/>
      <w:numFmt w:val="lowerLetter"/>
      <w:lvlText w:val="%5."/>
      <w:lvlJc w:val="left"/>
      <w:pPr>
        <w:ind w:left="3600" w:hanging="360"/>
      </w:pPr>
    </w:lvl>
    <w:lvl w:ilvl="5" w:tplc="C69CD626" w:tentative="1">
      <w:start w:val="1"/>
      <w:numFmt w:val="lowerRoman"/>
      <w:lvlText w:val="%6."/>
      <w:lvlJc w:val="right"/>
      <w:pPr>
        <w:ind w:left="4320" w:hanging="180"/>
      </w:pPr>
    </w:lvl>
    <w:lvl w:ilvl="6" w:tplc="2D7C51D8" w:tentative="1">
      <w:start w:val="1"/>
      <w:numFmt w:val="decimal"/>
      <w:lvlText w:val="%7."/>
      <w:lvlJc w:val="left"/>
      <w:pPr>
        <w:ind w:left="5040" w:hanging="360"/>
      </w:pPr>
    </w:lvl>
    <w:lvl w:ilvl="7" w:tplc="645C7D40" w:tentative="1">
      <w:start w:val="1"/>
      <w:numFmt w:val="lowerLetter"/>
      <w:lvlText w:val="%8."/>
      <w:lvlJc w:val="left"/>
      <w:pPr>
        <w:ind w:left="5760" w:hanging="360"/>
      </w:pPr>
    </w:lvl>
    <w:lvl w:ilvl="8" w:tplc="637C2662" w:tentative="1">
      <w:start w:val="1"/>
      <w:numFmt w:val="lowerRoman"/>
      <w:lvlText w:val="%9."/>
      <w:lvlJc w:val="right"/>
      <w:pPr>
        <w:ind w:left="6480" w:hanging="180"/>
      </w:pPr>
    </w:lvl>
  </w:abstractNum>
  <w:abstractNum w:abstractNumId="17" w15:restartNumberingAfterBreak="0">
    <w:nsid w:val="22F4295E"/>
    <w:multiLevelType w:val="hybridMultilevel"/>
    <w:tmpl w:val="FCA4B8C8"/>
    <w:lvl w:ilvl="0" w:tplc="953A7716">
      <w:start w:val="1"/>
      <w:numFmt w:val="decimal"/>
      <w:lvlText w:val="%1."/>
      <w:lvlJc w:val="left"/>
      <w:pPr>
        <w:ind w:left="720" w:hanging="360"/>
      </w:pPr>
      <w:rPr>
        <w:rFonts w:hint="default"/>
        <w:b/>
        <w:color w:val="7030A0"/>
      </w:rPr>
    </w:lvl>
    <w:lvl w:ilvl="1" w:tplc="26ACF36A">
      <w:start w:val="1"/>
      <w:numFmt w:val="lowerLetter"/>
      <w:lvlText w:val="%2."/>
      <w:lvlJc w:val="left"/>
      <w:pPr>
        <w:ind w:left="1440" w:hanging="360"/>
      </w:pPr>
      <w:rPr>
        <w:b/>
      </w:rPr>
    </w:lvl>
    <w:lvl w:ilvl="2" w:tplc="D046924E" w:tentative="1">
      <w:start w:val="1"/>
      <w:numFmt w:val="lowerRoman"/>
      <w:lvlText w:val="%3."/>
      <w:lvlJc w:val="right"/>
      <w:pPr>
        <w:ind w:left="2160" w:hanging="180"/>
      </w:pPr>
    </w:lvl>
    <w:lvl w:ilvl="3" w:tplc="348E7E0C" w:tentative="1">
      <w:start w:val="1"/>
      <w:numFmt w:val="decimal"/>
      <w:lvlText w:val="%4."/>
      <w:lvlJc w:val="left"/>
      <w:pPr>
        <w:ind w:left="2880" w:hanging="360"/>
      </w:pPr>
    </w:lvl>
    <w:lvl w:ilvl="4" w:tplc="206E7A06" w:tentative="1">
      <w:start w:val="1"/>
      <w:numFmt w:val="lowerLetter"/>
      <w:lvlText w:val="%5."/>
      <w:lvlJc w:val="left"/>
      <w:pPr>
        <w:ind w:left="3600" w:hanging="360"/>
      </w:pPr>
    </w:lvl>
    <w:lvl w:ilvl="5" w:tplc="B1E8C414" w:tentative="1">
      <w:start w:val="1"/>
      <w:numFmt w:val="lowerRoman"/>
      <w:lvlText w:val="%6."/>
      <w:lvlJc w:val="right"/>
      <w:pPr>
        <w:ind w:left="4320" w:hanging="180"/>
      </w:pPr>
    </w:lvl>
    <w:lvl w:ilvl="6" w:tplc="C6BE1BC8" w:tentative="1">
      <w:start w:val="1"/>
      <w:numFmt w:val="decimal"/>
      <w:lvlText w:val="%7."/>
      <w:lvlJc w:val="left"/>
      <w:pPr>
        <w:ind w:left="5040" w:hanging="360"/>
      </w:pPr>
    </w:lvl>
    <w:lvl w:ilvl="7" w:tplc="4DBECCC0" w:tentative="1">
      <w:start w:val="1"/>
      <w:numFmt w:val="lowerLetter"/>
      <w:lvlText w:val="%8."/>
      <w:lvlJc w:val="left"/>
      <w:pPr>
        <w:ind w:left="5760" w:hanging="360"/>
      </w:pPr>
    </w:lvl>
    <w:lvl w:ilvl="8" w:tplc="71E623D8" w:tentative="1">
      <w:start w:val="1"/>
      <w:numFmt w:val="lowerRoman"/>
      <w:lvlText w:val="%9."/>
      <w:lvlJc w:val="right"/>
      <w:pPr>
        <w:ind w:left="6480" w:hanging="180"/>
      </w:pPr>
    </w:lvl>
  </w:abstractNum>
  <w:abstractNum w:abstractNumId="18" w15:restartNumberingAfterBreak="0">
    <w:nsid w:val="2D0F44FE"/>
    <w:multiLevelType w:val="hybridMultilevel"/>
    <w:tmpl w:val="3476EBEA"/>
    <w:lvl w:ilvl="0" w:tplc="9928417E">
      <w:start w:val="1"/>
      <w:numFmt w:val="bullet"/>
      <w:lvlText w:val=""/>
      <w:lvlJc w:val="left"/>
      <w:pPr>
        <w:ind w:left="1854" w:hanging="360"/>
      </w:pPr>
      <w:rPr>
        <w:rFonts w:ascii="Symbol" w:hAnsi="Symbol" w:hint="default"/>
      </w:rPr>
    </w:lvl>
    <w:lvl w:ilvl="1" w:tplc="D8DE4F6C" w:tentative="1">
      <w:start w:val="1"/>
      <w:numFmt w:val="bullet"/>
      <w:lvlText w:val="o"/>
      <w:lvlJc w:val="left"/>
      <w:pPr>
        <w:ind w:left="2574" w:hanging="360"/>
      </w:pPr>
      <w:rPr>
        <w:rFonts w:ascii="Courier New" w:hAnsi="Courier New" w:cs="Courier New" w:hint="default"/>
      </w:rPr>
    </w:lvl>
    <w:lvl w:ilvl="2" w:tplc="47B8ED5A" w:tentative="1">
      <w:start w:val="1"/>
      <w:numFmt w:val="bullet"/>
      <w:lvlText w:val=""/>
      <w:lvlJc w:val="left"/>
      <w:pPr>
        <w:ind w:left="3294" w:hanging="360"/>
      </w:pPr>
      <w:rPr>
        <w:rFonts w:ascii="Wingdings" w:hAnsi="Wingdings" w:hint="default"/>
      </w:rPr>
    </w:lvl>
    <w:lvl w:ilvl="3" w:tplc="13E820B2" w:tentative="1">
      <w:start w:val="1"/>
      <w:numFmt w:val="bullet"/>
      <w:lvlText w:val=""/>
      <w:lvlJc w:val="left"/>
      <w:pPr>
        <w:ind w:left="4014" w:hanging="360"/>
      </w:pPr>
      <w:rPr>
        <w:rFonts w:ascii="Symbol" w:hAnsi="Symbol" w:hint="default"/>
      </w:rPr>
    </w:lvl>
    <w:lvl w:ilvl="4" w:tplc="A948B44C" w:tentative="1">
      <w:start w:val="1"/>
      <w:numFmt w:val="bullet"/>
      <w:lvlText w:val="o"/>
      <w:lvlJc w:val="left"/>
      <w:pPr>
        <w:ind w:left="4734" w:hanging="360"/>
      </w:pPr>
      <w:rPr>
        <w:rFonts w:ascii="Courier New" w:hAnsi="Courier New" w:cs="Courier New" w:hint="default"/>
      </w:rPr>
    </w:lvl>
    <w:lvl w:ilvl="5" w:tplc="4E7C3FEC" w:tentative="1">
      <w:start w:val="1"/>
      <w:numFmt w:val="bullet"/>
      <w:lvlText w:val=""/>
      <w:lvlJc w:val="left"/>
      <w:pPr>
        <w:ind w:left="5454" w:hanging="360"/>
      </w:pPr>
      <w:rPr>
        <w:rFonts w:ascii="Wingdings" w:hAnsi="Wingdings" w:hint="default"/>
      </w:rPr>
    </w:lvl>
    <w:lvl w:ilvl="6" w:tplc="C2026E12" w:tentative="1">
      <w:start w:val="1"/>
      <w:numFmt w:val="bullet"/>
      <w:lvlText w:val=""/>
      <w:lvlJc w:val="left"/>
      <w:pPr>
        <w:ind w:left="6174" w:hanging="360"/>
      </w:pPr>
      <w:rPr>
        <w:rFonts w:ascii="Symbol" w:hAnsi="Symbol" w:hint="default"/>
      </w:rPr>
    </w:lvl>
    <w:lvl w:ilvl="7" w:tplc="4B126A80" w:tentative="1">
      <w:start w:val="1"/>
      <w:numFmt w:val="bullet"/>
      <w:lvlText w:val="o"/>
      <w:lvlJc w:val="left"/>
      <w:pPr>
        <w:ind w:left="6894" w:hanging="360"/>
      </w:pPr>
      <w:rPr>
        <w:rFonts w:ascii="Courier New" w:hAnsi="Courier New" w:cs="Courier New" w:hint="default"/>
      </w:rPr>
    </w:lvl>
    <w:lvl w:ilvl="8" w:tplc="1812AE9A" w:tentative="1">
      <w:start w:val="1"/>
      <w:numFmt w:val="bullet"/>
      <w:lvlText w:val=""/>
      <w:lvlJc w:val="left"/>
      <w:pPr>
        <w:ind w:left="7614" w:hanging="360"/>
      </w:pPr>
      <w:rPr>
        <w:rFonts w:ascii="Wingdings" w:hAnsi="Wingdings" w:hint="default"/>
      </w:rPr>
    </w:lvl>
  </w:abstractNum>
  <w:abstractNum w:abstractNumId="19" w15:restartNumberingAfterBreak="0">
    <w:nsid w:val="322B46B4"/>
    <w:multiLevelType w:val="hybridMultilevel"/>
    <w:tmpl w:val="B0CAB1B6"/>
    <w:lvl w:ilvl="0" w:tplc="63F412B8">
      <w:start w:val="1"/>
      <w:numFmt w:val="lowerLetter"/>
      <w:lvlText w:val="%1)"/>
      <w:lvlJc w:val="left"/>
      <w:pPr>
        <w:ind w:left="720" w:hanging="360"/>
      </w:pPr>
      <w:rPr>
        <w:b/>
        <w:bCs/>
        <w:color w:val="auto"/>
      </w:rPr>
    </w:lvl>
    <w:lvl w:ilvl="1" w:tplc="96BAEEBA" w:tentative="1">
      <w:start w:val="1"/>
      <w:numFmt w:val="lowerLetter"/>
      <w:lvlText w:val="%2."/>
      <w:lvlJc w:val="left"/>
      <w:pPr>
        <w:ind w:left="1440" w:hanging="360"/>
      </w:pPr>
    </w:lvl>
    <w:lvl w:ilvl="2" w:tplc="E80A7560" w:tentative="1">
      <w:start w:val="1"/>
      <w:numFmt w:val="lowerRoman"/>
      <w:lvlText w:val="%3."/>
      <w:lvlJc w:val="right"/>
      <w:pPr>
        <w:ind w:left="2160" w:hanging="180"/>
      </w:pPr>
    </w:lvl>
    <w:lvl w:ilvl="3" w:tplc="4858C210" w:tentative="1">
      <w:start w:val="1"/>
      <w:numFmt w:val="decimal"/>
      <w:lvlText w:val="%4."/>
      <w:lvlJc w:val="left"/>
      <w:pPr>
        <w:ind w:left="2880" w:hanging="360"/>
      </w:pPr>
    </w:lvl>
    <w:lvl w:ilvl="4" w:tplc="6EFA01B4" w:tentative="1">
      <w:start w:val="1"/>
      <w:numFmt w:val="lowerLetter"/>
      <w:lvlText w:val="%5."/>
      <w:lvlJc w:val="left"/>
      <w:pPr>
        <w:ind w:left="3600" w:hanging="360"/>
      </w:pPr>
    </w:lvl>
    <w:lvl w:ilvl="5" w:tplc="A9F47C48" w:tentative="1">
      <w:start w:val="1"/>
      <w:numFmt w:val="lowerRoman"/>
      <w:lvlText w:val="%6."/>
      <w:lvlJc w:val="right"/>
      <w:pPr>
        <w:ind w:left="4320" w:hanging="180"/>
      </w:pPr>
    </w:lvl>
    <w:lvl w:ilvl="6" w:tplc="5E8CAEDA" w:tentative="1">
      <w:start w:val="1"/>
      <w:numFmt w:val="decimal"/>
      <w:lvlText w:val="%7."/>
      <w:lvlJc w:val="left"/>
      <w:pPr>
        <w:ind w:left="5040" w:hanging="360"/>
      </w:pPr>
    </w:lvl>
    <w:lvl w:ilvl="7" w:tplc="7F041F3A" w:tentative="1">
      <w:start w:val="1"/>
      <w:numFmt w:val="lowerLetter"/>
      <w:lvlText w:val="%8."/>
      <w:lvlJc w:val="left"/>
      <w:pPr>
        <w:ind w:left="5760" w:hanging="360"/>
      </w:pPr>
    </w:lvl>
    <w:lvl w:ilvl="8" w:tplc="5D80649A" w:tentative="1">
      <w:start w:val="1"/>
      <w:numFmt w:val="lowerRoman"/>
      <w:lvlText w:val="%9."/>
      <w:lvlJc w:val="right"/>
      <w:pPr>
        <w:ind w:left="6480" w:hanging="180"/>
      </w:pPr>
    </w:lvl>
  </w:abstractNum>
  <w:abstractNum w:abstractNumId="20" w15:restartNumberingAfterBreak="0">
    <w:nsid w:val="345153C7"/>
    <w:multiLevelType w:val="hybridMultilevel"/>
    <w:tmpl w:val="376485BC"/>
    <w:lvl w:ilvl="0" w:tplc="9C504C1C">
      <w:start w:val="1"/>
      <w:numFmt w:val="lowerLetter"/>
      <w:lvlText w:val="%1)"/>
      <w:lvlJc w:val="left"/>
      <w:pPr>
        <w:ind w:left="720" w:hanging="360"/>
      </w:pPr>
      <w:rPr>
        <w:rFonts w:hint="default"/>
        <w:b/>
        <w:bCs/>
        <w:color w:val="auto"/>
      </w:rPr>
    </w:lvl>
    <w:lvl w:ilvl="1" w:tplc="2BDCDDB6" w:tentative="1">
      <w:start w:val="1"/>
      <w:numFmt w:val="lowerLetter"/>
      <w:lvlText w:val="%2."/>
      <w:lvlJc w:val="left"/>
      <w:pPr>
        <w:ind w:left="1440" w:hanging="360"/>
      </w:pPr>
    </w:lvl>
    <w:lvl w:ilvl="2" w:tplc="4B046502" w:tentative="1">
      <w:start w:val="1"/>
      <w:numFmt w:val="lowerRoman"/>
      <w:lvlText w:val="%3."/>
      <w:lvlJc w:val="right"/>
      <w:pPr>
        <w:ind w:left="2160" w:hanging="180"/>
      </w:pPr>
    </w:lvl>
    <w:lvl w:ilvl="3" w:tplc="8BD601D4" w:tentative="1">
      <w:start w:val="1"/>
      <w:numFmt w:val="decimal"/>
      <w:lvlText w:val="%4."/>
      <w:lvlJc w:val="left"/>
      <w:pPr>
        <w:ind w:left="2880" w:hanging="360"/>
      </w:pPr>
    </w:lvl>
    <w:lvl w:ilvl="4" w:tplc="84204ABE" w:tentative="1">
      <w:start w:val="1"/>
      <w:numFmt w:val="lowerLetter"/>
      <w:lvlText w:val="%5."/>
      <w:lvlJc w:val="left"/>
      <w:pPr>
        <w:ind w:left="3600" w:hanging="360"/>
      </w:pPr>
    </w:lvl>
    <w:lvl w:ilvl="5" w:tplc="BAD621D2" w:tentative="1">
      <w:start w:val="1"/>
      <w:numFmt w:val="lowerRoman"/>
      <w:lvlText w:val="%6."/>
      <w:lvlJc w:val="right"/>
      <w:pPr>
        <w:ind w:left="4320" w:hanging="180"/>
      </w:pPr>
    </w:lvl>
    <w:lvl w:ilvl="6" w:tplc="F0CAFE78" w:tentative="1">
      <w:start w:val="1"/>
      <w:numFmt w:val="decimal"/>
      <w:lvlText w:val="%7."/>
      <w:lvlJc w:val="left"/>
      <w:pPr>
        <w:ind w:left="5040" w:hanging="360"/>
      </w:pPr>
    </w:lvl>
    <w:lvl w:ilvl="7" w:tplc="E934EBF6" w:tentative="1">
      <w:start w:val="1"/>
      <w:numFmt w:val="lowerLetter"/>
      <w:lvlText w:val="%8."/>
      <w:lvlJc w:val="left"/>
      <w:pPr>
        <w:ind w:left="5760" w:hanging="360"/>
      </w:pPr>
    </w:lvl>
    <w:lvl w:ilvl="8" w:tplc="E99ECEFA" w:tentative="1">
      <w:start w:val="1"/>
      <w:numFmt w:val="lowerRoman"/>
      <w:lvlText w:val="%9."/>
      <w:lvlJc w:val="right"/>
      <w:pPr>
        <w:ind w:left="6480" w:hanging="180"/>
      </w:pPr>
    </w:lvl>
  </w:abstractNum>
  <w:abstractNum w:abstractNumId="21" w15:restartNumberingAfterBreak="0">
    <w:nsid w:val="3613432E"/>
    <w:multiLevelType w:val="multilevel"/>
    <w:tmpl w:val="623ADE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587803"/>
    <w:multiLevelType w:val="hybridMultilevel"/>
    <w:tmpl w:val="C9B0E0B0"/>
    <w:lvl w:ilvl="0" w:tplc="583EC300">
      <w:start w:val="1"/>
      <w:numFmt w:val="bullet"/>
      <w:lvlText w:val=""/>
      <w:lvlJc w:val="left"/>
      <w:pPr>
        <w:ind w:left="1080" w:hanging="360"/>
      </w:pPr>
      <w:rPr>
        <w:rFonts w:ascii="Symbol" w:hAnsi="Symbol" w:hint="default"/>
      </w:rPr>
    </w:lvl>
    <w:lvl w:ilvl="1" w:tplc="7C44AD3C" w:tentative="1">
      <w:start w:val="1"/>
      <w:numFmt w:val="bullet"/>
      <w:lvlText w:val="o"/>
      <w:lvlJc w:val="left"/>
      <w:pPr>
        <w:ind w:left="1800" w:hanging="360"/>
      </w:pPr>
      <w:rPr>
        <w:rFonts w:ascii="Courier New" w:hAnsi="Courier New" w:cs="Courier New" w:hint="default"/>
      </w:rPr>
    </w:lvl>
    <w:lvl w:ilvl="2" w:tplc="754ED462" w:tentative="1">
      <w:start w:val="1"/>
      <w:numFmt w:val="bullet"/>
      <w:lvlText w:val=""/>
      <w:lvlJc w:val="left"/>
      <w:pPr>
        <w:ind w:left="2520" w:hanging="360"/>
      </w:pPr>
      <w:rPr>
        <w:rFonts w:ascii="Wingdings" w:hAnsi="Wingdings" w:hint="default"/>
      </w:rPr>
    </w:lvl>
    <w:lvl w:ilvl="3" w:tplc="3366324A" w:tentative="1">
      <w:start w:val="1"/>
      <w:numFmt w:val="bullet"/>
      <w:lvlText w:val=""/>
      <w:lvlJc w:val="left"/>
      <w:pPr>
        <w:ind w:left="3240" w:hanging="360"/>
      </w:pPr>
      <w:rPr>
        <w:rFonts w:ascii="Symbol" w:hAnsi="Symbol" w:hint="default"/>
      </w:rPr>
    </w:lvl>
    <w:lvl w:ilvl="4" w:tplc="C80278E4" w:tentative="1">
      <w:start w:val="1"/>
      <w:numFmt w:val="bullet"/>
      <w:lvlText w:val="o"/>
      <w:lvlJc w:val="left"/>
      <w:pPr>
        <w:ind w:left="3960" w:hanging="360"/>
      </w:pPr>
      <w:rPr>
        <w:rFonts w:ascii="Courier New" w:hAnsi="Courier New" w:cs="Courier New" w:hint="default"/>
      </w:rPr>
    </w:lvl>
    <w:lvl w:ilvl="5" w:tplc="4A32D0E8" w:tentative="1">
      <w:start w:val="1"/>
      <w:numFmt w:val="bullet"/>
      <w:lvlText w:val=""/>
      <w:lvlJc w:val="left"/>
      <w:pPr>
        <w:ind w:left="4680" w:hanging="360"/>
      </w:pPr>
      <w:rPr>
        <w:rFonts w:ascii="Wingdings" w:hAnsi="Wingdings" w:hint="default"/>
      </w:rPr>
    </w:lvl>
    <w:lvl w:ilvl="6" w:tplc="0FE62D32" w:tentative="1">
      <w:start w:val="1"/>
      <w:numFmt w:val="bullet"/>
      <w:lvlText w:val=""/>
      <w:lvlJc w:val="left"/>
      <w:pPr>
        <w:ind w:left="5400" w:hanging="360"/>
      </w:pPr>
      <w:rPr>
        <w:rFonts w:ascii="Symbol" w:hAnsi="Symbol" w:hint="default"/>
      </w:rPr>
    </w:lvl>
    <w:lvl w:ilvl="7" w:tplc="5F68A872" w:tentative="1">
      <w:start w:val="1"/>
      <w:numFmt w:val="bullet"/>
      <w:lvlText w:val="o"/>
      <w:lvlJc w:val="left"/>
      <w:pPr>
        <w:ind w:left="6120" w:hanging="360"/>
      </w:pPr>
      <w:rPr>
        <w:rFonts w:ascii="Courier New" w:hAnsi="Courier New" w:cs="Courier New" w:hint="default"/>
      </w:rPr>
    </w:lvl>
    <w:lvl w:ilvl="8" w:tplc="B220FC36" w:tentative="1">
      <w:start w:val="1"/>
      <w:numFmt w:val="bullet"/>
      <w:lvlText w:val=""/>
      <w:lvlJc w:val="left"/>
      <w:pPr>
        <w:ind w:left="6840" w:hanging="360"/>
      </w:pPr>
      <w:rPr>
        <w:rFonts w:ascii="Wingdings" w:hAnsi="Wingdings" w:hint="default"/>
      </w:rPr>
    </w:lvl>
  </w:abstractNum>
  <w:abstractNum w:abstractNumId="23" w15:restartNumberingAfterBreak="0">
    <w:nsid w:val="39227AE9"/>
    <w:multiLevelType w:val="hybridMultilevel"/>
    <w:tmpl w:val="AEB26750"/>
    <w:lvl w:ilvl="0" w:tplc="2C784626">
      <w:start w:val="1"/>
      <w:numFmt w:val="bullet"/>
      <w:lvlText w:val=""/>
      <w:lvlJc w:val="left"/>
      <w:pPr>
        <w:ind w:left="720" w:hanging="360"/>
      </w:pPr>
      <w:rPr>
        <w:rFonts w:ascii="Symbol" w:hAnsi="Symbol" w:hint="default"/>
        <w:color w:val="auto"/>
      </w:rPr>
    </w:lvl>
    <w:lvl w:ilvl="1" w:tplc="A3C43F12" w:tentative="1">
      <w:start w:val="1"/>
      <w:numFmt w:val="bullet"/>
      <w:lvlText w:val="o"/>
      <w:lvlJc w:val="left"/>
      <w:pPr>
        <w:ind w:left="1440" w:hanging="360"/>
      </w:pPr>
      <w:rPr>
        <w:rFonts w:ascii="Courier New" w:hAnsi="Courier New" w:cs="Courier New" w:hint="default"/>
      </w:rPr>
    </w:lvl>
    <w:lvl w:ilvl="2" w:tplc="E94E1764" w:tentative="1">
      <w:start w:val="1"/>
      <w:numFmt w:val="bullet"/>
      <w:lvlText w:val=""/>
      <w:lvlJc w:val="left"/>
      <w:pPr>
        <w:ind w:left="2160" w:hanging="360"/>
      </w:pPr>
      <w:rPr>
        <w:rFonts w:ascii="Wingdings" w:hAnsi="Wingdings" w:hint="default"/>
      </w:rPr>
    </w:lvl>
    <w:lvl w:ilvl="3" w:tplc="9F7A9F8C" w:tentative="1">
      <w:start w:val="1"/>
      <w:numFmt w:val="bullet"/>
      <w:lvlText w:val=""/>
      <w:lvlJc w:val="left"/>
      <w:pPr>
        <w:ind w:left="2880" w:hanging="360"/>
      </w:pPr>
      <w:rPr>
        <w:rFonts w:ascii="Symbol" w:hAnsi="Symbol" w:hint="default"/>
      </w:rPr>
    </w:lvl>
    <w:lvl w:ilvl="4" w:tplc="62E8DD4A" w:tentative="1">
      <w:start w:val="1"/>
      <w:numFmt w:val="bullet"/>
      <w:lvlText w:val="o"/>
      <w:lvlJc w:val="left"/>
      <w:pPr>
        <w:ind w:left="3600" w:hanging="360"/>
      </w:pPr>
      <w:rPr>
        <w:rFonts w:ascii="Courier New" w:hAnsi="Courier New" w:cs="Courier New" w:hint="default"/>
      </w:rPr>
    </w:lvl>
    <w:lvl w:ilvl="5" w:tplc="24ECE3FC" w:tentative="1">
      <w:start w:val="1"/>
      <w:numFmt w:val="bullet"/>
      <w:lvlText w:val=""/>
      <w:lvlJc w:val="left"/>
      <w:pPr>
        <w:ind w:left="4320" w:hanging="360"/>
      </w:pPr>
      <w:rPr>
        <w:rFonts w:ascii="Wingdings" w:hAnsi="Wingdings" w:hint="default"/>
      </w:rPr>
    </w:lvl>
    <w:lvl w:ilvl="6" w:tplc="B9800F70" w:tentative="1">
      <w:start w:val="1"/>
      <w:numFmt w:val="bullet"/>
      <w:lvlText w:val=""/>
      <w:lvlJc w:val="left"/>
      <w:pPr>
        <w:ind w:left="5040" w:hanging="360"/>
      </w:pPr>
      <w:rPr>
        <w:rFonts w:ascii="Symbol" w:hAnsi="Symbol" w:hint="default"/>
      </w:rPr>
    </w:lvl>
    <w:lvl w:ilvl="7" w:tplc="A60ED6B2" w:tentative="1">
      <w:start w:val="1"/>
      <w:numFmt w:val="bullet"/>
      <w:lvlText w:val="o"/>
      <w:lvlJc w:val="left"/>
      <w:pPr>
        <w:ind w:left="5760" w:hanging="360"/>
      </w:pPr>
      <w:rPr>
        <w:rFonts w:ascii="Courier New" w:hAnsi="Courier New" w:cs="Courier New" w:hint="default"/>
      </w:rPr>
    </w:lvl>
    <w:lvl w:ilvl="8" w:tplc="1690D4CA" w:tentative="1">
      <w:start w:val="1"/>
      <w:numFmt w:val="bullet"/>
      <w:lvlText w:val=""/>
      <w:lvlJc w:val="left"/>
      <w:pPr>
        <w:ind w:left="6480" w:hanging="360"/>
      </w:pPr>
      <w:rPr>
        <w:rFonts w:ascii="Wingdings" w:hAnsi="Wingdings" w:hint="default"/>
      </w:rPr>
    </w:lvl>
  </w:abstractNum>
  <w:abstractNum w:abstractNumId="24" w15:restartNumberingAfterBreak="0">
    <w:nsid w:val="3A72741E"/>
    <w:multiLevelType w:val="hybridMultilevel"/>
    <w:tmpl w:val="03C0307E"/>
    <w:lvl w:ilvl="0" w:tplc="890859DC">
      <w:start w:val="1"/>
      <w:numFmt w:val="lowerLetter"/>
      <w:lvlText w:val="%1)"/>
      <w:lvlJc w:val="left"/>
      <w:pPr>
        <w:ind w:left="720" w:hanging="360"/>
      </w:pPr>
      <w:rPr>
        <w:rFonts w:hint="default"/>
      </w:rPr>
    </w:lvl>
    <w:lvl w:ilvl="1" w:tplc="E4D66A88" w:tentative="1">
      <w:start w:val="1"/>
      <w:numFmt w:val="lowerLetter"/>
      <w:lvlText w:val="%2."/>
      <w:lvlJc w:val="left"/>
      <w:pPr>
        <w:ind w:left="1440" w:hanging="360"/>
      </w:pPr>
    </w:lvl>
    <w:lvl w:ilvl="2" w:tplc="704C87E6" w:tentative="1">
      <w:start w:val="1"/>
      <w:numFmt w:val="lowerRoman"/>
      <w:lvlText w:val="%3."/>
      <w:lvlJc w:val="right"/>
      <w:pPr>
        <w:ind w:left="2160" w:hanging="180"/>
      </w:pPr>
    </w:lvl>
    <w:lvl w:ilvl="3" w:tplc="E9202B0A" w:tentative="1">
      <w:start w:val="1"/>
      <w:numFmt w:val="decimal"/>
      <w:lvlText w:val="%4."/>
      <w:lvlJc w:val="left"/>
      <w:pPr>
        <w:ind w:left="2880" w:hanging="360"/>
      </w:pPr>
    </w:lvl>
    <w:lvl w:ilvl="4" w:tplc="92FC340A" w:tentative="1">
      <w:start w:val="1"/>
      <w:numFmt w:val="lowerLetter"/>
      <w:lvlText w:val="%5."/>
      <w:lvlJc w:val="left"/>
      <w:pPr>
        <w:ind w:left="3600" w:hanging="360"/>
      </w:pPr>
    </w:lvl>
    <w:lvl w:ilvl="5" w:tplc="D69CA594" w:tentative="1">
      <w:start w:val="1"/>
      <w:numFmt w:val="lowerRoman"/>
      <w:lvlText w:val="%6."/>
      <w:lvlJc w:val="right"/>
      <w:pPr>
        <w:ind w:left="4320" w:hanging="180"/>
      </w:pPr>
    </w:lvl>
    <w:lvl w:ilvl="6" w:tplc="CECE4CC4" w:tentative="1">
      <w:start w:val="1"/>
      <w:numFmt w:val="decimal"/>
      <w:lvlText w:val="%7."/>
      <w:lvlJc w:val="left"/>
      <w:pPr>
        <w:ind w:left="5040" w:hanging="360"/>
      </w:pPr>
    </w:lvl>
    <w:lvl w:ilvl="7" w:tplc="5D96B922" w:tentative="1">
      <w:start w:val="1"/>
      <w:numFmt w:val="lowerLetter"/>
      <w:lvlText w:val="%8."/>
      <w:lvlJc w:val="left"/>
      <w:pPr>
        <w:ind w:left="5760" w:hanging="360"/>
      </w:pPr>
    </w:lvl>
    <w:lvl w:ilvl="8" w:tplc="F5E86642" w:tentative="1">
      <w:start w:val="1"/>
      <w:numFmt w:val="lowerRoman"/>
      <w:lvlText w:val="%9."/>
      <w:lvlJc w:val="right"/>
      <w:pPr>
        <w:ind w:left="6480" w:hanging="180"/>
      </w:pPr>
    </w:lvl>
  </w:abstractNum>
  <w:abstractNum w:abstractNumId="25" w15:restartNumberingAfterBreak="0">
    <w:nsid w:val="3B6C66DA"/>
    <w:multiLevelType w:val="hybridMultilevel"/>
    <w:tmpl w:val="BF825074"/>
    <w:lvl w:ilvl="0" w:tplc="7A1C21E6">
      <w:start w:val="1"/>
      <w:numFmt w:val="lowerLetter"/>
      <w:lvlText w:val="%1)"/>
      <w:lvlJc w:val="left"/>
      <w:pPr>
        <w:ind w:left="1830" w:hanging="245"/>
      </w:pPr>
      <w:rPr>
        <w:rFonts w:ascii="Arial" w:eastAsia="Arial" w:hAnsi="Arial" w:cs="Arial" w:hint="default"/>
        <w:b/>
        <w:bCs/>
        <w:i w:val="0"/>
        <w:iCs w:val="0"/>
        <w:w w:val="100"/>
        <w:sz w:val="21"/>
        <w:szCs w:val="21"/>
        <w:lang w:val="es-ES" w:eastAsia="en-US" w:bidi="ar-SA"/>
      </w:rPr>
    </w:lvl>
    <w:lvl w:ilvl="1" w:tplc="EBEC4C6C">
      <w:numFmt w:val="bullet"/>
      <w:lvlText w:val="•"/>
      <w:lvlJc w:val="left"/>
      <w:pPr>
        <w:ind w:left="2756" w:hanging="245"/>
      </w:pPr>
      <w:rPr>
        <w:rFonts w:hint="default"/>
        <w:lang w:val="es-ES" w:eastAsia="en-US" w:bidi="ar-SA"/>
      </w:rPr>
    </w:lvl>
    <w:lvl w:ilvl="2" w:tplc="1EB2E2C6">
      <w:numFmt w:val="bullet"/>
      <w:lvlText w:val="•"/>
      <w:lvlJc w:val="left"/>
      <w:pPr>
        <w:ind w:left="3672" w:hanging="245"/>
      </w:pPr>
      <w:rPr>
        <w:rFonts w:hint="default"/>
        <w:lang w:val="es-ES" w:eastAsia="en-US" w:bidi="ar-SA"/>
      </w:rPr>
    </w:lvl>
    <w:lvl w:ilvl="3" w:tplc="5AF4B35C">
      <w:numFmt w:val="bullet"/>
      <w:lvlText w:val="•"/>
      <w:lvlJc w:val="left"/>
      <w:pPr>
        <w:ind w:left="4588" w:hanging="245"/>
      </w:pPr>
      <w:rPr>
        <w:rFonts w:hint="default"/>
        <w:lang w:val="es-ES" w:eastAsia="en-US" w:bidi="ar-SA"/>
      </w:rPr>
    </w:lvl>
    <w:lvl w:ilvl="4" w:tplc="3C54E610">
      <w:numFmt w:val="bullet"/>
      <w:lvlText w:val="•"/>
      <w:lvlJc w:val="left"/>
      <w:pPr>
        <w:ind w:left="5504" w:hanging="245"/>
      </w:pPr>
      <w:rPr>
        <w:rFonts w:hint="default"/>
        <w:lang w:val="es-ES" w:eastAsia="en-US" w:bidi="ar-SA"/>
      </w:rPr>
    </w:lvl>
    <w:lvl w:ilvl="5" w:tplc="8EDC149C">
      <w:numFmt w:val="bullet"/>
      <w:lvlText w:val="•"/>
      <w:lvlJc w:val="left"/>
      <w:pPr>
        <w:ind w:left="6420" w:hanging="245"/>
      </w:pPr>
      <w:rPr>
        <w:rFonts w:hint="default"/>
        <w:lang w:val="es-ES" w:eastAsia="en-US" w:bidi="ar-SA"/>
      </w:rPr>
    </w:lvl>
    <w:lvl w:ilvl="6" w:tplc="F4DC3C38">
      <w:numFmt w:val="bullet"/>
      <w:lvlText w:val="•"/>
      <w:lvlJc w:val="left"/>
      <w:pPr>
        <w:ind w:left="7336" w:hanging="245"/>
      </w:pPr>
      <w:rPr>
        <w:rFonts w:hint="default"/>
        <w:lang w:val="es-ES" w:eastAsia="en-US" w:bidi="ar-SA"/>
      </w:rPr>
    </w:lvl>
    <w:lvl w:ilvl="7" w:tplc="A0046B58">
      <w:numFmt w:val="bullet"/>
      <w:lvlText w:val="•"/>
      <w:lvlJc w:val="left"/>
      <w:pPr>
        <w:ind w:left="8252" w:hanging="245"/>
      </w:pPr>
      <w:rPr>
        <w:rFonts w:hint="default"/>
        <w:lang w:val="es-ES" w:eastAsia="en-US" w:bidi="ar-SA"/>
      </w:rPr>
    </w:lvl>
    <w:lvl w:ilvl="8" w:tplc="A28EA390">
      <w:numFmt w:val="bullet"/>
      <w:lvlText w:val="•"/>
      <w:lvlJc w:val="left"/>
      <w:pPr>
        <w:ind w:left="9168" w:hanging="245"/>
      </w:pPr>
      <w:rPr>
        <w:rFonts w:hint="default"/>
        <w:lang w:val="es-ES" w:eastAsia="en-US" w:bidi="ar-SA"/>
      </w:rPr>
    </w:lvl>
  </w:abstractNum>
  <w:abstractNum w:abstractNumId="26" w15:restartNumberingAfterBreak="0">
    <w:nsid w:val="3D1D3EEE"/>
    <w:multiLevelType w:val="hybridMultilevel"/>
    <w:tmpl w:val="686C67C0"/>
    <w:lvl w:ilvl="0" w:tplc="D4DA2B76">
      <w:start w:val="1"/>
      <w:numFmt w:val="upperRoman"/>
      <w:lvlText w:val="%1."/>
      <w:lvlJc w:val="left"/>
      <w:pPr>
        <w:ind w:left="1080" w:hanging="720"/>
      </w:pPr>
      <w:rPr>
        <w:rFonts w:hint="default"/>
        <w:b/>
        <w:bCs/>
      </w:rPr>
    </w:lvl>
    <w:lvl w:ilvl="1" w:tplc="B23E8374" w:tentative="1">
      <w:start w:val="1"/>
      <w:numFmt w:val="lowerLetter"/>
      <w:lvlText w:val="%2."/>
      <w:lvlJc w:val="left"/>
      <w:pPr>
        <w:ind w:left="1440" w:hanging="360"/>
      </w:pPr>
    </w:lvl>
    <w:lvl w:ilvl="2" w:tplc="75C45FEC" w:tentative="1">
      <w:start w:val="1"/>
      <w:numFmt w:val="lowerRoman"/>
      <w:lvlText w:val="%3."/>
      <w:lvlJc w:val="right"/>
      <w:pPr>
        <w:ind w:left="2160" w:hanging="180"/>
      </w:pPr>
    </w:lvl>
    <w:lvl w:ilvl="3" w:tplc="3EE2DFDC" w:tentative="1">
      <w:start w:val="1"/>
      <w:numFmt w:val="decimal"/>
      <w:lvlText w:val="%4."/>
      <w:lvlJc w:val="left"/>
      <w:pPr>
        <w:ind w:left="2880" w:hanging="360"/>
      </w:pPr>
    </w:lvl>
    <w:lvl w:ilvl="4" w:tplc="A1B4012C" w:tentative="1">
      <w:start w:val="1"/>
      <w:numFmt w:val="lowerLetter"/>
      <w:lvlText w:val="%5."/>
      <w:lvlJc w:val="left"/>
      <w:pPr>
        <w:ind w:left="3600" w:hanging="360"/>
      </w:pPr>
    </w:lvl>
    <w:lvl w:ilvl="5" w:tplc="42563BBE" w:tentative="1">
      <w:start w:val="1"/>
      <w:numFmt w:val="lowerRoman"/>
      <w:lvlText w:val="%6."/>
      <w:lvlJc w:val="right"/>
      <w:pPr>
        <w:ind w:left="4320" w:hanging="180"/>
      </w:pPr>
    </w:lvl>
    <w:lvl w:ilvl="6" w:tplc="329CD9B6" w:tentative="1">
      <w:start w:val="1"/>
      <w:numFmt w:val="decimal"/>
      <w:lvlText w:val="%7."/>
      <w:lvlJc w:val="left"/>
      <w:pPr>
        <w:ind w:left="5040" w:hanging="360"/>
      </w:pPr>
    </w:lvl>
    <w:lvl w:ilvl="7" w:tplc="D210514E" w:tentative="1">
      <w:start w:val="1"/>
      <w:numFmt w:val="lowerLetter"/>
      <w:lvlText w:val="%8."/>
      <w:lvlJc w:val="left"/>
      <w:pPr>
        <w:ind w:left="5760" w:hanging="360"/>
      </w:pPr>
    </w:lvl>
    <w:lvl w:ilvl="8" w:tplc="7B52768A" w:tentative="1">
      <w:start w:val="1"/>
      <w:numFmt w:val="lowerRoman"/>
      <w:lvlText w:val="%9."/>
      <w:lvlJc w:val="right"/>
      <w:pPr>
        <w:ind w:left="6480" w:hanging="180"/>
      </w:pPr>
    </w:lvl>
  </w:abstractNum>
  <w:abstractNum w:abstractNumId="27" w15:restartNumberingAfterBreak="0">
    <w:nsid w:val="40F407C3"/>
    <w:multiLevelType w:val="hybridMultilevel"/>
    <w:tmpl w:val="211A5574"/>
    <w:lvl w:ilvl="0" w:tplc="075CAA98">
      <w:start w:val="1"/>
      <w:numFmt w:val="bullet"/>
      <w:lvlText w:val=""/>
      <w:lvlJc w:val="left"/>
      <w:pPr>
        <w:ind w:left="720" w:hanging="360"/>
      </w:pPr>
      <w:rPr>
        <w:rFonts w:ascii="Symbol" w:hAnsi="Symbol" w:hint="default"/>
        <w:color w:val="auto"/>
      </w:rPr>
    </w:lvl>
    <w:lvl w:ilvl="1" w:tplc="F342C94E" w:tentative="1">
      <w:start w:val="1"/>
      <w:numFmt w:val="lowerLetter"/>
      <w:lvlText w:val="%2."/>
      <w:lvlJc w:val="left"/>
      <w:pPr>
        <w:ind w:left="1440" w:hanging="360"/>
      </w:pPr>
    </w:lvl>
    <w:lvl w:ilvl="2" w:tplc="3FECC9FA" w:tentative="1">
      <w:start w:val="1"/>
      <w:numFmt w:val="lowerRoman"/>
      <w:lvlText w:val="%3."/>
      <w:lvlJc w:val="right"/>
      <w:pPr>
        <w:ind w:left="2160" w:hanging="180"/>
      </w:pPr>
    </w:lvl>
    <w:lvl w:ilvl="3" w:tplc="F1865F2C" w:tentative="1">
      <w:start w:val="1"/>
      <w:numFmt w:val="decimal"/>
      <w:lvlText w:val="%4."/>
      <w:lvlJc w:val="left"/>
      <w:pPr>
        <w:ind w:left="2880" w:hanging="360"/>
      </w:pPr>
    </w:lvl>
    <w:lvl w:ilvl="4" w:tplc="9CFA94E4" w:tentative="1">
      <w:start w:val="1"/>
      <w:numFmt w:val="lowerLetter"/>
      <w:lvlText w:val="%5."/>
      <w:lvlJc w:val="left"/>
      <w:pPr>
        <w:ind w:left="3600" w:hanging="360"/>
      </w:pPr>
    </w:lvl>
    <w:lvl w:ilvl="5" w:tplc="93CCA292" w:tentative="1">
      <w:start w:val="1"/>
      <w:numFmt w:val="lowerRoman"/>
      <w:lvlText w:val="%6."/>
      <w:lvlJc w:val="right"/>
      <w:pPr>
        <w:ind w:left="4320" w:hanging="180"/>
      </w:pPr>
    </w:lvl>
    <w:lvl w:ilvl="6" w:tplc="2468F5F4" w:tentative="1">
      <w:start w:val="1"/>
      <w:numFmt w:val="decimal"/>
      <w:lvlText w:val="%7."/>
      <w:lvlJc w:val="left"/>
      <w:pPr>
        <w:ind w:left="5040" w:hanging="360"/>
      </w:pPr>
    </w:lvl>
    <w:lvl w:ilvl="7" w:tplc="1ED2AEA4" w:tentative="1">
      <w:start w:val="1"/>
      <w:numFmt w:val="lowerLetter"/>
      <w:lvlText w:val="%8."/>
      <w:lvlJc w:val="left"/>
      <w:pPr>
        <w:ind w:left="5760" w:hanging="360"/>
      </w:pPr>
    </w:lvl>
    <w:lvl w:ilvl="8" w:tplc="3F425092" w:tentative="1">
      <w:start w:val="1"/>
      <w:numFmt w:val="lowerRoman"/>
      <w:lvlText w:val="%9."/>
      <w:lvlJc w:val="right"/>
      <w:pPr>
        <w:ind w:left="6480" w:hanging="180"/>
      </w:pPr>
    </w:lvl>
  </w:abstractNum>
  <w:abstractNum w:abstractNumId="28" w15:restartNumberingAfterBreak="0">
    <w:nsid w:val="466D0B22"/>
    <w:multiLevelType w:val="hybridMultilevel"/>
    <w:tmpl w:val="3FD2DFC2"/>
    <w:lvl w:ilvl="0" w:tplc="12084006">
      <w:start w:val="1"/>
      <w:numFmt w:val="bullet"/>
      <w:lvlText w:val=""/>
      <w:lvlJc w:val="left"/>
      <w:pPr>
        <w:ind w:left="720" w:hanging="360"/>
      </w:pPr>
      <w:rPr>
        <w:rFonts w:ascii="Symbol" w:hAnsi="Symbol" w:hint="default"/>
        <w:color w:val="auto"/>
      </w:rPr>
    </w:lvl>
    <w:lvl w:ilvl="1" w:tplc="B9AEE01E" w:tentative="1">
      <w:start w:val="1"/>
      <w:numFmt w:val="bullet"/>
      <w:lvlText w:val="o"/>
      <w:lvlJc w:val="left"/>
      <w:pPr>
        <w:ind w:left="1440" w:hanging="360"/>
      </w:pPr>
      <w:rPr>
        <w:rFonts w:ascii="Courier New" w:hAnsi="Courier New" w:cs="Courier New" w:hint="default"/>
      </w:rPr>
    </w:lvl>
    <w:lvl w:ilvl="2" w:tplc="592C5A3C" w:tentative="1">
      <w:start w:val="1"/>
      <w:numFmt w:val="bullet"/>
      <w:lvlText w:val=""/>
      <w:lvlJc w:val="left"/>
      <w:pPr>
        <w:ind w:left="2160" w:hanging="360"/>
      </w:pPr>
      <w:rPr>
        <w:rFonts w:ascii="Wingdings" w:hAnsi="Wingdings" w:hint="default"/>
      </w:rPr>
    </w:lvl>
    <w:lvl w:ilvl="3" w:tplc="26248550" w:tentative="1">
      <w:start w:val="1"/>
      <w:numFmt w:val="bullet"/>
      <w:lvlText w:val=""/>
      <w:lvlJc w:val="left"/>
      <w:pPr>
        <w:ind w:left="2880" w:hanging="360"/>
      </w:pPr>
      <w:rPr>
        <w:rFonts w:ascii="Symbol" w:hAnsi="Symbol" w:hint="default"/>
      </w:rPr>
    </w:lvl>
    <w:lvl w:ilvl="4" w:tplc="BD5A96A6" w:tentative="1">
      <w:start w:val="1"/>
      <w:numFmt w:val="bullet"/>
      <w:lvlText w:val="o"/>
      <w:lvlJc w:val="left"/>
      <w:pPr>
        <w:ind w:left="3600" w:hanging="360"/>
      </w:pPr>
      <w:rPr>
        <w:rFonts w:ascii="Courier New" w:hAnsi="Courier New" w:cs="Courier New" w:hint="default"/>
      </w:rPr>
    </w:lvl>
    <w:lvl w:ilvl="5" w:tplc="FE20D2B8" w:tentative="1">
      <w:start w:val="1"/>
      <w:numFmt w:val="bullet"/>
      <w:lvlText w:val=""/>
      <w:lvlJc w:val="left"/>
      <w:pPr>
        <w:ind w:left="4320" w:hanging="360"/>
      </w:pPr>
      <w:rPr>
        <w:rFonts w:ascii="Wingdings" w:hAnsi="Wingdings" w:hint="default"/>
      </w:rPr>
    </w:lvl>
    <w:lvl w:ilvl="6" w:tplc="819A826C" w:tentative="1">
      <w:start w:val="1"/>
      <w:numFmt w:val="bullet"/>
      <w:lvlText w:val=""/>
      <w:lvlJc w:val="left"/>
      <w:pPr>
        <w:ind w:left="5040" w:hanging="360"/>
      </w:pPr>
      <w:rPr>
        <w:rFonts w:ascii="Symbol" w:hAnsi="Symbol" w:hint="default"/>
      </w:rPr>
    </w:lvl>
    <w:lvl w:ilvl="7" w:tplc="03CE5142" w:tentative="1">
      <w:start w:val="1"/>
      <w:numFmt w:val="bullet"/>
      <w:lvlText w:val="o"/>
      <w:lvlJc w:val="left"/>
      <w:pPr>
        <w:ind w:left="5760" w:hanging="360"/>
      </w:pPr>
      <w:rPr>
        <w:rFonts w:ascii="Courier New" w:hAnsi="Courier New" w:cs="Courier New" w:hint="default"/>
      </w:rPr>
    </w:lvl>
    <w:lvl w:ilvl="8" w:tplc="D1C2809E" w:tentative="1">
      <w:start w:val="1"/>
      <w:numFmt w:val="bullet"/>
      <w:lvlText w:val=""/>
      <w:lvlJc w:val="left"/>
      <w:pPr>
        <w:ind w:left="6480" w:hanging="360"/>
      </w:pPr>
      <w:rPr>
        <w:rFonts w:ascii="Wingdings" w:hAnsi="Wingdings" w:hint="default"/>
      </w:rPr>
    </w:lvl>
  </w:abstractNum>
  <w:abstractNum w:abstractNumId="29" w15:restartNumberingAfterBreak="0">
    <w:nsid w:val="4C226CA9"/>
    <w:multiLevelType w:val="hybridMultilevel"/>
    <w:tmpl w:val="F0047040"/>
    <w:lvl w:ilvl="0" w:tplc="B76C2A72">
      <w:start w:val="1"/>
      <w:numFmt w:val="decimal"/>
      <w:lvlText w:val="%1."/>
      <w:lvlJc w:val="left"/>
      <w:pPr>
        <w:ind w:left="720" w:hanging="360"/>
      </w:pPr>
      <w:rPr>
        <w:b/>
        <w:bCs w:val="0"/>
      </w:rPr>
    </w:lvl>
    <w:lvl w:ilvl="1" w:tplc="D6B0B7C8" w:tentative="1">
      <w:start w:val="1"/>
      <w:numFmt w:val="lowerLetter"/>
      <w:lvlText w:val="%2."/>
      <w:lvlJc w:val="left"/>
      <w:pPr>
        <w:ind w:left="1440" w:hanging="360"/>
      </w:pPr>
    </w:lvl>
    <w:lvl w:ilvl="2" w:tplc="F266BB5A" w:tentative="1">
      <w:start w:val="1"/>
      <w:numFmt w:val="lowerRoman"/>
      <w:lvlText w:val="%3."/>
      <w:lvlJc w:val="right"/>
      <w:pPr>
        <w:ind w:left="2160" w:hanging="180"/>
      </w:pPr>
    </w:lvl>
    <w:lvl w:ilvl="3" w:tplc="11C050FE" w:tentative="1">
      <w:start w:val="1"/>
      <w:numFmt w:val="decimal"/>
      <w:lvlText w:val="%4."/>
      <w:lvlJc w:val="left"/>
      <w:pPr>
        <w:ind w:left="2880" w:hanging="360"/>
      </w:pPr>
    </w:lvl>
    <w:lvl w:ilvl="4" w:tplc="8BD6300A" w:tentative="1">
      <w:start w:val="1"/>
      <w:numFmt w:val="lowerLetter"/>
      <w:lvlText w:val="%5."/>
      <w:lvlJc w:val="left"/>
      <w:pPr>
        <w:ind w:left="3600" w:hanging="360"/>
      </w:pPr>
    </w:lvl>
    <w:lvl w:ilvl="5" w:tplc="4CE44FC8" w:tentative="1">
      <w:start w:val="1"/>
      <w:numFmt w:val="lowerRoman"/>
      <w:lvlText w:val="%6."/>
      <w:lvlJc w:val="right"/>
      <w:pPr>
        <w:ind w:left="4320" w:hanging="180"/>
      </w:pPr>
    </w:lvl>
    <w:lvl w:ilvl="6" w:tplc="331E4D70" w:tentative="1">
      <w:start w:val="1"/>
      <w:numFmt w:val="decimal"/>
      <w:lvlText w:val="%7."/>
      <w:lvlJc w:val="left"/>
      <w:pPr>
        <w:ind w:left="5040" w:hanging="360"/>
      </w:pPr>
    </w:lvl>
    <w:lvl w:ilvl="7" w:tplc="1AB876D2" w:tentative="1">
      <w:start w:val="1"/>
      <w:numFmt w:val="lowerLetter"/>
      <w:lvlText w:val="%8."/>
      <w:lvlJc w:val="left"/>
      <w:pPr>
        <w:ind w:left="5760" w:hanging="360"/>
      </w:pPr>
    </w:lvl>
    <w:lvl w:ilvl="8" w:tplc="CCE4DD7E" w:tentative="1">
      <w:start w:val="1"/>
      <w:numFmt w:val="lowerRoman"/>
      <w:lvlText w:val="%9."/>
      <w:lvlJc w:val="right"/>
      <w:pPr>
        <w:ind w:left="6480" w:hanging="180"/>
      </w:pPr>
    </w:lvl>
  </w:abstractNum>
  <w:abstractNum w:abstractNumId="30" w15:restartNumberingAfterBreak="0">
    <w:nsid w:val="50D07D02"/>
    <w:multiLevelType w:val="multilevel"/>
    <w:tmpl w:val="623ADE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C24EAD"/>
    <w:multiLevelType w:val="hybridMultilevel"/>
    <w:tmpl w:val="CB54DA38"/>
    <w:lvl w:ilvl="0" w:tplc="7EC0E808">
      <w:start w:val="1"/>
      <w:numFmt w:val="upperRoman"/>
      <w:lvlText w:val="%1."/>
      <w:lvlJc w:val="right"/>
      <w:pPr>
        <w:ind w:left="1000" w:hanging="720"/>
      </w:pPr>
      <w:rPr>
        <w:rFonts w:ascii="Gothic720 BT" w:eastAsia="Times New Roman" w:hAnsi="Gothic720 BT" w:cs="Times New Roman"/>
        <w:b/>
        <w:color w:val="660066"/>
      </w:rPr>
    </w:lvl>
    <w:lvl w:ilvl="1" w:tplc="2AC8A542" w:tentative="1">
      <w:start w:val="1"/>
      <w:numFmt w:val="lowerLetter"/>
      <w:lvlText w:val="%2."/>
      <w:lvlJc w:val="left"/>
      <w:pPr>
        <w:ind w:left="1360" w:hanging="360"/>
      </w:pPr>
    </w:lvl>
    <w:lvl w:ilvl="2" w:tplc="4224F020" w:tentative="1">
      <w:start w:val="1"/>
      <w:numFmt w:val="lowerRoman"/>
      <w:lvlText w:val="%3."/>
      <w:lvlJc w:val="right"/>
      <w:pPr>
        <w:ind w:left="2080" w:hanging="180"/>
      </w:pPr>
    </w:lvl>
    <w:lvl w:ilvl="3" w:tplc="C1B6FDE4" w:tentative="1">
      <w:start w:val="1"/>
      <w:numFmt w:val="decimal"/>
      <w:lvlText w:val="%4."/>
      <w:lvlJc w:val="left"/>
      <w:pPr>
        <w:ind w:left="2800" w:hanging="360"/>
      </w:pPr>
    </w:lvl>
    <w:lvl w:ilvl="4" w:tplc="A092A94C" w:tentative="1">
      <w:start w:val="1"/>
      <w:numFmt w:val="lowerLetter"/>
      <w:lvlText w:val="%5."/>
      <w:lvlJc w:val="left"/>
      <w:pPr>
        <w:ind w:left="3520" w:hanging="360"/>
      </w:pPr>
    </w:lvl>
    <w:lvl w:ilvl="5" w:tplc="68C235B0" w:tentative="1">
      <w:start w:val="1"/>
      <w:numFmt w:val="lowerRoman"/>
      <w:lvlText w:val="%6."/>
      <w:lvlJc w:val="right"/>
      <w:pPr>
        <w:ind w:left="4240" w:hanging="180"/>
      </w:pPr>
    </w:lvl>
    <w:lvl w:ilvl="6" w:tplc="E9A6058C" w:tentative="1">
      <w:start w:val="1"/>
      <w:numFmt w:val="decimal"/>
      <w:lvlText w:val="%7."/>
      <w:lvlJc w:val="left"/>
      <w:pPr>
        <w:ind w:left="4960" w:hanging="360"/>
      </w:pPr>
    </w:lvl>
    <w:lvl w:ilvl="7" w:tplc="2840A660" w:tentative="1">
      <w:start w:val="1"/>
      <w:numFmt w:val="lowerLetter"/>
      <w:lvlText w:val="%8."/>
      <w:lvlJc w:val="left"/>
      <w:pPr>
        <w:ind w:left="5680" w:hanging="360"/>
      </w:pPr>
    </w:lvl>
    <w:lvl w:ilvl="8" w:tplc="420C2168" w:tentative="1">
      <w:start w:val="1"/>
      <w:numFmt w:val="lowerRoman"/>
      <w:lvlText w:val="%9."/>
      <w:lvlJc w:val="right"/>
      <w:pPr>
        <w:ind w:left="6400" w:hanging="180"/>
      </w:pPr>
    </w:lvl>
  </w:abstractNum>
  <w:abstractNum w:abstractNumId="32" w15:restartNumberingAfterBreak="0">
    <w:nsid w:val="56AB2372"/>
    <w:multiLevelType w:val="hybridMultilevel"/>
    <w:tmpl w:val="A1408F8C"/>
    <w:lvl w:ilvl="0" w:tplc="A8485582">
      <w:start w:val="1"/>
      <w:numFmt w:val="lowerLetter"/>
      <w:lvlText w:val="%1)"/>
      <w:lvlJc w:val="left"/>
      <w:pPr>
        <w:ind w:left="720" w:hanging="360"/>
      </w:pPr>
      <w:rPr>
        <w:b/>
        <w:bCs/>
        <w:color w:val="auto"/>
      </w:rPr>
    </w:lvl>
    <w:lvl w:ilvl="1" w:tplc="E6003DFE" w:tentative="1">
      <w:start w:val="1"/>
      <w:numFmt w:val="lowerLetter"/>
      <w:lvlText w:val="%2."/>
      <w:lvlJc w:val="left"/>
      <w:pPr>
        <w:ind w:left="1440" w:hanging="360"/>
      </w:pPr>
    </w:lvl>
    <w:lvl w:ilvl="2" w:tplc="9C54BB94" w:tentative="1">
      <w:start w:val="1"/>
      <w:numFmt w:val="lowerRoman"/>
      <w:lvlText w:val="%3."/>
      <w:lvlJc w:val="right"/>
      <w:pPr>
        <w:ind w:left="2160" w:hanging="180"/>
      </w:pPr>
    </w:lvl>
    <w:lvl w:ilvl="3" w:tplc="C45C7AC8" w:tentative="1">
      <w:start w:val="1"/>
      <w:numFmt w:val="decimal"/>
      <w:lvlText w:val="%4."/>
      <w:lvlJc w:val="left"/>
      <w:pPr>
        <w:ind w:left="2880" w:hanging="360"/>
      </w:pPr>
    </w:lvl>
    <w:lvl w:ilvl="4" w:tplc="CB9E0270" w:tentative="1">
      <w:start w:val="1"/>
      <w:numFmt w:val="lowerLetter"/>
      <w:lvlText w:val="%5."/>
      <w:lvlJc w:val="left"/>
      <w:pPr>
        <w:ind w:left="3600" w:hanging="360"/>
      </w:pPr>
    </w:lvl>
    <w:lvl w:ilvl="5" w:tplc="C97AC7B0" w:tentative="1">
      <w:start w:val="1"/>
      <w:numFmt w:val="lowerRoman"/>
      <w:lvlText w:val="%6."/>
      <w:lvlJc w:val="right"/>
      <w:pPr>
        <w:ind w:left="4320" w:hanging="180"/>
      </w:pPr>
    </w:lvl>
    <w:lvl w:ilvl="6" w:tplc="48B01A66" w:tentative="1">
      <w:start w:val="1"/>
      <w:numFmt w:val="decimal"/>
      <w:lvlText w:val="%7."/>
      <w:lvlJc w:val="left"/>
      <w:pPr>
        <w:ind w:left="5040" w:hanging="360"/>
      </w:pPr>
    </w:lvl>
    <w:lvl w:ilvl="7" w:tplc="0E542E90" w:tentative="1">
      <w:start w:val="1"/>
      <w:numFmt w:val="lowerLetter"/>
      <w:lvlText w:val="%8."/>
      <w:lvlJc w:val="left"/>
      <w:pPr>
        <w:ind w:left="5760" w:hanging="360"/>
      </w:pPr>
    </w:lvl>
    <w:lvl w:ilvl="8" w:tplc="A016EECA" w:tentative="1">
      <w:start w:val="1"/>
      <w:numFmt w:val="lowerRoman"/>
      <w:lvlText w:val="%9."/>
      <w:lvlJc w:val="right"/>
      <w:pPr>
        <w:ind w:left="6480" w:hanging="180"/>
      </w:pPr>
    </w:lvl>
  </w:abstractNum>
  <w:abstractNum w:abstractNumId="33" w15:restartNumberingAfterBreak="0">
    <w:nsid w:val="57E37570"/>
    <w:multiLevelType w:val="hybridMultilevel"/>
    <w:tmpl w:val="D0889736"/>
    <w:lvl w:ilvl="0" w:tplc="6D6679C0">
      <w:start w:val="1"/>
      <w:numFmt w:val="bullet"/>
      <w:lvlText w:val=""/>
      <w:lvlJc w:val="left"/>
      <w:pPr>
        <w:ind w:left="720" w:hanging="360"/>
      </w:pPr>
      <w:rPr>
        <w:rFonts w:ascii="Wingdings" w:hAnsi="Wingdings" w:hint="default"/>
        <w:color w:val="660066"/>
      </w:rPr>
    </w:lvl>
    <w:lvl w:ilvl="1" w:tplc="48FEA7A4" w:tentative="1">
      <w:start w:val="1"/>
      <w:numFmt w:val="bullet"/>
      <w:lvlText w:val="o"/>
      <w:lvlJc w:val="left"/>
      <w:pPr>
        <w:ind w:left="1440" w:hanging="360"/>
      </w:pPr>
      <w:rPr>
        <w:rFonts w:ascii="Courier New" w:hAnsi="Courier New" w:cs="Courier New" w:hint="default"/>
      </w:rPr>
    </w:lvl>
    <w:lvl w:ilvl="2" w:tplc="E95046E6" w:tentative="1">
      <w:start w:val="1"/>
      <w:numFmt w:val="bullet"/>
      <w:lvlText w:val=""/>
      <w:lvlJc w:val="left"/>
      <w:pPr>
        <w:ind w:left="2160" w:hanging="360"/>
      </w:pPr>
      <w:rPr>
        <w:rFonts w:ascii="Wingdings" w:hAnsi="Wingdings" w:hint="default"/>
      </w:rPr>
    </w:lvl>
    <w:lvl w:ilvl="3" w:tplc="377CEAEE" w:tentative="1">
      <w:start w:val="1"/>
      <w:numFmt w:val="bullet"/>
      <w:lvlText w:val=""/>
      <w:lvlJc w:val="left"/>
      <w:pPr>
        <w:ind w:left="2880" w:hanging="360"/>
      </w:pPr>
      <w:rPr>
        <w:rFonts w:ascii="Symbol" w:hAnsi="Symbol" w:hint="default"/>
      </w:rPr>
    </w:lvl>
    <w:lvl w:ilvl="4" w:tplc="325A1308" w:tentative="1">
      <w:start w:val="1"/>
      <w:numFmt w:val="bullet"/>
      <w:lvlText w:val="o"/>
      <w:lvlJc w:val="left"/>
      <w:pPr>
        <w:ind w:left="3600" w:hanging="360"/>
      </w:pPr>
      <w:rPr>
        <w:rFonts w:ascii="Courier New" w:hAnsi="Courier New" w:cs="Courier New" w:hint="default"/>
      </w:rPr>
    </w:lvl>
    <w:lvl w:ilvl="5" w:tplc="8D9AC59C" w:tentative="1">
      <w:start w:val="1"/>
      <w:numFmt w:val="bullet"/>
      <w:lvlText w:val=""/>
      <w:lvlJc w:val="left"/>
      <w:pPr>
        <w:ind w:left="4320" w:hanging="360"/>
      </w:pPr>
      <w:rPr>
        <w:rFonts w:ascii="Wingdings" w:hAnsi="Wingdings" w:hint="default"/>
      </w:rPr>
    </w:lvl>
    <w:lvl w:ilvl="6" w:tplc="9A564924" w:tentative="1">
      <w:start w:val="1"/>
      <w:numFmt w:val="bullet"/>
      <w:lvlText w:val=""/>
      <w:lvlJc w:val="left"/>
      <w:pPr>
        <w:ind w:left="5040" w:hanging="360"/>
      </w:pPr>
      <w:rPr>
        <w:rFonts w:ascii="Symbol" w:hAnsi="Symbol" w:hint="default"/>
      </w:rPr>
    </w:lvl>
    <w:lvl w:ilvl="7" w:tplc="74BE2690" w:tentative="1">
      <w:start w:val="1"/>
      <w:numFmt w:val="bullet"/>
      <w:lvlText w:val="o"/>
      <w:lvlJc w:val="left"/>
      <w:pPr>
        <w:ind w:left="5760" w:hanging="360"/>
      </w:pPr>
      <w:rPr>
        <w:rFonts w:ascii="Courier New" w:hAnsi="Courier New" w:cs="Courier New" w:hint="default"/>
      </w:rPr>
    </w:lvl>
    <w:lvl w:ilvl="8" w:tplc="A6CC8252" w:tentative="1">
      <w:start w:val="1"/>
      <w:numFmt w:val="bullet"/>
      <w:lvlText w:val=""/>
      <w:lvlJc w:val="left"/>
      <w:pPr>
        <w:ind w:left="6480" w:hanging="360"/>
      </w:pPr>
      <w:rPr>
        <w:rFonts w:ascii="Wingdings" w:hAnsi="Wingdings" w:hint="default"/>
      </w:rPr>
    </w:lvl>
  </w:abstractNum>
  <w:abstractNum w:abstractNumId="34" w15:restartNumberingAfterBreak="0">
    <w:nsid w:val="5B2B5813"/>
    <w:multiLevelType w:val="hybridMultilevel"/>
    <w:tmpl w:val="D6203CA2"/>
    <w:lvl w:ilvl="0" w:tplc="1CA41906">
      <w:start w:val="1"/>
      <w:numFmt w:val="decimal"/>
      <w:lvlText w:val="%1."/>
      <w:lvlJc w:val="left"/>
      <w:pPr>
        <w:ind w:left="720" w:hanging="360"/>
      </w:pPr>
      <w:rPr>
        <w:b/>
        <w:bCs/>
        <w:color w:val="auto"/>
      </w:rPr>
    </w:lvl>
    <w:lvl w:ilvl="1" w:tplc="7CD0B19E" w:tentative="1">
      <w:start w:val="1"/>
      <w:numFmt w:val="lowerLetter"/>
      <w:lvlText w:val="%2."/>
      <w:lvlJc w:val="left"/>
      <w:pPr>
        <w:ind w:left="1440" w:hanging="360"/>
      </w:pPr>
    </w:lvl>
    <w:lvl w:ilvl="2" w:tplc="AFF4B2FE" w:tentative="1">
      <w:start w:val="1"/>
      <w:numFmt w:val="lowerRoman"/>
      <w:lvlText w:val="%3."/>
      <w:lvlJc w:val="right"/>
      <w:pPr>
        <w:ind w:left="2160" w:hanging="180"/>
      </w:pPr>
    </w:lvl>
    <w:lvl w:ilvl="3" w:tplc="3A985FB2" w:tentative="1">
      <w:start w:val="1"/>
      <w:numFmt w:val="decimal"/>
      <w:lvlText w:val="%4."/>
      <w:lvlJc w:val="left"/>
      <w:pPr>
        <w:ind w:left="2880" w:hanging="360"/>
      </w:pPr>
    </w:lvl>
    <w:lvl w:ilvl="4" w:tplc="A6EACD4C" w:tentative="1">
      <w:start w:val="1"/>
      <w:numFmt w:val="lowerLetter"/>
      <w:lvlText w:val="%5."/>
      <w:lvlJc w:val="left"/>
      <w:pPr>
        <w:ind w:left="3600" w:hanging="360"/>
      </w:pPr>
    </w:lvl>
    <w:lvl w:ilvl="5" w:tplc="6142993E" w:tentative="1">
      <w:start w:val="1"/>
      <w:numFmt w:val="lowerRoman"/>
      <w:lvlText w:val="%6."/>
      <w:lvlJc w:val="right"/>
      <w:pPr>
        <w:ind w:left="4320" w:hanging="180"/>
      </w:pPr>
    </w:lvl>
    <w:lvl w:ilvl="6" w:tplc="8634E89A" w:tentative="1">
      <w:start w:val="1"/>
      <w:numFmt w:val="decimal"/>
      <w:lvlText w:val="%7."/>
      <w:lvlJc w:val="left"/>
      <w:pPr>
        <w:ind w:left="5040" w:hanging="360"/>
      </w:pPr>
    </w:lvl>
    <w:lvl w:ilvl="7" w:tplc="DCCACC82" w:tentative="1">
      <w:start w:val="1"/>
      <w:numFmt w:val="lowerLetter"/>
      <w:lvlText w:val="%8."/>
      <w:lvlJc w:val="left"/>
      <w:pPr>
        <w:ind w:left="5760" w:hanging="360"/>
      </w:pPr>
    </w:lvl>
    <w:lvl w:ilvl="8" w:tplc="53102384" w:tentative="1">
      <w:start w:val="1"/>
      <w:numFmt w:val="lowerRoman"/>
      <w:lvlText w:val="%9."/>
      <w:lvlJc w:val="right"/>
      <w:pPr>
        <w:ind w:left="6480" w:hanging="180"/>
      </w:pPr>
    </w:lvl>
  </w:abstractNum>
  <w:abstractNum w:abstractNumId="35" w15:restartNumberingAfterBreak="0">
    <w:nsid w:val="5C2F3A4D"/>
    <w:multiLevelType w:val="hybridMultilevel"/>
    <w:tmpl w:val="CCF8C144"/>
    <w:lvl w:ilvl="0" w:tplc="49C8FAB4">
      <w:start w:val="1"/>
      <w:numFmt w:val="decimal"/>
      <w:lvlText w:val="%1."/>
      <w:lvlJc w:val="left"/>
      <w:pPr>
        <w:ind w:left="720" w:hanging="360"/>
      </w:pPr>
      <w:rPr>
        <w:rFonts w:hint="default"/>
        <w:b/>
        <w:color w:val="auto"/>
      </w:rPr>
    </w:lvl>
    <w:lvl w:ilvl="1" w:tplc="7506EA06" w:tentative="1">
      <w:start w:val="1"/>
      <w:numFmt w:val="bullet"/>
      <w:lvlText w:val="o"/>
      <w:lvlJc w:val="left"/>
      <w:pPr>
        <w:ind w:left="1440" w:hanging="360"/>
      </w:pPr>
      <w:rPr>
        <w:rFonts w:ascii="Courier New" w:hAnsi="Courier New" w:cs="Courier New" w:hint="default"/>
      </w:rPr>
    </w:lvl>
    <w:lvl w:ilvl="2" w:tplc="7D9E741A" w:tentative="1">
      <w:start w:val="1"/>
      <w:numFmt w:val="bullet"/>
      <w:lvlText w:val=""/>
      <w:lvlJc w:val="left"/>
      <w:pPr>
        <w:ind w:left="2160" w:hanging="360"/>
      </w:pPr>
      <w:rPr>
        <w:rFonts w:ascii="Wingdings" w:hAnsi="Wingdings" w:hint="default"/>
      </w:rPr>
    </w:lvl>
    <w:lvl w:ilvl="3" w:tplc="67F46258" w:tentative="1">
      <w:start w:val="1"/>
      <w:numFmt w:val="bullet"/>
      <w:lvlText w:val=""/>
      <w:lvlJc w:val="left"/>
      <w:pPr>
        <w:ind w:left="2880" w:hanging="360"/>
      </w:pPr>
      <w:rPr>
        <w:rFonts w:ascii="Symbol" w:hAnsi="Symbol" w:hint="default"/>
      </w:rPr>
    </w:lvl>
    <w:lvl w:ilvl="4" w:tplc="638C5E4A" w:tentative="1">
      <w:start w:val="1"/>
      <w:numFmt w:val="bullet"/>
      <w:lvlText w:val="o"/>
      <w:lvlJc w:val="left"/>
      <w:pPr>
        <w:ind w:left="3600" w:hanging="360"/>
      </w:pPr>
      <w:rPr>
        <w:rFonts w:ascii="Courier New" w:hAnsi="Courier New" w:cs="Courier New" w:hint="default"/>
      </w:rPr>
    </w:lvl>
    <w:lvl w:ilvl="5" w:tplc="A62C86B6" w:tentative="1">
      <w:start w:val="1"/>
      <w:numFmt w:val="bullet"/>
      <w:lvlText w:val=""/>
      <w:lvlJc w:val="left"/>
      <w:pPr>
        <w:ind w:left="4320" w:hanging="360"/>
      </w:pPr>
      <w:rPr>
        <w:rFonts w:ascii="Wingdings" w:hAnsi="Wingdings" w:hint="default"/>
      </w:rPr>
    </w:lvl>
    <w:lvl w:ilvl="6" w:tplc="59A0A4DA" w:tentative="1">
      <w:start w:val="1"/>
      <w:numFmt w:val="bullet"/>
      <w:lvlText w:val=""/>
      <w:lvlJc w:val="left"/>
      <w:pPr>
        <w:ind w:left="5040" w:hanging="360"/>
      </w:pPr>
      <w:rPr>
        <w:rFonts w:ascii="Symbol" w:hAnsi="Symbol" w:hint="default"/>
      </w:rPr>
    </w:lvl>
    <w:lvl w:ilvl="7" w:tplc="E384D91C" w:tentative="1">
      <w:start w:val="1"/>
      <w:numFmt w:val="bullet"/>
      <w:lvlText w:val="o"/>
      <w:lvlJc w:val="left"/>
      <w:pPr>
        <w:ind w:left="5760" w:hanging="360"/>
      </w:pPr>
      <w:rPr>
        <w:rFonts w:ascii="Courier New" w:hAnsi="Courier New" w:cs="Courier New" w:hint="default"/>
      </w:rPr>
    </w:lvl>
    <w:lvl w:ilvl="8" w:tplc="BB78A348" w:tentative="1">
      <w:start w:val="1"/>
      <w:numFmt w:val="bullet"/>
      <w:lvlText w:val=""/>
      <w:lvlJc w:val="left"/>
      <w:pPr>
        <w:ind w:left="6480" w:hanging="360"/>
      </w:pPr>
      <w:rPr>
        <w:rFonts w:ascii="Wingdings" w:hAnsi="Wingdings" w:hint="default"/>
      </w:rPr>
    </w:lvl>
  </w:abstractNum>
  <w:abstractNum w:abstractNumId="36" w15:restartNumberingAfterBreak="0">
    <w:nsid w:val="5C6B3EF6"/>
    <w:multiLevelType w:val="hybridMultilevel"/>
    <w:tmpl w:val="686C67C0"/>
    <w:lvl w:ilvl="0" w:tplc="3544C296">
      <w:start w:val="1"/>
      <w:numFmt w:val="upperRoman"/>
      <w:lvlText w:val="%1."/>
      <w:lvlJc w:val="left"/>
      <w:pPr>
        <w:ind w:left="1080" w:hanging="720"/>
      </w:pPr>
      <w:rPr>
        <w:rFonts w:hint="default"/>
        <w:b/>
        <w:bCs/>
      </w:rPr>
    </w:lvl>
    <w:lvl w:ilvl="1" w:tplc="766A524E" w:tentative="1">
      <w:start w:val="1"/>
      <w:numFmt w:val="lowerLetter"/>
      <w:lvlText w:val="%2."/>
      <w:lvlJc w:val="left"/>
      <w:pPr>
        <w:ind w:left="1440" w:hanging="360"/>
      </w:pPr>
    </w:lvl>
    <w:lvl w:ilvl="2" w:tplc="CE648976" w:tentative="1">
      <w:start w:val="1"/>
      <w:numFmt w:val="lowerRoman"/>
      <w:lvlText w:val="%3."/>
      <w:lvlJc w:val="right"/>
      <w:pPr>
        <w:ind w:left="2160" w:hanging="180"/>
      </w:pPr>
    </w:lvl>
    <w:lvl w:ilvl="3" w:tplc="D9762D7C" w:tentative="1">
      <w:start w:val="1"/>
      <w:numFmt w:val="decimal"/>
      <w:lvlText w:val="%4."/>
      <w:lvlJc w:val="left"/>
      <w:pPr>
        <w:ind w:left="2880" w:hanging="360"/>
      </w:pPr>
    </w:lvl>
    <w:lvl w:ilvl="4" w:tplc="6292F594" w:tentative="1">
      <w:start w:val="1"/>
      <w:numFmt w:val="lowerLetter"/>
      <w:lvlText w:val="%5."/>
      <w:lvlJc w:val="left"/>
      <w:pPr>
        <w:ind w:left="3600" w:hanging="360"/>
      </w:pPr>
    </w:lvl>
    <w:lvl w:ilvl="5" w:tplc="BAD64040" w:tentative="1">
      <w:start w:val="1"/>
      <w:numFmt w:val="lowerRoman"/>
      <w:lvlText w:val="%6."/>
      <w:lvlJc w:val="right"/>
      <w:pPr>
        <w:ind w:left="4320" w:hanging="180"/>
      </w:pPr>
    </w:lvl>
    <w:lvl w:ilvl="6" w:tplc="56C40276" w:tentative="1">
      <w:start w:val="1"/>
      <w:numFmt w:val="decimal"/>
      <w:lvlText w:val="%7."/>
      <w:lvlJc w:val="left"/>
      <w:pPr>
        <w:ind w:left="5040" w:hanging="360"/>
      </w:pPr>
    </w:lvl>
    <w:lvl w:ilvl="7" w:tplc="EB9A1E82" w:tentative="1">
      <w:start w:val="1"/>
      <w:numFmt w:val="lowerLetter"/>
      <w:lvlText w:val="%8."/>
      <w:lvlJc w:val="left"/>
      <w:pPr>
        <w:ind w:left="5760" w:hanging="360"/>
      </w:pPr>
    </w:lvl>
    <w:lvl w:ilvl="8" w:tplc="E872DFC0" w:tentative="1">
      <w:start w:val="1"/>
      <w:numFmt w:val="lowerRoman"/>
      <w:lvlText w:val="%9."/>
      <w:lvlJc w:val="right"/>
      <w:pPr>
        <w:ind w:left="6480" w:hanging="180"/>
      </w:pPr>
    </w:lvl>
  </w:abstractNum>
  <w:abstractNum w:abstractNumId="37" w15:restartNumberingAfterBreak="0">
    <w:nsid w:val="5D363608"/>
    <w:multiLevelType w:val="hybridMultilevel"/>
    <w:tmpl w:val="12243A1E"/>
    <w:lvl w:ilvl="0" w:tplc="9BFC7BEE">
      <w:start w:val="1"/>
      <w:numFmt w:val="lowerLetter"/>
      <w:lvlText w:val="%1)"/>
      <w:lvlJc w:val="left"/>
      <w:pPr>
        <w:ind w:left="720" w:hanging="360"/>
      </w:pPr>
      <w:rPr>
        <w:b/>
        <w:bCs w:val="0"/>
      </w:rPr>
    </w:lvl>
    <w:lvl w:ilvl="1" w:tplc="FB08F8D0" w:tentative="1">
      <w:start w:val="1"/>
      <w:numFmt w:val="lowerLetter"/>
      <w:lvlText w:val="%2."/>
      <w:lvlJc w:val="left"/>
      <w:pPr>
        <w:ind w:left="1440" w:hanging="360"/>
      </w:pPr>
    </w:lvl>
    <w:lvl w:ilvl="2" w:tplc="0156C34C" w:tentative="1">
      <w:start w:val="1"/>
      <w:numFmt w:val="lowerRoman"/>
      <w:lvlText w:val="%3."/>
      <w:lvlJc w:val="right"/>
      <w:pPr>
        <w:ind w:left="2160" w:hanging="180"/>
      </w:pPr>
    </w:lvl>
    <w:lvl w:ilvl="3" w:tplc="BD3896E6" w:tentative="1">
      <w:start w:val="1"/>
      <w:numFmt w:val="decimal"/>
      <w:lvlText w:val="%4."/>
      <w:lvlJc w:val="left"/>
      <w:pPr>
        <w:ind w:left="2880" w:hanging="360"/>
      </w:pPr>
    </w:lvl>
    <w:lvl w:ilvl="4" w:tplc="7714A6C4" w:tentative="1">
      <w:start w:val="1"/>
      <w:numFmt w:val="lowerLetter"/>
      <w:lvlText w:val="%5."/>
      <w:lvlJc w:val="left"/>
      <w:pPr>
        <w:ind w:left="3600" w:hanging="360"/>
      </w:pPr>
    </w:lvl>
    <w:lvl w:ilvl="5" w:tplc="605E9170" w:tentative="1">
      <w:start w:val="1"/>
      <w:numFmt w:val="lowerRoman"/>
      <w:lvlText w:val="%6."/>
      <w:lvlJc w:val="right"/>
      <w:pPr>
        <w:ind w:left="4320" w:hanging="180"/>
      </w:pPr>
    </w:lvl>
    <w:lvl w:ilvl="6" w:tplc="13A0423C" w:tentative="1">
      <w:start w:val="1"/>
      <w:numFmt w:val="decimal"/>
      <w:lvlText w:val="%7."/>
      <w:lvlJc w:val="left"/>
      <w:pPr>
        <w:ind w:left="5040" w:hanging="360"/>
      </w:pPr>
    </w:lvl>
    <w:lvl w:ilvl="7" w:tplc="7622537A" w:tentative="1">
      <w:start w:val="1"/>
      <w:numFmt w:val="lowerLetter"/>
      <w:lvlText w:val="%8."/>
      <w:lvlJc w:val="left"/>
      <w:pPr>
        <w:ind w:left="5760" w:hanging="360"/>
      </w:pPr>
    </w:lvl>
    <w:lvl w:ilvl="8" w:tplc="C694BCE8" w:tentative="1">
      <w:start w:val="1"/>
      <w:numFmt w:val="lowerRoman"/>
      <w:lvlText w:val="%9."/>
      <w:lvlJc w:val="right"/>
      <w:pPr>
        <w:ind w:left="6480" w:hanging="180"/>
      </w:pPr>
    </w:lvl>
  </w:abstractNum>
  <w:abstractNum w:abstractNumId="38" w15:restartNumberingAfterBreak="0">
    <w:nsid w:val="5F78500A"/>
    <w:multiLevelType w:val="hybridMultilevel"/>
    <w:tmpl w:val="1590904C"/>
    <w:lvl w:ilvl="0" w:tplc="4094DDB6">
      <w:start w:val="1"/>
      <w:numFmt w:val="lowerLetter"/>
      <w:lvlText w:val="%1)"/>
      <w:lvlJc w:val="left"/>
      <w:pPr>
        <w:ind w:left="720" w:hanging="360"/>
      </w:pPr>
      <w:rPr>
        <w:b/>
        <w:bCs/>
      </w:rPr>
    </w:lvl>
    <w:lvl w:ilvl="1" w:tplc="1270ADB8">
      <w:start w:val="1"/>
      <w:numFmt w:val="lowerLetter"/>
      <w:lvlText w:val="%2."/>
      <w:lvlJc w:val="left"/>
      <w:pPr>
        <w:ind w:left="1440" w:hanging="360"/>
      </w:pPr>
    </w:lvl>
    <w:lvl w:ilvl="2" w:tplc="F21494C2">
      <w:start w:val="1"/>
      <w:numFmt w:val="lowerRoman"/>
      <w:lvlText w:val="%3."/>
      <w:lvlJc w:val="right"/>
      <w:pPr>
        <w:ind w:left="2160" w:hanging="180"/>
      </w:pPr>
    </w:lvl>
    <w:lvl w:ilvl="3" w:tplc="847C277E">
      <w:start w:val="1"/>
      <w:numFmt w:val="decimal"/>
      <w:lvlText w:val="%4."/>
      <w:lvlJc w:val="left"/>
      <w:pPr>
        <w:ind w:left="2880" w:hanging="360"/>
      </w:pPr>
    </w:lvl>
    <w:lvl w:ilvl="4" w:tplc="649644BA">
      <w:start w:val="1"/>
      <w:numFmt w:val="lowerLetter"/>
      <w:lvlText w:val="%5."/>
      <w:lvlJc w:val="left"/>
      <w:pPr>
        <w:ind w:left="3600" w:hanging="360"/>
      </w:pPr>
    </w:lvl>
    <w:lvl w:ilvl="5" w:tplc="166A2ED8">
      <w:start w:val="1"/>
      <w:numFmt w:val="lowerRoman"/>
      <w:lvlText w:val="%6."/>
      <w:lvlJc w:val="right"/>
      <w:pPr>
        <w:ind w:left="4320" w:hanging="180"/>
      </w:pPr>
    </w:lvl>
    <w:lvl w:ilvl="6" w:tplc="8CFAD24C">
      <w:start w:val="1"/>
      <w:numFmt w:val="decimal"/>
      <w:lvlText w:val="%7."/>
      <w:lvlJc w:val="left"/>
      <w:pPr>
        <w:ind w:left="5040" w:hanging="360"/>
      </w:pPr>
    </w:lvl>
    <w:lvl w:ilvl="7" w:tplc="30941D90">
      <w:start w:val="1"/>
      <w:numFmt w:val="lowerLetter"/>
      <w:lvlText w:val="%8."/>
      <w:lvlJc w:val="left"/>
      <w:pPr>
        <w:ind w:left="5760" w:hanging="360"/>
      </w:pPr>
    </w:lvl>
    <w:lvl w:ilvl="8" w:tplc="844A6D0E">
      <w:start w:val="1"/>
      <w:numFmt w:val="lowerRoman"/>
      <w:lvlText w:val="%9."/>
      <w:lvlJc w:val="right"/>
      <w:pPr>
        <w:ind w:left="6480" w:hanging="180"/>
      </w:pPr>
    </w:lvl>
  </w:abstractNum>
  <w:abstractNum w:abstractNumId="39" w15:restartNumberingAfterBreak="0">
    <w:nsid w:val="60B8D5C9"/>
    <w:multiLevelType w:val="hybridMultilevel"/>
    <w:tmpl w:val="37144A94"/>
    <w:lvl w:ilvl="0" w:tplc="147C3CF6">
      <w:start w:val="1"/>
      <w:numFmt w:val="decimal"/>
      <w:lvlText w:val="%1."/>
      <w:lvlJc w:val="left"/>
      <w:pPr>
        <w:ind w:left="720" w:hanging="360"/>
      </w:pPr>
      <w:rPr>
        <w:rFonts w:hint="default"/>
        <w:b/>
      </w:rPr>
    </w:lvl>
    <w:lvl w:ilvl="1" w:tplc="0B4E168C" w:tentative="1">
      <w:start w:val="1"/>
      <w:numFmt w:val="lowerLetter"/>
      <w:lvlText w:val="%2."/>
      <w:lvlJc w:val="left"/>
      <w:pPr>
        <w:ind w:left="1440" w:hanging="360"/>
      </w:pPr>
    </w:lvl>
    <w:lvl w:ilvl="2" w:tplc="6E2024A2" w:tentative="1">
      <w:start w:val="1"/>
      <w:numFmt w:val="lowerRoman"/>
      <w:lvlText w:val="%3."/>
      <w:lvlJc w:val="right"/>
      <w:pPr>
        <w:ind w:left="2160" w:hanging="180"/>
      </w:pPr>
    </w:lvl>
    <w:lvl w:ilvl="3" w:tplc="BB902386" w:tentative="1">
      <w:start w:val="1"/>
      <w:numFmt w:val="decimal"/>
      <w:lvlText w:val="%4."/>
      <w:lvlJc w:val="left"/>
      <w:pPr>
        <w:ind w:left="2880" w:hanging="360"/>
      </w:pPr>
    </w:lvl>
    <w:lvl w:ilvl="4" w:tplc="5036A13C" w:tentative="1">
      <w:start w:val="1"/>
      <w:numFmt w:val="lowerLetter"/>
      <w:lvlText w:val="%5."/>
      <w:lvlJc w:val="left"/>
      <w:pPr>
        <w:ind w:left="3600" w:hanging="360"/>
      </w:pPr>
    </w:lvl>
    <w:lvl w:ilvl="5" w:tplc="F9EEAF32" w:tentative="1">
      <w:start w:val="1"/>
      <w:numFmt w:val="lowerRoman"/>
      <w:lvlText w:val="%6."/>
      <w:lvlJc w:val="right"/>
      <w:pPr>
        <w:ind w:left="4320" w:hanging="180"/>
      </w:pPr>
    </w:lvl>
    <w:lvl w:ilvl="6" w:tplc="89CCC872" w:tentative="1">
      <w:start w:val="1"/>
      <w:numFmt w:val="decimal"/>
      <w:lvlText w:val="%7."/>
      <w:lvlJc w:val="left"/>
      <w:pPr>
        <w:ind w:left="5040" w:hanging="360"/>
      </w:pPr>
    </w:lvl>
    <w:lvl w:ilvl="7" w:tplc="4FE46D2C" w:tentative="1">
      <w:start w:val="1"/>
      <w:numFmt w:val="lowerLetter"/>
      <w:lvlText w:val="%8."/>
      <w:lvlJc w:val="left"/>
      <w:pPr>
        <w:ind w:left="5760" w:hanging="360"/>
      </w:pPr>
    </w:lvl>
    <w:lvl w:ilvl="8" w:tplc="9BC2F81C" w:tentative="1">
      <w:start w:val="1"/>
      <w:numFmt w:val="lowerRoman"/>
      <w:lvlText w:val="%9."/>
      <w:lvlJc w:val="right"/>
      <w:pPr>
        <w:ind w:left="6480" w:hanging="180"/>
      </w:pPr>
    </w:lvl>
  </w:abstractNum>
  <w:abstractNum w:abstractNumId="40" w15:restartNumberingAfterBreak="0">
    <w:nsid w:val="62A47121"/>
    <w:multiLevelType w:val="hybridMultilevel"/>
    <w:tmpl w:val="C436BF8A"/>
    <w:lvl w:ilvl="0" w:tplc="7AD4A620">
      <w:start w:val="1"/>
      <w:numFmt w:val="decimal"/>
      <w:lvlText w:val="%1."/>
      <w:lvlJc w:val="left"/>
      <w:pPr>
        <w:ind w:left="720" w:hanging="360"/>
      </w:pPr>
      <w:rPr>
        <w:b/>
        <w:color w:val="auto"/>
      </w:rPr>
    </w:lvl>
    <w:lvl w:ilvl="1" w:tplc="C9348B82">
      <w:start w:val="1"/>
      <w:numFmt w:val="lowerLetter"/>
      <w:lvlText w:val="%2."/>
      <w:lvlJc w:val="left"/>
      <w:pPr>
        <w:ind w:left="1440" w:hanging="360"/>
      </w:pPr>
      <w:rPr>
        <w:b/>
      </w:rPr>
    </w:lvl>
    <w:lvl w:ilvl="2" w:tplc="988479E0" w:tentative="1">
      <w:start w:val="1"/>
      <w:numFmt w:val="lowerRoman"/>
      <w:lvlText w:val="%3."/>
      <w:lvlJc w:val="right"/>
      <w:pPr>
        <w:ind w:left="2160" w:hanging="180"/>
      </w:pPr>
    </w:lvl>
    <w:lvl w:ilvl="3" w:tplc="1994B48E" w:tentative="1">
      <w:start w:val="1"/>
      <w:numFmt w:val="decimal"/>
      <w:lvlText w:val="%4."/>
      <w:lvlJc w:val="left"/>
      <w:pPr>
        <w:ind w:left="2880" w:hanging="360"/>
      </w:pPr>
    </w:lvl>
    <w:lvl w:ilvl="4" w:tplc="48044A88" w:tentative="1">
      <w:start w:val="1"/>
      <w:numFmt w:val="lowerLetter"/>
      <w:lvlText w:val="%5."/>
      <w:lvlJc w:val="left"/>
      <w:pPr>
        <w:ind w:left="3600" w:hanging="360"/>
      </w:pPr>
    </w:lvl>
    <w:lvl w:ilvl="5" w:tplc="D276771E" w:tentative="1">
      <w:start w:val="1"/>
      <w:numFmt w:val="lowerRoman"/>
      <w:lvlText w:val="%6."/>
      <w:lvlJc w:val="right"/>
      <w:pPr>
        <w:ind w:left="4320" w:hanging="180"/>
      </w:pPr>
    </w:lvl>
    <w:lvl w:ilvl="6" w:tplc="4118BFF6" w:tentative="1">
      <w:start w:val="1"/>
      <w:numFmt w:val="decimal"/>
      <w:lvlText w:val="%7."/>
      <w:lvlJc w:val="left"/>
      <w:pPr>
        <w:ind w:left="5040" w:hanging="360"/>
      </w:pPr>
    </w:lvl>
    <w:lvl w:ilvl="7" w:tplc="BAA4940A" w:tentative="1">
      <w:start w:val="1"/>
      <w:numFmt w:val="lowerLetter"/>
      <w:lvlText w:val="%8."/>
      <w:lvlJc w:val="left"/>
      <w:pPr>
        <w:ind w:left="5760" w:hanging="360"/>
      </w:pPr>
    </w:lvl>
    <w:lvl w:ilvl="8" w:tplc="CB0AB44C" w:tentative="1">
      <w:start w:val="1"/>
      <w:numFmt w:val="lowerRoman"/>
      <w:lvlText w:val="%9."/>
      <w:lvlJc w:val="right"/>
      <w:pPr>
        <w:ind w:left="6480" w:hanging="180"/>
      </w:pPr>
    </w:lvl>
  </w:abstractNum>
  <w:abstractNum w:abstractNumId="41" w15:restartNumberingAfterBreak="0">
    <w:nsid w:val="73AB38A7"/>
    <w:multiLevelType w:val="hybridMultilevel"/>
    <w:tmpl w:val="D8B8BB8C"/>
    <w:lvl w:ilvl="0" w:tplc="BF244A00">
      <w:start w:val="1"/>
      <w:numFmt w:val="lowerLetter"/>
      <w:lvlText w:val="%1)"/>
      <w:lvlJc w:val="left"/>
      <w:pPr>
        <w:ind w:left="720" w:hanging="360"/>
      </w:pPr>
      <w:rPr>
        <w:b/>
        <w:bCs/>
        <w:color w:val="auto"/>
      </w:rPr>
    </w:lvl>
    <w:lvl w:ilvl="1" w:tplc="4B6AA814" w:tentative="1">
      <w:start w:val="1"/>
      <w:numFmt w:val="lowerLetter"/>
      <w:lvlText w:val="%2."/>
      <w:lvlJc w:val="left"/>
      <w:pPr>
        <w:ind w:left="1440" w:hanging="360"/>
      </w:pPr>
    </w:lvl>
    <w:lvl w:ilvl="2" w:tplc="876CD59C" w:tentative="1">
      <w:start w:val="1"/>
      <w:numFmt w:val="lowerRoman"/>
      <w:lvlText w:val="%3."/>
      <w:lvlJc w:val="right"/>
      <w:pPr>
        <w:ind w:left="2160" w:hanging="180"/>
      </w:pPr>
    </w:lvl>
    <w:lvl w:ilvl="3" w:tplc="3AE604BE" w:tentative="1">
      <w:start w:val="1"/>
      <w:numFmt w:val="decimal"/>
      <w:lvlText w:val="%4."/>
      <w:lvlJc w:val="left"/>
      <w:pPr>
        <w:ind w:left="2880" w:hanging="360"/>
      </w:pPr>
    </w:lvl>
    <w:lvl w:ilvl="4" w:tplc="3AB22342" w:tentative="1">
      <w:start w:val="1"/>
      <w:numFmt w:val="lowerLetter"/>
      <w:lvlText w:val="%5."/>
      <w:lvlJc w:val="left"/>
      <w:pPr>
        <w:ind w:left="3600" w:hanging="360"/>
      </w:pPr>
    </w:lvl>
    <w:lvl w:ilvl="5" w:tplc="ED02E2E2" w:tentative="1">
      <w:start w:val="1"/>
      <w:numFmt w:val="lowerRoman"/>
      <w:lvlText w:val="%6."/>
      <w:lvlJc w:val="right"/>
      <w:pPr>
        <w:ind w:left="4320" w:hanging="180"/>
      </w:pPr>
    </w:lvl>
    <w:lvl w:ilvl="6" w:tplc="8124C0B2" w:tentative="1">
      <w:start w:val="1"/>
      <w:numFmt w:val="decimal"/>
      <w:lvlText w:val="%7."/>
      <w:lvlJc w:val="left"/>
      <w:pPr>
        <w:ind w:left="5040" w:hanging="360"/>
      </w:pPr>
    </w:lvl>
    <w:lvl w:ilvl="7" w:tplc="E154D7A0" w:tentative="1">
      <w:start w:val="1"/>
      <w:numFmt w:val="lowerLetter"/>
      <w:lvlText w:val="%8."/>
      <w:lvlJc w:val="left"/>
      <w:pPr>
        <w:ind w:left="5760" w:hanging="360"/>
      </w:pPr>
    </w:lvl>
    <w:lvl w:ilvl="8" w:tplc="A83EBEE4" w:tentative="1">
      <w:start w:val="1"/>
      <w:numFmt w:val="lowerRoman"/>
      <w:lvlText w:val="%9."/>
      <w:lvlJc w:val="right"/>
      <w:pPr>
        <w:ind w:left="6480" w:hanging="180"/>
      </w:pPr>
    </w:lvl>
  </w:abstractNum>
  <w:abstractNum w:abstractNumId="42" w15:restartNumberingAfterBreak="0">
    <w:nsid w:val="75910519"/>
    <w:multiLevelType w:val="hybridMultilevel"/>
    <w:tmpl w:val="B9883E92"/>
    <w:lvl w:ilvl="0" w:tplc="2B641A6A">
      <w:start w:val="1"/>
      <w:numFmt w:val="upperRoman"/>
      <w:lvlText w:val="%1."/>
      <w:lvlJc w:val="right"/>
      <w:pPr>
        <w:ind w:left="720" w:hanging="360"/>
      </w:pPr>
      <w:rPr>
        <w:b/>
        <w:bCs/>
        <w:color w:val="auto"/>
      </w:rPr>
    </w:lvl>
    <w:lvl w:ilvl="1" w:tplc="A29CDFFA" w:tentative="1">
      <w:start w:val="1"/>
      <w:numFmt w:val="lowerLetter"/>
      <w:lvlText w:val="%2."/>
      <w:lvlJc w:val="left"/>
      <w:pPr>
        <w:ind w:left="1440" w:hanging="360"/>
      </w:pPr>
    </w:lvl>
    <w:lvl w:ilvl="2" w:tplc="2AF2DAEE" w:tentative="1">
      <w:start w:val="1"/>
      <w:numFmt w:val="lowerRoman"/>
      <w:lvlText w:val="%3."/>
      <w:lvlJc w:val="right"/>
      <w:pPr>
        <w:ind w:left="2160" w:hanging="180"/>
      </w:pPr>
    </w:lvl>
    <w:lvl w:ilvl="3" w:tplc="6C462F4E" w:tentative="1">
      <w:start w:val="1"/>
      <w:numFmt w:val="decimal"/>
      <w:lvlText w:val="%4."/>
      <w:lvlJc w:val="left"/>
      <w:pPr>
        <w:ind w:left="2880" w:hanging="360"/>
      </w:pPr>
    </w:lvl>
    <w:lvl w:ilvl="4" w:tplc="08C007CC" w:tentative="1">
      <w:start w:val="1"/>
      <w:numFmt w:val="lowerLetter"/>
      <w:lvlText w:val="%5."/>
      <w:lvlJc w:val="left"/>
      <w:pPr>
        <w:ind w:left="3600" w:hanging="360"/>
      </w:pPr>
    </w:lvl>
    <w:lvl w:ilvl="5" w:tplc="9E440F8C" w:tentative="1">
      <w:start w:val="1"/>
      <w:numFmt w:val="lowerRoman"/>
      <w:lvlText w:val="%6."/>
      <w:lvlJc w:val="right"/>
      <w:pPr>
        <w:ind w:left="4320" w:hanging="180"/>
      </w:pPr>
    </w:lvl>
    <w:lvl w:ilvl="6" w:tplc="BEC4DB1E" w:tentative="1">
      <w:start w:val="1"/>
      <w:numFmt w:val="decimal"/>
      <w:lvlText w:val="%7."/>
      <w:lvlJc w:val="left"/>
      <w:pPr>
        <w:ind w:left="5040" w:hanging="360"/>
      </w:pPr>
    </w:lvl>
    <w:lvl w:ilvl="7" w:tplc="89FE4D3E" w:tentative="1">
      <w:start w:val="1"/>
      <w:numFmt w:val="lowerLetter"/>
      <w:lvlText w:val="%8."/>
      <w:lvlJc w:val="left"/>
      <w:pPr>
        <w:ind w:left="5760" w:hanging="360"/>
      </w:pPr>
    </w:lvl>
    <w:lvl w:ilvl="8" w:tplc="91B8ABF8" w:tentative="1">
      <w:start w:val="1"/>
      <w:numFmt w:val="lowerRoman"/>
      <w:lvlText w:val="%9."/>
      <w:lvlJc w:val="right"/>
      <w:pPr>
        <w:ind w:left="6480" w:hanging="180"/>
      </w:pPr>
    </w:lvl>
  </w:abstractNum>
  <w:abstractNum w:abstractNumId="43" w15:restartNumberingAfterBreak="0">
    <w:nsid w:val="75A57D59"/>
    <w:multiLevelType w:val="hybridMultilevel"/>
    <w:tmpl w:val="154A2720"/>
    <w:lvl w:ilvl="0" w:tplc="BDD29280">
      <w:start w:val="1"/>
      <w:numFmt w:val="lowerLetter"/>
      <w:lvlText w:val="%1)"/>
      <w:lvlJc w:val="left"/>
      <w:pPr>
        <w:ind w:left="720" w:hanging="360"/>
      </w:pPr>
      <w:rPr>
        <w:b/>
        <w:bCs/>
        <w:color w:val="auto"/>
      </w:rPr>
    </w:lvl>
    <w:lvl w:ilvl="1" w:tplc="B2CE1140" w:tentative="1">
      <w:start w:val="1"/>
      <w:numFmt w:val="lowerLetter"/>
      <w:lvlText w:val="%2."/>
      <w:lvlJc w:val="left"/>
      <w:pPr>
        <w:ind w:left="1440" w:hanging="360"/>
      </w:pPr>
    </w:lvl>
    <w:lvl w:ilvl="2" w:tplc="396A05CE" w:tentative="1">
      <w:start w:val="1"/>
      <w:numFmt w:val="lowerRoman"/>
      <w:lvlText w:val="%3."/>
      <w:lvlJc w:val="right"/>
      <w:pPr>
        <w:ind w:left="2160" w:hanging="180"/>
      </w:pPr>
    </w:lvl>
    <w:lvl w:ilvl="3" w:tplc="2842C1A6" w:tentative="1">
      <w:start w:val="1"/>
      <w:numFmt w:val="decimal"/>
      <w:lvlText w:val="%4."/>
      <w:lvlJc w:val="left"/>
      <w:pPr>
        <w:ind w:left="2880" w:hanging="360"/>
      </w:pPr>
    </w:lvl>
    <w:lvl w:ilvl="4" w:tplc="A0FA48E0" w:tentative="1">
      <w:start w:val="1"/>
      <w:numFmt w:val="lowerLetter"/>
      <w:lvlText w:val="%5."/>
      <w:lvlJc w:val="left"/>
      <w:pPr>
        <w:ind w:left="3600" w:hanging="360"/>
      </w:pPr>
    </w:lvl>
    <w:lvl w:ilvl="5" w:tplc="1EAADBA2" w:tentative="1">
      <w:start w:val="1"/>
      <w:numFmt w:val="lowerRoman"/>
      <w:lvlText w:val="%6."/>
      <w:lvlJc w:val="right"/>
      <w:pPr>
        <w:ind w:left="4320" w:hanging="180"/>
      </w:pPr>
    </w:lvl>
    <w:lvl w:ilvl="6" w:tplc="8B08191A" w:tentative="1">
      <w:start w:val="1"/>
      <w:numFmt w:val="decimal"/>
      <w:lvlText w:val="%7."/>
      <w:lvlJc w:val="left"/>
      <w:pPr>
        <w:ind w:left="5040" w:hanging="360"/>
      </w:pPr>
    </w:lvl>
    <w:lvl w:ilvl="7" w:tplc="71449A58" w:tentative="1">
      <w:start w:val="1"/>
      <w:numFmt w:val="lowerLetter"/>
      <w:lvlText w:val="%8."/>
      <w:lvlJc w:val="left"/>
      <w:pPr>
        <w:ind w:left="5760" w:hanging="360"/>
      </w:pPr>
    </w:lvl>
    <w:lvl w:ilvl="8" w:tplc="8FBCB742" w:tentative="1">
      <w:start w:val="1"/>
      <w:numFmt w:val="lowerRoman"/>
      <w:lvlText w:val="%9."/>
      <w:lvlJc w:val="right"/>
      <w:pPr>
        <w:ind w:left="6480" w:hanging="180"/>
      </w:pPr>
    </w:lvl>
  </w:abstractNum>
  <w:abstractNum w:abstractNumId="44" w15:restartNumberingAfterBreak="0">
    <w:nsid w:val="75C84048"/>
    <w:multiLevelType w:val="hybridMultilevel"/>
    <w:tmpl w:val="1BA008AA"/>
    <w:lvl w:ilvl="0" w:tplc="9418EAE6">
      <w:start w:val="1"/>
      <w:numFmt w:val="upperRoman"/>
      <w:lvlText w:val="%1."/>
      <w:lvlJc w:val="left"/>
      <w:pPr>
        <w:ind w:left="1080" w:hanging="720"/>
      </w:pPr>
      <w:rPr>
        <w:rFonts w:hint="default"/>
        <w:b/>
        <w:bCs w:val="0"/>
      </w:rPr>
    </w:lvl>
    <w:lvl w:ilvl="1" w:tplc="2BFCA798" w:tentative="1">
      <w:start w:val="1"/>
      <w:numFmt w:val="lowerLetter"/>
      <w:lvlText w:val="%2."/>
      <w:lvlJc w:val="left"/>
      <w:pPr>
        <w:ind w:left="1440" w:hanging="360"/>
      </w:pPr>
    </w:lvl>
    <w:lvl w:ilvl="2" w:tplc="DB1C752E" w:tentative="1">
      <w:start w:val="1"/>
      <w:numFmt w:val="lowerRoman"/>
      <w:lvlText w:val="%3."/>
      <w:lvlJc w:val="right"/>
      <w:pPr>
        <w:ind w:left="2160" w:hanging="180"/>
      </w:pPr>
    </w:lvl>
    <w:lvl w:ilvl="3" w:tplc="D2464A0C" w:tentative="1">
      <w:start w:val="1"/>
      <w:numFmt w:val="decimal"/>
      <w:lvlText w:val="%4."/>
      <w:lvlJc w:val="left"/>
      <w:pPr>
        <w:ind w:left="2880" w:hanging="360"/>
      </w:pPr>
    </w:lvl>
    <w:lvl w:ilvl="4" w:tplc="42AE8DBC" w:tentative="1">
      <w:start w:val="1"/>
      <w:numFmt w:val="lowerLetter"/>
      <w:lvlText w:val="%5."/>
      <w:lvlJc w:val="left"/>
      <w:pPr>
        <w:ind w:left="3600" w:hanging="360"/>
      </w:pPr>
    </w:lvl>
    <w:lvl w:ilvl="5" w:tplc="097EA434" w:tentative="1">
      <w:start w:val="1"/>
      <w:numFmt w:val="lowerRoman"/>
      <w:lvlText w:val="%6."/>
      <w:lvlJc w:val="right"/>
      <w:pPr>
        <w:ind w:left="4320" w:hanging="180"/>
      </w:pPr>
    </w:lvl>
    <w:lvl w:ilvl="6" w:tplc="E42C317E" w:tentative="1">
      <w:start w:val="1"/>
      <w:numFmt w:val="decimal"/>
      <w:lvlText w:val="%7."/>
      <w:lvlJc w:val="left"/>
      <w:pPr>
        <w:ind w:left="5040" w:hanging="360"/>
      </w:pPr>
    </w:lvl>
    <w:lvl w:ilvl="7" w:tplc="2BC80916" w:tentative="1">
      <w:start w:val="1"/>
      <w:numFmt w:val="lowerLetter"/>
      <w:lvlText w:val="%8."/>
      <w:lvlJc w:val="left"/>
      <w:pPr>
        <w:ind w:left="5760" w:hanging="360"/>
      </w:pPr>
    </w:lvl>
    <w:lvl w:ilvl="8" w:tplc="D2303A14" w:tentative="1">
      <w:start w:val="1"/>
      <w:numFmt w:val="lowerRoman"/>
      <w:lvlText w:val="%9."/>
      <w:lvlJc w:val="right"/>
      <w:pPr>
        <w:ind w:left="6480" w:hanging="180"/>
      </w:pPr>
    </w:lvl>
  </w:abstractNum>
  <w:abstractNum w:abstractNumId="45" w15:restartNumberingAfterBreak="0">
    <w:nsid w:val="7A2C29AC"/>
    <w:multiLevelType w:val="hybridMultilevel"/>
    <w:tmpl w:val="F00CBE32"/>
    <w:lvl w:ilvl="0" w:tplc="90DA6396">
      <w:start w:val="1"/>
      <w:numFmt w:val="bullet"/>
      <w:lvlText w:val=""/>
      <w:lvlJc w:val="left"/>
      <w:pPr>
        <w:ind w:left="1036" w:hanging="360"/>
      </w:pPr>
      <w:rPr>
        <w:rFonts w:ascii="Symbol" w:hAnsi="Symbol" w:hint="default"/>
      </w:rPr>
    </w:lvl>
    <w:lvl w:ilvl="1" w:tplc="ECB0C166" w:tentative="1">
      <w:start w:val="1"/>
      <w:numFmt w:val="bullet"/>
      <w:lvlText w:val="o"/>
      <w:lvlJc w:val="left"/>
      <w:pPr>
        <w:ind w:left="1756" w:hanging="360"/>
      </w:pPr>
      <w:rPr>
        <w:rFonts w:ascii="Courier New" w:hAnsi="Courier New" w:cs="Courier New" w:hint="default"/>
      </w:rPr>
    </w:lvl>
    <w:lvl w:ilvl="2" w:tplc="F4C4B870" w:tentative="1">
      <w:start w:val="1"/>
      <w:numFmt w:val="bullet"/>
      <w:lvlText w:val=""/>
      <w:lvlJc w:val="left"/>
      <w:pPr>
        <w:ind w:left="2476" w:hanging="360"/>
      </w:pPr>
      <w:rPr>
        <w:rFonts w:ascii="Wingdings" w:hAnsi="Wingdings" w:hint="default"/>
      </w:rPr>
    </w:lvl>
    <w:lvl w:ilvl="3" w:tplc="2494BA5A" w:tentative="1">
      <w:start w:val="1"/>
      <w:numFmt w:val="bullet"/>
      <w:lvlText w:val=""/>
      <w:lvlJc w:val="left"/>
      <w:pPr>
        <w:ind w:left="3196" w:hanging="360"/>
      </w:pPr>
      <w:rPr>
        <w:rFonts w:ascii="Symbol" w:hAnsi="Symbol" w:hint="default"/>
      </w:rPr>
    </w:lvl>
    <w:lvl w:ilvl="4" w:tplc="AECC7B7E" w:tentative="1">
      <w:start w:val="1"/>
      <w:numFmt w:val="bullet"/>
      <w:lvlText w:val="o"/>
      <w:lvlJc w:val="left"/>
      <w:pPr>
        <w:ind w:left="3916" w:hanging="360"/>
      </w:pPr>
      <w:rPr>
        <w:rFonts w:ascii="Courier New" w:hAnsi="Courier New" w:cs="Courier New" w:hint="default"/>
      </w:rPr>
    </w:lvl>
    <w:lvl w:ilvl="5" w:tplc="26028D30" w:tentative="1">
      <w:start w:val="1"/>
      <w:numFmt w:val="bullet"/>
      <w:lvlText w:val=""/>
      <w:lvlJc w:val="left"/>
      <w:pPr>
        <w:ind w:left="4636" w:hanging="360"/>
      </w:pPr>
      <w:rPr>
        <w:rFonts w:ascii="Wingdings" w:hAnsi="Wingdings" w:hint="default"/>
      </w:rPr>
    </w:lvl>
    <w:lvl w:ilvl="6" w:tplc="050AA846" w:tentative="1">
      <w:start w:val="1"/>
      <w:numFmt w:val="bullet"/>
      <w:lvlText w:val=""/>
      <w:lvlJc w:val="left"/>
      <w:pPr>
        <w:ind w:left="5356" w:hanging="360"/>
      </w:pPr>
      <w:rPr>
        <w:rFonts w:ascii="Symbol" w:hAnsi="Symbol" w:hint="default"/>
      </w:rPr>
    </w:lvl>
    <w:lvl w:ilvl="7" w:tplc="00EEF21C" w:tentative="1">
      <w:start w:val="1"/>
      <w:numFmt w:val="bullet"/>
      <w:lvlText w:val="o"/>
      <w:lvlJc w:val="left"/>
      <w:pPr>
        <w:ind w:left="6076" w:hanging="360"/>
      </w:pPr>
      <w:rPr>
        <w:rFonts w:ascii="Courier New" w:hAnsi="Courier New" w:cs="Courier New" w:hint="default"/>
      </w:rPr>
    </w:lvl>
    <w:lvl w:ilvl="8" w:tplc="B55AC43A" w:tentative="1">
      <w:start w:val="1"/>
      <w:numFmt w:val="bullet"/>
      <w:lvlText w:val=""/>
      <w:lvlJc w:val="left"/>
      <w:pPr>
        <w:ind w:left="6796" w:hanging="360"/>
      </w:pPr>
      <w:rPr>
        <w:rFonts w:ascii="Wingdings" w:hAnsi="Wingdings" w:hint="default"/>
      </w:rPr>
    </w:lvl>
  </w:abstractNum>
  <w:abstractNum w:abstractNumId="46" w15:restartNumberingAfterBreak="0">
    <w:nsid w:val="7E460FFB"/>
    <w:multiLevelType w:val="hybridMultilevel"/>
    <w:tmpl w:val="CB3673C6"/>
    <w:lvl w:ilvl="0" w:tplc="C24683AA">
      <w:start w:val="10"/>
      <w:numFmt w:val="bullet"/>
      <w:lvlText w:val=""/>
      <w:lvlJc w:val="left"/>
      <w:pPr>
        <w:ind w:left="720" w:hanging="360"/>
      </w:pPr>
      <w:rPr>
        <w:rFonts w:ascii="Symbol" w:eastAsia="Calibri" w:hAnsi="Symbol" w:cs="Times New Roman" w:hint="default"/>
      </w:rPr>
    </w:lvl>
    <w:lvl w:ilvl="1" w:tplc="AB1852C4" w:tentative="1">
      <w:start w:val="1"/>
      <w:numFmt w:val="bullet"/>
      <w:lvlText w:val="o"/>
      <w:lvlJc w:val="left"/>
      <w:pPr>
        <w:ind w:left="1440" w:hanging="360"/>
      </w:pPr>
      <w:rPr>
        <w:rFonts w:ascii="Courier New" w:hAnsi="Courier New" w:cs="Courier New" w:hint="default"/>
      </w:rPr>
    </w:lvl>
    <w:lvl w:ilvl="2" w:tplc="819A7434" w:tentative="1">
      <w:start w:val="1"/>
      <w:numFmt w:val="bullet"/>
      <w:lvlText w:val=""/>
      <w:lvlJc w:val="left"/>
      <w:pPr>
        <w:ind w:left="2160" w:hanging="360"/>
      </w:pPr>
      <w:rPr>
        <w:rFonts w:ascii="Wingdings" w:hAnsi="Wingdings" w:hint="default"/>
      </w:rPr>
    </w:lvl>
    <w:lvl w:ilvl="3" w:tplc="7BE22170" w:tentative="1">
      <w:start w:val="1"/>
      <w:numFmt w:val="bullet"/>
      <w:lvlText w:val=""/>
      <w:lvlJc w:val="left"/>
      <w:pPr>
        <w:ind w:left="2880" w:hanging="360"/>
      </w:pPr>
      <w:rPr>
        <w:rFonts w:ascii="Symbol" w:hAnsi="Symbol" w:hint="default"/>
      </w:rPr>
    </w:lvl>
    <w:lvl w:ilvl="4" w:tplc="500679F2" w:tentative="1">
      <w:start w:val="1"/>
      <w:numFmt w:val="bullet"/>
      <w:lvlText w:val="o"/>
      <w:lvlJc w:val="left"/>
      <w:pPr>
        <w:ind w:left="3600" w:hanging="360"/>
      </w:pPr>
      <w:rPr>
        <w:rFonts w:ascii="Courier New" w:hAnsi="Courier New" w:cs="Courier New" w:hint="default"/>
      </w:rPr>
    </w:lvl>
    <w:lvl w:ilvl="5" w:tplc="C044A694" w:tentative="1">
      <w:start w:val="1"/>
      <w:numFmt w:val="bullet"/>
      <w:lvlText w:val=""/>
      <w:lvlJc w:val="left"/>
      <w:pPr>
        <w:ind w:left="4320" w:hanging="360"/>
      </w:pPr>
      <w:rPr>
        <w:rFonts w:ascii="Wingdings" w:hAnsi="Wingdings" w:hint="default"/>
      </w:rPr>
    </w:lvl>
    <w:lvl w:ilvl="6" w:tplc="FF82EAE6" w:tentative="1">
      <w:start w:val="1"/>
      <w:numFmt w:val="bullet"/>
      <w:lvlText w:val=""/>
      <w:lvlJc w:val="left"/>
      <w:pPr>
        <w:ind w:left="5040" w:hanging="360"/>
      </w:pPr>
      <w:rPr>
        <w:rFonts w:ascii="Symbol" w:hAnsi="Symbol" w:hint="default"/>
      </w:rPr>
    </w:lvl>
    <w:lvl w:ilvl="7" w:tplc="2EF03AE8" w:tentative="1">
      <w:start w:val="1"/>
      <w:numFmt w:val="bullet"/>
      <w:lvlText w:val="o"/>
      <w:lvlJc w:val="left"/>
      <w:pPr>
        <w:ind w:left="5760" w:hanging="360"/>
      </w:pPr>
      <w:rPr>
        <w:rFonts w:ascii="Courier New" w:hAnsi="Courier New" w:cs="Courier New" w:hint="default"/>
      </w:rPr>
    </w:lvl>
    <w:lvl w:ilvl="8" w:tplc="441C5B50" w:tentative="1">
      <w:start w:val="1"/>
      <w:numFmt w:val="bullet"/>
      <w:lvlText w:val=""/>
      <w:lvlJc w:val="left"/>
      <w:pPr>
        <w:ind w:left="6480" w:hanging="360"/>
      </w:pPr>
      <w:rPr>
        <w:rFonts w:ascii="Wingdings" w:hAnsi="Wingdings" w:hint="default"/>
      </w:rPr>
    </w:lvl>
  </w:abstractNum>
  <w:num w:numId="1" w16cid:durableId="1986200941">
    <w:abstractNumId w:val="33"/>
  </w:num>
  <w:num w:numId="2" w16cid:durableId="2117479993">
    <w:abstractNumId w:val="23"/>
  </w:num>
  <w:num w:numId="3" w16cid:durableId="174082300">
    <w:abstractNumId w:val="31"/>
  </w:num>
  <w:num w:numId="4" w16cid:durableId="1002969538">
    <w:abstractNumId w:val="42"/>
  </w:num>
  <w:num w:numId="5" w16cid:durableId="2121752863">
    <w:abstractNumId w:val="35"/>
  </w:num>
  <w:num w:numId="6" w16cid:durableId="1630085794">
    <w:abstractNumId w:val="40"/>
  </w:num>
  <w:num w:numId="7" w16cid:durableId="1948535702">
    <w:abstractNumId w:val="0"/>
  </w:num>
  <w:num w:numId="8" w16cid:durableId="983776124">
    <w:abstractNumId w:val="5"/>
  </w:num>
  <w:num w:numId="9" w16cid:durableId="986472271">
    <w:abstractNumId w:val="13"/>
  </w:num>
  <w:num w:numId="10" w16cid:durableId="1751079836">
    <w:abstractNumId w:val="8"/>
  </w:num>
  <w:num w:numId="11" w16cid:durableId="6517919">
    <w:abstractNumId w:val="19"/>
  </w:num>
  <w:num w:numId="12" w16cid:durableId="492332330">
    <w:abstractNumId w:val="28"/>
  </w:num>
  <w:num w:numId="13" w16cid:durableId="1144810325">
    <w:abstractNumId w:val="41"/>
  </w:num>
  <w:num w:numId="14" w16cid:durableId="1422676181">
    <w:abstractNumId w:val="20"/>
  </w:num>
  <w:num w:numId="15" w16cid:durableId="1297376332">
    <w:abstractNumId w:val="34"/>
  </w:num>
  <w:num w:numId="16" w16cid:durableId="1281913914">
    <w:abstractNumId w:val="32"/>
  </w:num>
  <w:num w:numId="17" w16cid:durableId="430929189">
    <w:abstractNumId w:val="15"/>
  </w:num>
  <w:num w:numId="18" w16cid:durableId="453140473">
    <w:abstractNumId w:val="27"/>
  </w:num>
  <w:num w:numId="19" w16cid:durableId="1138377409">
    <w:abstractNumId w:val="1"/>
  </w:num>
  <w:num w:numId="20" w16cid:durableId="94641930">
    <w:abstractNumId w:val="2"/>
  </w:num>
  <w:num w:numId="21" w16cid:durableId="1784379776">
    <w:abstractNumId w:val="17"/>
  </w:num>
  <w:num w:numId="22" w16cid:durableId="2116243740">
    <w:abstractNumId w:val="3"/>
  </w:num>
  <w:num w:numId="23" w16cid:durableId="1837376435">
    <w:abstractNumId w:val="22"/>
  </w:num>
  <w:num w:numId="24" w16cid:durableId="1419978184">
    <w:abstractNumId w:val="25"/>
  </w:num>
  <w:num w:numId="25" w16cid:durableId="1273585229">
    <w:abstractNumId w:val="14"/>
  </w:num>
  <w:num w:numId="26" w16cid:durableId="563957611">
    <w:abstractNumId w:val="30"/>
  </w:num>
  <w:num w:numId="27" w16cid:durableId="672949816">
    <w:abstractNumId w:val="21"/>
  </w:num>
  <w:num w:numId="28" w16cid:durableId="2144349481">
    <w:abstractNumId w:val="4"/>
  </w:num>
  <w:num w:numId="29" w16cid:durableId="651906112">
    <w:abstractNumId w:val="7"/>
  </w:num>
  <w:num w:numId="30" w16cid:durableId="556205209">
    <w:abstractNumId w:val="37"/>
  </w:num>
  <w:num w:numId="31" w16cid:durableId="1316950867">
    <w:abstractNumId w:val="43"/>
  </w:num>
  <w:num w:numId="32" w16cid:durableId="1674408261">
    <w:abstractNumId w:val="36"/>
  </w:num>
  <w:num w:numId="33" w16cid:durableId="1433697868">
    <w:abstractNumId w:val="26"/>
  </w:num>
  <w:num w:numId="34" w16cid:durableId="1993830982">
    <w:abstractNumId w:val="44"/>
  </w:num>
  <w:num w:numId="35" w16cid:durableId="1080786033">
    <w:abstractNumId w:val="9"/>
  </w:num>
  <w:num w:numId="36" w16cid:durableId="1997100422">
    <w:abstractNumId w:val="6"/>
  </w:num>
  <w:num w:numId="37" w16cid:durableId="181403677">
    <w:abstractNumId w:val="12"/>
  </w:num>
  <w:num w:numId="38" w16cid:durableId="1284582779">
    <w:abstractNumId w:val="11"/>
  </w:num>
  <w:num w:numId="39" w16cid:durableId="443772717">
    <w:abstractNumId w:val="16"/>
  </w:num>
  <w:num w:numId="40" w16cid:durableId="61683849">
    <w:abstractNumId w:val="24"/>
  </w:num>
  <w:num w:numId="41" w16cid:durableId="970021100">
    <w:abstractNumId w:val="45"/>
  </w:num>
  <w:num w:numId="42" w16cid:durableId="35083057">
    <w:abstractNumId w:val="18"/>
  </w:num>
  <w:num w:numId="43" w16cid:durableId="2054016">
    <w:abstractNumId w:val="39"/>
  </w:num>
  <w:num w:numId="44" w16cid:durableId="360329113">
    <w:abstractNumId w:val="46"/>
  </w:num>
  <w:num w:numId="45" w16cid:durableId="2138332702">
    <w:abstractNumId w:val="29"/>
  </w:num>
  <w:num w:numId="46" w16cid:durableId="1303005621">
    <w:abstractNumId w:val="10"/>
  </w:num>
  <w:num w:numId="47" w16cid:durableId="10727030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5A3"/>
    <w:rsid w:val="000028B2"/>
    <w:rsid w:val="00005BD4"/>
    <w:rsid w:val="00006180"/>
    <w:rsid w:val="0000692A"/>
    <w:rsid w:val="0001149F"/>
    <w:rsid w:val="000118DD"/>
    <w:rsid w:val="00012727"/>
    <w:rsid w:val="00012787"/>
    <w:rsid w:val="0001719D"/>
    <w:rsid w:val="000202FE"/>
    <w:rsid w:val="00023472"/>
    <w:rsid w:val="00024E96"/>
    <w:rsid w:val="0003123F"/>
    <w:rsid w:val="00032816"/>
    <w:rsid w:val="000336C0"/>
    <w:rsid w:val="00034FD2"/>
    <w:rsid w:val="00037444"/>
    <w:rsid w:val="00037C95"/>
    <w:rsid w:val="00045009"/>
    <w:rsid w:val="00045470"/>
    <w:rsid w:val="00046F11"/>
    <w:rsid w:val="00050026"/>
    <w:rsid w:val="00051D17"/>
    <w:rsid w:val="000523A9"/>
    <w:rsid w:val="00054EA6"/>
    <w:rsid w:val="00055AE0"/>
    <w:rsid w:val="000575A3"/>
    <w:rsid w:val="00062580"/>
    <w:rsid w:val="00063157"/>
    <w:rsid w:val="0006368B"/>
    <w:rsid w:val="00063B69"/>
    <w:rsid w:val="00065B7C"/>
    <w:rsid w:val="0006663E"/>
    <w:rsid w:val="000704D1"/>
    <w:rsid w:val="00071322"/>
    <w:rsid w:val="0007295F"/>
    <w:rsid w:val="00072F3B"/>
    <w:rsid w:val="000739BE"/>
    <w:rsid w:val="00075657"/>
    <w:rsid w:val="00076AEE"/>
    <w:rsid w:val="00080394"/>
    <w:rsid w:val="00081AD3"/>
    <w:rsid w:val="00081DE2"/>
    <w:rsid w:val="00082854"/>
    <w:rsid w:val="000836F2"/>
    <w:rsid w:val="00085CA2"/>
    <w:rsid w:val="00087A9C"/>
    <w:rsid w:val="0009045B"/>
    <w:rsid w:val="00090C36"/>
    <w:rsid w:val="00092C6D"/>
    <w:rsid w:val="000958FD"/>
    <w:rsid w:val="000969B4"/>
    <w:rsid w:val="000970C5"/>
    <w:rsid w:val="000979F8"/>
    <w:rsid w:val="000A03AC"/>
    <w:rsid w:val="000A103C"/>
    <w:rsid w:val="000A55CE"/>
    <w:rsid w:val="000A5F80"/>
    <w:rsid w:val="000A6A20"/>
    <w:rsid w:val="000B351D"/>
    <w:rsid w:val="000B38B4"/>
    <w:rsid w:val="000B3F89"/>
    <w:rsid w:val="000B5745"/>
    <w:rsid w:val="000B5880"/>
    <w:rsid w:val="000C1AF1"/>
    <w:rsid w:val="000C6139"/>
    <w:rsid w:val="000C6978"/>
    <w:rsid w:val="000C7BC1"/>
    <w:rsid w:val="000D2299"/>
    <w:rsid w:val="000D3DEA"/>
    <w:rsid w:val="000D4A1F"/>
    <w:rsid w:val="000D52C6"/>
    <w:rsid w:val="000E0F70"/>
    <w:rsid w:val="000E1459"/>
    <w:rsid w:val="000E1C0A"/>
    <w:rsid w:val="000E2D53"/>
    <w:rsid w:val="000E2E16"/>
    <w:rsid w:val="000E37B3"/>
    <w:rsid w:val="000F4EBE"/>
    <w:rsid w:val="000F562D"/>
    <w:rsid w:val="000F5A3F"/>
    <w:rsid w:val="000F671B"/>
    <w:rsid w:val="000F7BDB"/>
    <w:rsid w:val="00101B5C"/>
    <w:rsid w:val="00102145"/>
    <w:rsid w:val="00102481"/>
    <w:rsid w:val="001024BD"/>
    <w:rsid w:val="001046C3"/>
    <w:rsid w:val="00106D51"/>
    <w:rsid w:val="0011118B"/>
    <w:rsid w:val="00111EF8"/>
    <w:rsid w:val="0011307C"/>
    <w:rsid w:val="00114B7E"/>
    <w:rsid w:val="001171B5"/>
    <w:rsid w:val="00117EB1"/>
    <w:rsid w:val="00122A43"/>
    <w:rsid w:val="00122A52"/>
    <w:rsid w:val="001247C4"/>
    <w:rsid w:val="0012556A"/>
    <w:rsid w:val="00126DD3"/>
    <w:rsid w:val="00126FF9"/>
    <w:rsid w:val="0013057A"/>
    <w:rsid w:val="00130ADA"/>
    <w:rsid w:val="00131690"/>
    <w:rsid w:val="00135023"/>
    <w:rsid w:val="00136018"/>
    <w:rsid w:val="00137D25"/>
    <w:rsid w:val="00140D88"/>
    <w:rsid w:val="00141977"/>
    <w:rsid w:val="00142297"/>
    <w:rsid w:val="001428F5"/>
    <w:rsid w:val="00144828"/>
    <w:rsid w:val="001460FC"/>
    <w:rsid w:val="00146D4C"/>
    <w:rsid w:val="0015112F"/>
    <w:rsid w:val="00152B1A"/>
    <w:rsid w:val="0015369A"/>
    <w:rsid w:val="00153925"/>
    <w:rsid w:val="00154C18"/>
    <w:rsid w:val="0015506A"/>
    <w:rsid w:val="00155597"/>
    <w:rsid w:val="00156698"/>
    <w:rsid w:val="001574D2"/>
    <w:rsid w:val="00162E74"/>
    <w:rsid w:val="001651E7"/>
    <w:rsid w:val="00167125"/>
    <w:rsid w:val="001727E9"/>
    <w:rsid w:val="0017667D"/>
    <w:rsid w:val="0017797D"/>
    <w:rsid w:val="00177F66"/>
    <w:rsid w:val="00180033"/>
    <w:rsid w:val="00182BF7"/>
    <w:rsid w:val="001842BB"/>
    <w:rsid w:val="00186F72"/>
    <w:rsid w:val="00187455"/>
    <w:rsid w:val="00190C41"/>
    <w:rsid w:val="001943C0"/>
    <w:rsid w:val="001952BE"/>
    <w:rsid w:val="001A1535"/>
    <w:rsid w:val="001A1CD4"/>
    <w:rsid w:val="001A3941"/>
    <w:rsid w:val="001A50A5"/>
    <w:rsid w:val="001A66AF"/>
    <w:rsid w:val="001A7192"/>
    <w:rsid w:val="001A71AE"/>
    <w:rsid w:val="001B4875"/>
    <w:rsid w:val="001B4B97"/>
    <w:rsid w:val="001B4D04"/>
    <w:rsid w:val="001C1781"/>
    <w:rsid w:val="001C2023"/>
    <w:rsid w:val="001C35C1"/>
    <w:rsid w:val="001C4E23"/>
    <w:rsid w:val="001C5998"/>
    <w:rsid w:val="001C7C42"/>
    <w:rsid w:val="001D03D7"/>
    <w:rsid w:val="001D31CF"/>
    <w:rsid w:val="001D4A6E"/>
    <w:rsid w:val="001D52DE"/>
    <w:rsid w:val="001E078C"/>
    <w:rsid w:val="001E106B"/>
    <w:rsid w:val="001E4CD0"/>
    <w:rsid w:val="001E5DEF"/>
    <w:rsid w:val="001E6493"/>
    <w:rsid w:val="001E772C"/>
    <w:rsid w:val="001F3C47"/>
    <w:rsid w:val="001F4253"/>
    <w:rsid w:val="001F5ECC"/>
    <w:rsid w:val="001F7263"/>
    <w:rsid w:val="002007F6"/>
    <w:rsid w:val="00200F9D"/>
    <w:rsid w:val="0020162E"/>
    <w:rsid w:val="002050CF"/>
    <w:rsid w:val="00206537"/>
    <w:rsid w:val="00206E0D"/>
    <w:rsid w:val="00207870"/>
    <w:rsid w:val="00210470"/>
    <w:rsid w:val="00211A41"/>
    <w:rsid w:val="00211D6A"/>
    <w:rsid w:val="00213090"/>
    <w:rsid w:val="00213E06"/>
    <w:rsid w:val="002147DE"/>
    <w:rsid w:val="00216522"/>
    <w:rsid w:val="00216615"/>
    <w:rsid w:val="0021666A"/>
    <w:rsid w:val="00217714"/>
    <w:rsid w:val="002179F2"/>
    <w:rsid w:val="00220ACC"/>
    <w:rsid w:val="00221DF4"/>
    <w:rsid w:val="002220B8"/>
    <w:rsid w:val="002254E7"/>
    <w:rsid w:val="00230FA7"/>
    <w:rsid w:val="00234216"/>
    <w:rsid w:val="00234C2B"/>
    <w:rsid w:val="002350D5"/>
    <w:rsid w:val="002350F1"/>
    <w:rsid w:val="0023572F"/>
    <w:rsid w:val="002361D9"/>
    <w:rsid w:val="00241107"/>
    <w:rsid w:val="00241668"/>
    <w:rsid w:val="002436B4"/>
    <w:rsid w:val="00250F24"/>
    <w:rsid w:val="0025271F"/>
    <w:rsid w:val="002530D8"/>
    <w:rsid w:val="002549A5"/>
    <w:rsid w:val="002573F9"/>
    <w:rsid w:val="002626E2"/>
    <w:rsid w:val="00265ADD"/>
    <w:rsid w:val="00266D4E"/>
    <w:rsid w:val="00267AA5"/>
    <w:rsid w:val="00267F4C"/>
    <w:rsid w:val="002721A1"/>
    <w:rsid w:val="00272241"/>
    <w:rsid w:val="00272AC2"/>
    <w:rsid w:val="0027656F"/>
    <w:rsid w:val="002765E7"/>
    <w:rsid w:val="00276F9A"/>
    <w:rsid w:val="00277388"/>
    <w:rsid w:val="00277A28"/>
    <w:rsid w:val="00277AC0"/>
    <w:rsid w:val="0028246E"/>
    <w:rsid w:val="00283135"/>
    <w:rsid w:val="00283162"/>
    <w:rsid w:val="0028413E"/>
    <w:rsid w:val="0028513B"/>
    <w:rsid w:val="00285D42"/>
    <w:rsid w:val="00287173"/>
    <w:rsid w:val="00290BE0"/>
    <w:rsid w:val="00290CCE"/>
    <w:rsid w:val="00294AFF"/>
    <w:rsid w:val="00295F21"/>
    <w:rsid w:val="00296AF0"/>
    <w:rsid w:val="002A02E3"/>
    <w:rsid w:val="002A1C24"/>
    <w:rsid w:val="002A2675"/>
    <w:rsid w:val="002A28C4"/>
    <w:rsid w:val="002A33CE"/>
    <w:rsid w:val="002A5716"/>
    <w:rsid w:val="002A7214"/>
    <w:rsid w:val="002A74C9"/>
    <w:rsid w:val="002B129C"/>
    <w:rsid w:val="002B1554"/>
    <w:rsid w:val="002B2723"/>
    <w:rsid w:val="002B5850"/>
    <w:rsid w:val="002B7613"/>
    <w:rsid w:val="002B7FAE"/>
    <w:rsid w:val="002C0868"/>
    <w:rsid w:val="002C0E5B"/>
    <w:rsid w:val="002C1050"/>
    <w:rsid w:val="002C1A36"/>
    <w:rsid w:val="002C22B7"/>
    <w:rsid w:val="002C6A4F"/>
    <w:rsid w:val="002C7275"/>
    <w:rsid w:val="002C78A3"/>
    <w:rsid w:val="002D1F6B"/>
    <w:rsid w:val="002D51B7"/>
    <w:rsid w:val="002D572B"/>
    <w:rsid w:val="002D68DF"/>
    <w:rsid w:val="002D6ABE"/>
    <w:rsid w:val="002D6BE6"/>
    <w:rsid w:val="002D7C63"/>
    <w:rsid w:val="002E4F58"/>
    <w:rsid w:val="002E676D"/>
    <w:rsid w:val="002F04BC"/>
    <w:rsid w:val="002F1A31"/>
    <w:rsid w:val="002F3C30"/>
    <w:rsid w:val="002F3E4A"/>
    <w:rsid w:val="002F505B"/>
    <w:rsid w:val="002F52D5"/>
    <w:rsid w:val="002F61DB"/>
    <w:rsid w:val="002F6656"/>
    <w:rsid w:val="002F7160"/>
    <w:rsid w:val="00300569"/>
    <w:rsid w:val="00300B9F"/>
    <w:rsid w:val="00304A72"/>
    <w:rsid w:val="003052C4"/>
    <w:rsid w:val="0030536B"/>
    <w:rsid w:val="00306849"/>
    <w:rsid w:val="00311A74"/>
    <w:rsid w:val="0031493E"/>
    <w:rsid w:val="00314A5E"/>
    <w:rsid w:val="00315AFC"/>
    <w:rsid w:val="00315F89"/>
    <w:rsid w:val="003163ED"/>
    <w:rsid w:val="00321644"/>
    <w:rsid w:val="00321704"/>
    <w:rsid w:val="00321DFF"/>
    <w:rsid w:val="003239F3"/>
    <w:rsid w:val="00326338"/>
    <w:rsid w:val="00331DE2"/>
    <w:rsid w:val="00331F7E"/>
    <w:rsid w:val="00333834"/>
    <w:rsid w:val="00335305"/>
    <w:rsid w:val="0033594B"/>
    <w:rsid w:val="00336430"/>
    <w:rsid w:val="003371E1"/>
    <w:rsid w:val="0033782D"/>
    <w:rsid w:val="00345DA2"/>
    <w:rsid w:val="00346DE8"/>
    <w:rsid w:val="003474CC"/>
    <w:rsid w:val="003503E2"/>
    <w:rsid w:val="00350894"/>
    <w:rsid w:val="0035104F"/>
    <w:rsid w:val="0035172C"/>
    <w:rsid w:val="00353F89"/>
    <w:rsid w:val="00354540"/>
    <w:rsid w:val="00360B94"/>
    <w:rsid w:val="00362B50"/>
    <w:rsid w:val="00364530"/>
    <w:rsid w:val="00365066"/>
    <w:rsid w:val="0036653B"/>
    <w:rsid w:val="00371AB9"/>
    <w:rsid w:val="00373EF5"/>
    <w:rsid w:val="00374E25"/>
    <w:rsid w:val="0038016A"/>
    <w:rsid w:val="00386587"/>
    <w:rsid w:val="00386AD0"/>
    <w:rsid w:val="00386DA6"/>
    <w:rsid w:val="00390C7E"/>
    <w:rsid w:val="00391770"/>
    <w:rsid w:val="00391FA1"/>
    <w:rsid w:val="00394A96"/>
    <w:rsid w:val="003957B0"/>
    <w:rsid w:val="003970C7"/>
    <w:rsid w:val="003A1511"/>
    <w:rsid w:val="003A51BC"/>
    <w:rsid w:val="003A528F"/>
    <w:rsid w:val="003A7B84"/>
    <w:rsid w:val="003B11DE"/>
    <w:rsid w:val="003B1CD4"/>
    <w:rsid w:val="003B5717"/>
    <w:rsid w:val="003B571A"/>
    <w:rsid w:val="003B607A"/>
    <w:rsid w:val="003B64C2"/>
    <w:rsid w:val="003B6B70"/>
    <w:rsid w:val="003B6F63"/>
    <w:rsid w:val="003B7B9F"/>
    <w:rsid w:val="003B7C11"/>
    <w:rsid w:val="003C0524"/>
    <w:rsid w:val="003C3991"/>
    <w:rsid w:val="003C4B75"/>
    <w:rsid w:val="003C5974"/>
    <w:rsid w:val="003C66C7"/>
    <w:rsid w:val="003C6A7B"/>
    <w:rsid w:val="003D2416"/>
    <w:rsid w:val="003D3CBC"/>
    <w:rsid w:val="003D673C"/>
    <w:rsid w:val="003E0658"/>
    <w:rsid w:val="003E07EA"/>
    <w:rsid w:val="003E1948"/>
    <w:rsid w:val="003E19B1"/>
    <w:rsid w:val="003E41F4"/>
    <w:rsid w:val="003F38F6"/>
    <w:rsid w:val="003F5D3F"/>
    <w:rsid w:val="003F601A"/>
    <w:rsid w:val="003F74BE"/>
    <w:rsid w:val="004009DA"/>
    <w:rsid w:val="00402325"/>
    <w:rsid w:val="00403C35"/>
    <w:rsid w:val="00404962"/>
    <w:rsid w:val="00405A4E"/>
    <w:rsid w:val="00405D2E"/>
    <w:rsid w:val="00412551"/>
    <w:rsid w:val="00413960"/>
    <w:rsid w:val="00415A45"/>
    <w:rsid w:val="00420754"/>
    <w:rsid w:val="0042086A"/>
    <w:rsid w:val="00421BF9"/>
    <w:rsid w:val="004252BB"/>
    <w:rsid w:val="00426A7C"/>
    <w:rsid w:val="00427242"/>
    <w:rsid w:val="00427319"/>
    <w:rsid w:val="00430FB8"/>
    <w:rsid w:val="00431491"/>
    <w:rsid w:val="00433013"/>
    <w:rsid w:val="00433C16"/>
    <w:rsid w:val="0044068C"/>
    <w:rsid w:val="00441F1E"/>
    <w:rsid w:val="00446AC3"/>
    <w:rsid w:val="00450A6D"/>
    <w:rsid w:val="00451188"/>
    <w:rsid w:val="004514D9"/>
    <w:rsid w:val="00451FF2"/>
    <w:rsid w:val="0045476F"/>
    <w:rsid w:val="004547B2"/>
    <w:rsid w:val="0045683E"/>
    <w:rsid w:val="00460553"/>
    <w:rsid w:val="0046691E"/>
    <w:rsid w:val="00467663"/>
    <w:rsid w:val="004678F2"/>
    <w:rsid w:val="00467D70"/>
    <w:rsid w:val="00473BC1"/>
    <w:rsid w:val="00473EAF"/>
    <w:rsid w:val="004745E6"/>
    <w:rsid w:val="00476582"/>
    <w:rsid w:val="00476CD2"/>
    <w:rsid w:val="004803DA"/>
    <w:rsid w:val="00480856"/>
    <w:rsid w:val="00483D02"/>
    <w:rsid w:val="004865FB"/>
    <w:rsid w:val="00486AD2"/>
    <w:rsid w:val="00487690"/>
    <w:rsid w:val="00490583"/>
    <w:rsid w:val="004916CA"/>
    <w:rsid w:val="00493AAF"/>
    <w:rsid w:val="00496C7C"/>
    <w:rsid w:val="004A165E"/>
    <w:rsid w:val="004A3281"/>
    <w:rsid w:val="004A4290"/>
    <w:rsid w:val="004A4665"/>
    <w:rsid w:val="004A477B"/>
    <w:rsid w:val="004A4979"/>
    <w:rsid w:val="004A785D"/>
    <w:rsid w:val="004B0318"/>
    <w:rsid w:val="004B1D54"/>
    <w:rsid w:val="004B2AA2"/>
    <w:rsid w:val="004B2C7C"/>
    <w:rsid w:val="004B3BC9"/>
    <w:rsid w:val="004B514D"/>
    <w:rsid w:val="004B5939"/>
    <w:rsid w:val="004C3CD2"/>
    <w:rsid w:val="004C5F65"/>
    <w:rsid w:val="004C600E"/>
    <w:rsid w:val="004C7404"/>
    <w:rsid w:val="004C7829"/>
    <w:rsid w:val="004C7BC9"/>
    <w:rsid w:val="004D0362"/>
    <w:rsid w:val="004D1078"/>
    <w:rsid w:val="004D267B"/>
    <w:rsid w:val="004D3E48"/>
    <w:rsid w:val="004D5141"/>
    <w:rsid w:val="004E1F24"/>
    <w:rsid w:val="004E2908"/>
    <w:rsid w:val="004E3F88"/>
    <w:rsid w:val="004E68C9"/>
    <w:rsid w:val="004F57EA"/>
    <w:rsid w:val="004F5FA7"/>
    <w:rsid w:val="004F6881"/>
    <w:rsid w:val="004F7487"/>
    <w:rsid w:val="0050207A"/>
    <w:rsid w:val="00513F3C"/>
    <w:rsid w:val="00515835"/>
    <w:rsid w:val="00516A7C"/>
    <w:rsid w:val="00521C55"/>
    <w:rsid w:val="00522158"/>
    <w:rsid w:val="00522E6F"/>
    <w:rsid w:val="00524D5F"/>
    <w:rsid w:val="00525F0B"/>
    <w:rsid w:val="005327DD"/>
    <w:rsid w:val="00532B0E"/>
    <w:rsid w:val="00533ABB"/>
    <w:rsid w:val="00535C43"/>
    <w:rsid w:val="00537040"/>
    <w:rsid w:val="005425FA"/>
    <w:rsid w:val="00545266"/>
    <w:rsid w:val="00546DAE"/>
    <w:rsid w:val="005500C1"/>
    <w:rsid w:val="00553B78"/>
    <w:rsid w:val="0055608A"/>
    <w:rsid w:val="00556F50"/>
    <w:rsid w:val="00557084"/>
    <w:rsid w:val="0056032B"/>
    <w:rsid w:val="0056228A"/>
    <w:rsid w:val="00562EEF"/>
    <w:rsid w:val="005636ED"/>
    <w:rsid w:val="00564B61"/>
    <w:rsid w:val="0056519D"/>
    <w:rsid w:val="005652D9"/>
    <w:rsid w:val="005656BE"/>
    <w:rsid w:val="00571A16"/>
    <w:rsid w:val="005731A0"/>
    <w:rsid w:val="0057475A"/>
    <w:rsid w:val="005749ED"/>
    <w:rsid w:val="00574DEB"/>
    <w:rsid w:val="00576B08"/>
    <w:rsid w:val="00577E13"/>
    <w:rsid w:val="00581A7F"/>
    <w:rsid w:val="005830EF"/>
    <w:rsid w:val="005838E1"/>
    <w:rsid w:val="00584CC8"/>
    <w:rsid w:val="00584D7C"/>
    <w:rsid w:val="0059014B"/>
    <w:rsid w:val="005907C3"/>
    <w:rsid w:val="00590A6C"/>
    <w:rsid w:val="0059597F"/>
    <w:rsid w:val="00596D55"/>
    <w:rsid w:val="00596FFB"/>
    <w:rsid w:val="005A296F"/>
    <w:rsid w:val="005A4189"/>
    <w:rsid w:val="005A4E8B"/>
    <w:rsid w:val="005A547C"/>
    <w:rsid w:val="005B18AF"/>
    <w:rsid w:val="005B1B47"/>
    <w:rsid w:val="005B20D0"/>
    <w:rsid w:val="005B582E"/>
    <w:rsid w:val="005B5D0A"/>
    <w:rsid w:val="005B7FD1"/>
    <w:rsid w:val="005C0A1F"/>
    <w:rsid w:val="005C20CF"/>
    <w:rsid w:val="005C262E"/>
    <w:rsid w:val="005C345F"/>
    <w:rsid w:val="005C3C77"/>
    <w:rsid w:val="005C4410"/>
    <w:rsid w:val="005C461A"/>
    <w:rsid w:val="005C6EA0"/>
    <w:rsid w:val="005C7FFA"/>
    <w:rsid w:val="005D2BA6"/>
    <w:rsid w:val="005D2D2C"/>
    <w:rsid w:val="005D5CC7"/>
    <w:rsid w:val="005D5ECE"/>
    <w:rsid w:val="005E3651"/>
    <w:rsid w:val="005E3691"/>
    <w:rsid w:val="005E4B9E"/>
    <w:rsid w:val="005E50C3"/>
    <w:rsid w:val="005E53E6"/>
    <w:rsid w:val="005F0A00"/>
    <w:rsid w:val="005F12D0"/>
    <w:rsid w:val="005F5B96"/>
    <w:rsid w:val="005F62A2"/>
    <w:rsid w:val="00601E45"/>
    <w:rsid w:val="00604564"/>
    <w:rsid w:val="00605283"/>
    <w:rsid w:val="006056B1"/>
    <w:rsid w:val="0060577D"/>
    <w:rsid w:val="006101E5"/>
    <w:rsid w:val="0061234B"/>
    <w:rsid w:val="00612E42"/>
    <w:rsid w:val="00615A04"/>
    <w:rsid w:val="00621F73"/>
    <w:rsid w:val="00622097"/>
    <w:rsid w:val="006224FD"/>
    <w:rsid w:val="006256B2"/>
    <w:rsid w:val="006263D0"/>
    <w:rsid w:val="00627134"/>
    <w:rsid w:val="00630049"/>
    <w:rsid w:val="00632692"/>
    <w:rsid w:val="00635146"/>
    <w:rsid w:val="00642254"/>
    <w:rsid w:val="00645284"/>
    <w:rsid w:val="00645F6C"/>
    <w:rsid w:val="006476DC"/>
    <w:rsid w:val="00650421"/>
    <w:rsid w:val="006514F9"/>
    <w:rsid w:val="00651581"/>
    <w:rsid w:val="006531B8"/>
    <w:rsid w:val="00653A40"/>
    <w:rsid w:val="00654A32"/>
    <w:rsid w:val="00656A18"/>
    <w:rsid w:val="006570A5"/>
    <w:rsid w:val="0066031D"/>
    <w:rsid w:val="00661315"/>
    <w:rsid w:val="0066187E"/>
    <w:rsid w:val="00662163"/>
    <w:rsid w:val="00664BE1"/>
    <w:rsid w:val="006675F2"/>
    <w:rsid w:val="006676F1"/>
    <w:rsid w:val="00670DE4"/>
    <w:rsid w:val="00670E66"/>
    <w:rsid w:val="00672447"/>
    <w:rsid w:val="00674582"/>
    <w:rsid w:val="00675A74"/>
    <w:rsid w:val="006766B0"/>
    <w:rsid w:val="00682145"/>
    <w:rsid w:val="0068527A"/>
    <w:rsid w:val="00687105"/>
    <w:rsid w:val="0069112A"/>
    <w:rsid w:val="0069119A"/>
    <w:rsid w:val="00693AA7"/>
    <w:rsid w:val="00695A26"/>
    <w:rsid w:val="00697963"/>
    <w:rsid w:val="006A0786"/>
    <w:rsid w:val="006A2BD7"/>
    <w:rsid w:val="006A581B"/>
    <w:rsid w:val="006A59B3"/>
    <w:rsid w:val="006B00BD"/>
    <w:rsid w:val="006B464B"/>
    <w:rsid w:val="006B47F6"/>
    <w:rsid w:val="006B4911"/>
    <w:rsid w:val="006B4F07"/>
    <w:rsid w:val="006C03A5"/>
    <w:rsid w:val="006C128C"/>
    <w:rsid w:val="006C1863"/>
    <w:rsid w:val="006C1A31"/>
    <w:rsid w:val="006C2B63"/>
    <w:rsid w:val="006C3F31"/>
    <w:rsid w:val="006C5F70"/>
    <w:rsid w:val="006C62C2"/>
    <w:rsid w:val="006C6E62"/>
    <w:rsid w:val="006D0D45"/>
    <w:rsid w:val="006D11BF"/>
    <w:rsid w:val="006D1DF1"/>
    <w:rsid w:val="006D3B29"/>
    <w:rsid w:val="006D44EE"/>
    <w:rsid w:val="006D4A0D"/>
    <w:rsid w:val="006D4E0A"/>
    <w:rsid w:val="006D57BE"/>
    <w:rsid w:val="006D647C"/>
    <w:rsid w:val="006D7595"/>
    <w:rsid w:val="006D7777"/>
    <w:rsid w:val="006E1F18"/>
    <w:rsid w:val="006E3AC9"/>
    <w:rsid w:val="006E4355"/>
    <w:rsid w:val="006E709B"/>
    <w:rsid w:val="006F002F"/>
    <w:rsid w:val="006F009F"/>
    <w:rsid w:val="006F065B"/>
    <w:rsid w:val="006F0F3D"/>
    <w:rsid w:val="006F1664"/>
    <w:rsid w:val="006F32F5"/>
    <w:rsid w:val="006F3E83"/>
    <w:rsid w:val="006F4263"/>
    <w:rsid w:val="006F49A3"/>
    <w:rsid w:val="006F5E6F"/>
    <w:rsid w:val="00700871"/>
    <w:rsid w:val="007030C8"/>
    <w:rsid w:val="00713081"/>
    <w:rsid w:val="00713992"/>
    <w:rsid w:val="0071491E"/>
    <w:rsid w:val="007169DD"/>
    <w:rsid w:val="00717193"/>
    <w:rsid w:val="00717B30"/>
    <w:rsid w:val="00717B9E"/>
    <w:rsid w:val="007279C2"/>
    <w:rsid w:val="007327EE"/>
    <w:rsid w:val="007351C7"/>
    <w:rsid w:val="007403E7"/>
    <w:rsid w:val="0074130F"/>
    <w:rsid w:val="007444C4"/>
    <w:rsid w:val="00744863"/>
    <w:rsid w:val="0074560B"/>
    <w:rsid w:val="007467CC"/>
    <w:rsid w:val="00747652"/>
    <w:rsid w:val="00747C2E"/>
    <w:rsid w:val="007543CF"/>
    <w:rsid w:val="00755A8B"/>
    <w:rsid w:val="0075669B"/>
    <w:rsid w:val="00757480"/>
    <w:rsid w:val="007614F5"/>
    <w:rsid w:val="00761EC6"/>
    <w:rsid w:val="007651A0"/>
    <w:rsid w:val="007704B6"/>
    <w:rsid w:val="007705BB"/>
    <w:rsid w:val="00770891"/>
    <w:rsid w:val="00770F80"/>
    <w:rsid w:val="00771789"/>
    <w:rsid w:val="00772DAB"/>
    <w:rsid w:val="00773790"/>
    <w:rsid w:val="00773CC1"/>
    <w:rsid w:val="00773E41"/>
    <w:rsid w:val="00775400"/>
    <w:rsid w:val="00780A7E"/>
    <w:rsid w:val="00783FC5"/>
    <w:rsid w:val="007849FA"/>
    <w:rsid w:val="00786219"/>
    <w:rsid w:val="00786501"/>
    <w:rsid w:val="007901EE"/>
    <w:rsid w:val="0079169B"/>
    <w:rsid w:val="00795647"/>
    <w:rsid w:val="00796638"/>
    <w:rsid w:val="00796942"/>
    <w:rsid w:val="00797573"/>
    <w:rsid w:val="007A30BA"/>
    <w:rsid w:val="007A4CE6"/>
    <w:rsid w:val="007A51DB"/>
    <w:rsid w:val="007B0BDD"/>
    <w:rsid w:val="007B2109"/>
    <w:rsid w:val="007B25E3"/>
    <w:rsid w:val="007B3ABD"/>
    <w:rsid w:val="007B5E9C"/>
    <w:rsid w:val="007B5FAE"/>
    <w:rsid w:val="007B707B"/>
    <w:rsid w:val="007C1ADA"/>
    <w:rsid w:val="007C1AED"/>
    <w:rsid w:val="007C3C83"/>
    <w:rsid w:val="007C5033"/>
    <w:rsid w:val="007D02B6"/>
    <w:rsid w:val="007D1DD8"/>
    <w:rsid w:val="007D3692"/>
    <w:rsid w:val="007D37F3"/>
    <w:rsid w:val="007D4B17"/>
    <w:rsid w:val="007D7402"/>
    <w:rsid w:val="007E1575"/>
    <w:rsid w:val="007E1879"/>
    <w:rsid w:val="007E516E"/>
    <w:rsid w:val="007E6D46"/>
    <w:rsid w:val="007F0F93"/>
    <w:rsid w:val="007F2B19"/>
    <w:rsid w:val="007F322F"/>
    <w:rsid w:val="007F3804"/>
    <w:rsid w:val="007F4FBD"/>
    <w:rsid w:val="00801FAD"/>
    <w:rsid w:val="0080366C"/>
    <w:rsid w:val="00803C0D"/>
    <w:rsid w:val="00804877"/>
    <w:rsid w:val="0080734E"/>
    <w:rsid w:val="008078EA"/>
    <w:rsid w:val="00811445"/>
    <w:rsid w:val="0081233F"/>
    <w:rsid w:val="00812AC4"/>
    <w:rsid w:val="00814BB7"/>
    <w:rsid w:val="00815815"/>
    <w:rsid w:val="00816952"/>
    <w:rsid w:val="008237A7"/>
    <w:rsid w:val="008314B1"/>
    <w:rsid w:val="00832652"/>
    <w:rsid w:val="0083342C"/>
    <w:rsid w:val="00833B48"/>
    <w:rsid w:val="008348A5"/>
    <w:rsid w:val="00836ABB"/>
    <w:rsid w:val="008415D4"/>
    <w:rsid w:val="008421AF"/>
    <w:rsid w:val="00843478"/>
    <w:rsid w:val="00844729"/>
    <w:rsid w:val="00844BE4"/>
    <w:rsid w:val="0084733A"/>
    <w:rsid w:val="00852880"/>
    <w:rsid w:val="00853E8E"/>
    <w:rsid w:val="00854602"/>
    <w:rsid w:val="00854B81"/>
    <w:rsid w:val="008566DF"/>
    <w:rsid w:val="008574FA"/>
    <w:rsid w:val="00857EBC"/>
    <w:rsid w:val="0086155E"/>
    <w:rsid w:val="008615D3"/>
    <w:rsid w:val="00863491"/>
    <w:rsid w:val="00863EE2"/>
    <w:rsid w:val="00864217"/>
    <w:rsid w:val="00864F15"/>
    <w:rsid w:val="00865BCC"/>
    <w:rsid w:val="00866006"/>
    <w:rsid w:val="00866992"/>
    <w:rsid w:val="008720B8"/>
    <w:rsid w:val="008750FA"/>
    <w:rsid w:val="008768A1"/>
    <w:rsid w:val="00880A1E"/>
    <w:rsid w:val="0088115F"/>
    <w:rsid w:val="0088236A"/>
    <w:rsid w:val="00890087"/>
    <w:rsid w:val="0089102E"/>
    <w:rsid w:val="00891CB6"/>
    <w:rsid w:val="00891D9B"/>
    <w:rsid w:val="00897FD5"/>
    <w:rsid w:val="008A19CC"/>
    <w:rsid w:val="008A2B33"/>
    <w:rsid w:val="008A43B7"/>
    <w:rsid w:val="008A732A"/>
    <w:rsid w:val="008A7D2F"/>
    <w:rsid w:val="008B0B9F"/>
    <w:rsid w:val="008B1F56"/>
    <w:rsid w:val="008B2FC3"/>
    <w:rsid w:val="008B3107"/>
    <w:rsid w:val="008B7E26"/>
    <w:rsid w:val="008C3095"/>
    <w:rsid w:val="008C31E6"/>
    <w:rsid w:val="008C3FFC"/>
    <w:rsid w:val="008C5557"/>
    <w:rsid w:val="008C6D0B"/>
    <w:rsid w:val="008D11CF"/>
    <w:rsid w:val="008D1D95"/>
    <w:rsid w:val="008D22E8"/>
    <w:rsid w:val="008D30E1"/>
    <w:rsid w:val="008D61F9"/>
    <w:rsid w:val="008D6243"/>
    <w:rsid w:val="008E2CAE"/>
    <w:rsid w:val="008E47E2"/>
    <w:rsid w:val="008E48DF"/>
    <w:rsid w:val="008E6785"/>
    <w:rsid w:val="008F4AA2"/>
    <w:rsid w:val="008F4D9B"/>
    <w:rsid w:val="008F56F1"/>
    <w:rsid w:val="008F6BAF"/>
    <w:rsid w:val="008F7AE4"/>
    <w:rsid w:val="009014AA"/>
    <w:rsid w:val="009029BF"/>
    <w:rsid w:val="00911885"/>
    <w:rsid w:val="00916A8B"/>
    <w:rsid w:val="00916D71"/>
    <w:rsid w:val="00921DF0"/>
    <w:rsid w:val="00923228"/>
    <w:rsid w:val="00924618"/>
    <w:rsid w:val="0092637D"/>
    <w:rsid w:val="00926E86"/>
    <w:rsid w:val="0092790B"/>
    <w:rsid w:val="009327FD"/>
    <w:rsid w:val="0093597D"/>
    <w:rsid w:val="00937481"/>
    <w:rsid w:val="009407A9"/>
    <w:rsid w:val="00950EFC"/>
    <w:rsid w:val="00951ED8"/>
    <w:rsid w:val="00960305"/>
    <w:rsid w:val="009610D9"/>
    <w:rsid w:val="00961D69"/>
    <w:rsid w:val="00971A5D"/>
    <w:rsid w:val="00976EA4"/>
    <w:rsid w:val="009776CF"/>
    <w:rsid w:val="00980C31"/>
    <w:rsid w:val="00982E21"/>
    <w:rsid w:val="00982F35"/>
    <w:rsid w:val="00983B84"/>
    <w:rsid w:val="009865D0"/>
    <w:rsid w:val="009922D0"/>
    <w:rsid w:val="009929EA"/>
    <w:rsid w:val="009A05FD"/>
    <w:rsid w:val="009A0C31"/>
    <w:rsid w:val="009A0D1B"/>
    <w:rsid w:val="009B0307"/>
    <w:rsid w:val="009B513B"/>
    <w:rsid w:val="009B7237"/>
    <w:rsid w:val="009C0027"/>
    <w:rsid w:val="009C02E8"/>
    <w:rsid w:val="009C07EE"/>
    <w:rsid w:val="009C08ED"/>
    <w:rsid w:val="009C14C8"/>
    <w:rsid w:val="009C1EC1"/>
    <w:rsid w:val="009C24A4"/>
    <w:rsid w:val="009C6448"/>
    <w:rsid w:val="009C6588"/>
    <w:rsid w:val="009C785A"/>
    <w:rsid w:val="009D744C"/>
    <w:rsid w:val="009E0CF3"/>
    <w:rsid w:val="009E10F3"/>
    <w:rsid w:val="009E1913"/>
    <w:rsid w:val="009E1E47"/>
    <w:rsid w:val="009E1F61"/>
    <w:rsid w:val="009E27E6"/>
    <w:rsid w:val="009E60E3"/>
    <w:rsid w:val="009E7B10"/>
    <w:rsid w:val="009F1139"/>
    <w:rsid w:val="009F2509"/>
    <w:rsid w:val="009F3664"/>
    <w:rsid w:val="009F5B6E"/>
    <w:rsid w:val="009F6761"/>
    <w:rsid w:val="009F6FF2"/>
    <w:rsid w:val="00A00C33"/>
    <w:rsid w:val="00A0124E"/>
    <w:rsid w:val="00A02645"/>
    <w:rsid w:val="00A039C1"/>
    <w:rsid w:val="00A05084"/>
    <w:rsid w:val="00A05C3A"/>
    <w:rsid w:val="00A12D57"/>
    <w:rsid w:val="00A13048"/>
    <w:rsid w:val="00A13D4B"/>
    <w:rsid w:val="00A16502"/>
    <w:rsid w:val="00A16DF5"/>
    <w:rsid w:val="00A202C2"/>
    <w:rsid w:val="00A20457"/>
    <w:rsid w:val="00A2431C"/>
    <w:rsid w:val="00A24627"/>
    <w:rsid w:val="00A249EE"/>
    <w:rsid w:val="00A25233"/>
    <w:rsid w:val="00A30052"/>
    <w:rsid w:val="00A347DE"/>
    <w:rsid w:val="00A35A37"/>
    <w:rsid w:val="00A35A93"/>
    <w:rsid w:val="00A36760"/>
    <w:rsid w:val="00A37D17"/>
    <w:rsid w:val="00A41D69"/>
    <w:rsid w:val="00A44034"/>
    <w:rsid w:val="00A447B4"/>
    <w:rsid w:val="00A44FEB"/>
    <w:rsid w:val="00A45EC1"/>
    <w:rsid w:val="00A50992"/>
    <w:rsid w:val="00A50E52"/>
    <w:rsid w:val="00A60720"/>
    <w:rsid w:val="00A63A80"/>
    <w:rsid w:val="00A63E56"/>
    <w:rsid w:val="00A66926"/>
    <w:rsid w:val="00A704E1"/>
    <w:rsid w:val="00A72A63"/>
    <w:rsid w:val="00A735AB"/>
    <w:rsid w:val="00A73B68"/>
    <w:rsid w:val="00A76B3E"/>
    <w:rsid w:val="00A83E14"/>
    <w:rsid w:val="00A8533F"/>
    <w:rsid w:val="00A85918"/>
    <w:rsid w:val="00A85D25"/>
    <w:rsid w:val="00A87397"/>
    <w:rsid w:val="00A87F61"/>
    <w:rsid w:val="00A9315C"/>
    <w:rsid w:val="00A93C41"/>
    <w:rsid w:val="00A93DF1"/>
    <w:rsid w:val="00AA02E7"/>
    <w:rsid w:val="00AA0E72"/>
    <w:rsid w:val="00AA1948"/>
    <w:rsid w:val="00AA49DA"/>
    <w:rsid w:val="00AA4A0A"/>
    <w:rsid w:val="00AA5713"/>
    <w:rsid w:val="00AA5985"/>
    <w:rsid w:val="00AA6E61"/>
    <w:rsid w:val="00AA73C0"/>
    <w:rsid w:val="00AB0405"/>
    <w:rsid w:val="00AB4E03"/>
    <w:rsid w:val="00AB51F4"/>
    <w:rsid w:val="00AC2F98"/>
    <w:rsid w:val="00AC32C6"/>
    <w:rsid w:val="00AC5734"/>
    <w:rsid w:val="00AC762A"/>
    <w:rsid w:val="00AD0EE7"/>
    <w:rsid w:val="00AD11FF"/>
    <w:rsid w:val="00AD14C3"/>
    <w:rsid w:val="00AD2060"/>
    <w:rsid w:val="00AD4BA7"/>
    <w:rsid w:val="00AD6910"/>
    <w:rsid w:val="00AE06F9"/>
    <w:rsid w:val="00AE165B"/>
    <w:rsid w:val="00AF052F"/>
    <w:rsid w:val="00AF1A80"/>
    <w:rsid w:val="00AF3E98"/>
    <w:rsid w:val="00AF41F4"/>
    <w:rsid w:val="00AF7C99"/>
    <w:rsid w:val="00AF7D68"/>
    <w:rsid w:val="00B055F7"/>
    <w:rsid w:val="00B05C49"/>
    <w:rsid w:val="00B06678"/>
    <w:rsid w:val="00B06A81"/>
    <w:rsid w:val="00B073ED"/>
    <w:rsid w:val="00B07D73"/>
    <w:rsid w:val="00B119CD"/>
    <w:rsid w:val="00B11B37"/>
    <w:rsid w:val="00B13EB6"/>
    <w:rsid w:val="00B15AAE"/>
    <w:rsid w:val="00B16FF6"/>
    <w:rsid w:val="00B2087F"/>
    <w:rsid w:val="00B24541"/>
    <w:rsid w:val="00B261A0"/>
    <w:rsid w:val="00B262D0"/>
    <w:rsid w:val="00B30485"/>
    <w:rsid w:val="00B30BB6"/>
    <w:rsid w:val="00B30E0E"/>
    <w:rsid w:val="00B312AA"/>
    <w:rsid w:val="00B335BC"/>
    <w:rsid w:val="00B37A58"/>
    <w:rsid w:val="00B41C6D"/>
    <w:rsid w:val="00B42015"/>
    <w:rsid w:val="00B4245C"/>
    <w:rsid w:val="00B42A93"/>
    <w:rsid w:val="00B43510"/>
    <w:rsid w:val="00B4439B"/>
    <w:rsid w:val="00B45ABD"/>
    <w:rsid w:val="00B50CFF"/>
    <w:rsid w:val="00B5488B"/>
    <w:rsid w:val="00B549B0"/>
    <w:rsid w:val="00B54C21"/>
    <w:rsid w:val="00B55B9F"/>
    <w:rsid w:val="00B561FE"/>
    <w:rsid w:val="00B562C5"/>
    <w:rsid w:val="00B5718C"/>
    <w:rsid w:val="00B60FC0"/>
    <w:rsid w:val="00B629DD"/>
    <w:rsid w:val="00B62A5A"/>
    <w:rsid w:val="00B67DEC"/>
    <w:rsid w:val="00B67E0D"/>
    <w:rsid w:val="00B67E6D"/>
    <w:rsid w:val="00B700DC"/>
    <w:rsid w:val="00B715CB"/>
    <w:rsid w:val="00B718B8"/>
    <w:rsid w:val="00B80B83"/>
    <w:rsid w:val="00B81C81"/>
    <w:rsid w:val="00B84C55"/>
    <w:rsid w:val="00B86874"/>
    <w:rsid w:val="00B875FF"/>
    <w:rsid w:val="00B90822"/>
    <w:rsid w:val="00B91D75"/>
    <w:rsid w:val="00B91E8D"/>
    <w:rsid w:val="00B9554E"/>
    <w:rsid w:val="00B95D66"/>
    <w:rsid w:val="00B960D7"/>
    <w:rsid w:val="00B97987"/>
    <w:rsid w:val="00BA13FC"/>
    <w:rsid w:val="00BA1494"/>
    <w:rsid w:val="00BB34DD"/>
    <w:rsid w:val="00BB368E"/>
    <w:rsid w:val="00BC15C2"/>
    <w:rsid w:val="00BC1D02"/>
    <w:rsid w:val="00BC2F6B"/>
    <w:rsid w:val="00BC322D"/>
    <w:rsid w:val="00BC3AC3"/>
    <w:rsid w:val="00BC5570"/>
    <w:rsid w:val="00BD1EC5"/>
    <w:rsid w:val="00BD48A4"/>
    <w:rsid w:val="00BD5DE5"/>
    <w:rsid w:val="00BD65E6"/>
    <w:rsid w:val="00BD7D07"/>
    <w:rsid w:val="00BE0491"/>
    <w:rsid w:val="00BE0E16"/>
    <w:rsid w:val="00BE4FF8"/>
    <w:rsid w:val="00BE6C48"/>
    <w:rsid w:val="00BF09F8"/>
    <w:rsid w:val="00BF1062"/>
    <w:rsid w:val="00BF5363"/>
    <w:rsid w:val="00BF61B3"/>
    <w:rsid w:val="00BF7555"/>
    <w:rsid w:val="00BF7574"/>
    <w:rsid w:val="00C00DEF"/>
    <w:rsid w:val="00C01376"/>
    <w:rsid w:val="00C03467"/>
    <w:rsid w:val="00C062E5"/>
    <w:rsid w:val="00C121F9"/>
    <w:rsid w:val="00C12EFB"/>
    <w:rsid w:val="00C13B12"/>
    <w:rsid w:val="00C1471A"/>
    <w:rsid w:val="00C14727"/>
    <w:rsid w:val="00C14E50"/>
    <w:rsid w:val="00C15653"/>
    <w:rsid w:val="00C16732"/>
    <w:rsid w:val="00C172A1"/>
    <w:rsid w:val="00C21052"/>
    <w:rsid w:val="00C236BB"/>
    <w:rsid w:val="00C27BBB"/>
    <w:rsid w:val="00C3141D"/>
    <w:rsid w:val="00C31A3D"/>
    <w:rsid w:val="00C3457A"/>
    <w:rsid w:val="00C35954"/>
    <w:rsid w:val="00C41369"/>
    <w:rsid w:val="00C425F2"/>
    <w:rsid w:val="00C465E3"/>
    <w:rsid w:val="00C50595"/>
    <w:rsid w:val="00C50BAE"/>
    <w:rsid w:val="00C50CBB"/>
    <w:rsid w:val="00C51E1D"/>
    <w:rsid w:val="00C52491"/>
    <w:rsid w:val="00C52A41"/>
    <w:rsid w:val="00C545B7"/>
    <w:rsid w:val="00C54D23"/>
    <w:rsid w:val="00C568F1"/>
    <w:rsid w:val="00C56D4D"/>
    <w:rsid w:val="00C6324F"/>
    <w:rsid w:val="00C70BC9"/>
    <w:rsid w:val="00C716AB"/>
    <w:rsid w:val="00C73A4B"/>
    <w:rsid w:val="00C741F9"/>
    <w:rsid w:val="00C758C6"/>
    <w:rsid w:val="00C81727"/>
    <w:rsid w:val="00C82120"/>
    <w:rsid w:val="00C848EA"/>
    <w:rsid w:val="00C85AD8"/>
    <w:rsid w:val="00C86F67"/>
    <w:rsid w:val="00C87216"/>
    <w:rsid w:val="00C91C4F"/>
    <w:rsid w:val="00C924C5"/>
    <w:rsid w:val="00C94703"/>
    <w:rsid w:val="00C94C3E"/>
    <w:rsid w:val="00C9786D"/>
    <w:rsid w:val="00CA0E14"/>
    <w:rsid w:val="00CA3CA9"/>
    <w:rsid w:val="00CA55FE"/>
    <w:rsid w:val="00CA7B6A"/>
    <w:rsid w:val="00CA7FAE"/>
    <w:rsid w:val="00CB0601"/>
    <w:rsid w:val="00CB09F9"/>
    <w:rsid w:val="00CB0CF2"/>
    <w:rsid w:val="00CB2A3B"/>
    <w:rsid w:val="00CB2CD4"/>
    <w:rsid w:val="00CB2E6E"/>
    <w:rsid w:val="00CC0FA1"/>
    <w:rsid w:val="00CC1AE9"/>
    <w:rsid w:val="00CC5940"/>
    <w:rsid w:val="00CC6C55"/>
    <w:rsid w:val="00CD4CEC"/>
    <w:rsid w:val="00CD5D29"/>
    <w:rsid w:val="00CD6472"/>
    <w:rsid w:val="00CD698E"/>
    <w:rsid w:val="00CD7164"/>
    <w:rsid w:val="00CD72E6"/>
    <w:rsid w:val="00CD7A79"/>
    <w:rsid w:val="00CE1DF9"/>
    <w:rsid w:val="00CE4558"/>
    <w:rsid w:val="00CE506B"/>
    <w:rsid w:val="00CE6D84"/>
    <w:rsid w:val="00CF0165"/>
    <w:rsid w:val="00CF745D"/>
    <w:rsid w:val="00D00E21"/>
    <w:rsid w:val="00D01168"/>
    <w:rsid w:val="00D0125E"/>
    <w:rsid w:val="00D01854"/>
    <w:rsid w:val="00D019E8"/>
    <w:rsid w:val="00D02ABF"/>
    <w:rsid w:val="00D05330"/>
    <w:rsid w:val="00D12980"/>
    <w:rsid w:val="00D15DA1"/>
    <w:rsid w:val="00D16FDE"/>
    <w:rsid w:val="00D22A8D"/>
    <w:rsid w:val="00D23D07"/>
    <w:rsid w:val="00D25592"/>
    <w:rsid w:val="00D2638C"/>
    <w:rsid w:val="00D3155E"/>
    <w:rsid w:val="00D31B9F"/>
    <w:rsid w:val="00D31DAA"/>
    <w:rsid w:val="00D3240A"/>
    <w:rsid w:val="00D33110"/>
    <w:rsid w:val="00D40241"/>
    <w:rsid w:val="00D40F2B"/>
    <w:rsid w:val="00D4137B"/>
    <w:rsid w:val="00D4210E"/>
    <w:rsid w:val="00D436AC"/>
    <w:rsid w:val="00D4532B"/>
    <w:rsid w:val="00D46D28"/>
    <w:rsid w:val="00D50042"/>
    <w:rsid w:val="00D50BEA"/>
    <w:rsid w:val="00D52A2E"/>
    <w:rsid w:val="00D54173"/>
    <w:rsid w:val="00D545EA"/>
    <w:rsid w:val="00D547F2"/>
    <w:rsid w:val="00D57BA6"/>
    <w:rsid w:val="00D61216"/>
    <w:rsid w:val="00D714AE"/>
    <w:rsid w:val="00D7181E"/>
    <w:rsid w:val="00D733D3"/>
    <w:rsid w:val="00D73F27"/>
    <w:rsid w:val="00D74282"/>
    <w:rsid w:val="00D74EFA"/>
    <w:rsid w:val="00D75E17"/>
    <w:rsid w:val="00D762D1"/>
    <w:rsid w:val="00D76544"/>
    <w:rsid w:val="00D77F3A"/>
    <w:rsid w:val="00D80DE9"/>
    <w:rsid w:val="00D81021"/>
    <w:rsid w:val="00D8123D"/>
    <w:rsid w:val="00D813E0"/>
    <w:rsid w:val="00D8176A"/>
    <w:rsid w:val="00D8303B"/>
    <w:rsid w:val="00D910AD"/>
    <w:rsid w:val="00D92021"/>
    <w:rsid w:val="00D941C6"/>
    <w:rsid w:val="00DA08E5"/>
    <w:rsid w:val="00DA1FEE"/>
    <w:rsid w:val="00DA2DD3"/>
    <w:rsid w:val="00DA318F"/>
    <w:rsid w:val="00DA4BC4"/>
    <w:rsid w:val="00DA5275"/>
    <w:rsid w:val="00DA5539"/>
    <w:rsid w:val="00DA55C6"/>
    <w:rsid w:val="00DB1ECB"/>
    <w:rsid w:val="00DB255E"/>
    <w:rsid w:val="00DB3BD6"/>
    <w:rsid w:val="00DB4452"/>
    <w:rsid w:val="00DB7D04"/>
    <w:rsid w:val="00DB7DF2"/>
    <w:rsid w:val="00DC0031"/>
    <w:rsid w:val="00DC0137"/>
    <w:rsid w:val="00DC0BF1"/>
    <w:rsid w:val="00DC0E85"/>
    <w:rsid w:val="00DC2EF0"/>
    <w:rsid w:val="00DC304D"/>
    <w:rsid w:val="00DC312C"/>
    <w:rsid w:val="00DC4B5B"/>
    <w:rsid w:val="00DC5AD3"/>
    <w:rsid w:val="00DC5CA2"/>
    <w:rsid w:val="00DC5EA7"/>
    <w:rsid w:val="00DC5FE7"/>
    <w:rsid w:val="00DC72ED"/>
    <w:rsid w:val="00DC7C04"/>
    <w:rsid w:val="00DC7EBF"/>
    <w:rsid w:val="00DD197A"/>
    <w:rsid w:val="00DD1E4E"/>
    <w:rsid w:val="00DD29FA"/>
    <w:rsid w:val="00DD396A"/>
    <w:rsid w:val="00DD41E3"/>
    <w:rsid w:val="00DD5CC0"/>
    <w:rsid w:val="00DD7064"/>
    <w:rsid w:val="00DD7645"/>
    <w:rsid w:val="00DE1C9E"/>
    <w:rsid w:val="00DE27EF"/>
    <w:rsid w:val="00DE44AF"/>
    <w:rsid w:val="00DE58E5"/>
    <w:rsid w:val="00DF1211"/>
    <w:rsid w:val="00DF2BDA"/>
    <w:rsid w:val="00DF2C81"/>
    <w:rsid w:val="00DF481A"/>
    <w:rsid w:val="00DF6463"/>
    <w:rsid w:val="00DF7769"/>
    <w:rsid w:val="00E02416"/>
    <w:rsid w:val="00E05912"/>
    <w:rsid w:val="00E05C9D"/>
    <w:rsid w:val="00E065F6"/>
    <w:rsid w:val="00E072DC"/>
    <w:rsid w:val="00E1459E"/>
    <w:rsid w:val="00E15C0E"/>
    <w:rsid w:val="00E164D9"/>
    <w:rsid w:val="00E1664A"/>
    <w:rsid w:val="00E16AF2"/>
    <w:rsid w:val="00E20390"/>
    <w:rsid w:val="00E20B2E"/>
    <w:rsid w:val="00E2230E"/>
    <w:rsid w:val="00E2577D"/>
    <w:rsid w:val="00E27E94"/>
    <w:rsid w:val="00E32B5F"/>
    <w:rsid w:val="00E33118"/>
    <w:rsid w:val="00E33721"/>
    <w:rsid w:val="00E34392"/>
    <w:rsid w:val="00E34C33"/>
    <w:rsid w:val="00E37622"/>
    <w:rsid w:val="00E41447"/>
    <w:rsid w:val="00E446FF"/>
    <w:rsid w:val="00E45CE5"/>
    <w:rsid w:val="00E46FFA"/>
    <w:rsid w:val="00E4742B"/>
    <w:rsid w:val="00E478D3"/>
    <w:rsid w:val="00E507B7"/>
    <w:rsid w:val="00E50861"/>
    <w:rsid w:val="00E50A5B"/>
    <w:rsid w:val="00E518F0"/>
    <w:rsid w:val="00E51CDC"/>
    <w:rsid w:val="00E51CFC"/>
    <w:rsid w:val="00E52F14"/>
    <w:rsid w:val="00E54A85"/>
    <w:rsid w:val="00E54E40"/>
    <w:rsid w:val="00E56C0D"/>
    <w:rsid w:val="00E57F1C"/>
    <w:rsid w:val="00E57FDC"/>
    <w:rsid w:val="00E602F1"/>
    <w:rsid w:val="00E6057B"/>
    <w:rsid w:val="00E63848"/>
    <w:rsid w:val="00E639AC"/>
    <w:rsid w:val="00E64DBB"/>
    <w:rsid w:val="00E65D80"/>
    <w:rsid w:val="00E67017"/>
    <w:rsid w:val="00E7137C"/>
    <w:rsid w:val="00E72EB4"/>
    <w:rsid w:val="00E74DA7"/>
    <w:rsid w:val="00E75757"/>
    <w:rsid w:val="00E758D9"/>
    <w:rsid w:val="00E7596A"/>
    <w:rsid w:val="00E762D9"/>
    <w:rsid w:val="00E77147"/>
    <w:rsid w:val="00E77555"/>
    <w:rsid w:val="00E77EA9"/>
    <w:rsid w:val="00E8057F"/>
    <w:rsid w:val="00E808CE"/>
    <w:rsid w:val="00E80E53"/>
    <w:rsid w:val="00E817D2"/>
    <w:rsid w:val="00E81C90"/>
    <w:rsid w:val="00E8253C"/>
    <w:rsid w:val="00E829DE"/>
    <w:rsid w:val="00E82F9F"/>
    <w:rsid w:val="00E835D6"/>
    <w:rsid w:val="00E83E5F"/>
    <w:rsid w:val="00E85552"/>
    <w:rsid w:val="00E8755F"/>
    <w:rsid w:val="00E87B82"/>
    <w:rsid w:val="00E87B94"/>
    <w:rsid w:val="00E9082C"/>
    <w:rsid w:val="00E93697"/>
    <w:rsid w:val="00E94E91"/>
    <w:rsid w:val="00E95591"/>
    <w:rsid w:val="00EA2098"/>
    <w:rsid w:val="00EA27EB"/>
    <w:rsid w:val="00EA2AB2"/>
    <w:rsid w:val="00EA3136"/>
    <w:rsid w:val="00EA3956"/>
    <w:rsid w:val="00EA3AA5"/>
    <w:rsid w:val="00EA5E38"/>
    <w:rsid w:val="00EB09CD"/>
    <w:rsid w:val="00EB3898"/>
    <w:rsid w:val="00EB466E"/>
    <w:rsid w:val="00EB47CC"/>
    <w:rsid w:val="00EB5629"/>
    <w:rsid w:val="00EB59C0"/>
    <w:rsid w:val="00EB5C2B"/>
    <w:rsid w:val="00EB6C5F"/>
    <w:rsid w:val="00EC09DA"/>
    <w:rsid w:val="00EC0A72"/>
    <w:rsid w:val="00EC195D"/>
    <w:rsid w:val="00EC4147"/>
    <w:rsid w:val="00EC639A"/>
    <w:rsid w:val="00EC74A2"/>
    <w:rsid w:val="00ED09BC"/>
    <w:rsid w:val="00ED1CFB"/>
    <w:rsid w:val="00ED284C"/>
    <w:rsid w:val="00ED309C"/>
    <w:rsid w:val="00ED6611"/>
    <w:rsid w:val="00EE159B"/>
    <w:rsid w:val="00EE283F"/>
    <w:rsid w:val="00EE333D"/>
    <w:rsid w:val="00EE3AC0"/>
    <w:rsid w:val="00EE4470"/>
    <w:rsid w:val="00EE7785"/>
    <w:rsid w:val="00EF08CE"/>
    <w:rsid w:val="00EF1405"/>
    <w:rsid w:val="00EF1724"/>
    <w:rsid w:val="00EF29D3"/>
    <w:rsid w:val="00EF38D4"/>
    <w:rsid w:val="00EF3952"/>
    <w:rsid w:val="00F0424B"/>
    <w:rsid w:val="00F1068F"/>
    <w:rsid w:val="00F132BE"/>
    <w:rsid w:val="00F16E40"/>
    <w:rsid w:val="00F20F24"/>
    <w:rsid w:val="00F21FA3"/>
    <w:rsid w:val="00F241BB"/>
    <w:rsid w:val="00F25B22"/>
    <w:rsid w:val="00F26460"/>
    <w:rsid w:val="00F26E00"/>
    <w:rsid w:val="00F272B8"/>
    <w:rsid w:val="00F27915"/>
    <w:rsid w:val="00F30285"/>
    <w:rsid w:val="00F3171C"/>
    <w:rsid w:val="00F3210B"/>
    <w:rsid w:val="00F32C36"/>
    <w:rsid w:val="00F3492F"/>
    <w:rsid w:val="00F35047"/>
    <w:rsid w:val="00F35FD8"/>
    <w:rsid w:val="00F368C8"/>
    <w:rsid w:val="00F4008F"/>
    <w:rsid w:val="00F41F71"/>
    <w:rsid w:val="00F427DB"/>
    <w:rsid w:val="00F44505"/>
    <w:rsid w:val="00F44E3A"/>
    <w:rsid w:val="00F45FB6"/>
    <w:rsid w:val="00F46F41"/>
    <w:rsid w:val="00F53158"/>
    <w:rsid w:val="00F560CE"/>
    <w:rsid w:val="00F5655F"/>
    <w:rsid w:val="00F56C1F"/>
    <w:rsid w:val="00F66314"/>
    <w:rsid w:val="00F66470"/>
    <w:rsid w:val="00F715D5"/>
    <w:rsid w:val="00F71D0A"/>
    <w:rsid w:val="00F75D51"/>
    <w:rsid w:val="00F77099"/>
    <w:rsid w:val="00F7777D"/>
    <w:rsid w:val="00F80D9E"/>
    <w:rsid w:val="00F810A4"/>
    <w:rsid w:val="00F81C5C"/>
    <w:rsid w:val="00F81F4D"/>
    <w:rsid w:val="00F82A63"/>
    <w:rsid w:val="00F83277"/>
    <w:rsid w:val="00F8388B"/>
    <w:rsid w:val="00F84F42"/>
    <w:rsid w:val="00F8509C"/>
    <w:rsid w:val="00F85301"/>
    <w:rsid w:val="00F85EC0"/>
    <w:rsid w:val="00F87447"/>
    <w:rsid w:val="00F87FD0"/>
    <w:rsid w:val="00F90157"/>
    <w:rsid w:val="00F92803"/>
    <w:rsid w:val="00F9294F"/>
    <w:rsid w:val="00F93872"/>
    <w:rsid w:val="00F93DBD"/>
    <w:rsid w:val="00F94D47"/>
    <w:rsid w:val="00F9561C"/>
    <w:rsid w:val="00FA0E1E"/>
    <w:rsid w:val="00FA2232"/>
    <w:rsid w:val="00FA3FD7"/>
    <w:rsid w:val="00FA47AB"/>
    <w:rsid w:val="00FA5764"/>
    <w:rsid w:val="00FA63BF"/>
    <w:rsid w:val="00FA670B"/>
    <w:rsid w:val="00FB1C45"/>
    <w:rsid w:val="00FB31AA"/>
    <w:rsid w:val="00FB35F7"/>
    <w:rsid w:val="00FB4380"/>
    <w:rsid w:val="00FB462E"/>
    <w:rsid w:val="00FB7CB1"/>
    <w:rsid w:val="00FC0A8F"/>
    <w:rsid w:val="00FC1F8F"/>
    <w:rsid w:val="00FC257C"/>
    <w:rsid w:val="00FC3DC3"/>
    <w:rsid w:val="00FC5E69"/>
    <w:rsid w:val="00FC6422"/>
    <w:rsid w:val="00FC6EC7"/>
    <w:rsid w:val="00FC7C66"/>
    <w:rsid w:val="00FC7E17"/>
    <w:rsid w:val="00FD486C"/>
    <w:rsid w:val="00FD57C8"/>
    <w:rsid w:val="00FD60B3"/>
    <w:rsid w:val="00FD7C17"/>
    <w:rsid w:val="00FE2AA8"/>
    <w:rsid w:val="00FE4419"/>
    <w:rsid w:val="00FE4F33"/>
    <w:rsid w:val="00FE6C59"/>
    <w:rsid w:val="00FE6E5C"/>
    <w:rsid w:val="00FF05D6"/>
    <w:rsid w:val="00FF1D5D"/>
    <w:rsid w:val="00FF38B2"/>
    <w:rsid w:val="00FF3A6C"/>
    <w:rsid w:val="00FF3F4A"/>
    <w:rsid w:val="00FF4D93"/>
    <w:rsid w:val="00FF6143"/>
    <w:rsid w:val="00FF631E"/>
    <w:rsid w:val="00FF767F"/>
    <w:rsid w:val="2900BF12"/>
    <w:rsid w:val="3A256C5B"/>
    <w:rsid w:val="4DABA7C4"/>
    <w:rsid w:val="4DC79C45"/>
    <w:rsid w:val="5D778262"/>
    <w:rsid w:val="699C59E1"/>
    <w:rsid w:val="6EC243A9"/>
    <w:rsid w:val="7105EFA2"/>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9F9D0"/>
  <w15:chartTrackingRefBased/>
  <w15:docId w15:val="{BBACD810-5314-4D23-BE64-340B1DEF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4452"/>
    <w:pPr>
      <w:keepNext/>
      <w:keepLines/>
      <w:spacing w:before="240" w:after="0"/>
      <w:jc w:val="center"/>
      <w:outlineLvl w:val="0"/>
    </w:pPr>
    <w:rPr>
      <w:rFonts w:ascii="Gothic720 BT" w:eastAsiaTheme="majorEastAsia" w:hAnsi="Gothic720 BT" w:cstheme="majorBidi"/>
      <w:b/>
      <w:bCs/>
      <w:color w:val="660066"/>
      <w:sz w:val="32"/>
      <w:szCs w:val="32"/>
    </w:rPr>
  </w:style>
  <w:style w:type="paragraph" w:styleId="Ttulo2">
    <w:name w:val="heading 2"/>
    <w:basedOn w:val="Normal"/>
    <w:next w:val="Normal"/>
    <w:link w:val="Ttulo2Car"/>
    <w:uiPriority w:val="9"/>
    <w:unhideWhenUsed/>
    <w:qFormat/>
    <w:rsid w:val="00DB4452"/>
    <w:pPr>
      <w:keepNext/>
      <w:keepLines/>
      <w:numPr>
        <w:ilvl w:val="1"/>
        <w:numId w:val="25"/>
      </w:numPr>
      <w:spacing w:before="40" w:after="0"/>
      <w:ind w:left="792"/>
      <w:outlineLvl w:val="1"/>
    </w:pPr>
    <w:rPr>
      <w:rFonts w:ascii="Gothic720 BT" w:eastAsiaTheme="majorEastAsia" w:hAnsi="Gothic720 BT" w:cstheme="majorBidi"/>
      <w:b/>
      <w:bCs/>
      <w:color w:val="660066"/>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F16E40"/>
    <w:rPr>
      <w:sz w:val="16"/>
      <w:szCs w:val="16"/>
    </w:rPr>
  </w:style>
  <w:style w:type="paragraph" w:styleId="Textocomentario">
    <w:name w:val="annotation text"/>
    <w:basedOn w:val="Normal"/>
    <w:link w:val="TextocomentarioCar"/>
    <w:uiPriority w:val="99"/>
    <w:unhideWhenUsed/>
    <w:rsid w:val="00F16E40"/>
    <w:pPr>
      <w:spacing w:line="240" w:lineRule="auto"/>
      <w:ind w:left="2160"/>
    </w:pPr>
    <w:rPr>
      <w:rFonts w:ascii="Calibri" w:eastAsia="Times New Roman" w:hAnsi="Calibri" w:cs="Times New Roman"/>
      <w:color w:val="5A5A5A"/>
      <w:kern w:val="0"/>
      <w:sz w:val="20"/>
      <w:szCs w:val="20"/>
      <w14:ligatures w14:val="none"/>
    </w:rPr>
  </w:style>
  <w:style w:type="character" w:customStyle="1" w:styleId="TextocomentarioCar">
    <w:name w:val="Texto comentario Car"/>
    <w:basedOn w:val="Fuentedeprrafopredeter"/>
    <w:link w:val="Textocomentario"/>
    <w:uiPriority w:val="99"/>
    <w:rsid w:val="00F16E40"/>
    <w:rPr>
      <w:rFonts w:ascii="Calibri" w:eastAsia="Times New Roman" w:hAnsi="Calibri" w:cs="Times New Roman"/>
      <w:color w:val="5A5A5A"/>
      <w:kern w:val="0"/>
      <w:sz w:val="20"/>
      <w:szCs w:val="20"/>
      <w14:ligatures w14:val="none"/>
    </w:rPr>
  </w:style>
  <w:style w:type="paragraph" w:styleId="Prrafodelista">
    <w:name w:val="List Paragraph"/>
    <w:basedOn w:val="Normal"/>
    <w:uiPriority w:val="1"/>
    <w:qFormat/>
    <w:rsid w:val="001C35C1"/>
    <w:pPr>
      <w:ind w:left="720"/>
      <w:contextualSpacing/>
    </w:pPr>
  </w:style>
  <w:style w:type="paragraph" w:styleId="Textonotapie">
    <w:name w:val="footnote text"/>
    <w:basedOn w:val="Normal"/>
    <w:link w:val="TextonotapieCar"/>
    <w:uiPriority w:val="99"/>
    <w:semiHidden/>
    <w:unhideWhenUsed/>
    <w:rsid w:val="00006180"/>
    <w:pPr>
      <w:spacing w:after="0" w:line="240" w:lineRule="auto"/>
      <w:ind w:left="2160"/>
    </w:pPr>
    <w:rPr>
      <w:rFonts w:ascii="Calibri" w:eastAsia="Times New Roman" w:hAnsi="Calibri" w:cs="Times New Roman"/>
      <w:color w:val="5A5A5A"/>
      <w:kern w:val="0"/>
      <w:sz w:val="20"/>
      <w:szCs w:val="20"/>
      <w14:ligatures w14:val="none"/>
    </w:rPr>
  </w:style>
  <w:style w:type="character" w:customStyle="1" w:styleId="TextonotapieCar">
    <w:name w:val="Texto nota pie Car"/>
    <w:basedOn w:val="Fuentedeprrafopredeter"/>
    <w:link w:val="Textonotapie"/>
    <w:uiPriority w:val="99"/>
    <w:semiHidden/>
    <w:rsid w:val="00006180"/>
    <w:rPr>
      <w:rFonts w:ascii="Calibri" w:eastAsia="Times New Roman" w:hAnsi="Calibri" w:cs="Times New Roman"/>
      <w:color w:val="5A5A5A"/>
      <w:kern w:val="0"/>
      <w:sz w:val="20"/>
      <w:szCs w:val="20"/>
      <w14:ligatures w14:val="none"/>
    </w:rPr>
  </w:style>
  <w:style w:type="character" w:styleId="Refdenotaalpie">
    <w:name w:val="footnote reference"/>
    <w:basedOn w:val="Fuentedeprrafopredeter"/>
    <w:uiPriority w:val="99"/>
    <w:semiHidden/>
    <w:unhideWhenUsed/>
    <w:rsid w:val="00006180"/>
    <w:rPr>
      <w:vertAlign w:val="superscript"/>
    </w:rPr>
  </w:style>
  <w:style w:type="paragraph" w:customStyle="1" w:styleId="pf0">
    <w:name w:val="pf0"/>
    <w:basedOn w:val="Normal"/>
    <w:rsid w:val="006570A5"/>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customStyle="1" w:styleId="cf01">
    <w:name w:val="cf01"/>
    <w:basedOn w:val="Fuentedeprrafopredeter"/>
    <w:rsid w:val="006570A5"/>
    <w:rPr>
      <w:rFonts w:ascii="Segoe UI" w:hAnsi="Segoe UI" w:cs="Segoe UI" w:hint="default"/>
      <w:b/>
      <w:bCs/>
      <w:color w:val="5A5A5A"/>
      <w:sz w:val="18"/>
      <w:szCs w:val="18"/>
    </w:rPr>
  </w:style>
  <w:style w:type="character" w:customStyle="1" w:styleId="cf11">
    <w:name w:val="cf11"/>
    <w:basedOn w:val="Fuentedeprrafopredeter"/>
    <w:rsid w:val="006570A5"/>
    <w:rPr>
      <w:rFonts w:ascii="Segoe UI" w:hAnsi="Segoe UI" w:cs="Segoe UI" w:hint="default"/>
      <w:b/>
      <w:bCs/>
      <w:i/>
      <w:iCs/>
      <w:color w:val="5A5A5A"/>
      <w:sz w:val="18"/>
      <w:szCs w:val="18"/>
    </w:rPr>
  </w:style>
  <w:style w:type="character" w:customStyle="1" w:styleId="cf21">
    <w:name w:val="cf21"/>
    <w:basedOn w:val="Fuentedeprrafopredeter"/>
    <w:rsid w:val="006570A5"/>
    <w:rPr>
      <w:rFonts w:ascii="Segoe UI" w:hAnsi="Segoe UI" w:cs="Segoe UI" w:hint="default"/>
      <w:i/>
      <w:iCs/>
      <w:sz w:val="18"/>
      <w:szCs w:val="18"/>
    </w:rPr>
  </w:style>
  <w:style w:type="character" w:styleId="Hipervnculo">
    <w:name w:val="Hyperlink"/>
    <w:basedOn w:val="Fuentedeprrafopredeter"/>
    <w:uiPriority w:val="99"/>
    <w:unhideWhenUsed/>
    <w:rsid w:val="007B25E3"/>
    <w:rPr>
      <w:color w:val="0563C1" w:themeColor="hyperlink"/>
      <w:u w:val="single"/>
    </w:rPr>
  </w:style>
  <w:style w:type="character" w:customStyle="1" w:styleId="Mencinsinresolver1">
    <w:name w:val="Mención sin resolver1"/>
    <w:basedOn w:val="Fuentedeprrafopredeter"/>
    <w:uiPriority w:val="99"/>
    <w:semiHidden/>
    <w:unhideWhenUsed/>
    <w:rsid w:val="007B25E3"/>
    <w:rPr>
      <w:color w:val="605E5C"/>
      <w:shd w:val="clear" w:color="auto" w:fill="E1DFDD"/>
    </w:rPr>
  </w:style>
  <w:style w:type="character" w:customStyle="1" w:styleId="Ttulo1Car">
    <w:name w:val="Título 1 Car"/>
    <w:basedOn w:val="Fuentedeprrafopredeter"/>
    <w:link w:val="Ttulo1"/>
    <w:uiPriority w:val="9"/>
    <w:rsid w:val="00DB4452"/>
    <w:rPr>
      <w:rFonts w:ascii="Gothic720 BT" w:eastAsiaTheme="majorEastAsia" w:hAnsi="Gothic720 BT" w:cstheme="majorBidi"/>
      <w:b/>
      <w:bCs/>
      <w:color w:val="660066"/>
      <w:sz w:val="32"/>
      <w:szCs w:val="32"/>
    </w:rPr>
  </w:style>
  <w:style w:type="character" w:customStyle="1" w:styleId="Ttulo2Car">
    <w:name w:val="Título 2 Car"/>
    <w:basedOn w:val="Fuentedeprrafopredeter"/>
    <w:link w:val="Ttulo2"/>
    <w:uiPriority w:val="9"/>
    <w:rsid w:val="00DB4452"/>
    <w:rPr>
      <w:rFonts w:ascii="Gothic720 BT" w:eastAsiaTheme="majorEastAsia" w:hAnsi="Gothic720 BT" w:cstheme="majorBidi"/>
      <w:b/>
      <w:bCs/>
      <w:color w:val="660066"/>
      <w:sz w:val="24"/>
      <w:szCs w:val="24"/>
    </w:rPr>
  </w:style>
  <w:style w:type="paragraph" w:styleId="TtuloTDC">
    <w:name w:val="TOC Heading"/>
    <w:basedOn w:val="Ttulo1"/>
    <w:next w:val="Normal"/>
    <w:uiPriority w:val="39"/>
    <w:unhideWhenUsed/>
    <w:qFormat/>
    <w:rsid w:val="0071491E"/>
    <w:pPr>
      <w:jc w:val="left"/>
      <w:outlineLvl w:val="9"/>
    </w:pPr>
    <w:rPr>
      <w:rFonts w:asciiTheme="majorHAnsi" w:hAnsiTheme="majorHAnsi"/>
      <w:b w:val="0"/>
      <w:bCs w:val="0"/>
      <w:color w:val="2F5496" w:themeColor="accent1" w:themeShade="BF"/>
      <w:kern w:val="0"/>
      <w:lang w:eastAsia="es-MX"/>
      <w14:ligatures w14:val="none"/>
    </w:rPr>
  </w:style>
  <w:style w:type="paragraph" w:styleId="TDC1">
    <w:name w:val="toc 1"/>
    <w:basedOn w:val="Normal"/>
    <w:next w:val="Normal"/>
    <w:autoRedefine/>
    <w:uiPriority w:val="39"/>
    <w:unhideWhenUsed/>
    <w:rsid w:val="00E95591"/>
    <w:pPr>
      <w:tabs>
        <w:tab w:val="right" w:leader="dot" w:pos="8828"/>
      </w:tabs>
      <w:spacing w:after="100"/>
      <w:jc w:val="both"/>
    </w:pPr>
    <w:rPr>
      <w:rFonts w:ascii="Gothic720 BT" w:hAnsi="Gothic720 BT"/>
      <w:noProof/>
    </w:rPr>
  </w:style>
  <w:style w:type="paragraph" w:styleId="TDC2">
    <w:name w:val="toc 2"/>
    <w:basedOn w:val="Normal"/>
    <w:next w:val="Normal"/>
    <w:autoRedefine/>
    <w:uiPriority w:val="39"/>
    <w:unhideWhenUsed/>
    <w:rsid w:val="00E95591"/>
    <w:pPr>
      <w:tabs>
        <w:tab w:val="left" w:pos="880"/>
        <w:tab w:val="right" w:leader="dot" w:pos="8828"/>
      </w:tabs>
      <w:spacing w:after="100"/>
      <w:ind w:left="220"/>
    </w:pPr>
    <w:rPr>
      <w:rFonts w:ascii="Gothic720 BT" w:eastAsia="Calibri" w:hAnsi="Gothic720 BT"/>
      <w:noProof/>
    </w:rPr>
  </w:style>
  <w:style w:type="paragraph" w:styleId="Encabezado">
    <w:name w:val="header"/>
    <w:basedOn w:val="Normal"/>
    <w:link w:val="EncabezadoCar"/>
    <w:uiPriority w:val="99"/>
    <w:unhideWhenUsed/>
    <w:rsid w:val="006C12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28C"/>
  </w:style>
  <w:style w:type="paragraph" w:styleId="Piedepgina">
    <w:name w:val="footer"/>
    <w:basedOn w:val="Normal"/>
    <w:link w:val="PiedepginaCar"/>
    <w:uiPriority w:val="99"/>
    <w:unhideWhenUsed/>
    <w:rsid w:val="006C12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28C"/>
  </w:style>
  <w:style w:type="paragraph" w:styleId="Sinespaciado">
    <w:name w:val="No Spacing"/>
    <w:link w:val="SinespaciadoCar"/>
    <w:uiPriority w:val="1"/>
    <w:qFormat/>
    <w:rsid w:val="006C128C"/>
    <w:pPr>
      <w:spacing w:after="0" w:line="240" w:lineRule="auto"/>
    </w:pPr>
    <w:rPr>
      <w:rFonts w:eastAsiaTheme="minorEastAsia"/>
      <w:kern w:val="0"/>
      <w:lang w:eastAsia="es-MX"/>
      <w14:ligatures w14:val="none"/>
    </w:rPr>
  </w:style>
  <w:style w:type="character" w:customStyle="1" w:styleId="SinespaciadoCar">
    <w:name w:val="Sin espaciado Car"/>
    <w:basedOn w:val="Fuentedeprrafopredeter"/>
    <w:link w:val="Sinespaciado"/>
    <w:uiPriority w:val="1"/>
    <w:rsid w:val="006C128C"/>
    <w:rPr>
      <w:rFonts w:eastAsiaTheme="minorEastAsia"/>
      <w:kern w:val="0"/>
      <w:lang w:eastAsia="es-MX"/>
      <w14:ligatures w14:val="none"/>
    </w:rPr>
  </w:style>
  <w:style w:type="paragraph" w:styleId="Asuntodelcomentario">
    <w:name w:val="annotation subject"/>
    <w:basedOn w:val="Textocomentario"/>
    <w:next w:val="Textocomentario"/>
    <w:link w:val="AsuntodelcomentarioCar"/>
    <w:uiPriority w:val="99"/>
    <w:semiHidden/>
    <w:unhideWhenUsed/>
    <w:rsid w:val="00A05C3A"/>
    <w:pPr>
      <w:ind w:left="0"/>
    </w:pPr>
    <w:rPr>
      <w:rFonts w:asciiTheme="minorHAnsi" w:eastAsiaTheme="minorHAnsi" w:hAnsiTheme="minorHAnsi" w:cstheme="minorBidi"/>
      <w:b/>
      <w:bCs/>
      <w:color w:val="auto"/>
      <w:kern w:val="2"/>
      <w14:ligatures w14:val="standardContextual"/>
    </w:rPr>
  </w:style>
  <w:style w:type="character" w:customStyle="1" w:styleId="AsuntodelcomentarioCar">
    <w:name w:val="Asunto del comentario Car"/>
    <w:basedOn w:val="TextocomentarioCar"/>
    <w:link w:val="Asuntodelcomentario"/>
    <w:uiPriority w:val="99"/>
    <w:semiHidden/>
    <w:rsid w:val="00A05C3A"/>
    <w:rPr>
      <w:rFonts w:ascii="Calibri" w:eastAsia="Times New Roman" w:hAnsi="Calibri" w:cs="Times New Roman"/>
      <w:b/>
      <w:bCs/>
      <w:color w:val="5A5A5A"/>
      <w:kern w:val="0"/>
      <w:sz w:val="20"/>
      <w:szCs w:val="20"/>
      <w14:ligatures w14:val="none"/>
    </w:rPr>
  </w:style>
  <w:style w:type="character" w:styleId="Hipervnculovisitado">
    <w:name w:val="FollowedHyperlink"/>
    <w:basedOn w:val="Fuentedeprrafopredeter"/>
    <w:uiPriority w:val="99"/>
    <w:semiHidden/>
    <w:unhideWhenUsed/>
    <w:rsid w:val="009A0D1B"/>
    <w:rPr>
      <w:color w:val="954F72" w:themeColor="followedHyperlink"/>
      <w:u w:val="single"/>
    </w:rPr>
  </w:style>
  <w:style w:type="paragraph" w:styleId="Textoindependiente">
    <w:name w:val="Body Text"/>
    <w:basedOn w:val="Normal"/>
    <w:link w:val="TextoindependienteCar"/>
    <w:uiPriority w:val="1"/>
    <w:qFormat/>
    <w:rsid w:val="00DC312C"/>
    <w:pPr>
      <w:widowControl w:val="0"/>
      <w:autoSpaceDE w:val="0"/>
      <w:autoSpaceDN w:val="0"/>
      <w:spacing w:after="0" w:line="240" w:lineRule="auto"/>
    </w:pPr>
    <w:rPr>
      <w:rFonts w:ascii="Tahoma" w:eastAsia="Tahoma" w:hAnsi="Tahoma" w:cs="Tahoma"/>
      <w:kern w:val="0"/>
      <w:sz w:val="24"/>
      <w:szCs w:val="24"/>
      <w:lang w:val="es-ES"/>
      <w14:ligatures w14:val="none"/>
    </w:rPr>
  </w:style>
  <w:style w:type="character" w:customStyle="1" w:styleId="TextoindependienteCar">
    <w:name w:val="Texto independiente Car"/>
    <w:basedOn w:val="Fuentedeprrafopredeter"/>
    <w:link w:val="Textoindependiente"/>
    <w:uiPriority w:val="1"/>
    <w:rsid w:val="00DC312C"/>
    <w:rPr>
      <w:rFonts w:ascii="Tahoma" w:eastAsia="Tahoma" w:hAnsi="Tahoma" w:cs="Tahoma"/>
      <w:kern w:val="0"/>
      <w:sz w:val="24"/>
      <w:szCs w:val="24"/>
      <w:lang w:val="es-ES"/>
      <w14:ligatures w14:val="none"/>
    </w:rPr>
  </w:style>
  <w:style w:type="table" w:styleId="Tablaconcuadrcula">
    <w:name w:val="Table Grid"/>
    <w:basedOn w:val="Tablanormal"/>
    <w:uiPriority w:val="39"/>
    <w:rsid w:val="00D92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2021"/>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customStyle="1" w:styleId="eop">
    <w:name w:val="eop"/>
    <w:basedOn w:val="Fuentedeprrafopredeter"/>
    <w:rsid w:val="00D92021"/>
  </w:style>
  <w:style w:type="character" w:customStyle="1" w:styleId="normaltextrun">
    <w:name w:val="normaltextrun"/>
    <w:basedOn w:val="Fuentedeprrafopredeter"/>
    <w:rsid w:val="00D92021"/>
  </w:style>
  <w:style w:type="table" w:customStyle="1" w:styleId="TableGrid0">
    <w:name w:val="Table Grid_0"/>
    <w:basedOn w:val="Tablanormal"/>
    <w:uiPriority w:val="39"/>
    <w:rsid w:val="00F87447"/>
    <w:pPr>
      <w:spacing w:after="0" w:line="240" w:lineRule="auto"/>
    </w:pPr>
    <w:rPr>
      <w:rFonts w:ascii="Gothic720 BT" w:eastAsia="Calibri" w:hAnsi="Gothic720 BT"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anormal"/>
    <w:uiPriority w:val="39"/>
    <w:rsid w:val="002D6A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ccionesqro.mx" TargetMode="External"/><Relationship Id="rId18" Type="http://schemas.openxmlformats.org/officeDocument/2006/relationships/header" Target="header1.xml"/><Relationship Id="rId26" Type="http://schemas.openxmlformats.org/officeDocument/2006/relationships/header" Target="header4.xml"/><Relationship Id="rId39" Type="http://schemas.openxmlformats.org/officeDocument/2006/relationships/fontTable" Target="fontTable.xml"/><Relationship Id="rId21" Type="http://schemas.openxmlformats.org/officeDocument/2006/relationships/footer" Target="footer2.xm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https://deppp-partidos.ine.mx/afiliadosPartidos/app/publico/consultaAfiliados/nacionales" TargetMode="External"/><Relationship Id="rId17" Type="http://schemas.openxmlformats.org/officeDocument/2006/relationships/hyperlink" Target="http://www.eleccionesqro.mx" TargetMode="External"/><Relationship Id="rId25" Type="http://schemas.openxmlformats.org/officeDocument/2006/relationships/hyperlink" Target="http://www.empleate.ieeq.mx" TargetMode="External"/><Relationship Id="rId33" Type="http://schemas.openxmlformats.org/officeDocument/2006/relationships/footer" Target="footer6.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http://www.eleccionesqro.mx" TargetMode="External"/><Relationship Id="rId20" Type="http://schemas.openxmlformats.org/officeDocument/2006/relationships/header" Target="header2.xml"/><Relationship Id="rId29" Type="http://schemas.openxmlformats.org/officeDocument/2006/relationships/hyperlink" Target="https://ieeq.mx/instituto/aviso-de-privacid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leccionesqro.mx" TargetMode="External"/><Relationship Id="rId24" Type="http://schemas.openxmlformats.org/officeDocument/2006/relationships/hyperlink" Target="https://deppp-partidos.ine.mx/afiliadosPartidos/app/publico/consultaAfiliados/nacionales" TargetMode="Externa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leccionesqro.mx/" TargetMode="External"/><Relationship Id="rId23" Type="http://schemas.openxmlformats.org/officeDocument/2006/relationships/footer" Target="footer3.xml"/><Relationship Id="rId28" Type="http://schemas.openxmlformats.org/officeDocument/2006/relationships/hyperlink" Target="https://ieeq.mx/instituto/aviso-de-privacidad" TargetMode="External"/><Relationship Id="rId36" Type="http://schemas.openxmlformats.org/officeDocument/2006/relationships/hyperlink" Target="https://ieeq.mx/instituto/aviso-de-privacidad"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eccionesqro.mx"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03F4207454DC446A3E604B1D7BBD10D" ma:contentTypeVersion="16" ma:contentTypeDescription="Crear nuevo documento." ma:contentTypeScope="" ma:versionID="b0319ebf86080c76e4f1a4b70ffae700">
  <xsd:schema xmlns:xsd="http://www.w3.org/2001/XMLSchema" xmlns:xs="http://www.w3.org/2001/XMLSchema" xmlns:p="http://schemas.microsoft.com/office/2006/metadata/properties" xmlns:ns2="3efeaaa5-a1a7-4e68-98a6-5a907ee8e2a3" xmlns:ns3="eaef4dcc-7e68-427c-9c09-5596aa785384" targetNamespace="http://schemas.microsoft.com/office/2006/metadata/properties" ma:root="true" ma:fieldsID="88acf95506e40244dc545fcbdf19d23b" ns2:_="" ns3:_="">
    <xsd:import namespace="3efeaaa5-a1a7-4e68-98a6-5a907ee8e2a3"/>
    <xsd:import namespace="eaef4dcc-7e68-427c-9c09-5596aa785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eaaa5-a1a7-4e68-98a6-5a907ee8e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1a8fdfe-9734-4e01-96c7-b293387d0d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f4dcc-7e68-427c-9c09-5596aa785384"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8e61428-825a-482c-bf6b-da6f328ef4d2}" ma:internalName="TaxCatchAll" ma:showField="CatchAllData" ma:web="eaef4dcc-7e68-427c-9c09-5596aa7853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aef4dcc-7e68-427c-9c09-5596aa785384" xsi:nil="true"/>
    <lcf76f155ced4ddcb4097134ff3c332f xmlns="3efeaaa5-a1a7-4e68-98a6-5a907ee8e2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115F87-EB18-49A4-8EA1-BB2EC79B03E8}">
  <ds:schemaRefs>
    <ds:schemaRef ds:uri="http://schemas.openxmlformats.org/officeDocument/2006/bibliography"/>
  </ds:schemaRefs>
</ds:datastoreItem>
</file>

<file path=customXml/itemProps2.xml><?xml version="1.0" encoding="utf-8"?>
<ds:datastoreItem xmlns:ds="http://schemas.openxmlformats.org/officeDocument/2006/customXml" ds:itemID="{7C7D88F5-B8C8-4E06-9EAF-F72708AE1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eaaa5-a1a7-4e68-98a6-5a907ee8e2a3"/>
    <ds:schemaRef ds:uri="eaef4dcc-7e68-427c-9c09-5596aa785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67DCE-50E7-449F-ADEE-430F2A7D86C9}">
  <ds:schemaRefs>
    <ds:schemaRef ds:uri="http://schemas.microsoft.com/sharepoint/v3/contenttype/forms"/>
  </ds:schemaRefs>
</ds:datastoreItem>
</file>

<file path=customXml/itemProps4.xml><?xml version="1.0" encoding="utf-8"?>
<ds:datastoreItem xmlns:ds="http://schemas.openxmlformats.org/officeDocument/2006/customXml" ds:itemID="{D2928232-F47E-4E1C-B3F9-950AA8FDF630}">
  <ds:schemaRefs>
    <ds:schemaRef ds:uri="http://schemas.microsoft.com/office/2006/metadata/properties"/>
    <ds:schemaRef ds:uri="http://schemas.microsoft.com/office/infopath/2007/PartnerControls"/>
    <ds:schemaRef ds:uri="eaef4dcc-7e68-427c-9c09-5596aa785384"/>
    <ds:schemaRef ds:uri="3efeaaa5-a1a7-4e68-98a6-5a907ee8e2a3"/>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31</Pages>
  <Words>9611</Words>
  <Characters>52863</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Garay Alvarez</dc:creator>
  <cp:lastModifiedBy>Néstor Josué Ramírez Guerrero</cp:lastModifiedBy>
  <cp:revision>12</cp:revision>
  <cp:lastPrinted>2023-08-30T14:56:00Z</cp:lastPrinted>
  <dcterms:created xsi:type="dcterms:W3CDTF">2023-08-25T20:50:00Z</dcterms:created>
  <dcterms:modified xsi:type="dcterms:W3CDTF">2023-09-06T16:10:00Z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0x010100A03F4207454DC446A3E604B1D7BBD10D</vt:lpwstr>
  </property>
  <property fmtid="{D5CDD505-2E9C-101B-9397-08002B2CF9AE}" pid="3" name="MediaServiceImageTags">
    <vt:lpwstr/>
  </property>
</Properties>
</file>