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9.0 -->
  <w:body>
    <w:p w:rsidR="009E0490" w:rsidP="00D3599B" w14:paraId="59D78CB0" w14:textId="77777777">
      <w:pPr>
        <w:spacing w:after="0"/>
        <w:rPr>
          <w:rFonts w:ascii="Gothic720 BT" w:hAnsi="Gothic720 BT"/>
          <w:b/>
          <w:w w:val="95"/>
        </w:rPr>
      </w:pPr>
    </w:p>
    <w:p w:rsidR="009223B7" w:rsidP="009E0490" w14:paraId="391FE59A" w14:textId="77777777">
      <w:pPr>
        <w:spacing w:after="0"/>
        <w:jc w:val="center"/>
        <w:rPr>
          <w:rFonts w:ascii="Gothic720 BT" w:hAnsi="Gothic720 BT"/>
          <w:b/>
          <w:spacing w:val="23"/>
          <w:w w:val="90"/>
        </w:rPr>
      </w:pPr>
      <w:r>
        <w:rPr>
          <w:rFonts w:ascii="Gothic720 BT" w:hAnsi="Gothic720 BT"/>
          <w:b/>
          <w:w w:val="95"/>
        </w:rPr>
        <w:t>L</w:t>
      </w:r>
      <w:r w:rsidRPr="00663176" w:rsidR="009E0490">
        <w:rPr>
          <w:rFonts w:ascii="Gothic720 BT" w:hAnsi="Gothic720 BT"/>
          <w:b/>
          <w:w w:val="95"/>
        </w:rPr>
        <w:t>ineamientos para la selección y designación de las consejerías</w:t>
      </w:r>
      <w:r w:rsidRPr="00663176" w:rsidR="009E0490">
        <w:rPr>
          <w:rFonts w:ascii="Gothic720 BT" w:hAnsi="Gothic720 BT"/>
          <w:b/>
          <w:spacing w:val="1"/>
          <w:w w:val="95"/>
        </w:rPr>
        <w:t xml:space="preserve"> </w:t>
      </w:r>
      <w:r w:rsidRPr="00663176" w:rsidR="009E0490">
        <w:rPr>
          <w:rFonts w:ascii="Gothic720 BT" w:hAnsi="Gothic720 BT"/>
          <w:b/>
          <w:w w:val="95"/>
        </w:rPr>
        <w:t>de los consejos distritales y municipales del Instituto Electoral</w:t>
      </w:r>
      <w:r w:rsidRPr="00663176" w:rsidR="009E0490">
        <w:rPr>
          <w:rFonts w:ascii="Gothic720 BT" w:hAnsi="Gothic720 BT"/>
          <w:b/>
          <w:spacing w:val="1"/>
          <w:w w:val="95"/>
        </w:rPr>
        <w:t xml:space="preserve"> </w:t>
      </w:r>
      <w:r w:rsidRPr="00663176" w:rsidR="009E0490">
        <w:rPr>
          <w:rFonts w:ascii="Gothic720 BT" w:hAnsi="Gothic720 BT"/>
          <w:b/>
          <w:w w:val="90"/>
        </w:rPr>
        <w:t>del</w:t>
      </w:r>
      <w:r w:rsidRPr="00663176" w:rsidR="009E0490">
        <w:rPr>
          <w:rFonts w:ascii="Gothic720 BT" w:hAnsi="Gothic720 BT"/>
          <w:b/>
          <w:spacing w:val="25"/>
          <w:w w:val="90"/>
        </w:rPr>
        <w:t xml:space="preserve"> </w:t>
      </w:r>
      <w:r w:rsidRPr="00663176" w:rsidR="009E0490">
        <w:rPr>
          <w:rFonts w:ascii="Gothic720 BT" w:hAnsi="Gothic720 BT"/>
          <w:b/>
          <w:w w:val="90"/>
        </w:rPr>
        <w:t>Estado</w:t>
      </w:r>
      <w:r w:rsidRPr="00663176" w:rsidR="009E0490">
        <w:rPr>
          <w:rFonts w:ascii="Gothic720 BT" w:hAnsi="Gothic720 BT"/>
          <w:b/>
          <w:spacing w:val="26"/>
          <w:w w:val="90"/>
        </w:rPr>
        <w:t xml:space="preserve"> </w:t>
      </w:r>
      <w:r w:rsidRPr="00663176" w:rsidR="009E0490">
        <w:rPr>
          <w:rFonts w:ascii="Gothic720 BT" w:hAnsi="Gothic720 BT"/>
          <w:b/>
          <w:w w:val="90"/>
        </w:rPr>
        <w:t>de</w:t>
      </w:r>
      <w:r w:rsidRPr="00663176" w:rsidR="009E0490">
        <w:rPr>
          <w:rFonts w:ascii="Gothic720 BT" w:hAnsi="Gothic720 BT"/>
          <w:b/>
          <w:spacing w:val="21"/>
          <w:w w:val="90"/>
        </w:rPr>
        <w:t xml:space="preserve"> </w:t>
      </w:r>
      <w:r w:rsidRPr="00663176" w:rsidR="009E0490">
        <w:rPr>
          <w:rFonts w:ascii="Gothic720 BT" w:hAnsi="Gothic720 BT"/>
          <w:b/>
          <w:w w:val="90"/>
        </w:rPr>
        <w:t>Querétaro</w:t>
      </w:r>
      <w:r w:rsidRPr="00663176" w:rsidR="009E0490">
        <w:rPr>
          <w:rFonts w:ascii="Gothic720 BT" w:hAnsi="Gothic720 BT"/>
          <w:b/>
          <w:spacing w:val="23"/>
          <w:w w:val="90"/>
        </w:rPr>
        <w:t xml:space="preserve"> </w:t>
      </w:r>
    </w:p>
    <w:p w:rsidR="009E0490" w:rsidRPr="00663176" w:rsidP="009E0490" w14:paraId="3D3D1B3F" w14:textId="5F46C5D2">
      <w:pPr>
        <w:spacing w:after="0"/>
        <w:jc w:val="center"/>
        <w:rPr>
          <w:rFonts w:ascii="Gothic720 BT" w:hAnsi="Gothic720 BT"/>
          <w:b/>
          <w:w w:val="90"/>
        </w:rPr>
      </w:pPr>
      <w:r w:rsidRPr="00663176">
        <w:rPr>
          <w:rFonts w:ascii="Gothic720 BT" w:hAnsi="Gothic720 BT"/>
          <w:b/>
          <w:w w:val="90"/>
        </w:rPr>
        <w:t>para el proceso electoral local 2023-2024</w:t>
      </w:r>
    </w:p>
    <w:p w:rsidR="009E0490" w:rsidP="009223B7" w14:paraId="2A6416F4" w14:textId="77777777">
      <w:pPr>
        <w:spacing w:after="0"/>
        <w:rPr>
          <w:rFonts w:ascii="Gothic720 BT" w:hAnsi="Gothic720 BT"/>
          <w:b/>
          <w:w w:val="95"/>
        </w:rPr>
      </w:pPr>
    </w:p>
    <w:p w:rsidR="009E0490" w:rsidP="00663176" w14:paraId="2F6D480D" w14:textId="77777777">
      <w:pPr>
        <w:spacing w:after="0"/>
        <w:jc w:val="center"/>
        <w:rPr>
          <w:rFonts w:ascii="Gothic720 BT" w:hAnsi="Gothic720 BT"/>
          <w:b/>
          <w:w w:val="95"/>
        </w:rPr>
      </w:pPr>
    </w:p>
    <w:p w:rsidR="009223B7" w:rsidP="00663176" w14:paraId="23A751AC" w14:textId="77777777">
      <w:pPr>
        <w:spacing w:after="0"/>
        <w:jc w:val="center"/>
        <w:rPr>
          <w:rFonts w:ascii="Gothic720 BT" w:hAnsi="Gothic720 BT"/>
          <w:b/>
          <w:w w:val="95"/>
        </w:rPr>
      </w:pPr>
    </w:p>
    <w:p w:rsidR="009223B7" w:rsidP="00663176" w14:paraId="239FA72E" w14:textId="77777777">
      <w:pPr>
        <w:spacing w:after="0"/>
        <w:jc w:val="center"/>
        <w:rPr>
          <w:rFonts w:ascii="Gothic720 BT" w:hAnsi="Gothic720 BT"/>
          <w:b/>
          <w:w w:val="95"/>
        </w:rPr>
      </w:pPr>
    </w:p>
    <w:p w:rsidR="004E587A" w:rsidRPr="00663176" w:rsidP="00663176" w14:paraId="1CCA1D60" w14:textId="77777777">
      <w:pPr>
        <w:spacing w:after="0"/>
        <w:jc w:val="center"/>
        <w:rPr>
          <w:rFonts w:ascii="Gothic720 BT" w:hAnsi="Gothic720 BT"/>
          <w:b/>
          <w:w w:val="90"/>
        </w:rPr>
      </w:pPr>
    </w:p>
    <w:tbl>
      <w:tblPr>
        <w:tblStyle w:val="TableGrid"/>
        <w:tblW w:w="9640"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6"/>
        <w:gridCol w:w="1134"/>
      </w:tblGrid>
      <w:tr w14:paraId="4059BC5B" w14:textId="77777777" w:rsidTr="007322CF">
        <w:tblPrEx>
          <w:tblW w:w="9640"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8506" w:type="dxa"/>
          </w:tcPr>
          <w:p w:rsidR="00C8256B" w:rsidRPr="00663176" w:rsidP="004D1962" w14:paraId="60C19F36" w14:textId="77777777">
            <w:pPr>
              <w:pStyle w:val="Heading2"/>
              <w:ind w:left="1416" w:right="39" w:hanging="1416"/>
              <w:rPr>
                <w:rFonts w:ascii="Gothic720 BT" w:hAnsi="Gothic720 BT"/>
                <w:sz w:val="22"/>
                <w:szCs w:val="22"/>
              </w:rPr>
            </w:pPr>
            <w:bookmarkStart w:id="0" w:name="_Hlk143773116"/>
            <w:r w:rsidRPr="00663176">
              <w:rPr>
                <w:rFonts w:ascii="Gothic720 BT" w:hAnsi="Gothic720 BT"/>
                <w:sz w:val="22"/>
                <w:szCs w:val="22"/>
              </w:rPr>
              <w:t>Índice</w:t>
            </w:r>
          </w:p>
          <w:p w:rsidR="00C8256B" w:rsidRPr="00663176" w:rsidP="004D1962" w14:paraId="7F05D306" w14:textId="77777777">
            <w:pPr>
              <w:pStyle w:val="Heading2"/>
              <w:ind w:right="39"/>
              <w:jc w:val="both"/>
              <w:rPr>
                <w:rFonts w:ascii="Gothic720 BT" w:hAnsi="Gothic720 BT"/>
                <w:b w:val="0"/>
                <w:bCs w:val="0"/>
                <w:sz w:val="22"/>
                <w:szCs w:val="22"/>
              </w:rPr>
            </w:pPr>
          </w:p>
        </w:tc>
        <w:tc>
          <w:tcPr>
            <w:tcW w:w="1134" w:type="dxa"/>
          </w:tcPr>
          <w:p w:rsidR="00C8256B" w:rsidRPr="00663176" w:rsidP="004D1962" w14:paraId="1D7D896A" w14:textId="77777777">
            <w:pPr>
              <w:pStyle w:val="Heading2"/>
              <w:ind w:right="39"/>
              <w:rPr>
                <w:rFonts w:ascii="Gothic720 BT" w:hAnsi="Gothic720 BT"/>
                <w:sz w:val="22"/>
                <w:szCs w:val="22"/>
              </w:rPr>
            </w:pPr>
            <w:r w:rsidRPr="00663176">
              <w:rPr>
                <w:rFonts w:ascii="Gothic720 BT" w:hAnsi="Gothic720 BT"/>
                <w:sz w:val="22"/>
                <w:szCs w:val="22"/>
              </w:rPr>
              <w:t>Páginas</w:t>
            </w:r>
          </w:p>
          <w:p w:rsidR="00C8256B" w:rsidRPr="00663176" w:rsidP="004D1962" w14:paraId="740D6146" w14:textId="77777777">
            <w:pPr>
              <w:pStyle w:val="Heading2"/>
              <w:ind w:right="39"/>
              <w:rPr>
                <w:rFonts w:ascii="Gothic720 BT" w:hAnsi="Gothic720 BT"/>
                <w:sz w:val="22"/>
                <w:szCs w:val="22"/>
              </w:rPr>
            </w:pPr>
            <w:r w:rsidRPr="00663176">
              <w:rPr>
                <w:rFonts w:ascii="Gothic720 BT" w:hAnsi="Gothic720 BT"/>
                <w:sz w:val="22"/>
                <w:szCs w:val="22"/>
              </w:rPr>
              <w:t xml:space="preserve"> </w:t>
            </w:r>
          </w:p>
        </w:tc>
      </w:tr>
      <w:tr w14:paraId="45AA7936" w14:textId="77777777" w:rsidTr="007322CF">
        <w:tblPrEx>
          <w:tblW w:w="9640" w:type="dxa"/>
          <w:tblInd w:w="-289" w:type="dxa"/>
          <w:tblLook w:val="04A0"/>
        </w:tblPrEx>
        <w:tc>
          <w:tcPr>
            <w:tcW w:w="8506" w:type="dxa"/>
          </w:tcPr>
          <w:p w:rsidR="007322CF" w:rsidRPr="009223B7" w:rsidP="007322CF" w14:paraId="4D9BC7B3" w14:textId="2F4178F0">
            <w:pPr>
              <w:pStyle w:val="Heading2"/>
              <w:ind w:left="1416" w:right="39" w:hanging="1416"/>
              <w:jc w:val="both"/>
              <w:rPr>
                <w:rFonts w:ascii="Gothic720 BT" w:hAnsi="Gothic720 BT"/>
                <w:b w:val="0"/>
                <w:bCs w:val="0"/>
                <w:sz w:val="22"/>
                <w:szCs w:val="22"/>
              </w:rPr>
            </w:pPr>
            <w:r w:rsidRPr="00663176">
              <w:rPr>
                <w:rFonts w:ascii="Gothic720 BT" w:hAnsi="Gothic720 BT"/>
                <w:sz w:val="22"/>
                <w:szCs w:val="22"/>
              </w:rPr>
              <w:t>Exposición de motiv</w:t>
            </w:r>
            <w:r>
              <w:rPr>
                <w:rFonts w:ascii="Gothic720 BT" w:hAnsi="Gothic720 BT"/>
                <w:sz w:val="22"/>
                <w:szCs w:val="22"/>
              </w:rPr>
              <w:t xml:space="preserve">os. </w:t>
            </w:r>
            <w:r>
              <w:rPr>
                <w:rFonts w:ascii="Gothic720 BT" w:hAnsi="Gothic720 BT"/>
                <w:b w:val="0"/>
                <w:bCs w:val="0"/>
                <w:sz w:val="22"/>
                <w:szCs w:val="22"/>
              </w:rPr>
              <w:t>…………………………………………………………………….</w:t>
            </w:r>
          </w:p>
        </w:tc>
        <w:tc>
          <w:tcPr>
            <w:tcW w:w="1134" w:type="dxa"/>
          </w:tcPr>
          <w:p w:rsidR="007322CF" w:rsidRPr="00D32009" w:rsidP="007322CF" w14:paraId="6C48F34B" w14:textId="25E95F94">
            <w:pPr>
              <w:pStyle w:val="Heading2"/>
              <w:ind w:right="39"/>
              <w:rPr>
                <w:rFonts w:ascii="Gothic720 BT" w:hAnsi="Gothic720 BT"/>
                <w:b w:val="0"/>
                <w:bCs w:val="0"/>
                <w:sz w:val="22"/>
                <w:szCs w:val="22"/>
              </w:rPr>
            </w:pPr>
            <w:r>
              <w:rPr>
                <w:rFonts w:ascii="Gothic720 BT" w:hAnsi="Gothic720 BT"/>
                <w:b w:val="0"/>
                <w:bCs w:val="0"/>
                <w:sz w:val="22"/>
                <w:szCs w:val="22"/>
              </w:rPr>
              <w:t>2</w:t>
            </w:r>
          </w:p>
        </w:tc>
      </w:tr>
      <w:tr w14:paraId="78541552" w14:textId="77777777" w:rsidTr="007322CF">
        <w:tblPrEx>
          <w:tblW w:w="9640" w:type="dxa"/>
          <w:tblInd w:w="-289" w:type="dxa"/>
          <w:tblLook w:val="04A0"/>
        </w:tblPrEx>
        <w:tc>
          <w:tcPr>
            <w:tcW w:w="8506" w:type="dxa"/>
          </w:tcPr>
          <w:p w:rsidR="007322CF" w:rsidRPr="009223B7" w:rsidP="007322CF" w14:paraId="25D90039" w14:textId="77777777">
            <w:pPr>
              <w:rPr>
                <w:rFonts w:ascii="Gothic720 BT" w:hAnsi="Gothic720 BT"/>
                <w:b/>
                <w:bCs/>
                <w:w w:val="105"/>
                <w:sz w:val="16"/>
                <w:szCs w:val="16"/>
              </w:rPr>
            </w:pPr>
          </w:p>
          <w:p w:rsidR="007322CF" w:rsidRPr="00663176" w:rsidP="007322CF" w14:paraId="37F8D4EC" w14:textId="3FA69F4F">
            <w:pPr>
              <w:rPr>
                <w:rFonts w:ascii="Gothic720 BT" w:hAnsi="Gothic720 BT"/>
                <w:b/>
                <w:bCs/>
                <w:w w:val="105"/>
              </w:rPr>
            </w:pPr>
            <w:r w:rsidRPr="00663176">
              <w:rPr>
                <w:rFonts w:ascii="Gothic720 BT" w:hAnsi="Gothic720 BT"/>
                <w:b/>
                <w:bCs/>
                <w:w w:val="105"/>
              </w:rPr>
              <w:t xml:space="preserve">Título Primero. </w:t>
            </w:r>
            <w:r w:rsidRPr="00663176">
              <w:rPr>
                <w:rFonts w:ascii="Gothic720 BT" w:hAnsi="Gothic720 BT"/>
                <w:w w:val="105"/>
              </w:rPr>
              <w:t>Disposiciones generales</w:t>
            </w:r>
            <w:r>
              <w:rPr>
                <w:rFonts w:ascii="Gothic720 BT" w:hAnsi="Gothic720 BT"/>
                <w:w w:val="105"/>
              </w:rPr>
              <w:t>………………………………………</w:t>
            </w:r>
            <w:r>
              <w:rPr>
                <w:rFonts w:ascii="Gothic720 BT" w:hAnsi="Gothic720 BT"/>
                <w:w w:val="105"/>
              </w:rPr>
              <w:t>…….</w:t>
            </w:r>
          </w:p>
        </w:tc>
        <w:tc>
          <w:tcPr>
            <w:tcW w:w="1134" w:type="dxa"/>
            <w:vAlign w:val="bottom"/>
          </w:tcPr>
          <w:p w:rsidR="007322CF" w:rsidRPr="00663176" w:rsidP="007322CF" w14:paraId="600D4670" w14:textId="57ED47AF">
            <w:pPr>
              <w:pStyle w:val="Heading2"/>
              <w:ind w:right="39"/>
              <w:rPr>
                <w:rFonts w:ascii="Gothic720 BT" w:hAnsi="Gothic720 BT"/>
                <w:b w:val="0"/>
                <w:bCs w:val="0"/>
                <w:sz w:val="22"/>
                <w:szCs w:val="22"/>
              </w:rPr>
            </w:pPr>
            <w:r>
              <w:rPr>
                <w:rFonts w:ascii="Gothic720 BT" w:hAnsi="Gothic720 BT"/>
                <w:b w:val="0"/>
                <w:bCs w:val="0"/>
                <w:sz w:val="22"/>
                <w:szCs w:val="22"/>
              </w:rPr>
              <w:t>4</w:t>
            </w:r>
          </w:p>
        </w:tc>
      </w:tr>
      <w:tr w14:paraId="2319D2F5" w14:textId="77777777" w:rsidTr="007322CF">
        <w:tblPrEx>
          <w:tblW w:w="9640" w:type="dxa"/>
          <w:tblInd w:w="-289" w:type="dxa"/>
          <w:tblLook w:val="04A0"/>
        </w:tblPrEx>
        <w:tc>
          <w:tcPr>
            <w:tcW w:w="8506" w:type="dxa"/>
          </w:tcPr>
          <w:p w:rsidR="007322CF" w:rsidRPr="009223B7" w:rsidP="007322CF" w14:paraId="0AC424AC" w14:textId="77777777">
            <w:pPr>
              <w:jc w:val="both"/>
              <w:rPr>
                <w:rFonts w:ascii="Gothic720 BT" w:hAnsi="Gothic720 BT"/>
                <w:b/>
                <w:w w:val="105"/>
                <w:sz w:val="16"/>
                <w:szCs w:val="16"/>
              </w:rPr>
            </w:pPr>
          </w:p>
          <w:p w:rsidR="007322CF" w:rsidRPr="00663176" w:rsidP="007322CF" w14:paraId="4CC2D470" w14:textId="78ADF70C">
            <w:pPr>
              <w:jc w:val="both"/>
              <w:rPr>
                <w:rFonts w:ascii="Gothic720 BT" w:hAnsi="Gothic720 BT"/>
                <w:b/>
                <w:w w:val="105"/>
              </w:rPr>
            </w:pPr>
            <w:r w:rsidRPr="00663176">
              <w:rPr>
                <w:rFonts w:ascii="Gothic720 BT" w:hAnsi="Gothic720 BT"/>
                <w:b/>
                <w:w w:val="105"/>
              </w:rPr>
              <w:t xml:space="preserve">Título Segundo. </w:t>
            </w:r>
            <w:r w:rsidRPr="00E81306">
              <w:rPr>
                <w:rFonts w:ascii="Gothic720 BT" w:hAnsi="Gothic720 BT"/>
                <w:bCs/>
                <w:w w:val="105"/>
              </w:rPr>
              <w:t>P</w:t>
            </w:r>
            <w:r w:rsidRPr="00663176">
              <w:rPr>
                <w:rFonts w:ascii="Gothic720 BT" w:hAnsi="Gothic720 BT"/>
                <w:bCs/>
                <w:w w:val="105"/>
              </w:rPr>
              <w:t>rocedimiento</w:t>
            </w:r>
            <w:r w:rsidRPr="00663176">
              <w:rPr>
                <w:bCs/>
              </w:rPr>
              <w:t xml:space="preserve"> </w:t>
            </w:r>
            <w:r w:rsidRPr="00663176">
              <w:rPr>
                <w:rFonts w:ascii="Gothic720 BT" w:hAnsi="Gothic720 BT"/>
                <w:bCs/>
                <w:w w:val="105"/>
              </w:rPr>
              <w:t>para la selección y designación de las Consejerías</w:t>
            </w:r>
            <w:r>
              <w:rPr>
                <w:rFonts w:ascii="Gothic720 BT" w:hAnsi="Gothic720 BT"/>
                <w:bCs/>
                <w:w w:val="105"/>
              </w:rPr>
              <w:t>…………………………………………………………………………</w:t>
            </w:r>
            <w:r>
              <w:rPr>
                <w:rFonts w:ascii="Gothic720 BT" w:hAnsi="Gothic720 BT"/>
                <w:bCs/>
                <w:w w:val="105"/>
              </w:rPr>
              <w:t>…….</w:t>
            </w:r>
            <w:r>
              <w:rPr>
                <w:rFonts w:ascii="Gothic720 BT" w:hAnsi="Gothic720 BT"/>
                <w:bCs/>
                <w:w w:val="105"/>
              </w:rPr>
              <w:t>.</w:t>
            </w:r>
          </w:p>
        </w:tc>
        <w:tc>
          <w:tcPr>
            <w:tcW w:w="1134" w:type="dxa"/>
            <w:vAlign w:val="bottom"/>
          </w:tcPr>
          <w:p w:rsidR="007322CF" w:rsidRPr="00663176" w:rsidP="007322CF" w14:paraId="695CAB05" w14:textId="17ED6903">
            <w:pPr>
              <w:pStyle w:val="Heading2"/>
              <w:ind w:right="39"/>
              <w:rPr>
                <w:rFonts w:ascii="Gothic720 BT" w:hAnsi="Gothic720 BT"/>
                <w:b w:val="0"/>
                <w:bCs w:val="0"/>
                <w:sz w:val="22"/>
                <w:szCs w:val="22"/>
              </w:rPr>
            </w:pPr>
            <w:r>
              <w:rPr>
                <w:rFonts w:ascii="Gothic720 BT" w:hAnsi="Gothic720 BT"/>
                <w:b w:val="0"/>
                <w:bCs w:val="0"/>
                <w:sz w:val="22"/>
                <w:szCs w:val="22"/>
              </w:rPr>
              <w:t>6</w:t>
            </w:r>
          </w:p>
        </w:tc>
      </w:tr>
      <w:tr w14:paraId="360B0E0E" w14:textId="77777777" w:rsidTr="007322CF">
        <w:tblPrEx>
          <w:tblW w:w="9640" w:type="dxa"/>
          <w:tblInd w:w="-289" w:type="dxa"/>
          <w:tblLook w:val="04A0"/>
        </w:tblPrEx>
        <w:tc>
          <w:tcPr>
            <w:tcW w:w="8506" w:type="dxa"/>
          </w:tcPr>
          <w:p w:rsidR="007322CF" w:rsidRPr="009223B7" w:rsidP="007322CF" w14:paraId="4F288BD8" w14:textId="77777777">
            <w:pPr>
              <w:jc w:val="both"/>
              <w:rPr>
                <w:rFonts w:ascii="Gothic720 BT" w:hAnsi="Gothic720 BT"/>
                <w:b/>
                <w:w w:val="105"/>
                <w:sz w:val="16"/>
                <w:szCs w:val="16"/>
              </w:rPr>
            </w:pPr>
          </w:p>
          <w:p w:rsidR="007322CF" w:rsidRPr="00663176" w:rsidP="007322CF" w14:paraId="30BEC950" w14:textId="3A691BC3">
            <w:pPr>
              <w:jc w:val="both"/>
              <w:rPr>
                <w:rFonts w:ascii="Gothic720 BT" w:hAnsi="Gothic720 BT"/>
                <w:b/>
                <w:w w:val="105"/>
              </w:rPr>
            </w:pPr>
            <w:r w:rsidRPr="00663176">
              <w:rPr>
                <w:rFonts w:ascii="Gothic720 BT" w:hAnsi="Gothic720 BT"/>
                <w:b/>
                <w:w w:val="105"/>
              </w:rPr>
              <w:t xml:space="preserve">Capítulo Primero. </w:t>
            </w:r>
            <w:r w:rsidRPr="00663176">
              <w:rPr>
                <w:rFonts w:ascii="Gothic720 BT" w:hAnsi="Gothic720 BT"/>
                <w:bCs/>
                <w:w w:val="105"/>
              </w:rPr>
              <w:t>Aprobación y publicación de la</w:t>
            </w:r>
            <w:r w:rsidRPr="00663176">
              <w:rPr>
                <w:rFonts w:ascii="Gothic720 BT" w:hAnsi="Gothic720 BT"/>
                <w:b/>
                <w:w w:val="105"/>
              </w:rPr>
              <w:t xml:space="preserve"> </w:t>
            </w:r>
            <w:r w:rsidRPr="00663176">
              <w:rPr>
                <w:rFonts w:ascii="Gothic720 BT" w:hAnsi="Gothic720 BT"/>
                <w:bCs/>
                <w:w w:val="105"/>
              </w:rPr>
              <w:t xml:space="preserve">Convocatoria y </w:t>
            </w:r>
            <w:r w:rsidRPr="00663176">
              <w:rPr>
                <w:rFonts w:ascii="Gothic720 BT" w:hAnsi="Gothic720 BT"/>
                <w:bCs/>
                <w:w w:val="105"/>
              </w:rPr>
              <w:t>requisitos</w:t>
            </w:r>
            <w:r>
              <w:rPr>
                <w:rFonts w:ascii="Gothic720 BT" w:hAnsi="Gothic720 BT"/>
                <w:bCs/>
                <w:w w:val="105"/>
              </w:rPr>
              <w:t>….</w:t>
            </w:r>
            <w:r>
              <w:rPr>
                <w:rFonts w:ascii="Gothic720 BT" w:hAnsi="Gothic720 BT"/>
                <w:bCs/>
                <w:w w:val="105"/>
              </w:rPr>
              <w:t>.</w:t>
            </w:r>
          </w:p>
        </w:tc>
        <w:tc>
          <w:tcPr>
            <w:tcW w:w="1134" w:type="dxa"/>
            <w:vAlign w:val="bottom"/>
          </w:tcPr>
          <w:p w:rsidR="007322CF" w:rsidRPr="00663176" w:rsidP="007322CF" w14:paraId="223DC068" w14:textId="09E25C6E">
            <w:pPr>
              <w:pStyle w:val="Heading2"/>
              <w:ind w:right="39"/>
              <w:rPr>
                <w:rFonts w:ascii="Gothic720 BT" w:hAnsi="Gothic720 BT"/>
                <w:b w:val="0"/>
                <w:bCs w:val="0"/>
                <w:sz w:val="22"/>
                <w:szCs w:val="22"/>
              </w:rPr>
            </w:pPr>
            <w:r>
              <w:rPr>
                <w:rFonts w:ascii="Gothic720 BT" w:hAnsi="Gothic720 BT"/>
                <w:b w:val="0"/>
                <w:bCs w:val="0"/>
                <w:sz w:val="22"/>
                <w:szCs w:val="22"/>
              </w:rPr>
              <w:t>6</w:t>
            </w:r>
          </w:p>
        </w:tc>
      </w:tr>
      <w:tr w14:paraId="101A06DF" w14:textId="77777777" w:rsidTr="007322CF">
        <w:tblPrEx>
          <w:tblW w:w="9640" w:type="dxa"/>
          <w:tblInd w:w="-289" w:type="dxa"/>
          <w:tblLook w:val="04A0"/>
        </w:tblPrEx>
        <w:tc>
          <w:tcPr>
            <w:tcW w:w="8506" w:type="dxa"/>
          </w:tcPr>
          <w:p w:rsidR="007322CF" w:rsidRPr="009223B7" w:rsidP="007322CF" w14:paraId="7E917D9B" w14:textId="77777777">
            <w:pPr>
              <w:jc w:val="both"/>
              <w:rPr>
                <w:rFonts w:ascii="Gothic720 BT" w:hAnsi="Gothic720 BT"/>
                <w:b/>
                <w:w w:val="105"/>
                <w:sz w:val="16"/>
                <w:szCs w:val="16"/>
              </w:rPr>
            </w:pPr>
          </w:p>
          <w:p w:rsidR="007322CF" w:rsidRPr="00663176" w:rsidP="007322CF" w14:paraId="6126F25F" w14:textId="3BB8558F">
            <w:pPr>
              <w:jc w:val="both"/>
              <w:rPr>
                <w:rFonts w:ascii="Gothic720 BT" w:hAnsi="Gothic720 BT"/>
                <w:b/>
                <w:w w:val="105"/>
              </w:rPr>
            </w:pPr>
            <w:r w:rsidRPr="00663176">
              <w:rPr>
                <w:rFonts w:ascii="Gothic720 BT" w:hAnsi="Gothic720 BT"/>
                <w:b/>
                <w:w w:val="105"/>
              </w:rPr>
              <w:t xml:space="preserve">Capítulo Segundo. </w:t>
            </w:r>
            <w:r w:rsidRPr="00E81306">
              <w:rPr>
                <w:rFonts w:ascii="Gothic720 BT" w:hAnsi="Gothic720 BT"/>
                <w:bCs/>
                <w:w w:val="105"/>
              </w:rPr>
              <w:t>Inscripción de las personas aspirantes, curso de inducción, verificación, prevención para el cumplimiento de los requisitos y conformación de expedientes</w:t>
            </w:r>
            <w:r>
              <w:rPr>
                <w:rFonts w:ascii="Gothic720 BT" w:hAnsi="Gothic720 BT"/>
                <w:bCs/>
                <w:w w:val="105"/>
              </w:rPr>
              <w:t>……………………………………………………………………………</w:t>
            </w:r>
          </w:p>
        </w:tc>
        <w:tc>
          <w:tcPr>
            <w:tcW w:w="1134" w:type="dxa"/>
            <w:vAlign w:val="bottom"/>
          </w:tcPr>
          <w:p w:rsidR="007322CF" w:rsidRPr="00663176" w:rsidP="007322CF" w14:paraId="2E2D04B3" w14:textId="4C008E40">
            <w:pPr>
              <w:pStyle w:val="Heading2"/>
              <w:ind w:right="39"/>
              <w:rPr>
                <w:rFonts w:ascii="Gothic720 BT" w:hAnsi="Gothic720 BT"/>
                <w:b w:val="0"/>
                <w:bCs w:val="0"/>
                <w:sz w:val="22"/>
                <w:szCs w:val="22"/>
              </w:rPr>
            </w:pPr>
            <w:r>
              <w:rPr>
                <w:rFonts w:ascii="Gothic720 BT" w:hAnsi="Gothic720 BT"/>
                <w:b w:val="0"/>
                <w:bCs w:val="0"/>
                <w:sz w:val="22"/>
                <w:szCs w:val="22"/>
              </w:rPr>
              <w:t>8</w:t>
            </w:r>
          </w:p>
        </w:tc>
      </w:tr>
      <w:tr w14:paraId="16E69994" w14:textId="77777777" w:rsidTr="007322CF">
        <w:tblPrEx>
          <w:tblW w:w="9640" w:type="dxa"/>
          <w:tblInd w:w="-289" w:type="dxa"/>
          <w:tblLook w:val="04A0"/>
        </w:tblPrEx>
        <w:tc>
          <w:tcPr>
            <w:tcW w:w="8506" w:type="dxa"/>
          </w:tcPr>
          <w:p w:rsidR="007322CF" w:rsidRPr="009223B7" w:rsidP="007322CF" w14:paraId="623C036D" w14:textId="77777777">
            <w:pPr>
              <w:jc w:val="both"/>
              <w:rPr>
                <w:rFonts w:ascii="Gothic720 BT" w:hAnsi="Gothic720 BT"/>
                <w:b/>
                <w:w w:val="105"/>
                <w:sz w:val="16"/>
                <w:szCs w:val="16"/>
              </w:rPr>
            </w:pPr>
          </w:p>
          <w:p w:rsidR="007322CF" w:rsidRPr="00663176" w:rsidP="007322CF" w14:paraId="51864332" w14:textId="493A1658">
            <w:pPr>
              <w:jc w:val="both"/>
              <w:rPr>
                <w:rFonts w:ascii="Gothic720 BT" w:hAnsi="Gothic720 BT"/>
                <w:b/>
                <w:w w:val="105"/>
              </w:rPr>
            </w:pPr>
            <w:r w:rsidRPr="00663176">
              <w:rPr>
                <w:rFonts w:ascii="Gothic720 BT" w:hAnsi="Gothic720 BT"/>
                <w:b/>
                <w:w w:val="105"/>
              </w:rPr>
              <w:t xml:space="preserve">Capítulo Tercero. </w:t>
            </w:r>
            <w:r w:rsidRPr="00E81306">
              <w:rPr>
                <w:rFonts w:ascii="Gothic720 BT" w:hAnsi="Gothic720 BT"/>
                <w:bCs/>
                <w:w w:val="105"/>
              </w:rPr>
              <w:t>Acceso y revisión</w:t>
            </w:r>
            <w:r w:rsidRPr="00663176">
              <w:rPr>
                <w:rFonts w:ascii="Gothic720 BT" w:hAnsi="Gothic720 BT"/>
                <w:bCs/>
                <w:w w:val="105"/>
              </w:rPr>
              <w:t xml:space="preserve"> de expedientes por quienes integran el Consejo General y recepción de observaciones</w:t>
            </w:r>
            <w:r>
              <w:rPr>
                <w:rFonts w:ascii="Gothic720 BT" w:hAnsi="Gothic720 BT"/>
                <w:bCs/>
                <w:w w:val="105"/>
              </w:rPr>
              <w:t>………………………………………</w:t>
            </w:r>
            <w:r w:rsidRPr="00663176">
              <w:rPr>
                <w:rFonts w:ascii="Gothic720 BT" w:hAnsi="Gothic720 BT"/>
                <w:bCs/>
                <w:w w:val="105"/>
              </w:rPr>
              <w:t xml:space="preserve"> </w:t>
            </w:r>
          </w:p>
        </w:tc>
        <w:tc>
          <w:tcPr>
            <w:tcW w:w="1134" w:type="dxa"/>
            <w:vAlign w:val="bottom"/>
          </w:tcPr>
          <w:p w:rsidR="007322CF" w:rsidRPr="00663176" w:rsidP="007322CF" w14:paraId="26CCB91F" w14:textId="4C5E001F">
            <w:pPr>
              <w:pStyle w:val="Heading2"/>
              <w:ind w:right="39"/>
              <w:rPr>
                <w:rFonts w:ascii="Gothic720 BT" w:hAnsi="Gothic720 BT"/>
                <w:b w:val="0"/>
                <w:bCs w:val="0"/>
                <w:sz w:val="22"/>
                <w:szCs w:val="22"/>
              </w:rPr>
            </w:pPr>
            <w:r>
              <w:rPr>
                <w:rFonts w:ascii="Gothic720 BT" w:hAnsi="Gothic720 BT"/>
                <w:b w:val="0"/>
                <w:bCs w:val="0"/>
                <w:sz w:val="22"/>
                <w:szCs w:val="22"/>
              </w:rPr>
              <w:t>11</w:t>
            </w:r>
          </w:p>
        </w:tc>
      </w:tr>
      <w:tr w14:paraId="1F4A2855" w14:textId="77777777" w:rsidTr="007322CF">
        <w:tblPrEx>
          <w:tblW w:w="9640" w:type="dxa"/>
          <w:tblInd w:w="-289" w:type="dxa"/>
          <w:tblLook w:val="04A0"/>
        </w:tblPrEx>
        <w:tc>
          <w:tcPr>
            <w:tcW w:w="8506" w:type="dxa"/>
          </w:tcPr>
          <w:p w:rsidR="007322CF" w:rsidRPr="009223B7" w:rsidP="007322CF" w14:paraId="761567B6" w14:textId="77777777">
            <w:pPr>
              <w:rPr>
                <w:rFonts w:ascii="Gothic720 BT" w:hAnsi="Gothic720 BT"/>
                <w:b/>
                <w:w w:val="105"/>
                <w:sz w:val="16"/>
                <w:szCs w:val="16"/>
              </w:rPr>
            </w:pPr>
          </w:p>
          <w:p w:rsidR="007322CF" w:rsidRPr="00663176" w:rsidP="007322CF" w14:paraId="279E88E6" w14:textId="522246B5">
            <w:pPr>
              <w:rPr>
                <w:rFonts w:ascii="Gothic720 BT" w:hAnsi="Gothic720 BT"/>
                <w:b/>
                <w:w w:val="105"/>
              </w:rPr>
            </w:pPr>
            <w:r w:rsidRPr="00663176">
              <w:rPr>
                <w:rFonts w:ascii="Gothic720 BT" w:hAnsi="Gothic720 BT"/>
                <w:b/>
                <w:w w:val="105"/>
              </w:rPr>
              <w:t xml:space="preserve">Capítulo Cuarto. </w:t>
            </w:r>
            <w:r w:rsidRPr="00663176">
              <w:rPr>
                <w:rFonts w:ascii="Gothic720 BT" w:hAnsi="Gothic720 BT"/>
                <w:bCs/>
                <w:w w:val="105"/>
              </w:rPr>
              <w:t>Valoración curricular</w:t>
            </w:r>
            <w:r>
              <w:rPr>
                <w:rFonts w:ascii="Gothic720 BT" w:hAnsi="Gothic720 BT"/>
                <w:bCs/>
                <w:w w:val="105"/>
              </w:rPr>
              <w:t>…………………………………………</w:t>
            </w:r>
            <w:r>
              <w:rPr>
                <w:rFonts w:ascii="Gothic720 BT" w:hAnsi="Gothic720 BT"/>
                <w:bCs/>
                <w:w w:val="105"/>
              </w:rPr>
              <w:t>…….</w:t>
            </w:r>
          </w:p>
        </w:tc>
        <w:tc>
          <w:tcPr>
            <w:tcW w:w="1134" w:type="dxa"/>
            <w:vAlign w:val="bottom"/>
          </w:tcPr>
          <w:p w:rsidR="007322CF" w:rsidRPr="00663176" w:rsidP="007322CF" w14:paraId="07F6B9FF" w14:textId="4D377B0E">
            <w:pPr>
              <w:pStyle w:val="Heading2"/>
              <w:ind w:right="39"/>
              <w:rPr>
                <w:rFonts w:ascii="Gothic720 BT" w:hAnsi="Gothic720 BT"/>
                <w:b w:val="0"/>
                <w:bCs w:val="0"/>
                <w:sz w:val="22"/>
                <w:szCs w:val="22"/>
              </w:rPr>
            </w:pPr>
            <w:r>
              <w:rPr>
                <w:rFonts w:ascii="Gothic720 BT" w:hAnsi="Gothic720 BT"/>
                <w:b w:val="0"/>
                <w:bCs w:val="0"/>
                <w:sz w:val="22"/>
                <w:szCs w:val="22"/>
              </w:rPr>
              <w:t>12</w:t>
            </w:r>
          </w:p>
        </w:tc>
      </w:tr>
      <w:tr w14:paraId="7180081B" w14:textId="77777777" w:rsidTr="007322CF">
        <w:tblPrEx>
          <w:tblW w:w="9640" w:type="dxa"/>
          <w:tblInd w:w="-289" w:type="dxa"/>
          <w:tblLook w:val="04A0"/>
        </w:tblPrEx>
        <w:tc>
          <w:tcPr>
            <w:tcW w:w="8506" w:type="dxa"/>
          </w:tcPr>
          <w:p w:rsidR="007322CF" w:rsidRPr="009223B7" w:rsidP="007322CF" w14:paraId="4CCFACF3" w14:textId="77777777">
            <w:pPr>
              <w:rPr>
                <w:rFonts w:ascii="Gothic720 BT" w:hAnsi="Gothic720 BT"/>
                <w:b/>
                <w:w w:val="105"/>
                <w:sz w:val="16"/>
                <w:szCs w:val="16"/>
              </w:rPr>
            </w:pPr>
          </w:p>
          <w:p w:rsidR="007322CF" w:rsidRPr="00663176" w:rsidP="007322CF" w14:paraId="7AF9FD4C" w14:textId="13C4D912">
            <w:pPr>
              <w:rPr>
                <w:rFonts w:ascii="Gothic720 BT" w:hAnsi="Gothic720 BT"/>
                <w:b/>
                <w:w w:val="105"/>
              </w:rPr>
            </w:pPr>
            <w:r w:rsidRPr="00663176">
              <w:rPr>
                <w:rFonts w:ascii="Gothic720 BT" w:hAnsi="Gothic720 BT"/>
                <w:b/>
                <w:w w:val="105"/>
              </w:rPr>
              <w:t xml:space="preserve">Capítulo Quinto. </w:t>
            </w:r>
            <w:r w:rsidRPr="00663176">
              <w:rPr>
                <w:rFonts w:ascii="Gothic720 BT" w:hAnsi="Gothic720 BT"/>
                <w:bCs/>
                <w:w w:val="105"/>
              </w:rPr>
              <w:t>Cotejo documental</w:t>
            </w:r>
            <w:r>
              <w:rPr>
                <w:rFonts w:ascii="Gothic720 BT" w:hAnsi="Gothic720 BT"/>
                <w:bCs/>
                <w:w w:val="105"/>
              </w:rPr>
              <w:t>…………………………………………………</w:t>
            </w:r>
          </w:p>
        </w:tc>
        <w:tc>
          <w:tcPr>
            <w:tcW w:w="1134" w:type="dxa"/>
            <w:vAlign w:val="bottom"/>
          </w:tcPr>
          <w:p w:rsidR="007322CF" w:rsidRPr="00663176" w:rsidP="007322CF" w14:paraId="63774431" w14:textId="6478A119">
            <w:pPr>
              <w:pStyle w:val="Heading2"/>
              <w:ind w:right="39"/>
              <w:rPr>
                <w:rFonts w:ascii="Gothic720 BT" w:hAnsi="Gothic720 BT"/>
                <w:b w:val="0"/>
                <w:bCs w:val="0"/>
                <w:sz w:val="22"/>
                <w:szCs w:val="22"/>
              </w:rPr>
            </w:pPr>
            <w:r>
              <w:rPr>
                <w:rFonts w:ascii="Gothic720 BT" w:hAnsi="Gothic720 BT"/>
                <w:b w:val="0"/>
                <w:bCs w:val="0"/>
                <w:sz w:val="22"/>
                <w:szCs w:val="22"/>
              </w:rPr>
              <w:t>14</w:t>
            </w:r>
          </w:p>
        </w:tc>
      </w:tr>
      <w:tr w14:paraId="5C66B4D1" w14:textId="77777777" w:rsidTr="007322CF">
        <w:tblPrEx>
          <w:tblW w:w="9640" w:type="dxa"/>
          <w:tblInd w:w="-289" w:type="dxa"/>
          <w:tblLook w:val="04A0"/>
        </w:tblPrEx>
        <w:tc>
          <w:tcPr>
            <w:tcW w:w="8506" w:type="dxa"/>
          </w:tcPr>
          <w:p w:rsidR="007322CF" w:rsidRPr="009223B7" w:rsidP="007322CF" w14:paraId="442F8D01" w14:textId="77777777">
            <w:pPr>
              <w:rPr>
                <w:rFonts w:ascii="Gothic720 BT" w:hAnsi="Gothic720 BT"/>
                <w:b/>
                <w:w w:val="105"/>
                <w:sz w:val="16"/>
                <w:szCs w:val="16"/>
              </w:rPr>
            </w:pPr>
          </w:p>
          <w:p w:rsidR="007322CF" w:rsidRPr="00663176" w:rsidP="007322CF" w14:paraId="57C3DAC2" w14:textId="564C8BB7">
            <w:pPr>
              <w:rPr>
                <w:rFonts w:ascii="Gothic720 BT" w:hAnsi="Gothic720 BT"/>
                <w:b/>
                <w:w w:val="105"/>
              </w:rPr>
            </w:pPr>
            <w:r w:rsidRPr="00663176">
              <w:rPr>
                <w:rFonts w:ascii="Gothic720 BT" w:hAnsi="Gothic720 BT"/>
                <w:b/>
                <w:w w:val="105"/>
              </w:rPr>
              <w:t xml:space="preserve">Capítulo Sexto. </w:t>
            </w:r>
            <w:r w:rsidRPr="00663176">
              <w:rPr>
                <w:rFonts w:ascii="Gothic720 BT" w:hAnsi="Gothic720 BT"/>
                <w:bCs/>
                <w:w w:val="105"/>
              </w:rPr>
              <w:t>Entrevista</w:t>
            </w:r>
            <w:r>
              <w:rPr>
                <w:rFonts w:ascii="Gothic720 BT" w:hAnsi="Gothic720 BT"/>
                <w:bCs/>
                <w:w w:val="105"/>
              </w:rPr>
              <w:t xml:space="preserve"> presencial…………………………………………</w:t>
            </w:r>
            <w:r>
              <w:rPr>
                <w:rFonts w:ascii="Gothic720 BT" w:hAnsi="Gothic720 BT"/>
                <w:bCs/>
                <w:w w:val="105"/>
              </w:rPr>
              <w:t>…….</w:t>
            </w:r>
            <w:r>
              <w:rPr>
                <w:rFonts w:ascii="Gothic720 BT" w:hAnsi="Gothic720 BT"/>
                <w:bCs/>
                <w:w w:val="105"/>
              </w:rPr>
              <w:t>.</w:t>
            </w:r>
          </w:p>
        </w:tc>
        <w:tc>
          <w:tcPr>
            <w:tcW w:w="1134" w:type="dxa"/>
            <w:vAlign w:val="bottom"/>
          </w:tcPr>
          <w:p w:rsidR="007322CF" w:rsidRPr="00663176" w:rsidP="007322CF" w14:paraId="0FAC347F" w14:textId="02C93432">
            <w:pPr>
              <w:pStyle w:val="Heading2"/>
              <w:ind w:right="39"/>
              <w:rPr>
                <w:rFonts w:ascii="Gothic720 BT" w:hAnsi="Gothic720 BT"/>
                <w:b w:val="0"/>
                <w:bCs w:val="0"/>
                <w:sz w:val="22"/>
                <w:szCs w:val="22"/>
              </w:rPr>
            </w:pPr>
            <w:r>
              <w:rPr>
                <w:rFonts w:ascii="Gothic720 BT" w:hAnsi="Gothic720 BT"/>
                <w:b w:val="0"/>
                <w:bCs w:val="0"/>
                <w:sz w:val="22"/>
                <w:szCs w:val="22"/>
              </w:rPr>
              <w:t>15</w:t>
            </w:r>
          </w:p>
        </w:tc>
      </w:tr>
      <w:tr w14:paraId="60A4AB0C" w14:textId="77777777" w:rsidTr="007322CF">
        <w:tblPrEx>
          <w:tblW w:w="9640" w:type="dxa"/>
          <w:tblInd w:w="-289" w:type="dxa"/>
          <w:tblLook w:val="04A0"/>
        </w:tblPrEx>
        <w:tc>
          <w:tcPr>
            <w:tcW w:w="8506" w:type="dxa"/>
          </w:tcPr>
          <w:p w:rsidR="007322CF" w:rsidRPr="009223B7" w:rsidP="007322CF" w14:paraId="36CE93F3" w14:textId="77777777">
            <w:pPr>
              <w:rPr>
                <w:rFonts w:ascii="Gothic720 BT" w:hAnsi="Gothic720 BT"/>
                <w:b/>
                <w:w w:val="105"/>
                <w:sz w:val="16"/>
                <w:szCs w:val="16"/>
              </w:rPr>
            </w:pPr>
          </w:p>
          <w:p w:rsidR="007322CF" w:rsidRPr="00663176" w:rsidP="007322CF" w14:paraId="6B33971B" w14:textId="3CA3F030">
            <w:pPr>
              <w:rPr>
                <w:rFonts w:ascii="Gothic720 BT" w:hAnsi="Gothic720 BT"/>
                <w:b/>
                <w:w w:val="105"/>
              </w:rPr>
            </w:pPr>
            <w:r w:rsidRPr="00663176">
              <w:rPr>
                <w:rFonts w:ascii="Gothic720 BT" w:hAnsi="Gothic720 BT"/>
                <w:b/>
                <w:w w:val="105"/>
              </w:rPr>
              <w:t xml:space="preserve">Capítulo Séptimo. </w:t>
            </w:r>
            <w:r w:rsidRPr="00663176">
              <w:rPr>
                <w:rFonts w:ascii="Gothic720 BT" w:hAnsi="Gothic720 BT"/>
                <w:bCs/>
                <w:w w:val="105"/>
              </w:rPr>
              <w:t>Integración de la lista de propuestas</w:t>
            </w:r>
            <w:r>
              <w:rPr>
                <w:rFonts w:ascii="Gothic720 BT" w:hAnsi="Gothic720 BT"/>
                <w:bCs/>
                <w:w w:val="105"/>
              </w:rPr>
              <w:t>……………………</w:t>
            </w:r>
            <w:r>
              <w:rPr>
                <w:rFonts w:ascii="Gothic720 BT" w:hAnsi="Gothic720 BT"/>
                <w:bCs/>
                <w:w w:val="105"/>
              </w:rPr>
              <w:t>…….</w:t>
            </w:r>
          </w:p>
        </w:tc>
        <w:tc>
          <w:tcPr>
            <w:tcW w:w="1134" w:type="dxa"/>
            <w:vAlign w:val="bottom"/>
          </w:tcPr>
          <w:p w:rsidR="007322CF" w:rsidRPr="00663176" w:rsidP="007322CF" w14:paraId="3538D734" w14:textId="7BE41C28">
            <w:pPr>
              <w:pStyle w:val="Heading2"/>
              <w:ind w:right="39"/>
              <w:rPr>
                <w:rFonts w:ascii="Gothic720 BT" w:hAnsi="Gothic720 BT"/>
                <w:b w:val="0"/>
                <w:bCs w:val="0"/>
                <w:sz w:val="22"/>
                <w:szCs w:val="22"/>
              </w:rPr>
            </w:pPr>
            <w:r>
              <w:rPr>
                <w:rFonts w:ascii="Gothic720 BT" w:hAnsi="Gothic720 BT"/>
                <w:b w:val="0"/>
                <w:bCs w:val="0"/>
                <w:sz w:val="22"/>
                <w:szCs w:val="22"/>
              </w:rPr>
              <w:t>17</w:t>
            </w:r>
          </w:p>
        </w:tc>
      </w:tr>
      <w:tr w14:paraId="2C099A4A" w14:textId="77777777" w:rsidTr="007322CF">
        <w:tblPrEx>
          <w:tblW w:w="9640" w:type="dxa"/>
          <w:tblInd w:w="-289" w:type="dxa"/>
          <w:tblLook w:val="04A0"/>
        </w:tblPrEx>
        <w:tc>
          <w:tcPr>
            <w:tcW w:w="8506" w:type="dxa"/>
          </w:tcPr>
          <w:p w:rsidR="007322CF" w:rsidRPr="009223B7" w:rsidP="007322CF" w14:paraId="004697ED" w14:textId="77777777">
            <w:pPr>
              <w:rPr>
                <w:rFonts w:ascii="Gothic720 BT" w:hAnsi="Gothic720 BT"/>
                <w:b/>
                <w:w w:val="105"/>
                <w:sz w:val="16"/>
                <w:szCs w:val="16"/>
              </w:rPr>
            </w:pPr>
          </w:p>
          <w:p w:rsidR="007322CF" w:rsidRPr="00663176" w:rsidP="007322CF" w14:paraId="2842DE4D" w14:textId="0A25265B">
            <w:pPr>
              <w:rPr>
                <w:rFonts w:ascii="Gothic720 BT" w:hAnsi="Gothic720 BT"/>
                <w:b/>
                <w:w w:val="105"/>
              </w:rPr>
            </w:pPr>
            <w:r w:rsidRPr="00663176">
              <w:rPr>
                <w:rFonts w:ascii="Gothic720 BT" w:hAnsi="Gothic720 BT"/>
                <w:b/>
                <w:w w:val="105"/>
              </w:rPr>
              <w:t xml:space="preserve">Capítulo Octavo. </w:t>
            </w:r>
            <w:r w:rsidRPr="00663176">
              <w:rPr>
                <w:rFonts w:ascii="Gothic720 BT" w:hAnsi="Gothic720 BT"/>
                <w:bCs/>
                <w:w w:val="105"/>
              </w:rPr>
              <w:t>Designación de las Consejerías</w:t>
            </w:r>
            <w:r>
              <w:rPr>
                <w:rFonts w:ascii="Gothic720 BT" w:hAnsi="Gothic720 BT"/>
                <w:bCs/>
                <w:w w:val="105"/>
              </w:rPr>
              <w:t>……………………………</w:t>
            </w:r>
            <w:r>
              <w:rPr>
                <w:rFonts w:ascii="Gothic720 BT" w:hAnsi="Gothic720 BT"/>
                <w:bCs/>
                <w:w w:val="105"/>
              </w:rPr>
              <w:t>…….</w:t>
            </w:r>
          </w:p>
        </w:tc>
        <w:tc>
          <w:tcPr>
            <w:tcW w:w="1134" w:type="dxa"/>
            <w:vAlign w:val="bottom"/>
          </w:tcPr>
          <w:p w:rsidR="007322CF" w:rsidRPr="00663176" w:rsidP="007322CF" w14:paraId="2856FBE0" w14:textId="79191AFF">
            <w:pPr>
              <w:pStyle w:val="Heading2"/>
              <w:ind w:right="39"/>
              <w:rPr>
                <w:rFonts w:ascii="Gothic720 BT" w:hAnsi="Gothic720 BT"/>
                <w:b w:val="0"/>
                <w:bCs w:val="0"/>
                <w:sz w:val="22"/>
                <w:szCs w:val="22"/>
              </w:rPr>
            </w:pPr>
            <w:r>
              <w:rPr>
                <w:rFonts w:ascii="Gothic720 BT" w:hAnsi="Gothic720 BT"/>
                <w:b w:val="0"/>
                <w:bCs w:val="0"/>
                <w:sz w:val="22"/>
                <w:szCs w:val="22"/>
              </w:rPr>
              <w:t>19</w:t>
            </w:r>
          </w:p>
        </w:tc>
      </w:tr>
      <w:tr w14:paraId="657986E0" w14:textId="77777777" w:rsidTr="007322CF">
        <w:tblPrEx>
          <w:tblW w:w="9640" w:type="dxa"/>
          <w:tblInd w:w="-289" w:type="dxa"/>
          <w:tblLook w:val="04A0"/>
        </w:tblPrEx>
        <w:tc>
          <w:tcPr>
            <w:tcW w:w="8506" w:type="dxa"/>
          </w:tcPr>
          <w:p w:rsidR="007322CF" w:rsidRPr="009223B7" w:rsidP="007322CF" w14:paraId="1EDE43ED" w14:textId="77777777">
            <w:pPr>
              <w:rPr>
                <w:rFonts w:ascii="Gothic720 BT" w:hAnsi="Gothic720 BT"/>
                <w:b/>
                <w:w w:val="105"/>
                <w:sz w:val="16"/>
                <w:szCs w:val="16"/>
              </w:rPr>
            </w:pPr>
          </w:p>
          <w:p w:rsidR="007322CF" w:rsidRPr="009223B7" w:rsidP="007322CF" w14:paraId="0770E187" w14:textId="5B3AD51A">
            <w:pPr>
              <w:rPr>
                <w:rFonts w:ascii="Gothic720 BT" w:hAnsi="Gothic720 BT"/>
                <w:bCs/>
                <w:w w:val="105"/>
              </w:rPr>
            </w:pPr>
            <w:r w:rsidRPr="00663176">
              <w:rPr>
                <w:rFonts w:ascii="Gothic720 BT" w:hAnsi="Gothic720 BT"/>
                <w:b/>
                <w:w w:val="105"/>
              </w:rPr>
              <w:t>Anexos.</w:t>
            </w:r>
            <w:r>
              <w:rPr>
                <w:rFonts w:ascii="Gothic720 BT" w:hAnsi="Gothic720 BT"/>
                <w:bCs/>
                <w:w w:val="105"/>
              </w:rPr>
              <w:t xml:space="preserve"> …………………………………………………………………………………..</w:t>
            </w:r>
          </w:p>
        </w:tc>
        <w:tc>
          <w:tcPr>
            <w:tcW w:w="1134" w:type="dxa"/>
            <w:vAlign w:val="bottom"/>
          </w:tcPr>
          <w:p w:rsidR="007322CF" w:rsidRPr="00663176" w:rsidP="007322CF" w14:paraId="1088A6F4" w14:textId="532DB221">
            <w:pPr>
              <w:pStyle w:val="Heading2"/>
              <w:ind w:right="39"/>
              <w:rPr>
                <w:rFonts w:ascii="Gothic720 BT" w:hAnsi="Gothic720 BT"/>
                <w:b w:val="0"/>
                <w:bCs w:val="0"/>
                <w:sz w:val="22"/>
                <w:szCs w:val="22"/>
              </w:rPr>
            </w:pPr>
            <w:r>
              <w:rPr>
                <w:rFonts w:ascii="Gothic720 BT" w:hAnsi="Gothic720 BT"/>
                <w:b w:val="0"/>
                <w:bCs w:val="0"/>
                <w:sz w:val="22"/>
                <w:szCs w:val="22"/>
              </w:rPr>
              <w:t>24</w:t>
            </w:r>
          </w:p>
        </w:tc>
      </w:tr>
      <w:tr w14:paraId="33B787C6" w14:textId="77777777" w:rsidTr="007322CF">
        <w:tblPrEx>
          <w:tblW w:w="9640" w:type="dxa"/>
          <w:tblInd w:w="-289" w:type="dxa"/>
          <w:tblLook w:val="04A0"/>
        </w:tblPrEx>
        <w:tc>
          <w:tcPr>
            <w:tcW w:w="8506" w:type="dxa"/>
          </w:tcPr>
          <w:p w:rsidR="007322CF" w:rsidRPr="009223B7" w:rsidP="007322CF" w14:paraId="7884C423" w14:textId="77777777">
            <w:pPr>
              <w:rPr>
                <w:rFonts w:ascii="Gothic720 BT" w:hAnsi="Gothic720 BT"/>
                <w:b/>
                <w:w w:val="105"/>
                <w:sz w:val="16"/>
                <w:szCs w:val="16"/>
              </w:rPr>
            </w:pPr>
          </w:p>
          <w:p w:rsidR="007322CF" w:rsidRPr="009223B7" w:rsidP="007322CF" w14:paraId="02382DF9" w14:textId="38F4D90B">
            <w:pPr>
              <w:rPr>
                <w:rFonts w:ascii="Gothic720 BT" w:hAnsi="Gothic720 BT"/>
                <w:bCs/>
                <w:w w:val="105"/>
              </w:rPr>
            </w:pPr>
            <w:r w:rsidRPr="00663176">
              <w:rPr>
                <w:rFonts w:ascii="Gothic720 BT" w:hAnsi="Gothic720 BT"/>
                <w:b/>
                <w:w w:val="105"/>
              </w:rPr>
              <w:t>Transitorios.</w:t>
            </w:r>
            <w:r>
              <w:rPr>
                <w:rFonts w:ascii="Gothic720 BT" w:hAnsi="Gothic720 BT"/>
                <w:bCs/>
                <w:w w:val="105"/>
              </w:rPr>
              <w:t xml:space="preserve"> …………………………………………………………………………….</w:t>
            </w:r>
            <w:r w:rsidRPr="00663176">
              <w:rPr>
                <w:rFonts w:ascii="Gothic720 BT" w:hAnsi="Gothic720 BT"/>
                <w:b/>
                <w:w w:val="105"/>
              </w:rPr>
              <w:t xml:space="preserve"> </w:t>
            </w:r>
          </w:p>
        </w:tc>
        <w:tc>
          <w:tcPr>
            <w:tcW w:w="1134" w:type="dxa"/>
            <w:vAlign w:val="bottom"/>
          </w:tcPr>
          <w:p w:rsidR="007322CF" w:rsidRPr="00663176" w:rsidP="007322CF" w14:paraId="404860D4" w14:textId="1B1781D2">
            <w:pPr>
              <w:pStyle w:val="Heading2"/>
              <w:ind w:right="39"/>
              <w:rPr>
                <w:rFonts w:ascii="Gothic720 BT" w:hAnsi="Gothic720 BT"/>
                <w:b w:val="0"/>
                <w:bCs w:val="0"/>
                <w:sz w:val="22"/>
                <w:szCs w:val="22"/>
              </w:rPr>
            </w:pPr>
            <w:r>
              <w:rPr>
                <w:rFonts w:ascii="Gothic720 BT" w:hAnsi="Gothic720 BT"/>
                <w:b w:val="0"/>
                <w:bCs w:val="0"/>
                <w:sz w:val="22"/>
                <w:szCs w:val="22"/>
              </w:rPr>
              <w:t>24</w:t>
            </w:r>
          </w:p>
        </w:tc>
      </w:tr>
      <w:bookmarkEnd w:id="0"/>
    </w:tbl>
    <w:p w:rsidR="004E587A" w:rsidP="004E587A" w14:paraId="40A8231A" w14:textId="77777777">
      <w:pPr>
        <w:rPr>
          <w:rFonts w:ascii="Gothic720 BT" w:hAnsi="Gothic720 BT"/>
          <w:b/>
          <w:w w:val="90"/>
          <w:sz w:val="20"/>
          <w:szCs w:val="20"/>
        </w:rPr>
      </w:pPr>
    </w:p>
    <w:p w:rsidR="009223B7" w:rsidP="004E587A" w14:paraId="7D78FAAC" w14:textId="77777777">
      <w:pPr>
        <w:rPr>
          <w:rFonts w:ascii="Gothic720 BT" w:hAnsi="Gothic720 BT"/>
          <w:b/>
          <w:w w:val="90"/>
          <w:sz w:val="20"/>
          <w:szCs w:val="20"/>
        </w:rPr>
      </w:pPr>
    </w:p>
    <w:p w:rsidR="009223B7" w:rsidP="004E587A" w14:paraId="6655796C" w14:textId="77777777">
      <w:pPr>
        <w:rPr>
          <w:rFonts w:ascii="Gothic720 BT" w:hAnsi="Gothic720 BT"/>
          <w:b/>
          <w:w w:val="90"/>
          <w:sz w:val="20"/>
          <w:szCs w:val="20"/>
        </w:rPr>
      </w:pPr>
    </w:p>
    <w:p w:rsidR="007703B6" w:rsidP="004E587A" w14:paraId="5454FFF3" w14:textId="77777777">
      <w:pPr>
        <w:rPr>
          <w:rFonts w:ascii="Gothic720 BT" w:hAnsi="Gothic720 BT"/>
          <w:b/>
          <w:w w:val="90"/>
          <w:sz w:val="20"/>
          <w:szCs w:val="20"/>
        </w:rPr>
      </w:pPr>
    </w:p>
    <w:p w:rsidR="004E587A" w:rsidRPr="00A91602" w:rsidP="00A91602" w14:paraId="7A461518" w14:textId="434047D9">
      <w:pPr>
        <w:pStyle w:val="Heading1"/>
        <w:jc w:val="center"/>
        <w:rPr>
          <w:rFonts w:ascii="Gothic720 BT" w:hAnsi="Gothic720 BT"/>
          <w:b/>
          <w:bCs/>
          <w:color w:val="auto"/>
          <w:sz w:val="22"/>
          <w:szCs w:val="22"/>
        </w:rPr>
      </w:pPr>
      <w:r w:rsidRPr="00A91602">
        <w:rPr>
          <w:rFonts w:ascii="Gothic720 BT" w:hAnsi="Gothic720 BT"/>
          <w:b/>
          <w:bCs/>
          <w:color w:val="auto"/>
          <w:sz w:val="22"/>
          <w:szCs w:val="22"/>
        </w:rPr>
        <w:t>Exposición de motivos</w:t>
      </w:r>
    </w:p>
    <w:p w:rsidR="004E587A" w:rsidRPr="00663176" w:rsidP="00D3599B" w14:paraId="6DA42444" w14:textId="327B1847">
      <w:pPr>
        <w:spacing w:after="0"/>
        <w:rPr>
          <w:rFonts w:ascii="Gothic720 BT" w:hAnsi="Gothic720 BT"/>
        </w:rPr>
      </w:pPr>
      <w:r w:rsidRPr="00663176">
        <w:rPr>
          <w:rFonts w:ascii="Gothic720 BT" w:hAnsi="Gothic720 BT"/>
        </w:rPr>
        <w:t xml:space="preserve"> </w:t>
      </w:r>
    </w:p>
    <w:p w:rsidR="004E587A" w:rsidRPr="00663176" w:rsidP="004E587A" w14:paraId="4D1029EE" w14:textId="77777777">
      <w:pPr>
        <w:pStyle w:val="BodyText"/>
        <w:spacing w:line="237" w:lineRule="auto"/>
        <w:ind w:right="39"/>
        <w:jc w:val="both"/>
        <w:rPr>
          <w:rFonts w:ascii="Gothic720 BT" w:hAnsi="Gothic720 BT"/>
          <w:w w:val="105"/>
          <w:sz w:val="22"/>
          <w:szCs w:val="22"/>
        </w:rPr>
      </w:pPr>
      <w:r w:rsidRPr="00663176">
        <w:rPr>
          <w:rFonts w:ascii="Gothic720 BT" w:hAnsi="Gothic720 BT"/>
          <w:w w:val="105"/>
          <w:sz w:val="22"/>
          <w:szCs w:val="22"/>
        </w:rPr>
        <w:t xml:space="preserve">Los consejos distritales y municipales son órganos que tienen por objeto la preparación, desarrollo y vigilancia de los procesos electorales en sus respectivos distritos y municipios, ejercen sus funciones solo durante el proceso electoral que corresponda y </w:t>
      </w:r>
      <w:r w:rsidRPr="00663176">
        <w:rPr>
          <w:rFonts w:ascii="Gothic720 BT" w:hAnsi="Gothic720 BT"/>
          <w:sz w:val="22"/>
          <w:szCs w:val="22"/>
        </w:rPr>
        <w:t xml:space="preserve">se instalan en los dieciocho municipios del Estado.   </w:t>
      </w:r>
    </w:p>
    <w:p w:rsidR="004E587A" w:rsidRPr="00663176" w:rsidP="004E587A" w14:paraId="00257897" w14:textId="77777777">
      <w:pPr>
        <w:pStyle w:val="BodyText"/>
        <w:ind w:right="39"/>
        <w:jc w:val="both"/>
        <w:rPr>
          <w:rFonts w:ascii="Gothic720 BT" w:hAnsi="Gothic720 BT"/>
          <w:sz w:val="22"/>
          <w:szCs w:val="22"/>
        </w:rPr>
      </w:pPr>
    </w:p>
    <w:p w:rsidR="004E587A" w:rsidRPr="00663176" w:rsidP="004E587A" w14:paraId="388FE643" w14:textId="20958C29">
      <w:pPr>
        <w:pStyle w:val="BodyText"/>
        <w:spacing w:line="237" w:lineRule="auto"/>
        <w:ind w:right="39"/>
        <w:jc w:val="both"/>
        <w:rPr>
          <w:rFonts w:ascii="Gothic720 BT" w:hAnsi="Gothic720 BT"/>
          <w:sz w:val="22"/>
          <w:szCs w:val="22"/>
        </w:rPr>
      </w:pPr>
      <w:r w:rsidRPr="00F5061B">
        <w:rPr>
          <w:rFonts w:ascii="Gothic720 BT" w:hAnsi="Gothic720 BT"/>
          <w:w w:val="105"/>
          <w:sz w:val="22"/>
          <w:szCs w:val="22"/>
        </w:rPr>
        <w:t>Dichos órganos</w:t>
      </w:r>
      <w:r w:rsidRPr="00F5061B">
        <w:rPr>
          <w:rFonts w:ascii="Gothic720 BT" w:hAnsi="Gothic720 BT"/>
          <w:spacing w:val="-22"/>
          <w:w w:val="105"/>
          <w:sz w:val="22"/>
          <w:szCs w:val="22"/>
        </w:rPr>
        <w:t xml:space="preserve"> </w:t>
      </w:r>
      <w:r w:rsidRPr="00F5061B">
        <w:rPr>
          <w:rFonts w:ascii="Gothic720 BT" w:hAnsi="Gothic720 BT"/>
          <w:w w:val="105"/>
          <w:sz w:val="22"/>
          <w:szCs w:val="22"/>
        </w:rPr>
        <w:t>se</w:t>
      </w:r>
      <w:r w:rsidRPr="00F5061B">
        <w:rPr>
          <w:rFonts w:ascii="Gothic720 BT" w:hAnsi="Gothic720 BT"/>
          <w:spacing w:val="-23"/>
          <w:w w:val="105"/>
          <w:sz w:val="22"/>
          <w:szCs w:val="22"/>
        </w:rPr>
        <w:t xml:space="preserve"> </w:t>
      </w:r>
      <w:r w:rsidRPr="00F5061B">
        <w:rPr>
          <w:rFonts w:ascii="Gothic720 BT" w:hAnsi="Gothic720 BT"/>
          <w:w w:val="105"/>
          <w:sz w:val="22"/>
          <w:szCs w:val="22"/>
        </w:rPr>
        <w:t>integran</w:t>
      </w:r>
      <w:r w:rsidRPr="00F5061B">
        <w:rPr>
          <w:rFonts w:ascii="Gothic720 BT" w:hAnsi="Gothic720 BT"/>
          <w:spacing w:val="-23"/>
          <w:w w:val="105"/>
          <w:sz w:val="22"/>
          <w:szCs w:val="22"/>
        </w:rPr>
        <w:t xml:space="preserve"> </w:t>
      </w:r>
      <w:r w:rsidRPr="00F5061B">
        <w:rPr>
          <w:rFonts w:ascii="Gothic720 BT" w:hAnsi="Gothic720 BT"/>
          <w:w w:val="105"/>
          <w:sz w:val="22"/>
          <w:szCs w:val="22"/>
        </w:rPr>
        <w:t>con</w:t>
      </w:r>
      <w:r w:rsidRPr="00F5061B">
        <w:rPr>
          <w:rFonts w:ascii="Gothic720 BT" w:hAnsi="Gothic720 BT"/>
          <w:spacing w:val="-22"/>
          <w:w w:val="105"/>
          <w:sz w:val="22"/>
          <w:szCs w:val="22"/>
        </w:rPr>
        <w:t xml:space="preserve"> </w:t>
      </w:r>
      <w:r w:rsidRPr="00F5061B">
        <w:rPr>
          <w:rFonts w:ascii="Gothic720 BT" w:hAnsi="Gothic720 BT"/>
          <w:w w:val="105"/>
          <w:sz w:val="22"/>
          <w:szCs w:val="22"/>
        </w:rPr>
        <w:t>cinco</w:t>
      </w:r>
      <w:r w:rsidRPr="00F5061B">
        <w:rPr>
          <w:rFonts w:ascii="Gothic720 BT" w:hAnsi="Gothic720 BT"/>
          <w:spacing w:val="-17"/>
          <w:w w:val="105"/>
          <w:sz w:val="22"/>
          <w:szCs w:val="22"/>
        </w:rPr>
        <w:t xml:space="preserve"> c</w:t>
      </w:r>
      <w:r w:rsidRPr="00F5061B">
        <w:rPr>
          <w:rFonts w:ascii="Gothic720 BT" w:hAnsi="Gothic720 BT"/>
          <w:w w:val="105"/>
          <w:sz w:val="22"/>
          <w:szCs w:val="22"/>
        </w:rPr>
        <w:t>onsejerías</w:t>
      </w:r>
      <w:r w:rsidRPr="00F5061B">
        <w:rPr>
          <w:rFonts w:ascii="Gothic720 BT" w:hAnsi="Gothic720 BT"/>
          <w:spacing w:val="-22"/>
          <w:w w:val="105"/>
          <w:sz w:val="22"/>
          <w:szCs w:val="22"/>
        </w:rPr>
        <w:t xml:space="preserve"> </w:t>
      </w:r>
      <w:r w:rsidRPr="00F5061B">
        <w:rPr>
          <w:rFonts w:ascii="Gothic720 BT" w:hAnsi="Gothic720 BT"/>
          <w:w w:val="105"/>
          <w:sz w:val="22"/>
          <w:szCs w:val="22"/>
        </w:rPr>
        <w:t xml:space="preserve">propietarias y hasta cinco </w:t>
      </w:r>
      <w:r w:rsidRPr="00F5061B">
        <w:rPr>
          <w:rFonts w:ascii="Gothic720 BT" w:hAnsi="Gothic720 BT"/>
          <w:spacing w:val="-1"/>
          <w:w w:val="105"/>
          <w:sz w:val="22"/>
          <w:szCs w:val="22"/>
        </w:rPr>
        <w:t>suplentes, una persona secretar</w:t>
      </w:r>
      <w:r w:rsidRPr="00F5061B" w:rsidR="00A77C84">
        <w:rPr>
          <w:rFonts w:ascii="Gothic720 BT" w:hAnsi="Gothic720 BT"/>
          <w:spacing w:val="-1"/>
          <w:w w:val="105"/>
          <w:sz w:val="22"/>
          <w:szCs w:val="22"/>
        </w:rPr>
        <w:t>i</w:t>
      </w:r>
      <w:r w:rsidRPr="00F5061B">
        <w:rPr>
          <w:rFonts w:ascii="Gothic720 BT" w:hAnsi="Gothic720 BT"/>
          <w:spacing w:val="-1"/>
          <w:w w:val="105"/>
          <w:sz w:val="22"/>
          <w:szCs w:val="22"/>
        </w:rPr>
        <w:t>a técnica, la representación de cada uno de los partidos políticos y</w:t>
      </w:r>
      <w:r w:rsidRPr="00F5061B">
        <w:rPr>
          <w:rFonts w:ascii="Gothic720 BT" w:hAnsi="Gothic720 BT"/>
          <w:w w:val="105"/>
          <w:sz w:val="22"/>
          <w:szCs w:val="22"/>
        </w:rPr>
        <w:t xml:space="preserve"> de cada candidatura</w:t>
      </w:r>
      <w:r w:rsidRPr="00F5061B">
        <w:rPr>
          <w:rFonts w:ascii="Gothic720 BT" w:hAnsi="Gothic720 BT"/>
          <w:spacing w:val="1"/>
          <w:w w:val="105"/>
          <w:sz w:val="22"/>
          <w:szCs w:val="22"/>
        </w:rPr>
        <w:t xml:space="preserve"> </w:t>
      </w:r>
      <w:r w:rsidRPr="00F5061B">
        <w:rPr>
          <w:rFonts w:ascii="Gothic720 BT" w:hAnsi="Gothic720 BT"/>
          <w:sz w:val="22"/>
          <w:szCs w:val="22"/>
        </w:rPr>
        <w:t>independiente con registro para contender en el proceso electoral.</w:t>
      </w:r>
    </w:p>
    <w:p w:rsidR="004E587A" w:rsidRPr="00663176" w:rsidP="004E587A" w14:paraId="03817508" w14:textId="77777777">
      <w:pPr>
        <w:pStyle w:val="BodyText"/>
        <w:spacing w:line="237" w:lineRule="auto"/>
        <w:ind w:right="39"/>
        <w:jc w:val="both"/>
        <w:rPr>
          <w:rFonts w:ascii="Gothic720 BT" w:hAnsi="Gothic720 BT"/>
          <w:spacing w:val="-1"/>
          <w:w w:val="105"/>
          <w:sz w:val="22"/>
          <w:szCs w:val="22"/>
        </w:rPr>
      </w:pPr>
    </w:p>
    <w:p w:rsidR="004E587A" w:rsidRPr="00663176" w:rsidP="004E587A" w14:paraId="187369DB" w14:textId="77777777">
      <w:pPr>
        <w:pStyle w:val="BodyText"/>
        <w:spacing w:line="237" w:lineRule="auto"/>
        <w:ind w:right="39"/>
        <w:jc w:val="both"/>
        <w:rPr>
          <w:rFonts w:ascii="Gothic720 BT" w:hAnsi="Gothic720 BT"/>
          <w:spacing w:val="-1"/>
          <w:w w:val="105"/>
          <w:sz w:val="22"/>
          <w:szCs w:val="22"/>
        </w:rPr>
      </w:pPr>
      <w:r w:rsidRPr="00663176">
        <w:rPr>
          <w:rFonts w:ascii="Gothic720 BT" w:hAnsi="Gothic720 BT"/>
          <w:spacing w:val="-1"/>
          <w:w w:val="105"/>
          <w:sz w:val="22"/>
          <w:szCs w:val="22"/>
        </w:rPr>
        <w:t>Asimismo, en términos del artículo 83 de la Ley Electoral del Estado de Querétaro las consejerías que integren los consejos distritales y municipales deben satisfacer los requisitos para ocupar las consejerías electorales del Consejo General, con excepción de la edad y escolaridad. Dichos requisitos se encuentran previstos en la Ley General de Instituciones y Procedimientos Electorales.</w:t>
      </w:r>
    </w:p>
    <w:p w:rsidR="004E587A" w:rsidRPr="00663176" w:rsidP="004E587A" w14:paraId="1EB0C802" w14:textId="77777777">
      <w:pPr>
        <w:pStyle w:val="BodyText"/>
        <w:ind w:right="39"/>
        <w:jc w:val="both"/>
        <w:rPr>
          <w:rFonts w:ascii="Gothic720 BT" w:hAnsi="Gothic720 BT"/>
          <w:w w:val="105"/>
          <w:sz w:val="22"/>
          <w:szCs w:val="22"/>
        </w:rPr>
      </w:pPr>
    </w:p>
    <w:p w:rsidR="004E587A" w:rsidRPr="00663176" w:rsidP="004E587A" w14:paraId="7EF5B935" w14:textId="77777777">
      <w:pPr>
        <w:pStyle w:val="BodyText"/>
        <w:ind w:right="39"/>
        <w:jc w:val="both"/>
        <w:rPr>
          <w:rFonts w:ascii="Gothic720 BT" w:hAnsi="Gothic720 BT"/>
          <w:w w:val="105"/>
          <w:sz w:val="22"/>
          <w:szCs w:val="22"/>
        </w:rPr>
      </w:pPr>
      <w:r w:rsidRPr="00663176">
        <w:rPr>
          <w:rFonts w:ascii="Gothic720 BT" w:hAnsi="Gothic720 BT"/>
          <w:w w:val="105"/>
          <w:sz w:val="22"/>
          <w:szCs w:val="22"/>
        </w:rPr>
        <w:t xml:space="preserve">Toda vez que el Consejo General del Instituto Electoral del Estado de Querétaro el órgano que designa a las consejerías de los consejos distritales y municipales de conformidad con lo previsto por la Ley Electoral del Estado de Querétaro y el Reglamento de Elecciones del Instituto Nacional Electoral se emiten los presentes Lineamientos, a fin de regir el procedimiento para su selección y designación. </w:t>
      </w:r>
    </w:p>
    <w:p w:rsidR="004E587A" w:rsidRPr="00663176" w:rsidP="004E587A" w14:paraId="33CF2735" w14:textId="77777777">
      <w:pPr>
        <w:pStyle w:val="BodyText"/>
        <w:ind w:right="39"/>
        <w:jc w:val="both"/>
        <w:rPr>
          <w:rFonts w:ascii="Gothic720 BT" w:hAnsi="Gothic720 BT"/>
          <w:w w:val="105"/>
          <w:sz w:val="22"/>
          <w:szCs w:val="22"/>
        </w:rPr>
      </w:pPr>
    </w:p>
    <w:p w:rsidR="004E587A" w:rsidRPr="00663176" w:rsidP="004E587A" w14:paraId="2D1FE6F5" w14:textId="77777777">
      <w:pPr>
        <w:pStyle w:val="BodyText"/>
        <w:ind w:right="39"/>
        <w:jc w:val="both"/>
        <w:rPr>
          <w:rFonts w:ascii="Gothic720 BT" w:hAnsi="Gothic720 BT"/>
          <w:sz w:val="22"/>
          <w:szCs w:val="22"/>
        </w:rPr>
      </w:pPr>
      <w:r w:rsidRPr="00663176">
        <w:rPr>
          <w:rFonts w:ascii="Gothic720 BT" w:hAnsi="Gothic720 BT"/>
          <w:w w:val="105"/>
          <w:sz w:val="22"/>
          <w:szCs w:val="22"/>
        </w:rPr>
        <w:t xml:space="preserve">Su emisión atiende a la necesidad de contar con </w:t>
      </w:r>
      <w:r w:rsidRPr="00663176">
        <w:rPr>
          <w:rFonts w:ascii="Gothic720 BT" w:hAnsi="Gothic720 BT"/>
          <w:spacing w:val="-1"/>
          <w:w w:val="105"/>
          <w:sz w:val="22"/>
          <w:szCs w:val="22"/>
        </w:rPr>
        <w:t>perfiles idóneos,</w:t>
      </w:r>
      <w:r w:rsidRPr="00663176">
        <w:rPr>
          <w:rFonts w:ascii="Gothic720 BT" w:hAnsi="Gothic720 BT"/>
          <w:spacing w:val="-15"/>
          <w:w w:val="105"/>
          <w:sz w:val="22"/>
          <w:szCs w:val="22"/>
        </w:rPr>
        <w:t xml:space="preserve"> </w:t>
      </w:r>
      <w:r w:rsidRPr="00663176">
        <w:rPr>
          <w:rFonts w:ascii="Gothic720 BT" w:hAnsi="Gothic720 BT"/>
          <w:spacing w:val="-1"/>
          <w:w w:val="105"/>
          <w:sz w:val="22"/>
          <w:szCs w:val="22"/>
        </w:rPr>
        <w:t>quienes</w:t>
      </w:r>
      <w:r w:rsidRPr="00663176">
        <w:rPr>
          <w:rFonts w:ascii="Gothic720 BT" w:hAnsi="Gothic720 BT"/>
          <w:spacing w:val="-17"/>
          <w:w w:val="105"/>
          <w:sz w:val="22"/>
          <w:szCs w:val="22"/>
        </w:rPr>
        <w:t xml:space="preserve"> </w:t>
      </w:r>
      <w:r w:rsidRPr="00663176">
        <w:rPr>
          <w:rFonts w:ascii="Gothic720 BT" w:hAnsi="Gothic720 BT"/>
          <w:w w:val="105"/>
          <w:sz w:val="22"/>
          <w:szCs w:val="22"/>
        </w:rPr>
        <w:t>entre</w:t>
      </w:r>
      <w:r w:rsidRPr="00663176">
        <w:rPr>
          <w:rFonts w:ascii="Gothic720 BT" w:hAnsi="Gothic720 BT"/>
          <w:spacing w:val="-15"/>
          <w:w w:val="105"/>
          <w:sz w:val="22"/>
          <w:szCs w:val="22"/>
        </w:rPr>
        <w:t xml:space="preserve"> </w:t>
      </w:r>
      <w:r w:rsidRPr="00663176">
        <w:rPr>
          <w:rFonts w:ascii="Gothic720 BT" w:hAnsi="Gothic720 BT"/>
          <w:w w:val="105"/>
          <w:sz w:val="22"/>
          <w:szCs w:val="22"/>
        </w:rPr>
        <w:t>otras</w:t>
      </w:r>
      <w:r w:rsidRPr="00663176">
        <w:rPr>
          <w:rFonts w:ascii="Gothic720 BT" w:hAnsi="Gothic720 BT"/>
          <w:spacing w:val="-18"/>
          <w:w w:val="105"/>
          <w:sz w:val="22"/>
          <w:szCs w:val="22"/>
        </w:rPr>
        <w:t xml:space="preserve"> </w:t>
      </w:r>
      <w:r w:rsidRPr="00663176">
        <w:rPr>
          <w:rFonts w:ascii="Gothic720 BT" w:hAnsi="Gothic720 BT"/>
          <w:w w:val="105"/>
          <w:sz w:val="22"/>
          <w:szCs w:val="22"/>
        </w:rPr>
        <w:t>facultades llevarán a cabo el registro de candidaturas de diputaciones y ayuntamientos; serán, en el ámbito de sus respectivas competencias, responsables de</w:t>
      </w:r>
      <w:r w:rsidRPr="00663176">
        <w:rPr>
          <w:rFonts w:ascii="Gothic720 BT" w:hAnsi="Gothic720 BT"/>
          <w:spacing w:val="1"/>
          <w:w w:val="105"/>
          <w:sz w:val="22"/>
          <w:szCs w:val="22"/>
        </w:rPr>
        <w:t xml:space="preserve"> </w:t>
      </w:r>
      <w:r w:rsidRPr="00663176">
        <w:rPr>
          <w:rFonts w:ascii="Gothic720 BT" w:hAnsi="Gothic720 BT"/>
          <w:w w:val="105"/>
          <w:sz w:val="22"/>
          <w:szCs w:val="22"/>
        </w:rPr>
        <w:t>integrar</w:t>
      </w:r>
      <w:r w:rsidRPr="00663176">
        <w:rPr>
          <w:rFonts w:ascii="Gothic720 BT" w:hAnsi="Gothic720 BT"/>
          <w:spacing w:val="-9"/>
          <w:w w:val="105"/>
          <w:sz w:val="22"/>
          <w:szCs w:val="22"/>
        </w:rPr>
        <w:t xml:space="preserve"> </w:t>
      </w:r>
      <w:r w:rsidRPr="00663176">
        <w:rPr>
          <w:rFonts w:ascii="Gothic720 BT" w:hAnsi="Gothic720 BT"/>
          <w:w w:val="105"/>
          <w:sz w:val="22"/>
          <w:szCs w:val="22"/>
        </w:rPr>
        <w:t>y</w:t>
      </w:r>
      <w:r w:rsidRPr="00663176">
        <w:rPr>
          <w:rFonts w:ascii="Gothic720 BT" w:hAnsi="Gothic720 BT"/>
          <w:spacing w:val="-8"/>
          <w:w w:val="105"/>
          <w:sz w:val="22"/>
          <w:szCs w:val="22"/>
        </w:rPr>
        <w:t xml:space="preserve"> </w:t>
      </w:r>
      <w:r w:rsidRPr="00663176">
        <w:rPr>
          <w:rFonts w:ascii="Gothic720 BT" w:hAnsi="Gothic720 BT"/>
          <w:w w:val="105"/>
          <w:sz w:val="22"/>
          <w:szCs w:val="22"/>
        </w:rPr>
        <w:t>entregar</w:t>
      </w:r>
      <w:r w:rsidRPr="00663176">
        <w:rPr>
          <w:rFonts w:ascii="Gothic720 BT" w:hAnsi="Gothic720 BT"/>
          <w:spacing w:val="-7"/>
          <w:w w:val="105"/>
          <w:sz w:val="22"/>
          <w:szCs w:val="22"/>
        </w:rPr>
        <w:t xml:space="preserve"> </w:t>
      </w:r>
      <w:r w:rsidRPr="00663176">
        <w:rPr>
          <w:rFonts w:ascii="Gothic720 BT" w:hAnsi="Gothic720 BT"/>
          <w:w w:val="105"/>
          <w:sz w:val="22"/>
          <w:szCs w:val="22"/>
        </w:rPr>
        <w:t>a</w:t>
      </w:r>
      <w:r w:rsidRPr="00663176">
        <w:rPr>
          <w:rFonts w:ascii="Gothic720 BT" w:hAnsi="Gothic720 BT"/>
          <w:spacing w:val="-8"/>
          <w:w w:val="105"/>
          <w:sz w:val="22"/>
          <w:szCs w:val="22"/>
        </w:rPr>
        <w:t xml:space="preserve"> </w:t>
      </w:r>
      <w:r w:rsidRPr="00663176">
        <w:rPr>
          <w:rFonts w:ascii="Gothic720 BT" w:hAnsi="Gothic720 BT"/>
          <w:w w:val="105"/>
          <w:sz w:val="22"/>
          <w:szCs w:val="22"/>
        </w:rPr>
        <w:t>través</w:t>
      </w:r>
      <w:r w:rsidRPr="00663176">
        <w:rPr>
          <w:rFonts w:ascii="Gothic720 BT" w:hAnsi="Gothic720 BT"/>
          <w:spacing w:val="-9"/>
          <w:w w:val="105"/>
          <w:sz w:val="22"/>
          <w:szCs w:val="22"/>
        </w:rPr>
        <w:t xml:space="preserve"> </w:t>
      </w:r>
      <w:r w:rsidRPr="00663176">
        <w:rPr>
          <w:rFonts w:ascii="Gothic720 BT" w:hAnsi="Gothic720 BT"/>
          <w:w w:val="105"/>
          <w:sz w:val="22"/>
          <w:szCs w:val="22"/>
        </w:rPr>
        <w:t>del</w:t>
      </w:r>
      <w:r w:rsidRPr="00663176">
        <w:rPr>
          <w:rFonts w:ascii="Gothic720 BT" w:hAnsi="Gothic720 BT"/>
          <w:spacing w:val="-7"/>
          <w:w w:val="105"/>
          <w:sz w:val="22"/>
          <w:szCs w:val="22"/>
        </w:rPr>
        <w:t xml:space="preserve"> </w:t>
      </w:r>
      <w:r w:rsidRPr="00663176">
        <w:rPr>
          <w:rFonts w:ascii="Gothic720 BT" w:hAnsi="Gothic720 BT"/>
          <w:w w:val="105"/>
          <w:sz w:val="22"/>
          <w:szCs w:val="22"/>
        </w:rPr>
        <w:t>personal</w:t>
      </w:r>
      <w:r w:rsidRPr="00663176">
        <w:rPr>
          <w:rFonts w:ascii="Gothic720 BT" w:hAnsi="Gothic720 BT"/>
          <w:spacing w:val="-7"/>
          <w:w w:val="105"/>
          <w:sz w:val="22"/>
          <w:szCs w:val="22"/>
        </w:rPr>
        <w:t xml:space="preserve"> </w:t>
      </w:r>
      <w:r w:rsidRPr="00663176">
        <w:rPr>
          <w:rFonts w:ascii="Gothic720 BT" w:hAnsi="Gothic720 BT"/>
          <w:w w:val="105"/>
          <w:sz w:val="22"/>
          <w:szCs w:val="22"/>
        </w:rPr>
        <w:t>autorizado</w:t>
      </w:r>
      <w:r w:rsidRPr="00663176">
        <w:rPr>
          <w:rFonts w:ascii="Gothic720 BT" w:hAnsi="Gothic720 BT"/>
          <w:spacing w:val="-9"/>
          <w:w w:val="105"/>
          <w:sz w:val="22"/>
          <w:szCs w:val="22"/>
        </w:rPr>
        <w:t xml:space="preserve"> </w:t>
      </w:r>
      <w:r w:rsidRPr="00663176">
        <w:rPr>
          <w:rFonts w:ascii="Gothic720 BT" w:hAnsi="Gothic720 BT"/>
          <w:w w:val="105"/>
          <w:sz w:val="22"/>
          <w:szCs w:val="22"/>
        </w:rPr>
        <w:t>la</w:t>
      </w:r>
      <w:r w:rsidRPr="00663176">
        <w:rPr>
          <w:rFonts w:ascii="Gothic720 BT" w:hAnsi="Gothic720 BT"/>
          <w:spacing w:val="-8"/>
          <w:w w:val="105"/>
          <w:sz w:val="22"/>
          <w:szCs w:val="22"/>
        </w:rPr>
        <w:t xml:space="preserve"> </w:t>
      </w:r>
      <w:r w:rsidRPr="00663176">
        <w:rPr>
          <w:rFonts w:ascii="Gothic720 BT" w:hAnsi="Gothic720 BT"/>
          <w:w w:val="105"/>
          <w:sz w:val="22"/>
          <w:szCs w:val="22"/>
        </w:rPr>
        <w:t>documentación</w:t>
      </w:r>
      <w:r w:rsidRPr="00663176">
        <w:rPr>
          <w:rFonts w:ascii="Gothic720 BT" w:hAnsi="Gothic720 BT"/>
          <w:spacing w:val="-7"/>
          <w:w w:val="105"/>
          <w:sz w:val="22"/>
          <w:szCs w:val="22"/>
        </w:rPr>
        <w:t xml:space="preserve"> </w:t>
      </w:r>
      <w:r w:rsidRPr="00663176">
        <w:rPr>
          <w:rFonts w:ascii="Gothic720 BT" w:hAnsi="Gothic720 BT"/>
          <w:w w:val="105"/>
          <w:sz w:val="22"/>
          <w:szCs w:val="22"/>
        </w:rPr>
        <w:t>y</w:t>
      </w:r>
      <w:r w:rsidRPr="00663176">
        <w:rPr>
          <w:rFonts w:ascii="Gothic720 BT" w:hAnsi="Gothic720 BT"/>
          <w:spacing w:val="-8"/>
          <w:w w:val="105"/>
          <w:sz w:val="22"/>
          <w:szCs w:val="22"/>
        </w:rPr>
        <w:t xml:space="preserve"> </w:t>
      </w:r>
      <w:r w:rsidRPr="00663176">
        <w:rPr>
          <w:rFonts w:ascii="Gothic720 BT" w:hAnsi="Gothic720 BT"/>
          <w:w w:val="105"/>
          <w:sz w:val="22"/>
          <w:szCs w:val="22"/>
        </w:rPr>
        <w:t xml:space="preserve">material </w:t>
      </w:r>
      <w:r w:rsidRPr="00663176">
        <w:rPr>
          <w:rFonts w:ascii="Gothic720 BT" w:hAnsi="Gothic720 BT"/>
          <w:sz w:val="22"/>
          <w:szCs w:val="22"/>
        </w:rPr>
        <w:t>electoral para la jornada electoral; resguardar en la sede de sus consejos la documentación electoral;</w:t>
      </w:r>
      <w:r w:rsidRPr="00663176">
        <w:rPr>
          <w:rFonts w:ascii="Gothic720 BT" w:hAnsi="Gothic720 BT"/>
          <w:spacing w:val="-14"/>
          <w:w w:val="105"/>
          <w:sz w:val="22"/>
          <w:szCs w:val="22"/>
        </w:rPr>
        <w:t xml:space="preserve"> </w:t>
      </w:r>
      <w:r w:rsidRPr="00663176">
        <w:rPr>
          <w:rFonts w:ascii="Gothic720 BT" w:hAnsi="Gothic720 BT"/>
          <w:w w:val="105"/>
          <w:sz w:val="22"/>
          <w:szCs w:val="22"/>
        </w:rPr>
        <w:t>realizar</w:t>
      </w:r>
      <w:r w:rsidRPr="00663176">
        <w:rPr>
          <w:rFonts w:ascii="Gothic720 BT" w:hAnsi="Gothic720 BT"/>
          <w:spacing w:val="-8"/>
          <w:w w:val="105"/>
          <w:sz w:val="22"/>
          <w:szCs w:val="22"/>
        </w:rPr>
        <w:t xml:space="preserve"> los </w:t>
      </w:r>
      <w:r w:rsidRPr="00663176">
        <w:rPr>
          <w:rFonts w:ascii="Gothic720 BT" w:hAnsi="Gothic720 BT"/>
          <w:w w:val="105"/>
          <w:sz w:val="22"/>
          <w:szCs w:val="22"/>
        </w:rPr>
        <w:t>cómputos</w:t>
      </w:r>
      <w:r w:rsidRPr="00663176">
        <w:rPr>
          <w:rFonts w:ascii="Gothic720 BT" w:hAnsi="Gothic720 BT"/>
          <w:spacing w:val="-13"/>
          <w:w w:val="105"/>
          <w:sz w:val="22"/>
          <w:szCs w:val="22"/>
        </w:rPr>
        <w:t xml:space="preserve"> </w:t>
      </w:r>
      <w:r w:rsidRPr="00663176">
        <w:rPr>
          <w:rFonts w:ascii="Gothic720 BT" w:hAnsi="Gothic720 BT"/>
          <w:w w:val="105"/>
          <w:sz w:val="22"/>
          <w:szCs w:val="22"/>
        </w:rPr>
        <w:t>de</w:t>
      </w:r>
      <w:r w:rsidRPr="00663176">
        <w:rPr>
          <w:rFonts w:ascii="Gothic720 BT" w:hAnsi="Gothic720 BT"/>
          <w:spacing w:val="-11"/>
          <w:w w:val="105"/>
          <w:sz w:val="22"/>
          <w:szCs w:val="22"/>
        </w:rPr>
        <w:t xml:space="preserve"> </w:t>
      </w:r>
      <w:r w:rsidRPr="00663176">
        <w:rPr>
          <w:rFonts w:ascii="Gothic720 BT" w:hAnsi="Gothic720 BT"/>
          <w:w w:val="105"/>
          <w:sz w:val="22"/>
          <w:szCs w:val="22"/>
        </w:rPr>
        <w:t>las</w:t>
      </w:r>
      <w:r w:rsidRPr="00663176">
        <w:rPr>
          <w:rFonts w:ascii="Gothic720 BT" w:hAnsi="Gothic720 BT"/>
          <w:spacing w:val="-12"/>
          <w:w w:val="105"/>
          <w:sz w:val="22"/>
          <w:szCs w:val="22"/>
        </w:rPr>
        <w:t xml:space="preserve"> elecciones de </w:t>
      </w:r>
      <w:r w:rsidRPr="00663176">
        <w:rPr>
          <w:rFonts w:ascii="Gothic720 BT" w:hAnsi="Gothic720 BT"/>
          <w:sz w:val="22"/>
          <w:szCs w:val="22"/>
        </w:rPr>
        <w:t>diputaciones y ayuntamientos; emitir la declaración de validez de las mismas y entregar las</w:t>
      </w:r>
      <w:r w:rsidRPr="00663176">
        <w:rPr>
          <w:rFonts w:ascii="Gothic720 BT" w:hAnsi="Gothic720 BT"/>
          <w:spacing w:val="1"/>
          <w:sz w:val="22"/>
          <w:szCs w:val="22"/>
        </w:rPr>
        <w:t xml:space="preserve"> </w:t>
      </w:r>
      <w:r w:rsidRPr="00663176">
        <w:rPr>
          <w:rFonts w:ascii="Gothic720 BT" w:hAnsi="Gothic720 BT"/>
          <w:sz w:val="22"/>
          <w:szCs w:val="22"/>
        </w:rPr>
        <w:t>constancias</w:t>
      </w:r>
      <w:r w:rsidRPr="00663176">
        <w:rPr>
          <w:rFonts w:ascii="Gothic720 BT" w:hAnsi="Gothic720 BT"/>
          <w:spacing w:val="-14"/>
          <w:sz w:val="22"/>
          <w:szCs w:val="22"/>
        </w:rPr>
        <w:t xml:space="preserve"> </w:t>
      </w:r>
      <w:r w:rsidRPr="00663176">
        <w:rPr>
          <w:rFonts w:ascii="Gothic720 BT" w:hAnsi="Gothic720 BT"/>
          <w:sz w:val="22"/>
          <w:szCs w:val="22"/>
        </w:rPr>
        <w:t>de</w:t>
      </w:r>
      <w:r w:rsidRPr="00663176">
        <w:rPr>
          <w:rFonts w:ascii="Gothic720 BT" w:hAnsi="Gothic720 BT"/>
          <w:spacing w:val="-10"/>
          <w:sz w:val="22"/>
          <w:szCs w:val="22"/>
        </w:rPr>
        <w:t xml:space="preserve"> </w:t>
      </w:r>
      <w:r w:rsidRPr="00663176">
        <w:rPr>
          <w:rFonts w:ascii="Gothic720 BT" w:hAnsi="Gothic720 BT"/>
          <w:sz w:val="22"/>
          <w:szCs w:val="22"/>
        </w:rPr>
        <w:t>mayoría a las personas que resulten electas.</w:t>
      </w:r>
    </w:p>
    <w:p w:rsidR="004E587A" w:rsidRPr="00663176" w:rsidP="004E587A" w14:paraId="3BEC2284" w14:textId="77777777">
      <w:pPr>
        <w:pStyle w:val="BodyText"/>
        <w:ind w:right="39"/>
        <w:jc w:val="both"/>
        <w:rPr>
          <w:rFonts w:ascii="Gothic720 BT" w:hAnsi="Gothic720 BT"/>
          <w:sz w:val="22"/>
          <w:szCs w:val="22"/>
        </w:rPr>
      </w:pPr>
    </w:p>
    <w:p w:rsidR="004E587A" w:rsidRPr="00663176" w:rsidP="004E587A" w14:paraId="6CF4EFCD" w14:textId="77777777">
      <w:pPr>
        <w:pStyle w:val="BodyText"/>
        <w:spacing w:line="237" w:lineRule="auto"/>
        <w:ind w:right="39"/>
        <w:jc w:val="both"/>
        <w:rPr>
          <w:rFonts w:ascii="Gothic720 BT" w:hAnsi="Gothic720 BT"/>
          <w:spacing w:val="1"/>
          <w:w w:val="105"/>
          <w:sz w:val="22"/>
          <w:szCs w:val="22"/>
        </w:rPr>
      </w:pPr>
      <w:r w:rsidRPr="00663176">
        <w:rPr>
          <w:rFonts w:ascii="Gothic720 BT" w:hAnsi="Gothic720 BT"/>
          <w:w w:val="105"/>
          <w:sz w:val="22"/>
          <w:szCs w:val="22"/>
        </w:rPr>
        <w:t xml:space="preserve">A fin de que los consejos se integren de conformidad con el artículo </w:t>
      </w:r>
      <w:r w:rsidRPr="00663176">
        <w:rPr>
          <w:rFonts w:ascii="Gothic720 BT" w:hAnsi="Gothic720 BT"/>
          <w:spacing w:val="-76"/>
          <w:w w:val="105"/>
          <w:sz w:val="22"/>
          <w:szCs w:val="22"/>
        </w:rPr>
        <w:t xml:space="preserve"> </w:t>
      </w:r>
      <w:r w:rsidRPr="00663176">
        <w:rPr>
          <w:rFonts w:ascii="Gothic720 BT" w:hAnsi="Gothic720 BT"/>
          <w:w w:val="105"/>
          <w:sz w:val="22"/>
          <w:szCs w:val="22"/>
        </w:rPr>
        <w:t>22, numeral 1 del Reglamento de Elecciones del Instituto Nacional Electoral, los Lineamientos prevén como criterios</w:t>
      </w:r>
      <w:r w:rsidRPr="00663176">
        <w:rPr>
          <w:rFonts w:ascii="Gothic720 BT" w:hAnsi="Gothic720 BT"/>
          <w:spacing w:val="1"/>
          <w:w w:val="105"/>
          <w:sz w:val="22"/>
          <w:szCs w:val="22"/>
        </w:rPr>
        <w:t xml:space="preserve"> </w:t>
      </w:r>
      <w:r w:rsidRPr="00663176">
        <w:rPr>
          <w:rFonts w:ascii="Gothic720 BT" w:hAnsi="Gothic720 BT"/>
          <w:w w:val="105"/>
          <w:sz w:val="22"/>
          <w:szCs w:val="22"/>
        </w:rPr>
        <w:t>determinantes para la designación de titulares de las consejerías electorales de los consejos los elementos siguientes: a)</w:t>
      </w:r>
      <w:r w:rsidRPr="00663176">
        <w:rPr>
          <w:rFonts w:ascii="Gothic720 BT" w:hAnsi="Gothic720 BT"/>
          <w:spacing w:val="1"/>
          <w:w w:val="105"/>
          <w:sz w:val="22"/>
          <w:szCs w:val="22"/>
        </w:rPr>
        <w:t xml:space="preserve"> </w:t>
      </w:r>
      <w:r w:rsidRPr="00663176">
        <w:rPr>
          <w:rFonts w:ascii="Gothic720 BT" w:hAnsi="Gothic720 BT"/>
          <w:sz w:val="22"/>
          <w:szCs w:val="22"/>
        </w:rPr>
        <w:t>paridad de género; b) pluralidad cultural de la entidad; c)</w:t>
      </w:r>
      <w:r w:rsidRPr="00663176">
        <w:rPr>
          <w:rFonts w:ascii="Gothic720 BT" w:hAnsi="Gothic720 BT"/>
          <w:w w:val="105"/>
          <w:sz w:val="22"/>
          <w:szCs w:val="22"/>
        </w:rPr>
        <w:t xml:space="preserve"> participación comunitaria o ciudadana;</w:t>
      </w:r>
      <w:r w:rsidRPr="00663176">
        <w:rPr>
          <w:rFonts w:ascii="Gothic720 BT" w:hAnsi="Gothic720 BT"/>
          <w:sz w:val="22"/>
          <w:szCs w:val="22"/>
        </w:rPr>
        <w:t xml:space="preserve"> d) prestigio público y profesional; e</w:t>
      </w:r>
      <w:r w:rsidRPr="00663176">
        <w:rPr>
          <w:rFonts w:ascii="Gothic720 BT" w:hAnsi="Gothic720 BT"/>
          <w:spacing w:val="1"/>
          <w:sz w:val="22"/>
          <w:szCs w:val="22"/>
        </w:rPr>
        <w:t>)</w:t>
      </w:r>
      <w:r w:rsidRPr="00663176">
        <w:rPr>
          <w:rFonts w:ascii="Gothic720 BT" w:hAnsi="Gothic720 BT"/>
          <w:sz w:val="22"/>
          <w:szCs w:val="22"/>
        </w:rPr>
        <w:t xml:space="preserve"> compromiso democrático y </w:t>
      </w:r>
      <w:r w:rsidRPr="00663176">
        <w:rPr>
          <w:rFonts w:ascii="Gothic720 BT" w:hAnsi="Gothic720 BT"/>
          <w:w w:val="105"/>
          <w:sz w:val="22"/>
          <w:szCs w:val="22"/>
        </w:rPr>
        <w:t>f) conocimiento de la materia electoral, mismos que serán</w:t>
      </w:r>
      <w:r w:rsidRPr="00663176">
        <w:rPr>
          <w:rFonts w:ascii="Gothic720 BT" w:hAnsi="Gothic720 BT"/>
          <w:spacing w:val="1"/>
          <w:w w:val="105"/>
          <w:sz w:val="22"/>
          <w:szCs w:val="22"/>
        </w:rPr>
        <w:t xml:space="preserve"> </w:t>
      </w:r>
      <w:r w:rsidRPr="00663176">
        <w:rPr>
          <w:rFonts w:ascii="Gothic720 BT" w:hAnsi="Gothic720 BT"/>
          <w:spacing w:val="-1"/>
          <w:w w:val="105"/>
          <w:sz w:val="22"/>
          <w:szCs w:val="22"/>
        </w:rPr>
        <w:t>validados</w:t>
      </w:r>
      <w:r w:rsidRPr="00663176">
        <w:rPr>
          <w:rFonts w:ascii="Gothic720 BT" w:hAnsi="Gothic720 BT"/>
          <w:spacing w:val="-24"/>
          <w:w w:val="105"/>
          <w:sz w:val="22"/>
          <w:szCs w:val="22"/>
        </w:rPr>
        <w:t xml:space="preserve"> </w:t>
      </w:r>
      <w:r w:rsidRPr="00663176">
        <w:rPr>
          <w:rFonts w:ascii="Gothic720 BT" w:hAnsi="Gothic720 BT"/>
          <w:spacing w:val="-1"/>
          <w:w w:val="105"/>
          <w:sz w:val="22"/>
          <w:szCs w:val="22"/>
        </w:rPr>
        <w:t>por</w:t>
      </w:r>
      <w:r w:rsidRPr="00663176">
        <w:rPr>
          <w:rFonts w:ascii="Gothic720 BT" w:hAnsi="Gothic720 BT"/>
          <w:spacing w:val="-24"/>
          <w:w w:val="105"/>
          <w:sz w:val="22"/>
          <w:szCs w:val="22"/>
        </w:rPr>
        <w:t xml:space="preserve"> </w:t>
      </w:r>
      <w:r w:rsidRPr="00663176">
        <w:rPr>
          <w:rFonts w:ascii="Gothic720 BT" w:hAnsi="Gothic720 BT"/>
          <w:spacing w:val="-1"/>
          <w:w w:val="105"/>
          <w:sz w:val="22"/>
          <w:szCs w:val="22"/>
        </w:rPr>
        <w:t>las</w:t>
      </w:r>
      <w:r w:rsidRPr="00663176">
        <w:rPr>
          <w:rFonts w:ascii="Gothic720 BT" w:hAnsi="Gothic720 BT"/>
          <w:spacing w:val="-22"/>
          <w:w w:val="105"/>
          <w:sz w:val="22"/>
          <w:szCs w:val="22"/>
        </w:rPr>
        <w:t xml:space="preserve"> </w:t>
      </w:r>
      <w:r w:rsidRPr="00663176">
        <w:rPr>
          <w:rFonts w:ascii="Gothic720 BT" w:hAnsi="Gothic720 BT"/>
          <w:spacing w:val="-1"/>
          <w:w w:val="105"/>
          <w:sz w:val="22"/>
          <w:szCs w:val="22"/>
        </w:rPr>
        <w:t xml:space="preserve">consejerías electorales </w:t>
      </w:r>
      <w:r w:rsidRPr="00663176">
        <w:rPr>
          <w:rFonts w:ascii="Gothic720 BT" w:hAnsi="Gothic720 BT"/>
          <w:w w:val="105"/>
          <w:sz w:val="22"/>
          <w:szCs w:val="22"/>
        </w:rPr>
        <w:t>del</w:t>
      </w:r>
      <w:r w:rsidRPr="00663176">
        <w:rPr>
          <w:rFonts w:ascii="Gothic720 BT" w:hAnsi="Gothic720 BT"/>
          <w:spacing w:val="-22"/>
          <w:w w:val="105"/>
          <w:sz w:val="22"/>
          <w:szCs w:val="22"/>
        </w:rPr>
        <w:t xml:space="preserve"> </w:t>
      </w:r>
      <w:r w:rsidRPr="00663176">
        <w:rPr>
          <w:rFonts w:ascii="Gothic720 BT" w:hAnsi="Gothic720 BT"/>
          <w:w w:val="105"/>
          <w:sz w:val="22"/>
          <w:szCs w:val="22"/>
        </w:rPr>
        <w:t>Consejo</w:t>
      </w:r>
      <w:r w:rsidRPr="00663176">
        <w:rPr>
          <w:rFonts w:ascii="Gothic720 BT" w:hAnsi="Gothic720 BT"/>
          <w:spacing w:val="-22"/>
          <w:w w:val="105"/>
          <w:sz w:val="22"/>
          <w:szCs w:val="22"/>
        </w:rPr>
        <w:t xml:space="preserve"> </w:t>
      </w:r>
      <w:r w:rsidRPr="00663176">
        <w:rPr>
          <w:rFonts w:ascii="Gothic720 BT" w:hAnsi="Gothic720 BT"/>
          <w:w w:val="105"/>
          <w:sz w:val="22"/>
          <w:szCs w:val="22"/>
        </w:rPr>
        <w:t>General</w:t>
      </w:r>
      <w:r w:rsidRPr="00663176">
        <w:rPr>
          <w:rFonts w:ascii="Gothic720 BT" w:hAnsi="Gothic720 BT"/>
          <w:spacing w:val="-23"/>
          <w:w w:val="105"/>
          <w:sz w:val="22"/>
          <w:szCs w:val="22"/>
        </w:rPr>
        <w:t xml:space="preserve"> </w:t>
      </w:r>
      <w:r w:rsidRPr="00663176">
        <w:rPr>
          <w:rFonts w:ascii="Gothic720 BT" w:hAnsi="Gothic720 BT"/>
          <w:w w:val="105"/>
          <w:sz w:val="22"/>
          <w:szCs w:val="22"/>
        </w:rPr>
        <w:t xml:space="preserve">del </w:t>
      </w:r>
      <w:r w:rsidRPr="00663176">
        <w:rPr>
          <w:rFonts w:ascii="Gothic720 BT" w:hAnsi="Gothic720 BT"/>
          <w:spacing w:val="-76"/>
          <w:w w:val="105"/>
          <w:sz w:val="22"/>
          <w:szCs w:val="22"/>
        </w:rPr>
        <w:t xml:space="preserve"> </w:t>
      </w:r>
      <w:r w:rsidRPr="00663176">
        <w:rPr>
          <w:rFonts w:ascii="Gothic720 BT" w:hAnsi="Gothic720 BT"/>
          <w:sz w:val="22"/>
          <w:szCs w:val="22"/>
        </w:rPr>
        <w:t>Instituto Electoral del Estado de Querétaro durante la valoración curricular y la</w:t>
      </w:r>
      <w:r w:rsidRPr="00663176">
        <w:rPr>
          <w:rFonts w:ascii="Gothic720 BT" w:hAnsi="Gothic720 BT"/>
          <w:spacing w:val="1"/>
          <w:sz w:val="22"/>
          <w:szCs w:val="22"/>
        </w:rPr>
        <w:t xml:space="preserve"> </w:t>
      </w:r>
      <w:r w:rsidRPr="00663176">
        <w:rPr>
          <w:rFonts w:ascii="Gothic720 BT" w:hAnsi="Gothic720 BT"/>
          <w:sz w:val="22"/>
          <w:szCs w:val="22"/>
        </w:rPr>
        <w:t>entrevista que realicen a</w:t>
      </w:r>
      <w:r w:rsidRPr="00663176">
        <w:rPr>
          <w:rFonts w:ascii="Gothic720 BT" w:hAnsi="Gothic720 BT"/>
          <w:spacing w:val="-14"/>
          <w:sz w:val="22"/>
          <w:szCs w:val="22"/>
        </w:rPr>
        <w:t xml:space="preserve"> </w:t>
      </w:r>
      <w:r w:rsidRPr="00663176">
        <w:rPr>
          <w:rFonts w:ascii="Gothic720 BT" w:hAnsi="Gothic720 BT"/>
          <w:sz w:val="22"/>
          <w:szCs w:val="22"/>
        </w:rPr>
        <w:t>cada persona</w:t>
      </w:r>
      <w:r w:rsidRPr="00663176">
        <w:rPr>
          <w:rFonts w:ascii="Gothic720 BT" w:hAnsi="Gothic720 BT"/>
          <w:spacing w:val="-14"/>
          <w:sz w:val="22"/>
          <w:szCs w:val="22"/>
        </w:rPr>
        <w:t xml:space="preserve"> </w:t>
      </w:r>
      <w:r w:rsidRPr="00663176">
        <w:rPr>
          <w:rFonts w:ascii="Gothic720 BT" w:hAnsi="Gothic720 BT"/>
          <w:sz w:val="22"/>
          <w:szCs w:val="22"/>
        </w:rPr>
        <w:t>aspirante.</w:t>
      </w:r>
    </w:p>
    <w:p w:rsidR="004E587A" w:rsidRPr="00663176" w:rsidP="004E587A" w14:paraId="0BA0811D" w14:textId="77777777">
      <w:pPr>
        <w:pStyle w:val="BodyText"/>
        <w:spacing w:line="237" w:lineRule="auto"/>
        <w:ind w:right="39"/>
        <w:jc w:val="both"/>
        <w:rPr>
          <w:rFonts w:ascii="Gothic720 BT" w:hAnsi="Gothic720 BT"/>
          <w:sz w:val="22"/>
          <w:szCs w:val="22"/>
        </w:rPr>
      </w:pPr>
    </w:p>
    <w:p w:rsidR="007703B6" w:rsidP="004E587A" w14:paraId="07C890A3" w14:textId="77777777">
      <w:pPr>
        <w:pStyle w:val="BodyText"/>
        <w:spacing w:line="237" w:lineRule="auto"/>
        <w:ind w:right="39"/>
        <w:jc w:val="both"/>
        <w:rPr>
          <w:rFonts w:ascii="Gothic720 BT" w:hAnsi="Gothic720 BT"/>
          <w:sz w:val="22"/>
          <w:szCs w:val="22"/>
        </w:rPr>
      </w:pPr>
    </w:p>
    <w:p w:rsidR="007703B6" w:rsidP="004E587A" w14:paraId="1B0A3282" w14:textId="77777777">
      <w:pPr>
        <w:pStyle w:val="BodyText"/>
        <w:spacing w:line="237" w:lineRule="auto"/>
        <w:ind w:right="39"/>
        <w:jc w:val="both"/>
        <w:rPr>
          <w:rFonts w:ascii="Gothic720 BT" w:hAnsi="Gothic720 BT"/>
          <w:sz w:val="22"/>
          <w:szCs w:val="22"/>
        </w:rPr>
      </w:pPr>
    </w:p>
    <w:p w:rsidR="007703B6" w:rsidP="004E587A" w14:paraId="4D7DB8B7" w14:textId="77777777">
      <w:pPr>
        <w:pStyle w:val="BodyText"/>
        <w:spacing w:line="237" w:lineRule="auto"/>
        <w:ind w:right="39"/>
        <w:jc w:val="both"/>
        <w:rPr>
          <w:rFonts w:ascii="Gothic720 BT" w:hAnsi="Gothic720 BT"/>
          <w:sz w:val="22"/>
          <w:szCs w:val="22"/>
        </w:rPr>
      </w:pPr>
    </w:p>
    <w:p w:rsidR="004E587A" w:rsidRPr="00663176" w:rsidP="004E587A" w14:paraId="2785EFE8" w14:textId="71405EB2">
      <w:pPr>
        <w:pStyle w:val="BodyText"/>
        <w:spacing w:line="237" w:lineRule="auto"/>
        <w:ind w:right="39"/>
        <w:jc w:val="both"/>
        <w:rPr>
          <w:rFonts w:ascii="Gothic720 BT" w:hAnsi="Gothic720 BT"/>
          <w:sz w:val="22"/>
          <w:szCs w:val="22"/>
        </w:rPr>
      </w:pPr>
      <w:r w:rsidRPr="00663176">
        <w:rPr>
          <w:rFonts w:ascii="Gothic720 BT" w:hAnsi="Gothic720 BT"/>
          <w:sz w:val="22"/>
          <w:szCs w:val="22"/>
        </w:rPr>
        <w:t>Así, los Lineamientos prevén que en la integración de los consejos se garantice la paridad de género y se procure la inclusión de personas que pertenezcan a grupos de atención prioritaria, a fin de revertir escenarios de desigualdad histórica a los que se enfrentan y garantizar sus derechos político-electorales.</w:t>
      </w:r>
    </w:p>
    <w:p w:rsidR="004E587A" w:rsidRPr="00663176" w:rsidP="004E587A" w14:paraId="58515DDD" w14:textId="77777777">
      <w:pPr>
        <w:pStyle w:val="BodyText"/>
        <w:spacing w:line="237" w:lineRule="auto"/>
        <w:ind w:right="39"/>
        <w:jc w:val="both"/>
        <w:rPr>
          <w:rFonts w:ascii="Gothic720 BT" w:hAnsi="Gothic720 BT"/>
          <w:sz w:val="22"/>
          <w:szCs w:val="22"/>
        </w:rPr>
      </w:pPr>
    </w:p>
    <w:p w:rsidR="004E587A" w:rsidP="00663176" w14:paraId="1ABAF351" w14:textId="56F6657C">
      <w:pPr>
        <w:spacing w:after="0"/>
        <w:jc w:val="both"/>
        <w:rPr>
          <w:rFonts w:ascii="Gothic720 BT" w:hAnsi="Gothic720 BT"/>
          <w:bCs/>
          <w:w w:val="105"/>
        </w:rPr>
      </w:pPr>
      <w:r w:rsidRPr="00663176">
        <w:rPr>
          <w:rFonts w:ascii="Gothic720 BT" w:hAnsi="Gothic720 BT"/>
        </w:rPr>
        <w:t>Con el objeto de materializar lo anterior, en términos del artículo 2, párrafo tercero de la Constitución Política del Estado Libre y Soberano de Querétaro en los Lineamientos se establecen medidas para favorecer la participación y designación de las personas pertenecientes a los grupos de atención prioritaria siguientes: d</w:t>
      </w:r>
      <w:r w:rsidRPr="00663176">
        <w:rPr>
          <w:rFonts w:ascii="Gothic720 BT" w:hAnsi="Gothic720 BT"/>
          <w:w w:val="105"/>
        </w:rPr>
        <w:t xml:space="preserve">iversidad sexual, indígenas, discapacidad, afrodescendientes, adultas mayores, jóvenes y migrantes, con el objetivo de incluirlas en la conformación de los consejos; adicionalmente se prevé que en la integración de </w:t>
      </w:r>
      <w:r w:rsidRPr="00663176">
        <w:rPr>
          <w:rFonts w:ascii="Gothic720 BT" w:hAnsi="Gothic720 BT"/>
          <w:bCs/>
          <w:w w:val="105"/>
        </w:rPr>
        <w:t xml:space="preserve">los consejos de Amealco de Bonfil, Ezequiel Montes y Tolimán se </w:t>
      </w:r>
      <w:r w:rsidRPr="00663176">
        <w:rPr>
          <w:rFonts w:ascii="Gothic720 BT" w:hAnsi="Gothic720 BT"/>
          <w:w w:val="105"/>
        </w:rPr>
        <w:t>procure</w:t>
      </w:r>
      <w:r w:rsidRPr="00663176">
        <w:rPr>
          <w:rFonts w:ascii="Gothic720 BT" w:hAnsi="Gothic720 BT"/>
          <w:bCs/>
          <w:w w:val="105"/>
        </w:rPr>
        <w:t xml:space="preserve"> la inclusión de por lo menos una persona indígena como titular de una consejería propietaria, lo anterior en atención a que dichos municipios cuentan con un porcentaje superior al 4</w:t>
      </w:r>
      <w:r w:rsidR="00720E14">
        <w:rPr>
          <w:rFonts w:ascii="Gothic720 BT" w:hAnsi="Gothic720 BT"/>
          <w:bCs/>
          <w:w w:val="105"/>
        </w:rPr>
        <w:t>0</w:t>
      </w:r>
      <w:r w:rsidRPr="00663176">
        <w:rPr>
          <w:rFonts w:ascii="Gothic720 BT" w:hAnsi="Gothic720 BT"/>
          <w:bCs/>
          <w:w w:val="105"/>
        </w:rPr>
        <w:t xml:space="preserve">% de personas que se </w:t>
      </w:r>
      <w:r w:rsidRPr="00663176">
        <w:rPr>
          <w:rFonts w:ascii="Gothic720 BT" w:hAnsi="Gothic720 BT"/>
          <w:bCs/>
          <w:w w:val="105"/>
        </w:rPr>
        <w:t>autoadscriben</w:t>
      </w:r>
      <w:r w:rsidRPr="00663176">
        <w:rPr>
          <w:rFonts w:ascii="Gothic720 BT" w:hAnsi="Gothic720 BT"/>
          <w:bCs/>
          <w:w w:val="105"/>
        </w:rPr>
        <w:t xml:space="preserve"> con ese carácter. </w:t>
      </w:r>
    </w:p>
    <w:p w:rsidR="00663176" w:rsidRPr="00663176" w:rsidP="00663176" w14:paraId="003A9338" w14:textId="77777777">
      <w:pPr>
        <w:spacing w:after="0"/>
        <w:jc w:val="both"/>
        <w:rPr>
          <w:rFonts w:ascii="Gothic720 BT" w:hAnsi="Gothic720 BT"/>
          <w:bCs/>
          <w:w w:val="105"/>
        </w:rPr>
      </w:pPr>
    </w:p>
    <w:p w:rsidR="004E587A" w:rsidP="00663176" w14:paraId="733CEC2C" w14:textId="107E5159">
      <w:pPr>
        <w:spacing w:after="0"/>
        <w:jc w:val="both"/>
        <w:rPr>
          <w:rFonts w:ascii="Gothic720 BT" w:hAnsi="Gothic720 BT"/>
          <w:bCs/>
          <w:w w:val="105"/>
        </w:rPr>
      </w:pPr>
      <w:r w:rsidRPr="00663176">
        <w:rPr>
          <w:rFonts w:ascii="Gothic720 BT" w:hAnsi="Gothic720 BT"/>
          <w:bCs/>
          <w:w w:val="105"/>
        </w:rPr>
        <w:t xml:space="preserve">De conformidad con el artículo 83 de la Ley Electoral del Estado de Querétaro </w:t>
      </w:r>
      <w:r w:rsidRPr="00663176">
        <w:rPr>
          <w:rFonts w:ascii="Gothic720 BT" w:hAnsi="Gothic720 BT"/>
        </w:rPr>
        <w:t xml:space="preserve">en los Lineamientos se prevé contar con por lo menos dieciocho años </w:t>
      </w:r>
      <w:r w:rsidRPr="00663176">
        <w:rPr>
          <w:rFonts w:ascii="Gothic720 BT" w:hAnsi="Gothic720 BT"/>
          <w:bCs/>
          <w:w w:val="105"/>
        </w:rPr>
        <w:t>para postularse en el procedimiento con la finalidad de incrementar la participación de las personas jóvenes en el proceso electoral.</w:t>
      </w:r>
    </w:p>
    <w:p w:rsidR="00663176" w:rsidRPr="00663176" w:rsidP="00663176" w14:paraId="2A76CA7A" w14:textId="77777777">
      <w:pPr>
        <w:spacing w:after="0"/>
        <w:jc w:val="both"/>
        <w:rPr>
          <w:rFonts w:ascii="Gothic720 BT" w:hAnsi="Gothic720 BT"/>
          <w:bCs/>
          <w:w w:val="105"/>
        </w:rPr>
      </w:pPr>
    </w:p>
    <w:p w:rsidR="004E587A" w:rsidRPr="00663176" w:rsidP="00663176" w14:paraId="033D47C1" w14:textId="372EAF01">
      <w:pPr>
        <w:pStyle w:val="BodyText"/>
        <w:spacing w:line="237" w:lineRule="auto"/>
        <w:ind w:right="39"/>
        <w:jc w:val="both"/>
        <w:rPr>
          <w:rFonts w:ascii="Gothic720 BT" w:hAnsi="Gothic720 BT"/>
          <w:w w:val="105"/>
          <w:sz w:val="22"/>
          <w:szCs w:val="22"/>
        </w:rPr>
      </w:pPr>
      <w:r w:rsidRPr="00F5061B">
        <w:rPr>
          <w:rFonts w:ascii="Gothic720 BT" w:hAnsi="Gothic720 BT"/>
          <w:spacing w:val="-1"/>
          <w:w w:val="105"/>
          <w:sz w:val="22"/>
          <w:szCs w:val="22"/>
        </w:rPr>
        <w:t>Por su parte, los Lineamientos establecen que el</w:t>
      </w:r>
      <w:r w:rsidRPr="00F5061B">
        <w:rPr>
          <w:rFonts w:ascii="Gothic720 BT" w:hAnsi="Gothic720 BT"/>
          <w:spacing w:val="-19"/>
          <w:w w:val="105"/>
          <w:sz w:val="22"/>
          <w:szCs w:val="22"/>
        </w:rPr>
        <w:t xml:space="preserve"> </w:t>
      </w:r>
      <w:r w:rsidRPr="00F5061B">
        <w:rPr>
          <w:rFonts w:ascii="Gothic720 BT" w:hAnsi="Gothic720 BT"/>
          <w:w w:val="105"/>
          <w:sz w:val="22"/>
          <w:szCs w:val="22"/>
        </w:rPr>
        <w:t xml:space="preserve">registro de las personas interesadas se realice en línea, a través del portal </w:t>
      </w:r>
      <w:r w:rsidRPr="00F5061B">
        <w:rPr>
          <w:rFonts w:ascii="Gothic720 BT" w:hAnsi="Gothic720 BT"/>
          <w:b/>
          <w:bCs/>
          <w:i/>
          <w:iCs/>
          <w:w w:val="105"/>
          <w:sz w:val="22"/>
          <w:szCs w:val="22"/>
          <w:u w:val="single"/>
        </w:rPr>
        <w:t>empleate.ieeq.mx</w:t>
      </w:r>
      <w:r w:rsidRPr="00F5061B" w:rsidR="00A77C84">
        <w:rPr>
          <w:rFonts w:ascii="Gothic720 BT" w:hAnsi="Gothic720 BT"/>
          <w:w w:val="105"/>
          <w:sz w:val="22"/>
          <w:szCs w:val="22"/>
        </w:rPr>
        <w:t xml:space="preserve"> </w:t>
      </w:r>
      <w:r w:rsidRPr="00F5061B">
        <w:rPr>
          <w:rFonts w:ascii="Gothic720 BT" w:hAnsi="Gothic720 BT"/>
          <w:w w:val="105"/>
          <w:sz w:val="22"/>
          <w:szCs w:val="22"/>
        </w:rPr>
        <w:t>del Instituto.</w:t>
      </w:r>
    </w:p>
    <w:p w:rsidR="004E587A" w:rsidRPr="00663176" w:rsidP="00663176" w14:paraId="60F65CA7" w14:textId="77777777">
      <w:pPr>
        <w:pStyle w:val="BodyText"/>
        <w:spacing w:line="237" w:lineRule="auto"/>
        <w:ind w:left="402" w:right="39"/>
        <w:jc w:val="both"/>
        <w:rPr>
          <w:rFonts w:ascii="Gothic720 BT" w:hAnsi="Gothic720 BT"/>
          <w:sz w:val="22"/>
          <w:szCs w:val="22"/>
        </w:rPr>
      </w:pPr>
    </w:p>
    <w:p w:rsidR="004E587A" w:rsidRPr="00663176" w:rsidP="00663176" w14:paraId="664D4C95" w14:textId="77777777">
      <w:pPr>
        <w:pStyle w:val="BodyText"/>
        <w:spacing w:line="237" w:lineRule="auto"/>
        <w:ind w:right="39"/>
        <w:jc w:val="both"/>
        <w:rPr>
          <w:rFonts w:ascii="Gothic720 BT" w:hAnsi="Gothic720 BT"/>
          <w:sz w:val="22"/>
          <w:szCs w:val="22"/>
        </w:rPr>
      </w:pPr>
      <w:r w:rsidRPr="00663176">
        <w:rPr>
          <w:rFonts w:ascii="Gothic720 BT" w:hAnsi="Gothic720 BT"/>
          <w:sz w:val="22"/>
          <w:szCs w:val="22"/>
        </w:rPr>
        <w:t xml:space="preserve">Además, para facilitar a la ciudadanía su participación en el procedimiento, el Instituto instalará módulos itinerantes en los dieciocho municipios del Estado con computadoras y acceso a Internet. </w:t>
      </w:r>
    </w:p>
    <w:p w:rsidR="004E587A" w:rsidRPr="00663176" w:rsidP="00663176" w14:paraId="3E7FDFC6" w14:textId="77777777">
      <w:pPr>
        <w:pStyle w:val="BodyText"/>
        <w:spacing w:line="237" w:lineRule="auto"/>
        <w:ind w:left="402" w:right="39"/>
        <w:jc w:val="both"/>
        <w:rPr>
          <w:rFonts w:ascii="Gothic720 BT" w:hAnsi="Gothic720 BT"/>
          <w:sz w:val="22"/>
          <w:szCs w:val="22"/>
        </w:rPr>
      </w:pPr>
    </w:p>
    <w:p w:rsidR="004E587A" w:rsidP="00663176" w14:paraId="210F9AD0" w14:textId="225896C7">
      <w:pPr>
        <w:spacing w:after="0"/>
        <w:jc w:val="both"/>
        <w:rPr>
          <w:rFonts w:ascii="Gothic720 BT" w:hAnsi="Gothic720 BT"/>
          <w:w w:val="105"/>
        </w:rPr>
      </w:pPr>
      <w:r w:rsidRPr="00663176">
        <w:rPr>
          <w:rFonts w:ascii="Gothic720 BT" w:hAnsi="Gothic720 BT"/>
        </w:rPr>
        <w:t>Lo anterior, a efecto de lograr el involucramiento de la ciudadanía en los procesos deliberativos, garantizar su derecho a integrar los órganos electorales y</w:t>
      </w:r>
      <w:r w:rsidRPr="00663176">
        <w:rPr>
          <w:rFonts w:ascii="Gothic720 BT" w:hAnsi="Gothic720 BT"/>
          <w:w w:val="105"/>
        </w:rPr>
        <w:t xml:space="preserve"> contribuir a la certeza, imparcialidad, independencia, legalidad, máxima publicidad, objetividad y transparencia en las actividades que desarrollen los consejos distritales y municipales durante el proceso electoral local 2023-2024.</w:t>
      </w:r>
    </w:p>
    <w:p w:rsidR="00663176" w:rsidP="00663176" w14:paraId="514B734E" w14:textId="77777777">
      <w:pPr>
        <w:spacing w:after="0"/>
        <w:jc w:val="both"/>
        <w:rPr>
          <w:rFonts w:ascii="Gothic720 BT" w:hAnsi="Gothic720 BT"/>
          <w:w w:val="105"/>
        </w:rPr>
      </w:pPr>
    </w:p>
    <w:p w:rsidR="007703B6" w:rsidP="00663176" w14:paraId="65F66714" w14:textId="77777777">
      <w:pPr>
        <w:spacing w:after="0"/>
        <w:jc w:val="both"/>
        <w:rPr>
          <w:rFonts w:ascii="Gothic720 BT" w:hAnsi="Gothic720 BT"/>
          <w:w w:val="105"/>
        </w:rPr>
      </w:pPr>
    </w:p>
    <w:p w:rsidR="007703B6" w:rsidP="00663176" w14:paraId="1BFD8C4F" w14:textId="77777777">
      <w:pPr>
        <w:spacing w:after="0"/>
        <w:jc w:val="both"/>
        <w:rPr>
          <w:rFonts w:ascii="Gothic720 BT" w:hAnsi="Gothic720 BT"/>
          <w:w w:val="105"/>
        </w:rPr>
      </w:pPr>
    </w:p>
    <w:p w:rsidR="007703B6" w:rsidP="00663176" w14:paraId="39E2303D" w14:textId="77777777">
      <w:pPr>
        <w:spacing w:after="0"/>
        <w:jc w:val="both"/>
        <w:rPr>
          <w:rFonts w:ascii="Gothic720 BT" w:hAnsi="Gothic720 BT"/>
          <w:w w:val="105"/>
        </w:rPr>
      </w:pPr>
    </w:p>
    <w:p w:rsidR="007703B6" w:rsidP="00663176" w14:paraId="758C4A41" w14:textId="77777777">
      <w:pPr>
        <w:spacing w:after="0"/>
        <w:jc w:val="both"/>
        <w:rPr>
          <w:rFonts w:ascii="Gothic720 BT" w:hAnsi="Gothic720 BT"/>
          <w:w w:val="105"/>
        </w:rPr>
      </w:pPr>
    </w:p>
    <w:p w:rsidR="007703B6" w:rsidP="00663176" w14:paraId="670E1D9E" w14:textId="77777777">
      <w:pPr>
        <w:spacing w:after="0"/>
        <w:jc w:val="both"/>
        <w:rPr>
          <w:rFonts w:ascii="Gothic720 BT" w:hAnsi="Gothic720 BT"/>
          <w:w w:val="105"/>
        </w:rPr>
      </w:pPr>
    </w:p>
    <w:p w:rsidR="00D3599B" w:rsidP="00663176" w14:paraId="213651BF" w14:textId="77777777">
      <w:pPr>
        <w:spacing w:after="0"/>
        <w:jc w:val="both"/>
        <w:rPr>
          <w:rFonts w:ascii="Gothic720 BT" w:hAnsi="Gothic720 BT"/>
          <w:w w:val="105"/>
        </w:rPr>
      </w:pPr>
    </w:p>
    <w:p w:rsidR="00D3599B" w:rsidP="00663176" w14:paraId="38B268BE" w14:textId="77777777">
      <w:pPr>
        <w:spacing w:after="0"/>
        <w:jc w:val="both"/>
        <w:rPr>
          <w:rFonts w:ascii="Gothic720 BT" w:hAnsi="Gothic720 BT"/>
          <w:w w:val="105"/>
        </w:rPr>
      </w:pPr>
    </w:p>
    <w:p w:rsidR="00D3599B" w:rsidRPr="00663176" w:rsidP="00663176" w14:paraId="6B5B62EF" w14:textId="77777777">
      <w:pPr>
        <w:spacing w:after="0"/>
        <w:jc w:val="both"/>
        <w:rPr>
          <w:rFonts w:ascii="Gothic720 BT" w:hAnsi="Gothic720 BT"/>
          <w:w w:val="105"/>
        </w:rPr>
      </w:pPr>
    </w:p>
    <w:p w:rsidR="004E587A" w:rsidRPr="00663176" w:rsidP="004E587A" w14:paraId="695D52E8" w14:textId="77777777">
      <w:pPr>
        <w:jc w:val="center"/>
        <w:rPr>
          <w:rFonts w:ascii="Gothic720 BT" w:hAnsi="Gothic720 BT"/>
          <w:b/>
          <w:bCs/>
          <w:w w:val="105"/>
        </w:rPr>
      </w:pPr>
      <w:r w:rsidRPr="00663176">
        <w:rPr>
          <w:rFonts w:ascii="Gothic720 BT" w:hAnsi="Gothic720 BT"/>
          <w:b/>
          <w:bCs/>
          <w:w w:val="105"/>
        </w:rPr>
        <w:t>Título Primero</w:t>
      </w:r>
    </w:p>
    <w:p w:rsidR="004E587A" w:rsidP="00A9594A" w14:paraId="7792569B" w14:textId="3C4288CA">
      <w:pPr>
        <w:spacing w:after="0"/>
        <w:jc w:val="center"/>
        <w:rPr>
          <w:rFonts w:ascii="Gothic720 BT" w:hAnsi="Gothic720 BT"/>
          <w:b/>
          <w:bCs/>
          <w:w w:val="105"/>
        </w:rPr>
      </w:pPr>
      <w:r w:rsidRPr="00663176">
        <w:rPr>
          <w:rFonts w:ascii="Gothic720 BT" w:hAnsi="Gothic720 BT"/>
          <w:b/>
          <w:bCs/>
          <w:w w:val="105"/>
        </w:rPr>
        <w:t>Disposiciones generales</w:t>
      </w:r>
    </w:p>
    <w:p w:rsidR="00A9594A" w:rsidRPr="00663176" w:rsidP="00A9594A" w14:paraId="7A13012F" w14:textId="77777777">
      <w:pPr>
        <w:spacing w:after="0"/>
        <w:jc w:val="center"/>
        <w:rPr>
          <w:rFonts w:ascii="Gothic720 BT" w:hAnsi="Gothic720 BT"/>
          <w:w w:val="105"/>
        </w:rPr>
      </w:pPr>
    </w:p>
    <w:p w:rsidR="004E587A" w:rsidP="00663176" w14:paraId="71FB1C0C" w14:textId="77777777">
      <w:pPr>
        <w:spacing w:after="0"/>
        <w:jc w:val="both"/>
        <w:rPr>
          <w:rFonts w:ascii="Gothic720 BT" w:hAnsi="Gothic720 BT"/>
          <w:w w:val="105"/>
        </w:rPr>
      </w:pPr>
      <w:r w:rsidRPr="00663176">
        <w:rPr>
          <w:rFonts w:ascii="Gothic720 BT" w:hAnsi="Gothic720 BT"/>
          <w:b/>
          <w:w w:val="105"/>
        </w:rPr>
        <w:t xml:space="preserve">Artículo 1. </w:t>
      </w:r>
      <w:r w:rsidRPr="00663176">
        <w:rPr>
          <w:rFonts w:ascii="Gothic720 BT" w:hAnsi="Gothic720 BT"/>
          <w:w w:val="105"/>
        </w:rPr>
        <w:t>Los presentes Lineamientos tienen por objeto establecer las etapas del procedimiento de selección y designación de las personas aspirantes a ocupar el cargo de consejerías electorales en los consejos distritales y municipales durante el proceso electoral local 2023-2024, de conformidad con lo establecido en la Ley General de Instituciones y Procedimientos Electorales, el Reglamento de Elecciones del Instituto Nacional Electoral y la Ley Electoral del Estado de Querétaro.</w:t>
      </w:r>
    </w:p>
    <w:p w:rsidR="00663176" w:rsidRPr="00663176" w:rsidP="00663176" w14:paraId="5B0EAAA2" w14:textId="77777777">
      <w:pPr>
        <w:spacing w:after="0"/>
        <w:jc w:val="both"/>
        <w:rPr>
          <w:rFonts w:ascii="Gothic720 BT" w:hAnsi="Gothic720 BT"/>
        </w:rPr>
      </w:pPr>
    </w:p>
    <w:p w:rsidR="004E587A" w:rsidRPr="00663176" w:rsidP="004E587A" w14:paraId="01FEA352" w14:textId="77777777">
      <w:pPr>
        <w:pStyle w:val="BodyText"/>
        <w:jc w:val="both"/>
        <w:rPr>
          <w:rFonts w:ascii="Gothic720 BT" w:hAnsi="Gothic720 BT"/>
          <w:sz w:val="22"/>
          <w:szCs w:val="22"/>
        </w:rPr>
      </w:pPr>
      <w:r w:rsidRPr="00663176">
        <w:rPr>
          <w:rFonts w:ascii="Gothic720 BT" w:hAnsi="Gothic720 BT"/>
          <w:b/>
          <w:sz w:val="22"/>
          <w:szCs w:val="22"/>
        </w:rPr>
        <w:t>Artículo</w:t>
      </w:r>
      <w:r w:rsidRPr="00663176">
        <w:rPr>
          <w:rFonts w:ascii="Gothic720 BT" w:hAnsi="Gothic720 BT"/>
          <w:b/>
          <w:spacing w:val="4"/>
          <w:sz w:val="22"/>
          <w:szCs w:val="22"/>
        </w:rPr>
        <w:t xml:space="preserve"> </w:t>
      </w:r>
      <w:r w:rsidRPr="00663176">
        <w:rPr>
          <w:rFonts w:ascii="Gothic720 BT" w:hAnsi="Gothic720 BT"/>
          <w:b/>
          <w:sz w:val="22"/>
          <w:szCs w:val="22"/>
        </w:rPr>
        <w:t>2.</w:t>
      </w:r>
      <w:r w:rsidRPr="00663176">
        <w:rPr>
          <w:rFonts w:ascii="Gothic720 BT" w:hAnsi="Gothic720 BT"/>
          <w:b/>
          <w:spacing w:val="3"/>
          <w:sz w:val="22"/>
          <w:szCs w:val="22"/>
        </w:rPr>
        <w:t xml:space="preserve"> </w:t>
      </w:r>
      <w:r w:rsidRPr="00663176">
        <w:rPr>
          <w:rFonts w:ascii="Gothic720 BT" w:hAnsi="Gothic720 BT"/>
          <w:sz w:val="22"/>
          <w:szCs w:val="22"/>
        </w:rPr>
        <w:t>Para</w:t>
      </w:r>
      <w:r w:rsidRPr="00663176">
        <w:rPr>
          <w:rFonts w:ascii="Gothic720 BT" w:hAnsi="Gothic720 BT"/>
          <w:spacing w:val="-1"/>
          <w:sz w:val="22"/>
          <w:szCs w:val="22"/>
        </w:rPr>
        <w:t xml:space="preserve"> </w:t>
      </w:r>
      <w:r w:rsidRPr="00663176">
        <w:rPr>
          <w:rFonts w:ascii="Gothic720 BT" w:hAnsi="Gothic720 BT"/>
          <w:sz w:val="22"/>
          <w:szCs w:val="22"/>
        </w:rPr>
        <w:t>los</w:t>
      </w:r>
      <w:r w:rsidRPr="00663176">
        <w:rPr>
          <w:rFonts w:ascii="Gothic720 BT" w:hAnsi="Gothic720 BT"/>
          <w:spacing w:val="-3"/>
          <w:sz w:val="22"/>
          <w:szCs w:val="22"/>
        </w:rPr>
        <w:t xml:space="preserve"> </w:t>
      </w:r>
      <w:r w:rsidRPr="00663176">
        <w:rPr>
          <w:rFonts w:ascii="Gothic720 BT" w:hAnsi="Gothic720 BT"/>
          <w:sz w:val="22"/>
          <w:szCs w:val="22"/>
        </w:rPr>
        <w:t>efectos</w:t>
      </w:r>
      <w:r w:rsidRPr="00663176">
        <w:rPr>
          <w:rFonts w:ascii="Gothic720 BT" w:hAnsi="Gothic720 BT"/>
          <w:spacing w:val="-3"/>
          <w:sz w:val="22"/>
          <w:szCs w:val="22"/>
        </w:rPr>
        <w:t xml:space="preserve"> </w:t>
      </w:r>
      <w:r w:rsidRPr="00663176">
        <w:rPr>
          <w:rFonts w:ascii="Gothic720 BT" w:hAnsi="Gothic720 BT"/>
          <w:sz w:val="22"/>
          <w:szCs w:val="22"/>
        </w:rPr>
        <w:t>de</w:t>
      </w:r>
      <w:r w:rsidRPr="00663176">
        <w:rPr>
          <w:rFonts w:ascii="Gothic720 BT" w:hAnsi="Gothic720 BT"/>
          <w:spacing w:val="-1"/>
          <w:sz w:val="22"/>
          <w:szCs w:val="22"/>
        </w:rPr>
        <w:t xml:space="preserve"> </w:t>
      </w:r>
      <w:r w:rsidRPr="00663176">
        <w:rPr>
          <w:rFonts w:ascii="Gothic720 BT" w:hAnsi="Gothic720 BT"/>
          <w:sz w:val="22"/>
          <w:szCs w:val="22"/>
        </w:rPr>
        <w:t>estos</w:t>
      </w:r>
      <w:r w:rsidRPr="00663176">
        <w:rPr>
          <w:rFonts w:ascii="Gothic720 BT" w:hAnsi="Gothic720 BT"/>
          <w:spacing w:val="1"/>
          <w:sz w:val="22"/>
          <w:szCs w:val="22"/>
        </w:rPr>
        <w:t xml:space="preserve"> </w:t>
      </w:r>
      <w:r w:rsidRPr="00663176">
        <w:rPr>
          <w:rFonts w:ascii="Gothic720 BT" w:hAnsi="Gothic720 BT"/>
          <w:sz w:val="22"/>
          <w:szCs w:val="22"/>
        </w:rPr>
        <w:t>Lineamientos</w:t>
      </w:r>
      <w:r w:rsidRPr="00663176">
        <w:rPr>
          <w:rFonts w:ascii="Gothic720 BT" w:hAnsi="Gothic720 BT"/>
          <w:spacing w:val="-2"/>
          <w:sz w:val="22"/>
          <w:szCs w:val="22"/>
        </w:rPr>
        <w:t xml:space="preserve"> </w:t>
      </w:r>
      <w:r w:rsidRPr="00663176">
        <w:rPr>
          <w:rFonts w:ascii="Gothic720 BT" w:hAnsi="Gothic720 BT"/>
          <w:sz w:val="22"/>
          <w:szCs w:val="22"/>
        </w:rPr>
        <w:t>se</w:t>
      </w:r>
      <w:r w:rsidRPr="00663176">
        <w:rPr>
          <w:rFonts w:ascii="Gothic720 BT" w:hAnsi="Gothic720 BT"/>
          <w:spacing w:val="-2"/>
          <w:sz w:val="22"/>
          <w:szCs w:val="22"/>
        </w:rPr>
        <w:t xml:space="preserve"> </w:t>
      </w:r>
      <w:r w:rsidRPr="00663176">
        <w:rPr>
          <w:rFonts w:ascii="Gothic720 BT" w:hAnsi="Gothic720 BT"/>
          <w:sz w:val="22"/>
          <w:szCs w:val="22"/>
        </w:rPr>
        <w:t>entenderá</w:t>
      </w:r>
      <w:r w:rsidRPr="00663176">
        <w:rPr>
          <w:rFonts w:ascii="Gothic720 BT" w:hAnsi="Gothic720 BT"/>
          <w:spacing w:val="-2"/>
          <w:sz w:val="22"/>
          <w:szCs w:val="22"/>
        </w:rPr>
        <w:t xml:space="preserve"> </w:t>
      </w:r>
      <w:r w:rsidRPr="00663176">
        <w:rPr>
          <w:rFonts w:ascii="Gothic720 BT" w:hAnsi="Gothic720 BT"/>
          <w:sz w:val="22"/>
          <w:szCs w:val="22"/>
        </w:rPr>
        <w:t>por:</w:t>
      </w:r>
    </w:p>
    <w:p w:rsidR="004E587A" w:rsidRPr="00663176" w:rsidP="004E587A" w14:paraId="20CC25CE" w14:textId="77777777">
      <w:pPr>
        <w:pStyle w:val="BodyText"/>
        <w:jc w:val="both"/>
        <w:rPr>
          <w:rFonts w:ascii="Gothic720 BT" w:hAnsi="Gothic720 BT"/>
          <w:sz w:val="22"/>
          <w:szCs w:val="22"/>
        </w:rPr>
      </w:pPr>
    </w:p>
    <w:p w:rsidR="004E587A" w:rsidRPr="00663176" w:rsidP="004E587A" w14:paraId="52D31F56" w14:textId="77777777">
      <w:pPr>
        <w:pStyle w:val="BodyText"/>
        <w:numPr>
          <w:ilvl w:val="0"/>
          <w:numId w:val="2"/>
        </w:numPr>
        <w:ind w:left="310" w:hanging="310"/>
        <w:jc w:val="both"/>
        <w:rPr>
          <w:rFonts w:ascii="Gothic720 BT" w:hAnsi="Gothic720 BT"/>
          <w:b/>
          <w:sz w:val="22"/>
          <w:szCs w:val="22"/>
        </w:rPr>
      </w:pPr>
      <w:r w:rsidRPr="00663176">
        <w:rPr>
          <w:rFonts w:ascii="Gothic720 BT" w:hAnsi="Gothic720 BT"/>
          <w:b/>
          <w:sz w:val="22"/>
          <w:szCs w:val="22"/>
        </w:rPr>
        <w:t xml:space="preserve">En cuanto a los ordenamientos jurídicos: </w:t>
      </w:r>
    </w:p>
    <w:p w:rsidR="004E587A" w:rsidRPr="00663176" w:rsidP="004E587A" w14:paraId="08660C60" w14:textId="77777777">
      <w:pPr>
        <w:pStyle w:val="BodyText"/>
        <w:spacing w:before="4"/>
        <w:ind w:left="309"/>
        <w:jc w:val="both"/>
        <w:rPr>
          <w:rFonts w:ascii="Gothic720 BT" w:hAnsi="Gothic720 BT"/>
          <w:sz w:val="22"/>
          <w:szCs w:val="22"/>
        </w:rPr>
      </w:pPr>
    </w:p>
    <w:p w:rsidR="004E587A" w:rsidRPr="00663176" w:rsidP="004E587A" w14:paraId="4DF56217" w14:textId="77777777">
      <w:pPr>
        <w:pStyle w:val="ListParagraph"/>
        <w:numPr>
          <w:ilvl w:val="0"/>
          <w:numId w:val="1"/>
        </w:numPr>
        <w:ind w:left="309"/>
        <w:jc w:val="both"/>
        <w:rPr>
          <w:rFonts w:ascii="Gothic720 BT" w:eastAsia="Calibri" w:hAnsi="Gothic720 BT" w:cs="Times New Roman"/>
        </w:rPr>
      </w:pPr>
      <w:r w:rsidRPr="00663176">
        <w:rPr>
          <w:rFonts w:ascii="Gothic720 BT" w:eastAsia="Calibri" w:hAnsi="Gothic720 BT" w:cs="Times New Roman"/>
          <w:b/>
          <w:bCs/>
        </w:rPr>
        <w:t xml:space="preserve">Ley Electoral: </w:t>
      </w:r>
      <w:r w:rsidRPr="00663176">
        <w:rPr>
          <w:rFonts w:ascii="Gothic720 BT" w:eastAsia="Calibri" w:hAnsi="Gothic720 BT" w:cs="Times New Roman"/>
        </w:rPr>
        <w:t>Ley Electoral del Estado de Querétaro.</w:t>
      </w:r>
    </w:p>
    <w:p w:rsidR="004E587A" w:rsidRPr="000071A7" w:rsidP="004E587A" w14:paraId="59C0F46E" w14:textId="77777777">
      <w:pPr>
        <w:pStyle w:val="ListParagraph"/>
        <w:ind w:left="309" w:firstLine="0"/>
        <w:jc w:val="both"/>
        <w:rPr>
          <w:rFonts w:ascii="Gothic720 BT" w:eastAsia="Calibri" w:hAnsi="Gothic720 BT" w:cs="Times New Roman"/>
          <w:sz w:val="8"/>
          <w:szCs w:val="8"/>
        </w:rPr>
      </w:pPr>
    </w:p>
    <w:p w:rsidR="004E587A" w:rsidRPr="00663176" w:rsidP="004E587A" w14:paraId="49CCCB5B" w14:textId="593D75A0">
      <w:pPr>
        <w:pStyle w:val="ListParagraph"/>
        <w:numPr>
          <w:ilvl w:val="0"/>
          <w:numId w:val="1"/>
        </w:numPr>
        <w:ind w:left="309"/>
        <w:jc w:val="both"/>
        <w:rPr>
          <w:rFonts w:ascii="Gothic720 BT" w:hAnsi="Gothic720 BT"/>
        </w:rPr>
      </w:pPr>
      <w:r w:rsidRPr="00663176">
        <w:rPr>
          <w:rFonts w:ascii="Gothic720 BT" w:hAnsi="Gothic720 BT"/>
          <w:b/>
        </w:rPr>
        <w:t xml:space="preserve">Lineamientos: </w:t>
      </w:r>
      <w:r w:rsidRPr="00663176">
        <w:rPr>
          <w:rFonts w:ascii="Gothic720 BT" w:hAnsi="Gothic720 BT"/>
        </w:rPr>
        <w:t>Lineamientos para la selección y designación de las consejerías de los</w:t>
      </w:r>
      <w:r w:rsidRPr="00663176">
        <w:rPr>
          <w:rFonts w:ascii="Gothic720 BT" w:hAnsi="Gothic720 BT"/>
          <w:spacing w:val="1"/>
        </w:rPr>
        <w:t xml:space="preserve"> </w:t>
      </w:r>
      <w:r w:rsidRPr="00663176">
        <w:rPr>
          <w:rFonts w:ascii="Gothic720 BT" w:hAnsi="Gothic720 BT"/>
          <w:w w:val="105"/>
        </w:rPr>
        <w:t>consejos distritales y municipales del Instituto Electoral del Estado de</w:t>
      </w:r>
      <w:r w:rsidRPr="00663176">
        <w:rPr>
          <w:rFonts w:ascii="Gothic720 BT" w:hAnsi="Gothic720 BT"/>
          <w:spacing w:val="1"/>
          <w:w w:val="105"/>
        </w:rPr>
        <w:t xml:space="preserve"> </w:t>
      </w:r>
      <w:r w:rsidRPr="00663176">
        <w:rPr>
          <w:rFonts w:ascii="Gothic720 BT" w:hAnsi="Gothic720 BT"/>
        </w:rPr>
        <w:t>Querétaro</w:t>
      </w:r>
      <w:r w:rsidRPr="00663176">
        <w:rPr>
          <w:rFonts w:ascii="Gothic720 BT" w:hAnsi="Gothic720 BT"/>
          <w:spacing w:val="-13"/>
        </w:rPr>
        <w:t xml:space="preserve"> </w:t>
      </w:r>
      <w:r w:rsidRPr="00663176">
        <w:rPr>
          <w:rFonts w:ascii="Gothic720 BT" w:hAnsi="Gothic720 BT"/>
        </w:rPr>
        <w:t>para</w:t>
      </w:r>
      <w:r w:rsidRPr="00663176">
        <w:rPr>
          <w:rFonts w:ascii="Gothic720 BT" w:hAnsi="Gothic720 BT"/>
          <w:spacing w:val="-14"/>
        </w:rPr>
        <w:t xml:space="preserve"> </w:t>
      </w:r>
      <w:r w:rsidRPr="00663176">
        <w:rPr>
          <w:rFonts w:ascii="Gothic720 BT" w:hAnsi="Gothic720 BT"/>
        </w:rPr>
        <w:t>el</w:t>
      </w:r>
      <w:r w:rsidRPr="00663176">
        <w:rPr>
          <w:rFonts w:ascii="Gothic720 BT" w:hAnsi="Gothic720 BT"/>
          <w:spacing w:val="-11"/>
        </w:rPr>
        <w:t xml:space="preserve"> p</w:t>
      </w:r>
      <w:r w:rsidRPr="00663176">
        <w:rPr>
          <w:rFonts w:ascii="Gothic720 BT" w:hAnsi="Gothic720 BT"/>
        </w:rPr>
        <w:t>roceso</w:t>
      </w:r>
      <w:r w:rsidRPr="00663176">
        <w:rPr>
          <w:rFonts w:ascii="Gothic720 BT" w:hAnsi="Gothic720 BT"/>
          <w:spacing w:val="-13"/>
        </w:rPr>
        <w:t xml:space="preserve"> e</w:t>
      </w:r>
      <w:r w:rsidRPr="00663176">
        <w:rPr>
          <w:rFonts w:ascii="Gothic720 BT" w:hAnsi="Gothic720 BT"/>
        </w:rPr>
        <w:t>lectoral</w:t>
      </w:r>
      <w:r w:rsidRPr="00663176">
        <w:rPr>
          <w:rFonts w:ascii="Gothic720 BT" w:hAnsi="Gothic720 BT"/>
          <w:spacing w:val="-12"/>
        </w:rPr>
        <w:t xml:space="preserve"> l</w:t>
      </w:r>
      <w:r w:rsidRPr="00663176">
        <w:rPr>
          <w:rFonts w:ascii="Gothic720 BT" w:hAnsi="Gothic720 BT"/>
        </w:rPr>
        <w:t>ocal</w:t>
      </w:r>
      <w:r w:rsidRPr="00663176">
        <w:rPr>
          <w:rFonts w:ascii="Gothic720 BT" w:hAnsi="Gothic720 BT"/>
          <w:spacing w:val="-11"/>
        </w:rPr>
        <w:t xml:space="preserve"> </w:t>
      </w:r>
      <w:r w:rsidRPr="00663176">
        <w:rPr>
          <w:rFonts w:ascii="Gothic720 BT" w:hAnsi="Gothic720 BT"/>
        </w:rPr>
        <w:t>2023-2024.</w:t>
      </w:r>
    </w:p>
    <w:p w:rsidR="004E587A" w:rsidRPr="00663176" w:rsidP="004E587A" w14:paraId="2F0145CD" w14:textId="77777777">
      <w:pPr>
        <w:spacing w:after="0"/>
        <w:jc w:val="both"/>
        <w:rPr>
          <w:rFonts w:ascii="Gothic720 BT" w:hAnsi="Gothic720 BT"/>
        </w:rPr>
      </w:pPr>
    </w:p>
    <w:p w:rsidR="004E587A" w:rsidRPr="00663176" w:rsidP="004E587A" w14:paraId="50A2511A" w14:textId="77777777">
      <w:pPr>
        <w:pStyle w:val="ListParagraph"/>
        <w:numPr>
          <w:ilvl w:val="0"/>
          <w:numId w:val="2"/>
        </w:numPr>
        <w:ind w:left="310" w:hanging="284"/>
        <w:jc w:val="both"/>
        <w:rPr>
          <w:rFonts w:ascii="Gothic720 BT" w:eastAsia="Calibri" w:hAnsi="Gothic720 BT" w:cs="Times New Roman"/>
          <w:b/>
        </w:rPr>
      </w:pPr>
      <w:r w:rsidRPr="00663176">
        <w:rPr>
          <w:rFonts w:ascii="Gothic720 BT" w:eastAsia="Calibri" w:hAnsi="Gothic720 BT" w:cs="Times New Roman"/>
          <w:b/>
        </w:rPr>
        <w:t xml:space="preserve">En cuanto a la autoridad electoral y áreas participantes: </w:t>
      </w:r>
    </w:p>
    <w:p w:rsidR="004E587A" w:rsidRPr="00663176" w:rsidP="004E587A" w14:paraId="7E0E33A0" w14:textId="77777777">
      <w:pPr>
        <w:pStyle w:val="ListParagraph"/>
        <w:ind w:left="309" w:firstLine="0"/>
        <w:jc w:val="both"/>
        <w:rPr>
          <w:rFonts w:ascii="Gothic720 BT" w:hAnsi="Gothic720 BT"/>
        </w:rPr>
      </w:pPr>
    </w:p>
    <w:p w:rsidR="004E587A" w:rsidRPr="00663176" w:rsidP="004E587A" w14:paraId="01DF7186" w14:textId="77777777">
      <w:pPr>
        <w:pStyle w:val="ListParagraph"/>
        <w:numPr>
          <w:ilvl w:val="0"/>
          <w:numId w:val="3"/>
        </w:numPr>
        <w:ind w:left="309"/>
        <w:jc w:val="both"/>
        <w:rPr>
          <w:rFonts w:ascii="Gothic720 BT" w:hAnsi="Gothic720 BT"/>
        </w:rPr>
      </w:pPr>
      <w:r w:rsidRPr="00663176">
        <w:rPr>
          <w:rFonts w:ascii="Gothic720 BT" w:hAnsi="Gothic720 BT"/>
          <w:b/>
          <w:w w:val="105"/>
        </w:rPr>
        <w:t>Comisión:</w:t>
      </w:r>
      <w:r w:rsidRPr="00663176">
        <w:rPr>
          <w:rFonts w:ascii="Gothic720 BT" w:hAnsi="Gothic720 BT"/>
          <w:b/>
          <w:spacing w:val="-5"/>
          <w:w w:val="105"/>
        </w:rPr>
        <w:t xml:space="preserve"> </w:t>
      </w:r>
      <w:r w:rsidRPr="00663176">
        <w:rPr>
          <w:rFonts w:ascii="Gothic720 BT" w:hAnsi="Gothic720 BT"/>
          <w:w w:val="105"/>
        </w:rPr>
        <w:t>Comisión</w:t>
      </w:r>
      <w:r w:rsidRPr="00663176">
        <w:rPr>
          <w:rFonts w:ascii="Gothic720 BT" w:hAnsi="Gothic720 BT"/>
          <w:spacing w:val="-9"/>
          <w:w w:val="105"/>
        </w:rPr>
        <w:t xml:space="preserve"> </w:t>
      </w:r>
      <w:r w:rsidRPr="00663176">
        <w:rPr>
          <w:rFonts w:ascii="Gothic720 BT" w:hAnsi="Gothic720 BT"/>
          <w:w w:val="105"/>
        </w:rPr>
        <w:t>transitoria para la designación de las personas titulares de los órganos de dirección, ejecutivos y técnicos del Instituto Electoral del Estado de Querétaro, así como de las consejerías electorales de los consejos distritales y municipales con motivo del proceso electoral local 2023-2024.</w:t>
      </w:r>
    </w:p>
    <w:p w:rsidR="004E587A" w:rsidRPr="000071A7" w:rsidP="004E587A" w14:paraId="7412C079" w14:textId="77777777">
      <w:pPr>
        <w:pStyle w:val="ListParagraph"/>
        <w:ind w:left="309" w:firstLine="0"/>
        <w:jc w:val="both"/>
        <w:rPr>
          <w:rFonts w:ascii="Gothic720 BT" w:hAnsi="Gothic720 BT"/>
          <w:sz w:val="8"/>
          <w:szCs w:val="8"/>
        </w:rPr>
      </w:pPr>
    </w:p>
    <w:p w:rsidR="004E587A" w:rsidRPr="00663176" w:rsidP="004E587A" w14:paraId="0E6ED4E7" w14:textId="77777777">
      <w:pPr>
        <w:pStyle w:val="ListParagraph"/>
        <w:numPr>
          <w:ilvl w:val="0"/>
          <w:numId w:val="3"/>
        </w:numPr>
        <w:ind w:left="309"/>
        <w:jc w:val="both"/>
        <w:rPr>
          <w:rFonts w:ascii="Gothic720 BT" w:hAnsi="Gothic720 BT"/>
        </w:rPr>
      </w:pPr>
      <w:r w:rsidRPr="00663176">
        <w:rPr>
          <w:rFonts w:ascii="Gothic720 BT" w:hAnsi="Gothic720 BT"/>
          <w:b/>
        </w:rPr>
        <w:t xml:space="preserve">Consejerías: </w:t>
      </w:r>
      <w:r w:rsidRPr="00663176">
        <w:rPr>
          <w:rFonts w:ascii="Gothic720 BT" w:hAnsi="Gothic720 BT"/>
        </w:rPr>
        <w:t>Consejeras y consejeros electorales de los consejos distritales y</w:t>
      </w:r>
      <w:r w:rsidRPr="00663176">
        <w:rPr>
          <w:rFonts w:ascii="Gothic720 BT" w:hAnsi="Gothic720 BT"/>
          <w:spacing w:val="1"/>
        </w:rPr>
        <w:t xml:space="preserve"> </w:t>
      </w:r>
      <w:r w:rsidRPr="00663176">
        <w:rPr>
          <w:rFonts w:ascii="Gothic720 BT" w:hAnsi="Gothic720 BT"/>
        </w:rPr>
        <w:t>municipales</w:t>
      </w:r>
      <w:r w:rsidRPr="00663176">
        <w:rPr>
          <w:rFonts w:ascii="Gothic720 BT" w:hAnsi="Gothic720 BT"/>
          <w:spacing w:val="-10"/>
        </w:rPr>
        <w:t xml:space="preserve"> </w:t>
      </w:r>
      <w:r w:rsidRPr="00663176">
        <w:rPr>
          <w:rFonts w:ascii="Gothic720 BT" w:hAnsi="Gothic720 BT"/>
        </w:rPr>
        <w:t>del</w:t>
      </w:r>
      <w:r w:rsidRPr="00663176">
        <w:rPr>
          <w:rFonts w:ascii="Gothic720 BT" w:hAnsi="Gothic720 BT"/>
          <w:spacing w:val="-6"/>
        </w:rPr>
        <w:t xml:space="preserve"> </w:t>
      </w:r>
      <w:r w:rsidRPr="00663176">
        <w:rPr>
          <w:rFonts w:ascii="Gothic720 BT" w:hAnsi="Gothic720 BT"/>
        </w:rPr>
        <w:t>Instituto</w:t>
      </w:r>
      <w:r w:rsidRPr="00663176">
        <w:rPr>
          <w:rFonts w:ascii="Gothic720 BT" w:hAnsi="Gothic720 BT"/>
          <w:spacing w:val="-8"/>
        </w:rPr>
        <w:t xml:space="preserve"> </w:t>
      </w:r>
      <w:r w:rsidRPr="00663176">
        <w:rPr>
          <w:rFonts w:ascii="Gothic720 BT" w:hAnsi="Gothic720 BT"/>
        </w:rPr>
        <w:t>Electoral</w:t>
      </w:r>
      <w:r w:rsidRPr="00663176">
        <w:rPr>
          <w:rFonts w:ascii="Gothic720 BT" w:hAnsi="Gothic720 BT"/>
          <w:spacing w:val="-7"/>
        </w:rPr>
        <w:t xml:space="preserve"> </w:t>
      </w:r>
      <w:r w:rsidRPr="00663176">
        <w:rPr>
          <w:rFonts w:ascii="Gothic720 BT" w:hAnsi="Gothic720 BT"/>
        </w:rPr>
        <w:t>del</w:t>
      </w:r>
      <w:r w:rsidRPr="00663176">
        <w:rPr>
          <w:rFonts w:ascii="Gothic720 BT" w:hAnsi="Gothic720 BT"/>
          <w:spacing w:val="-8"/>
        </w:rPr>
        <w:t xml:space="preserve"> </w:t>
      </w:r>
      <w:r w:rsidRPr="00663176">
        <w:rPr>
          <w:rFonts w:ascii="Gothic720 BT" w:hAnsi="Gothic720 BT"/>
        </w:rPr>
        <w:t>Estado</w:t>
      </w:r>
      <w:r w:rsidRPr="00663176">
        <w:rPr>
          <w:rFonts w:ascii="Gothic720 BT" w:hAnsi="Gothic720 BT"/>
          <w:spacing w:val="-8"/>
        </w:rPr>
        <w:t xml:space="preserve"> </w:t>
      </w:r>
      <w:r w:rsidRPr="00663176">
        <w:rPr>
          <w:rFonts w:ascii="Gothic720 BT" w:hAnsi="Gothic720 BT"/>
        </w:rPr>
        <w:t>de</w:t>
      </w:r>
      <w:r w:rsidRPr="00663176">
        <w:rPr>
          <w:rFonts w:ascii="Gothic720 BT" w:hAnsi="Gothic720 BT"/>
          <w:spacing w:val="-7"/>
        </w:rPr>
        <w:t xml:space="preserve"> </w:t>
      </w:r>
      <w:r w:rsidRPr="00663176">
        <w:rPr>
          <w:rFonts w:ascii="Gothic720 BT" w:hAnsi="Gothic720 BT"/>
        </w:rPr>
        <w:t>Querétaro.</w:t>
      </w:r>
    </w:p>
    <w:p w:rsidR="004E587A" w:rsidRPr="000071A7" w:rsidP="004E587A" w14:paraId="4CEA5E89" w14:textId="77777777">
      <w:pPr>
        <w:spacing w:after="0"/>
        <w:jc w:val="both"/>
        <w:rPr>
          <w:rFonts w:ascii="Gothic720 BT" w:hAnsi="Gothic720 BT"/>
          <w:sz w:val="8"/>
          <w:szCs w:val="8"/>
        </w:rPr>
      </w:pPr>
    </w:p>
    <w:p w:rsidR="004E587A" w:rsidRPr="00663176" w:rsidP="004E587A" w14:paraId="56398596" w14:textId="77777777">
      <w:pPr>
        <w:pStyle w:val="ListParagraph"/>
        <w:numPr>
          <w:ilvl w:val="0"/>
          <w:numId w:val="3"/>
        </w:numPr>
        <w:spacing w:line="289" w:lineRule="exact"/>
        <w:ind w:left="309" w:hanging="361"/>
        <w:jc w:val="both"/>
        <w:rPr>
          <w:rFonts w:ascii="Gothic720 BT" w:hAnsi="Gothic720 BT"/>
        </w:rPr>
      </w:pPr>
      <w:r w:rsidRPr="00663176">
        <w:rPr>
          <w:rFonts w:ascii="Gothic720 BT" w:hAnsi="Gothic720 BT"/>
          <w:b/>
          <w:w w:val="105"/>
        </w:rPr>
        <w:t>Consejos</w:t>
      </w:r>
      <w:r w:rsidRPr="00663176">
        <w:rPr>
          <w:rFonts w:ascii="Gothic720 BT" w:hAnsi="Gothic720 BT"/>
          <w:w w:val="105"/>
        </w:rPr>
        <w:t>: Consejos distritales y municipales del Instituto Electoral del</w:t>
      </w:r>
      <w:r w:rsidRPr="00663176">
        <w:rPr>
          <w:rFonts w:ascii="Gothic720 BT" w:hAnsi="Gothic720 BT"/>
          <w:spacing w:val="1"/>
          <w:w w:val="105"/>
        </w:rPr>
        <w:t xml:space="preserve"> </w:t>
      </w:r>
      <w:r w:rsidRPr="00663176">
        <w:rPr>
          <w:rFonts w:ascii="Gothic720 BT" w:hAnsi="Gothic720 BT"/>
        </w:rPr>
        <w:t>Estado</w:t>
      </w:r>
      <w:r w:rsidRPr="00663176">
        <w:rPr>
          <w:rFonts w:ascii="Gothic720 BT" w:hAnsi="Gothic720 BT"/>
          <w:spacing w:val="-15"/>
        </w:rPr>
        <w:t xml:space="preserve"> </w:t>
      </w:r>
      <w:r w:rsidRPr="00663176">
        <w:rPr>
          <w:rFonts w:ascii="Gothic720 BT" w:hAnsi="Gothic720 BT"/>
        </w:rPr>
        <w:t>de</w:t>
      </w:r>
      <w:r w:rsidRPr="00663176">
        <w:rPr>
          <w:rFonts w:ascii="Gothic720 BT" w:hAnsi="Gothic720 BT"/>
          <w:spacing w:val="-14"/>
        </w:rPr>
        <w:t xml:space="preserve"> </w:t>
      </w:r>
      <w:r w:rsidRPr="00663176">
        <w:rPr>
          <w:rFonts w:ascii="Gothic720 BT" w:hAnsi="Gothic720 BT"/>
        </w:rPr>
        <w:t>Querétaro.</w:t>
      </w:r>
    </w:p>
    <w:p w:rsidR="004E587A" w:rsidRPr="000071A7" w:rsidP="000071A7" w14:paraId="77C6A0D5" w14:textId="77777777">
      <w:pPr>
        <w:pStyle w:val="NoSpacing"/>
        <w:rPr>
          <w:rFonts w:ascii="Gothic720 BT" w:hAnsi="Gothic720 BT"/>
          <w:sz w:val="8"/>
          <w:szCs w:val="8"/>
        </w:rPr>
      </w:pPr>
    </w:p>
    <w:p w:rsidR="004E587A" w:rsidRPr="00663176" w:rsidP="004E587A" w14:paraId="1A150750" w14:textId="77777777">
      <w:pPr>
        <w:pStyle w:val="ListParagraph"/>
        <w:numPr>
          <w:ilvl w:val="0"/>
          <w:numId w:val="3"/>
        </w:numPr>
        <w:spacing w:line="237" w:lineRule="auto"/>
        <w:ind w:left="310" w:hanging="310"/>
        <w:jc w:val="both"/>
        <w:rPr>
          <w:rFonts w:ascii="Gothic720 BT" w:hAnsi="Gothic720 BT"/>
        </w:rPr>
      </w:pPr>
      <w:r w:rsidRPr="00663176">
        <w:rPr>
          <w:rFonts w:ascii="Gothic720 BT" w:hAnsi="Gothic720 BT"/>
          <w:b/>
          <w:w w:val="105"/>
        </w:rPr>
        <w:t xml:space="preserve">Consejo General: </w:t>
      </w:r>
      <w:r w:rsidRPr="00663176">
        <w:rPr>
          <w:rFonts w:ascii="Gothic720 BT" w:hAnsi="Gothic720 BT"/>
          <w:w w:val="105"/>
        </w:rPr>
        <w:t>Consejo General del Instituto Electoral del Estado de</w:t>
      </w:r>
      <w:r w:rsidRPr="00663176">
        <w:rPr>
          <w:rFonts w:ascii="Gothic720 BT" w:hAnsi="Gothic720 BT"/>
          <w:spacing w:val="-76"/>
          <w:w w:val="105"/>
        </w:rPr>
        <w:t xml:space="preserve"> </w:t>
      </w:r>
      <w:r w:rsidRPr="00663176">
        <w:rPr>
          <w:rFonts w:ascii="Gothic720 BT" w:hAnsi="Gothic720 BT"/>
          <w:w w:val="105"/>
        </w:rPr>
        <w:t>Querétaro.</w:t>
      </w:r>
    </w:p>
    <w:p w:rsidR="004E587A" w:rsidRPr="000071A7" w:rsidP="004E587A" w14:paraId="33C64C53" w14:textId="77777777">
      <w:pPr>
        <w:pStyle w:val="ListParagraph"/>
        <w:ind w:left="309" w:firstLine="0"/>
        <w:jc w:val="both"/>
        <w:rPr>
          <w:rFonts w:ascii="Gothic720 BT" w:hAnsi="Gothic720 BT"/>
          <w:sz w:val="8"/>
          <w:szCs w:val="8"/>
        </w:rPr>
      </w:pPr>
    </w:p>
    <w:p w:rsidR="004E587A" w:rsidRPr="00663176" w:rsidP="004E587A" w14:paraId="596AD1D6" w14:textId="77777777">
      <w:pPr>
        <w:pStyle w:val="ListParagraph"/>
        <w:numPr>
          <w:ilvl w:val="0"/>
          <w:numId w:val="3"/>
        </w:numPr>
        <w:spacing w:line="289" w:lineRule="exact"/>
        <w:ind w:left="309" w:hanging="361"/>
        <w:jc w:val="both"/>
        <w:rPr>
          <w:rFonts w:ascii="Gothic720 BT" w:hAnsi="Gothic720 BT"/>
        </w:rPr>
      </w:pPr>
      <w:r w:rsidRPr="00663176">
        <w:rPr>
          <w:rFonts w:ascii="Gothic720 BT" w:hAnsi="Gothic720 BT"/>
          <w:b/>
          <w:w w:val="105"/>
        </w:rPr>
        <w:t>Dirección Ejecutiva:</w:t>
      </w:r>
      <w:r w:rsidRPr="00663176">
        <w:rPr>
          <w:rFonts w:ascii="Gothic720 BT" w:hAnsi="Gothic720 BT"/>
          <w:b/>
          <w:spacing w:val="-9"/>
          <w:w w:val="105"/>
        </w:rPr>
        <w:t xml:space="preserve"> </w:t>
      </w:r>
      <w:r w:rsidRPr="00663176">
        <w:rPr>
          <w:rFonts w:ascii="Gothic720 BT" w:hAnsi="Gothic720 BT"/>
          <w:w w:val="105"/>
        </w:rPr>
        <w:t>Dirección</w:t>
      </w:r>
      <w:r w:rsidRPr="00663176">
        <w:rPr>
          <w:rFonts w:ascii="Gothic720 BT" w:hAnsi="Gothic720 BT"/>
          <w:spacing w:val="-14"/>
          <w:w w:val="105"/>
        </w:rPr>
        <w:t xml:space="preserve"> </w:t>
      </w:r>
      <w:r w:rsidRPr="00663176">
        <w:rPr>
          <w:rFonts w:ascii="Gothic720 BT" w:hAnsi="Gothic720 BT"/>
          <w:w w:val="105"/>
        </w:rPr>
        <w:t>Ejecutiva</w:t>
      </w:r>
      <w:r w:rsidRPr="00663176">
        <w:rPr>
          <w:rFonts w:ascii="Gothic720 BT" w:hAnsi="Gothic720 BT"/>
          <w:spacing w:val="-16"/>
          <w:w w:val="105"/>
        </w:rPr>
        <w:t xml:space="preserve"> </w:t>
      </w:r>
      <w:r w:rsidRPr="00663176">
        <w:rPr>
          <w:rFonts w:ascii="Gothic720 BT" w:hAnsi="Gothic720 BT"/>
          <w:w w:val="105"/>
        </w:rPr>
        <w:t>de</w:t>
      </w:r>
      <w:r w:rsidRPr="00663176">
        <w:rPr>
          <w:rFonts w:ascii="Gothic720 BT" w:hAnsi="Gothic720 BT"/>
          <w:spacing w:val="-14"/>
          <w:w w:val="105"/>
        </w:rPr>
        <w:t xml:space="preserve"> </w:t>
      </w:r>
      <w:r w:rsidRPr="00663176">
        <w:rPr>
          <w:rFonts w:ascii="Gothic720 BT" w:hAnsi="Gothic720 BT"/>
          <w:w w:val="105"/>
        </w:rPr>
        <w:t>Educación</w:t>
      </w:r>
      <w:r w:rsidRPr="00663176">
        <w:rPr>
          <w:rFonts w:ascii="Gothic720 BT" w:hAnsi="Gothic720 BT"/>
          <w:spacing w:val="-14"/>
          <w:w w:val="105"/>
        </w:rPr>
        <w:t xml:space="preserve"> </w:t>
      </w:r>
      <w:r w:rsidRPr="00663176">
        <w:rPr>
          <w:rFonts w:ascii="Gothic720 BT" w:hAnsi="Gothic720 BT"/>
          <w:w w:val="105"/>
        </w:rPr>
        <w:t>Cívica</w:t>
      </w:r>
      <w:r w:rsidRPr="00663176">
        <w:rPr>
          <w:rFonts w:ascii="Gothic720 BT" w:hAnsi="Gothic720 BT"/>
          <w:spacing w:val="-17"/>
          <w:w w:val="105"/>
        </w:rPr>
        <w:t xml:space="preserve"> </w:t>
      </w:r>
      <w:r w:rsidRPr="00663176">
        <w:rPr>
          <w:rFonts w:ascii="Gothic720 BT" w:hAnsi="Gothic720 BT"/>
          <w:w w:val="105"/>
        </w:rPr>
        <w:t>y</w:t>
      </w:r>
      <w:r w:rsidRPr="00663176">
        <w:rPr>
          <w:rFonts w:ascii="Gothic720 BT" w:hAnsi="Gothic720 BT"/>
          <w:spacing w:val="-13"/>
          <w:w w:val="105"/>
        </w:rPr>
        <w:t xml:space="preserve"> </w:t>
      </w:r>
      <w:r w:rsidRPr="00663176">
        <w:rPr>
          <w:rFonts w:ascii="Gothic720 BT" w:hAnsi="Gothic720 BT"/>
          <w:w w:val="105"/>
        </w:rPr>
        <w:t>Participación del Instituto Electoral del Estado de Querétaro.</w:t>
      </w:r>
    </w:p>
    <w:p w:rsidR="004E587A" w:rsidRPr="000071A7" w:rsidP="000071A7" w14:paraId="7200D5BB" w14:textId="77777777">
      <w:pPr>
        <w:pStyle w:val="NoSpacing"/>
        <w:rPr>
          <w:rFonts w:ascii="Gothic720 BT" w:hAnsi="Gothic720 BT"/>
          <w:sz w:val="8"/>
          <w:szCs w:val="8"/>
        </w:rPr>
      </w:pPr>
    </w:p>
    <w:p w:rsidR="004E587A" w:rsidRPr="00663176" w:rsidP="004E587A" w14:paraId="251462B8" w14:textId="77777777">
      <w:pPr>
        <w:pStyle w:val="ListParagraph"/>
        <w:numPr>
          <w:ilvl w:val="0"/>
          <w:numId w:val="3"/>
        </w:numPr>
        <w:spacing w:line="289" w:lineRule="exact"/>
        <w:ind w:left="309" w:hanging="361"/>
        <w:jc w:val="both"/>
        <w:rPr>
          <w:rFonts w:ascii="Gothic720 BT" w:hAnsi="Gothic720 BT"/>
        </w:rPr>
      </w:pPr>
      <w:r w:rsidRPr="00663176">
        <w:rPr>
          <w:rFonts w:ascii="Gothic720 BT" w:hAnsi="Gothic720 BT"/>
          <w:b/>
          <w:bCs/>
        </w:rPr>
        <w:t xml:space="preserve">Instituto: </w:t>
      </w:r>
      <w:r w:rsidRPr="00663176">
        <w:rPr>
          <w:rFonts w:ascii="Gothic720 BT" w:hAnsi="Gothic720 BT"/>
          <w:bCs/>
        </w:rPr>
        <w:t>Instituto</w:t>
      </w:r>
      <w:r w:rsidRPr="00663176">
        <w:rPr>
          <w:rFonts w:ascii="Gothic720 BT" w:hAnsi="Gothic720 BT"/>
          <w:bCs/>
          <w:spacing w:val="-3"/>
        </w:rPr>
        <w:t xml:space="preserve"> </w:t>
      </w:r>
      <w:r w:rsidRPr="00663176">
        <w:rPr>
          <w:rFonts w:ascii="Gothic720 BT" w:hAnsi="Gothic720 BT"/>
          <w:bCs/>
        </w:rPr>
        <w:t>Electoral</w:t>
      </w:r>
      <w:r w:rsidRPr="00663176">
        <w:rPr>
          <w:rFonts w:ascii="Gothic720 BT" w:hAnsi="Gothic720 BT"/>
          <w:bCs/>
          <w:spacing w:val="-4"/>
        </w:rPr>
        <w:t xml:space="preserve"> </w:t>
      </w:r>
      <w:r w:rsidRPr="00663176">
        <w:rPr>
          <w:rFonts w:ascii="Gothic720 BT" w:hAnsi="Gothic720 BT"/>
          <w:bCs/>
        </w:rPr>
        <w:t>del</w:t>
      </w:r>
      <w:r w:rsidRPr="00663176">
        <w:rPr>
          <w:rFonts w:ascii="Gothic720 BT" w:hAnsi="Gothic720 BT"/>
          <w:bCs/>
          <w:spacing w:val="-3"/>
        </w:rPr>
        <w:t xml:space="preserve"> </w:t>
      </w:r>
      <w:r w:rsidRPr="00663176">
        <w:rPr>
          <w:rFonts w:ascii="Gothic720 BT" w:hAnsi="Gothic720 BT"/>
          <w:bCs/>
        </w:rPr>
        <w:t>Estado</w:t>
      </w:r>
      <w:r w:rsidRPr="00663176">
        <w:rPr>
          <w:rFonts w:ascii="Gothic720 BT" w:hAnsi="Gothic720 BT"/>
          <w:bCs/>
          <w:spacing w:val="-3"/>
        </w:rPr>
        <w:t xml:space="preserve"> </w:t>
      </w:r>
      <w:r w:rsidRPr="00663176">
        <w:rPr>
          <w:rFonts w:ascii="Gothic720 BT" w:hAnsi="Gothic720 BT"/>
          <w:bCs/>
        </w:rPr>
        <w:t>de</w:t>
      </w:r>
      <w:r w:rsidRPr="00663176">
        <w:rPr>
          <w:rFonts w:ascii="Gothic720 BT" w:hAnsi="Gothic720 BT"/>
          <w:bCs/>
          <w:spacing w:val="-3"/>
        </w:rPr>
        <w:t xml:space="preserve"> </w:t>
      </w:r>
      <w:r w:rsidRPr="00663176">
        <w:rPr>
          <w:rFonts w:ascii="Gothic720 BT" w:hAnsi="Gothic720 BT"/>
          <w:bCs/>
        </w:rPr>
        <w:t>Querétaro.</w:t>
      </w:r>
    </w:p>
    <w:p w:rsidR="007703B6" w:rsidRPr="000071A7" w:rsidP="004E587A" w14:paraId="5F9FFAC4" w14:textId="77777777">
      <w:pPr>
        <w:spacing w:after="0"/>
        <w:jc w:val="both"/>
        <w:rPr>
          <w:rFonts w:ascii="Gothic720 BT" w:hAnsi="Gothic720 BT"/>
          <w:sz w:val="8"/>
          <w:szCs w:val="8"/>
        </w:rPr>
      </w:pPr>
    </w:p>
    <w:p w:rsidR="004E587A" w:rsidRPr="00663176" w:rsidP="004E587A" w14:paraId="3AE0F6CE" w14:textId="77777777">
      <w:pPr>
        <w:pStyle w:val="ListParagraph"/>
        <w:numPr>
          <w:ilvl w:val="0"/>
          <w:numId w:val="3"/>
        </w:numPr>
        <w:spacing w:line="237" w:lineRule="auto"/>
        <w:ind w:left="309"/>
        <w:jc w:val="both"/>
        <w:rPr>
          <w:rFonts w:ascii="Gothic720 BT" w:hAnsi="Gothic720 BT"/>
        </w:rPr>
      </w:pPr>
      <w:r w:rsidRPr="00663176">
        <w:rPr>
          <w:rFonts w:ascii="Gothic720 BT" w:hAnsi="Gothic720 BT"/>
          <w:b/>
        </w:rPr>
        <w:t xml:space="preserve">Secretaría Ejecutiva: </w:t>
      </w:r>
      <w:r w:rsidRPr="00663176">
        <w:rPr>
          <w:rFonts w:ascii="Gothic720 BT" w:hAnsi="Gothic720 BT"/>
        </w:rPr>
        <w:t>La persona titular de la Secretaría</w:t>
      </w:r>
      <w:r w:rsidRPr="00663176">
        <w:rPr>
          <w:rFonts w:ascii="Gothic720 BT" w:hAnsi="Gothic720 BT"/>
          <w:spacing w:val="1"/>
        </w:rPr>
        <w:t xml:space="preserve"> </w:t>
      </w:r>
      <w:r w:rsidRPr="00663176">
        <w:rPr>
          <w:rFonts w:ascii="Gothic720 BT" w:hAnsi="Gothic720 BT"/>
          <w:w w:val="105"/>
        </w:rPr>
        <w:t>Ejecutiva</w:t>
      </w:r>
      <w:r w:rsidRPr="00663176">
        <w:rPr>
          <w:rFonts w:ascii="Gothic720 BT" w:hAnsi="Gothic720 BT"/>
          <w:spacing w:val="-20"/>
          <w:w w:val="105"/>
        </w:rPr>
        <w:t xml:space="preserve"> </w:t>
      </w:r>
      <w:r w:rsidRPr="00663176">
        <w:rPr>
          <w:rFonts w:ascii="Gothic720 BT" w:hAnsi="Gothic720 BT"/>
          <w:w w:val="105"/>
        </w:rPr>
        <w:t>del Instituto.</w:t>
      </w:r>
    </w:p>
    <w:p w:rsidR="004E587A" w:rsidRPr="00663176" w:rsidP="004E587A" w14:paraId="63691B52" w14:textId="77777777">
      <w:pPr>
        <w:pStyle w:val="ListParagraph"/>
        <w:jc w:val="both"/>
        <w:rPr>
          <w:rFonts w:ascii="Gothic720 BT" w:hAnsi="Gothic720 BT"/>
        </w:rPr>
      </w:pPr>
    </w:p>
    <w:p w:rsidR="004E587A" w:rsidRPr="00663176" w:rsidP="004E587A" w14:paraId="5249F480" w14:textId="77777777">
      <w:pPr>
        <w:pStyle w:val="ListParagraph"/>
        <w:numPr>
          <w:ilvl w:val="0"/>
          <w:numId w:val="2"/>
        </w:numPr>
        <w:spacing w:line="237" w:lineRule="auto"/>
        <w:ind w:left="310" w:hanging="310"/>
        <w:jc w:val="both"/>
        <w:rPr>
          <w:rFonts w:ascii="Gothic720 BT" w:hAnsi="Gothic720 BT"/>
          <w:b/>
        </w:rPr>
      </w:pPr>
      <w:r w:rsidRPr="00663176">
        <w:rPr>
          <w:rFonts w:ascii="Gothic720 BT" w:hAnsi="Gothic720 BT"/>
          <w:b/>
        </w:rPr>
        <w:t xml:space="preserve">En cuanto a los conceptos aplicables a estos Lineamientos. </w:t>
      </w:r>
    </w:p>
    <w:p w:rsidR="004E587A" w:rsidP="004E587A" w14:paraId="7A35B8EC" w14:textId="77777777">
      <w:pPr>
        <w:spacing w:after="0" w:line="237" w:lineRule="auto"/>
        <w:jc w:val="both"/>
        <w:rPr>
          <w:rFonts w:ascii="Gothic720 BT" w:hAnsi="Gothic720 BT"/>
          <w:b/>
          <w:bCs/>
        </w:rPr>
      </w:pPr>
    </w:p>
    <w:p w:rsidR="000071A7" w:rsidRPr="00663176" w:rsidP="004E587A" w14:paraId="3F9BB59C" w14:textId="77777777">
      <w:pPr>
        <w:spacing w:after="0" w:line="237" w:lineRule="auto"/>
        <w:jc w:val="both"/>
        <w:rPr>
          <w:rFonts w:ascii="Gothic720 BT" w:hAnsi="Gothic720 BT"/>
          <w:b/>
          <w:bCs/>
        </w:rPr>
      </w:pPr>
    </w:p>
    <w:p w:rsidR="004E587A" w:rsidRPr="00663176" w:rsidP="004E587A" w14:paraId="7A04418C" w14:textId="77777777">
      <w:pPr>
        <w:pStyle w:val="ListParagraph"/>
        <w:numPr>
          <w:ilvl w:val="0"/>
          <w:numId w:val="4"/>
        </w:numPr>
        <w:spacing w:line="237" w:lineRule="auto"/>
        <w:ind w:left="316" w:hanging="316"/>
        <w:jc w:val="both"/>
        <w:rPr>
          <w:rFonts w:ascii="Gothic720 BT" w:hAnsi="Gothic720 BT"/>
          <w:b/>
        </w:rPr>
      </w:pPr>
      <w:r w:rsidRPr="00663176">
        <w:rPr>
          <w:rFonts w:ascii="Gothic720 BT" w:hAnsi="Gothic720 BT"/>
          <w:b/>
        </w:rPr>
        <w:t>Ajustes razonables:</w:t>
      </w:r>
      <w:r w:rsidRPr="00663176">
        <w:rPr>
          <w:rFonts w:ascii="Gothic720 BT" w:hAnsi="Gothic720 BT"/>
        </w:rPr>
        <w:t xml:space="preserve"> Las modificaciones y adaptaciones necesarias y adecuadas en la infraestructura y los servicios, que al realizarlas no impongan una carga </w:t>
      </w:r>
      <w:r w:rsidRPr="00663176">
        <w:rPr>
          <w:rFonts w:ascii="Gothic720 BT" w:hAnsi="Gothic720 BT"/>
        </w:rPr>
        <w:t>desproporcionada o afecten derechos de terceras personas, que se aplican cuando se requieran en un caso particular, para garantizar que las personas gocen o ejerzan sus derechos en igualdad de condiciones con las demás</w:t>
      </w:r>
    </w:p>
    <w:p w:rsidR="004E587A" w:rsidRPr="00663176" w:rsidP="004E587A" w14:paraId="105395F8" w14:textId="77777777">
      <w:pPr>
        <w:pStyle w:val="ListParagraph"/>
        <w:spacing w:line="237" w:lineRule="auto"/>
        <w:ind w:left="316" w:firstLine="0"/>
        <w:jc w:val="both"/>
        <w:rPr>
          <w:rFonts w:ascii="Gothic720 BT" w:hAnsi="Gothic720 BT"/>
          <w:b/>
        </w:rPr>
      </w:pPr>
    </w:p>
    <w:p w:rsidR="004E587A" w:rsidRPr="00663176" w:rsidP="004E587A" w14:paraId="71ACF32D" w14:textId="77777777">
      <w:pPr>
        <w:pStyle w:val="ListParagraph"/>
        <w:numPr>
          <w:ilvl w:val="0"/>
          <w:numId w:val="4"/>
        </w:numPr>
        <w:spacing w:line="237" w:lineRule="auto"/>
        <w:ind w:left="316" w:hanging="316"/>
        <w:jc w:val="both"/>
        <w:rPr>
          <w:rFonts w:ascii="Gothic720 BT" w:hAnsi="Gothic720 BT"/>
          <w:b/>
        </w:rPr>
      </w:pPr>
      <w:r w:rsidRPr="00663176">
        <w:rPr>
          <w:rFonts w:ascii="Gothic720 BT" w:hAnsi="Gothic720 BT"/>
          <w:b/>
        </w:rPr>
        <w:t xml:space="preserve">Grupos de atención prioritaria: </w:t>
      </w:r>
      <w:r w:rsidRPr="00663176">
        <w:rPr>
          <w:rFonts w:ascii="Gothic720 BT" w:hAnsi="Gothic720 BT"/>
        </w:rPr>
        <w:t xml:space="preserve">Sectores de la población que presentan condiciones de vulnerabilidad y marginación que dificultan el acceso a sus derechos político-electorales en términos del artículo 5, fracción II, inciso q) de la Ley Electoral. </w:t>
      </w:r>
      <w:r w:rsidRPr="00663176">
        <w:rPr>
          <w:rFonts w:ascii="Gothic720 BT" w:hAnsi="Gothic720 BT"/>
          <w:bCs/>
        </w:rPr>
        <w:t>Entre los que se encuentran los siguientes:</w:t>
      </w:r>
      <w:r w:rsidRPr="00663176">
        <w:rPr>
          <w:rFonts w:ascii="Gothic720 BT" w:hAnsi="Gothic720 BT"/>
          <w:b/>
        </w:rPr>
        <w:t xml:space="preserve"> </w:t>
      </w:r>
    </w:p>
    <w:p w:rsidR="004E587A" w:rsidRPr="00663176" w:rsidP="004E587A" w14:paraId="12FA0C5F" w14:textId="77777777">
      <w:pPr>
        <w:pStyle w:val="ListParagraph"/>
        <w:spacing w:line="237" w:lineRule="auto"/>
        <w:ind w:left="316" w:firstLine="0"/>
        <w:jc w:val="both"/>
        <w:rPr>
          <w:rFonts w:ascii="Gothic720 BT" w:hAnsi="Gothic720 BT"/>
          <w:b/>
        </w:rPr>
      </w:pPr>
    </w:p>
    <w:p w:rsidR="004E587A" w:rsidRPr="00663176" w:rsidP="004E587A" w14:paraId="4893C0CC" w14:textId="2E7A9CD2">
      <w:pPr>
        <w:pStyle w:val="ListParagraph"/>
        <w:numPr>
          <w:ilvl w:val="0"/>
          <w:numId w:val="5"/>
        </w:numPr>
        <w:spacing w:line="237" w:lineRule="auto"/>
        <w:ind w:left="591" w:hanging="283"/>
        <w:jc w:val="both"/>
        <w:rPr>
          <w:rFonts w:ascii="Gothic720 BT" w:hAnsi="Gothic720 BT"/>
          <w:b/>
          <w:bCs/>
        </w:rPr>
      </w:pPr>
      <w:r w:rsidRPr="00663176">
        <w:rPr>
          <w:rFonts w:ascii="Gothic720 BT" w:hAnsi="Gothic720 BT"/>
          <w:b/>
        </w:rPr>
        <w:t xml:space="preserve">Personas adultas mayores: </w:t>
      </w:r>
      <w:r w:rsidRPr="00663176">
        <w:rPr>
          <w:rFonts w:ascii="Gothic720 BT" w:hAnsi="Gothic720 BT"/>
        </w:rPr>
        <w:t>Las personas que cuentan con sesenta años o más de edad.</w:t>
      </w:r>
    </w:p>
    <w:p w:rsidR="00663176" w:rsidRPr="00663176" w:rsidP="00663176" w14:paraId="72BB9CC5" w14:textId="77777777">
      <w:pPr>
        <w:pStyle w:val="ListParagraph"/>
        <w:spacing w:line="237" w:lineRule="auto"/>
        <w:ind w:left="591" w:firstLine="0"/>
        <w:jc w:val="both"/>
        <w:rPr>
          <w:rFonts w:ascii="Gothic720 BT" w:hAnsi="Gothic720 BT"/>
          <w:b/>
          <w:bCs/>
        </w:rPr>
      </w:pPr>
    </w:p>
    <w:p w:rsidR="00663176" w:rsidRPr="00663176" w:rsidP="00663176" w14:paraId="54DCA4A1" w14:textId="5A23AB8B">
      <w:pPr>
        <w:pStyle w:val="ListParagraph"/>
        <w:numPr>
          <w:ilvl w:val="0"/>
          <w:numId w:val="5"/>
        </w:numPr>
        <w:spacing w:line="237" w:lineRule="auto"/>
        <w:ind w:left="591" w:hanging="283"/>
        <w:jc w:val="both"/>
        <w:rPr>
          <w:rFonts w:ascii="Gothic720 BT" w:hAnsi="Gothic720 BT"/>
          <w:b/>
          <w:bCs/>
        </w:rPr>
      </w:pPr>
      <w:r w:rsidRPr="00663176">
        <w:rPr>
          <w:rFonts w:ascii="Gothic720 BT" w:hAnsi="Gothic720 BT"/>
          <w:b/>
          <w:bCs/>
        </w:rPr>
        <w:t xml:space="preserve">Personas afrodescendientes: </w:t>
      </w:r>
      <w:r w:rsidRPr="00663176">
        <w:rPr>
          <w:rFonts w:ascii="Gothic720 BT" w:hAnsi="Gothic720 BT"/>
        </w:rPr>
        <w:t xml:space="preserve">Personas descendientes de personas africanas esclavizadas que llegaron al continente desde el siglo XVI hasta el XIX, que nacieron y viven en territorio nacional. </w:t>
      </w:r>
    </w:p>
    <w:p w:rsidR="00663176" w:rsidRPr="00663176" w:rsidP="00663176" w14:paraId="2CEE8121" w14:textId="77777777">
      <w:pPr>
        <w:pStyle w:val="ListParagraph"/>
        <w:spacing w:line="237" w:lineRule="auto"/>
        <w:ind w:left="591" w:firstLine="0"/>
        <w:jc w:val="both"/>
        <w:rPr>
          <w:rFonts w:ascii="Gothic720 BT" w:hAnsi="Gothic720 BT"/>
          <w:b/>
          <w:bCs/>
        </w:rPr>
      </w:pPr>
    </w:p>
    <w:p w:rsidR="004E587A" w:rsidRPr="00F5061B" w:rsidP="00984BF7" w14:paraId="21293D62" w14:textId="728A3999">
      <w:pPr>
        <w:pStyle w:val="ListParagraph"/>
        <w:numPr>
          <w:ilvl w:val="0"/>
          <w:numId w:val="5"/>
        </w:numPr>
        <w:spacing w:line="237" w:lineRule="auto"/>
        <w:ind w:left="591" w:hanging="283"/>
        <w:jc w:val="both"/>
        <w:rPr>
          <w:rFonts w:ascii="Gothic720 BT" w:hAnsi="Gothic720 BT"/>
        </w:rPr>
      </w:pPr>
      <w:r w:rsidRPr="00F5061B">
        <w:rPr>
          <w:rFonts w:ascii="Gothic720 BT" w:hAnsi="Gothic720 BT"/>
          <w:b/>
          <w:bCs/>
        </w:rPr>
        <w:t xml:space="preserve">Personas con discapacidad. </w:t>
      </w:r>
      <w:r w:rsidRPr="00F5061B" w:rsidR="00984BF7">
        <w:rPr>
          <w:rFonts w:ascii="Gothic720 BT" w:hAnsi="Gothic720 BT"/>
        </w:rPr>
        <w:t>Son aquellas que tienen deficiencias físicas, mentales, intelectuales o sensoriales a largo plazo que, en interacción con diversas barreras, pueden obstaculizar su participación plena y efectiva en la sociedad en igualdad de condiciones con los demás.</w:t>
      </w:r>
    </w:p>
    <w:p w:rsidR="004E587A" w:rsidRPr="00663176" w:rsidP="004E587A" w14:paraId="4624A52E" w14:textId="77777777">
      <w:pPr>
        <w:spacing w:after="0" w:line="237" w:lineRule="auto"/>
        <w:jc w:val="both"/>
        <w:rPr>
          <w:rFonts w:ascii="Gothic720 BT" w:hAnsi="Gothic720 BT"/>
          <w:b/>
          <w:bCs/>
        </w:rPr>
      </w:pPr>
    </w:p>
    <w:p w:rsidR="004E587A" w:rsidRPr="00F5061B" w:rsidP="004E587A" w14:paraId="06E1A19E" w14:textId="222A30AA">
      <w:pPr>
        <w:pStyle w:val="ListParagraph"/>
        <w:numPr>
          <w:ilvl w:val="0"/>
          <w:numId w:val="5"/>
        </w:numPr>
        <w:spacing w:line="237" w:lineRule="auto"/>
        <w:ind w:left="591" w:hanging="283"/>
        <w:jc w:val="both"/>
        <w:rPr>
          <w:rFonts w:ascii="Gothic720 BT" w:hAnsi="Gothic720 BT"/>
          <w:b/>
          <w:bCs/>
        </w:rPr>
      </w:pPr>
      <w:r w:rsidRPr="00F5061B">
        <w:rPr>
          <w:rFonts w:ascii="Gothic720 BT" w:hAnsi="Gothic720 BT"/>
          <w:b/>
          <w:bCs/>
        </w:rPr>
        <w:t xml:space="preserve">Personas de la diversidad sexual. </w:t>
      </w:r>
      <w:r w:rsidRPr="00F5061B">
        <w:rPr>
          <w:rFonts w:ascii="Gothic720 BT" w:hAnsi="Gothic720 BT"/>
        </w:rPr>
        <w:t xml:space="preserve">Se refiere a las personas que se </w:t>
      </w:r>
      <w:r w:rsidRPr="00F5061B">
        <w:rPr>
          <w:rFonts w:ascii="Gothic720 BT" w:hAnsi="Gothic720 BT"/>
        </w:rPr>
        <w:t>autoadscriben</w:t>
      </w:r>
      <w:r w:rsidRPr="00F5061B">
        <w:rPr>
          <w:rFonts w:ascii="Gothic720 BT" w:hAnsi="Gothic720 BT"/>
        </w:rPr>
        <w:t xml:space="preserve"> como integrantes de la comunidad LGBTTTIQA+ es decir: personas lesbianas, gay, bisexuales, transexuales, transgénero, travestis, intersexuales, queer, asexuales, así como todas las demás orientaciones sexuales, identidad de género, expresión de género o características sexuales no norma</w:t>
      </w:r>
      <w:r w:rsidRPr="00F5061B" w:rsidR="00A77C84">
        <w:rPr>
          <w:rFonts w:ascii="Gothic720 BT" w:hAnsi="Gothic720 BT"/>
        </w:rPr>
        <w:t>das</w:t>
      </w:r>
      <w:r w:rsidRPr="00F5061B">
        <w:rPr>
          <w:rFonts w:ascii="Gothic720 BT" w:hAnsi="Gothic720 BT"/>
        </w:rPr>
        <w:t>.</w:t>
      </w:r>
    </w:p>
    <w:p w:rsidR="004E587A" w:rsidRPr="00663176" w:rsidP="004E587A" w14:paraId="1901DDF4" w14:textId="77777777">
      <w:pPr>
        <w:spacing w:after="0"/>
        <w:jc w:val="both"/>
        <w:rPr>
          <w:rFonts w:ascii="Gothic720 BT" w:hAnsi="Gothic720 BT"/>
          <w:b/>
          <w:bCs/>
        </w:rPr>
      </w:pPr>
    </w:p>
    <w:p w:rsidR="004E587A" w:rsidRPr="00663176" w:rsidP="004E587A" w14:paraId="77AC8BEA" w14:textId="77777777">
      <w:pPr>
        <w:pStyle w:val="ListParagraph"/>
        <w:numPr>
          <w:ilvl w:val="0"/>
          <w:numId w:val="5"/>
        </w:numPr>
        <w:spacing w:line="237" w:lineRule="auto"/>
        <w:ind w:left="591" w:hanging="283"/>
        <w:jc w:val="both"/>
        <w:rPr>
          <w:rFonts w:ascii="Gothic720 BT" w:hAnsi="Gothic720 BT"/>
          <w:b/>
          <w:bCs/>
        </w:rPr>
      </w:pPr>
      <w:r w:rsidRPr="00663176">
        <w:rPr>
          <w:rFonts w:ascii="Gothic720 BT" w:hAnsi="Gothic720 BT"/>
          <w:b/>
          <w:bCs/>
        </w:rPr>
        <w:t xml:space="preserve">Personas indígenas: </w:t>
      </w:r>
      <w:r w:rsidRPr="00663176">
        <w:rPr>
          <w:rFonts w:ascii="Gothic720 BT" w:hAnsi="Gothic720 BT"/>
        </w:rPr>
        <w:t>Son aquellas que descienden de poblaciones que habitaban en el territorio actual del país al iniciarse la colonización y que conservan sus propias instituciones sociales, económicas, culturales y políticas.</w:t>
      </w:r>
    </w:p>
    <w:p w:rsidR="004E587A" w:rsidRPr="00663176" w:rsidP="004E587A" w14:paraId="31808BA4" w14:textId="77777777">
      <w:pPr>
        <w:pStyle w:val="ListParagraph"/>
        <w:jc w:val="both"/>
        <w:rPr>
          <w:rFonts w:ascii="Gothic720 BT" w:hAnsi="Gothic720 BT"/>
          <w:b/>
          <w:bCs/>
        </w:rPr>
      </w:pPr>
    </w:p>
    <w:p w:rsidR="004E587A" w:rsidRPr="00663176" w:rsidP="004E587A" w14:paraId="685513C1" w14:textId="40B04258">
      <w:pPr>
        <w:pStyle w:val="ListParagraph"/>
        <w:numPr>
          <w:ilvl w:val="0"/>
          <w:numId w:val="5"/>
        </w:numPr>
        <w:spacing w:line="237" w:lineRule="auto"/>
        <w:ind w:left="591" w:hanging="283"/>
        <w:jc w:val="both"/>
        <w:rPr>
          <w:rFonts w:ascii="Gothic720 BT" w:hAnsi="Gothic720 BT"/>
          <w:b/>
          <w:bCs/>
        </w:rPr>
      </w:pPr>
      <w:r w:rsidRPr="00663176">
        <w:rPr>
          <w:rFonts w:ascii="Gothic720 BT" w:hAnsi="Gothic720 BT"/>
          <w:b/>
          <w:bCs/>
        </w:rPr>
        <w:t xml:space="preserve">Personas jóvenes adultas: </w:t>
      </w:r>
      <w:r w:rsidRPr="00663176">
        <w:rPr>
          <w:rFonts w:ascii="Gothic720 BT" w:hAnsi="Gothic720 BT"/>
        </w:rPr>
        <w:t>Se refiere a la población cuya edad quede comprendida entre los 18 y 29 años.</w:t>
      </w:r>
    </w:p>
    <w:p w:rsidR="004E587A" w:rsidRPr="00663176" w:rsidP="004E587A" w14:paraId="7A8508D3" w14:textId="77777777">
      <w:pPr>
        <w:spacing w:after="0" w:line="237" w:lineRule="auto"/>
        <w:jc w:val="both"/>
        <w:rPr>
          <w:rFonts w:ascii="Gothic720 BT" w:hAnsi="Gothic720 BT"/>
          <w:b/>
          <w:bCs/>
        </w:rPr>
      </w:pPr>
    </w:p>
    <w:p w:rsidR="004E587A" w:rsidRPr="00663176" w:rsidP="004E587A" w14:paraId="22E3BC51" w14:textId="77777777">
      <w:pPr>
        <w:pStyle w:val="ListParagraph"/>
        <w:numPr>
          <w:ilvl w:val="0"/>
          <w:numId w:val="5"/>
        </w:numPr>
        <w:spacing w:line="237" w:lineRule="auto"/>
        <w:ind w:left="591" w:hanging="283"/>
        <w:jc w:val="both"/>
        <w:rPr>
          <w:rFonts w:ascii="Gothic720 BT" w:hAnsi="Gothic720 BT"/>
        </w:rPr>
      </w:pPr>
      <w:r w:rsidRPr="00663176">
        <w:rPr>
          <w:rFonts w:ascii="Gothic720 BT" w:hAnsi="Gothic720 BT"/>
          <w:b/>
          <w:bCs/>
        </w:rPr>
        <w:t xml:space="preserve">Personas migrantes: </w:t>
      </w:r>
      <w:r w:rsidRPr="00663176">
        <w:rPr>
          <w:rFonts w:ascii="Gothic720 BT" w:hAnsi="Gothic720 BT"/>
        </w:rPr>
        <w:t xml:space="preserve">Se refiere a la persona que sale, transita o llega al territorio de un Estado distinto al de su residencia por cualquier tipo de motivación. </w:t>
      </w:r>
    </w:p>
    <w:p w:rsidR="004E587A" w:rsidRPr="00663176" w:rsidP="004E587A" w14:paraId="7895FB7E" w14:textId="77777777">
      <w:pPr>
        <w:spacing w:after="0"/>
        <w:jc w:val="both"/>
        <w:rPr>
          <w:rFonts w:ascii="Gothic720 BT" w:hAnsi="Gothic720 BT"/>
        </w:rPr>
      </w:pPr>
    </w:p>
    <w:p w:rsidR="004E587A" w:rsidRPr="00663176" w:rsidP="004E587A" w14:paraId="66C04A56" w14:textId="77777777">
      <w:pPr>
        <w:pStyle w:val="BodyText"/>
        <w:spacing w:line="237" w:lineRule="auto"/>
        <w:ind w:right="-40"/>
        <w:jc w:val="both"/>
        <w:rPr>
          <w:rFonts w:ascii="Gothic720 BT" w:hAnsi="Gothic720 BT"/>
          <w:strike/>
          <w:w w:val="105"/>
          <w:sz w:val="22"/>
          <w:szCs w:val="22"/>
        </w:rPr>
      </w:pPr>
      <w:r w:rsidRPr="00663176">
        <w:rPr>
          <w:rFonts w:ascii="Gothic720 BT" w:hAnsi="Gothic720 BT"/>
          <w:b/>
          <w:w w:val="105"/>
          <w:sz w:val="22"/>
          <w:szCs w:val="22"/>
        </w:rPr>
        <w:t xml:space="preserve">Artículo 3. </w:t>
      </w:r>
      <w:r w:rsidRPr="00663176">
        <w:rPr>
          <w:rFonts w:ascii="Gothic720 BT" w:hAnsi="Gothic720 BT"/>
          <w:w w:val="105"/>
          <w:sz w:val="22"/>
          <w:szCs w:val="22"/>
        </w:rPr>
        <w:t>Los Consejos se integran con cinco personas titulares y cinco suplentes, quienes podrán ser removidas conforme a lo establecido en la normatividad aplicable.</w:t>
      </w:r>
    </w:p>
    <w:p w:rsidR="000071A7" w:rsidRPr="00663176" w:rsidP="004E587A" w14:paraId="489C8434" w14:textId="77777777">
      <w:pPr>
        <w:jc w:val="both"/>
        <w:rPr>
          <w:rFonts w:ascii="Gothic720 BT" w:hAnsi="Gothic720 BT"/>
        </w:rPr>
      </w:pPr>
    </w:p>
    <w:p w:rsidR="004E587A" w:rsidP="00663176" w14:paraId="0C111EAF" w14:textId="77777777">
      <w:pPr>
        <w:spacing w:after="0"/>
        <w:jc w:val="both"/>
        <w:rPr>
          <w:rFonts w:ascii="Gothic720 BT" w:hAnsi="Gothic720 BT"/>
          <w:bCs/>
          <w:w w:val="105"/>
        </w:rPr>
      </w:pPr>
      <w:r w:rsidRPr="00663176">
        <w:rPr>
          <w:rFonts w:ascii="Gothic720 BT" w:hAnsi="Gothic720 BT"/>
          <w:b/>
          <w:w w:val="105"/>
        </w:rPr>
        <w:t>Artículo 4</w:t>
      </w:r>
      <w:r w:rsidRPr="00663176">
        <w:rPr>
          <w:rFonts w:ascii="Gothic720 BT" w:hAnsi="Gothic720 BT"/>
          <w:bCs/>
          <w:w w:val="105"/>
        </w:rPr>
        <w:t xml:space="preserve">. Los Consejos son órganos que tienen por objeto la preparación, desarrollo y vigilancia de los procesos electorales en sus respectivos distritos y municipios, de conformidad con las normas de la materia y los acuerdos del Consejo General. </w:t>
      </w:r>
    </w:p>
    <w:p w:rsidR="00663176" w:rsidRPr="00663176" w:rsidP="00663176" w14:paraId="58DC66F0" w14:textId="77777777">
      <w:pPr>
        <w:spacing w:after="0"/>
        <w:jc w:val="both"/>
        <w:rPr>
          <w:rFonts w:ascii="Gothic720 BT" w:hAnsi="Gothic720 BT"/>
        </w:rPr>
      </w:pPr>
    </w:p>
    <w:p w:rsidR="004E587A" w:rsidRPr="00663176" w:rsidP="004E587A" w14:paraId="56781A5B" w14:textId="77777777">
      <w:pPr>
        <w:jc w:val="center"/>
        <w:rPr>
          <w:rFonts w:ascii="Gothic720 BT" w:hAnsi="Gothic720 BT"/>
          <w:b/>
          <w:w w:val="105"/>
        </w:rPr>
      </w:pPr>
      <w:r w:rsidRPr="00663176">
        <w:rPr>
          <w:rFonts w:ascii="Gothic720 BT" w:hAnsi="Gothic720 BT"/>
          <w:b/>
          <w:w w:val="105"/>
        </w:rPr>
        <w:t xml:space="preserve">Título Segundo </w:t>
      </w:r>
    </w:p>
    <w:p w:rsidR="004E587A" w:rsidRPr="00663176" w:rsidP="00663176" w14:paraId="57C31E94" w14:textId="1A65DCB5">
      <w:pPr>
        <w:jc w:val="center"/>
        <w:rPr>
          <w:rFonts w:ascii="Gothic720 BT" w:hAnsi="Gothic720 BT"/>
          <w:b/>
          <w:w w:val="105"/>
        </w:rPr>
      </w:pPr>
      <w:r w:rsidRPr="00663176">
        <w:rPr>
          <w:rFonts w:ascii="Gothic720 BT" w:hAnsi="Gothic720 BT"/>
          <w:b/>
          <w:w w:val="105"/>
        </w:rPr>
        <w:t>Procedimiento</w:t>
      </w:r>
      <w:r w:rsidRPr="00663176">
        <w:rPr>
          <w:rFonts w:ascii="Gothic720 BT" w:hAnsi="Gothic720 BT"/>
        </w:rPr>
        <w:t xml:space="preserve"> </w:t>
      </w:r>
      <w:r w:rsidRPr="00663176">
        <w:rPr>
          <w:rFonts w:ascii="Gothic720 BT" w:hAnsi="Gothic720 BT"/>
          <w:b/>
          <w:w w:val="105"/>
        </w:rPr>
        <w:t>para la selección y designación de las Consejerías</w:t>
      </w:r>
    </w:p>
    <w:p w:rsidR="007703B6" w:rsidP="004E587A" w14:paraId="7547884F" w14:textId="77777777">
      <w:pPr>
        <w:jc w:val="center"/>
        <w:rPr>
          <w:rFonts w:ascii="Gothic720 BT" w:hAnsi="Gothic720 BT"/>
          <w:b/>
          <w:w w:val="105"/>
        </w:rPr>
      </w:pPr>
    </w:p>
    <w:p w:rsidR="004E587A" w:rsidRPr="00663176" w:rsidP="004E587A" w14:paraId="7378FEE9" w14:textId="1764135D">
      <w:pPr>
        <w:jc w:val="center"/>
        <w:rPr>
          <w:rFonts w:ascii="Gothic720 BT" w:hAnsi="Gothic720 BT"/>
          <w:b/>
          <w:w w:val="105"/>
        </w:rPr>
      </w:pPr>
      <w:r w:rsidRPr="00663176">
        <w:rPr>
          <w:rFonts w:ascii="Gothic720 BT" w:hAnsi="Gothic720 BT"/>
          <w:b/>
          <w:w w:val="105"/>
        </w:rPr>
        <w:t xml:space="preserve">Capítulo Primero </w:t>
      </w:r>
    </w:p>
    <w:p w:rsidR="004E587A" w:rsidP="00663176" w14:paraId="3BB6223D" w14:textId="03D8271C">
      <w:pPr>
        <w:spacing w:after="0"/>
        <w:jc w:val="center"/>
        <w:rPr>
          <w:rFonts w:ascii="Gothic720 BT" w:hAnsi="Gothic720 BT"/>
          <w:b/>
          <w:w w:val="105"/>
        </w:rPr>
      </w:pPr>
      <w:r w:rsidRPr="00663176">
        <w:rPr>
          <w:rFonts w:ascii="Gothic720 BT" w:hAnsi="Gothic720 BT"/>
          <w:b/>
          <w:w w:val="105"/>
        </w:rPr>
        <w:t>Aprobación y publicación de la convocatoria y requisitos</w:t>
      </w:r>
    </w:p>
    <w:p w:rsidR="00663176" w:rsidRPr="00663176" w:rsidP="00663176" w14:paraId="3F7F8A71" w14:textId="77777777">
      <w:pPr>
        <w:spacing w:after="0"/>
        <w:jc w:val="center"/>
        <w:rPr>
          <w:rFonts w:ascii="Gothic720 BT" w:hAnsi="Gothic720 BT"/>
          <w:b/>
          <w:w w:val="105"/>
        </w:rPr>
      </w:pPr>
    </w:p>
    <w:p w:rsidR="004E587A" w:rsidRPr="00663176" w:rsidP="004E587A" w14:paraId="5B850B36" w14:textId="77777777">
      <w:pPr>
        <w:pStyle w:val="BodyText"/>
        <w:spacing w:line="237" w:lineRule="auto"/>
        <w:jc w:val="both"/>
        <w:rPr>
          <w:rFonts w:ascii="Gothic720 BT" w:hAnsi="Gothic720 BT"/>
          <w:sz w:val="22"/>
          <w:szCs w:val="22"/>
        </w:rPr>
      </w:pPr>
      <w:r w:rsidRPr="00663176">
        <w:rPr>
          <w:rFonts w:ascii="Gothic720 BT" w:hAnsi="Gothic720 BT"/>
          <w:b/>
          <w:sz w:val="22"/>
          <w:szCs w:val="22"/>
        </w:rPr>
        <w:t xml:space="preserve">Artículo 5. </w:t>
      </w:r>
      <w:r w:rsidRPr="00663176">
        <w:rPr>
          <w:rFonts w:ascii="Gothic720 BT" w:hAnsi="Gothic720 BT"/>
          <w:sz w:val="22"/>
          <w:szCs w:val="22"/>
        </w:rPr>
        <w:t>Las etapas que integran el procedimiento para la selección y designación de</w:t>
      </w:r>
      <w:r w:rsidRPr="00663176">
        <w:rPr>
          <w:rFonts w:ascii="Gothic720 BT" w:hAnsi="Gothic720 BT"/>
          <w:spacing w:val="1"/>
          <w:sz w:val="22"/>
          <w:szCs w:val="22"/>
        </w:rPr>
        <w:t xml:space="preserve"> </w:t>
      </w:r>
      <w:r w:rsidRPr="00663176">
        <w:rPr>
          <w:rFonts w:ascii="Gothic720 BT" w:hAnsi="Gothic720 BT"/>
          <w:w w:val="105"/>
          <w:sz w:val="22"/>
          <w:szCs w:val="22"/>
        </w:rPr>
        <w:t>las</w:t>
      </w:r>
      <w:r w:rsidRPr="00663176">
        <w:rPr>
          <w:rFonts w:ascii="Gothic720 BT" w:hAnsi="Gothic720 BT"/>
          <w:spacing w:val="-20"/>
          <w:w w:val="105"/>
          <w:sz w:val="22"/>
          <w:szCs w:val="22"/>
        </w:rPr>
        <w:t xml:space="preserve"> </w:t>
      </w:r>
      <w:r w:rsidRPr="00663176">
        <w:rPr>
          <w:rFonts w:ascii="Gothic720 BT" w:hAnsi="Gothic720 BT"/>
          <w:w w:val="105"/>
          <w:sz w:val="22"/>
          <w:szCs w:val="22"/>
        </w:rPr>
        <w:t>Consejerías</w:t>
      </w:r>
      <w:r w:rsidRPr="00663176">
        <w:rPr>
          <w:rFonts w:ascii="Gothic720 BT" w:hAnsi="Gothic720 BT"/>
          <w:spacing w:val="-19"/>
          <w:w w:val="105"/>
          <w:sz w:val="22"/>
          <w:szCs w:val="22"/>
        </w:rPr>
        <w:t xml:space="preserve"> </w:t>
      </w:r>
      <w:r w:rsidRPr="00663176">
        <w:rPr>
          <w:rFonts w:ascii="Gothic720 BT" w:hAnsi="Gothic720 BT"/>
          <w:w w:val="105"/>
          <w:sz w:val="22"/>
          <w:szCs w:val="22"/>
        </w:rPr>
        <w:t>son:</w:t>
      </w:r>
    </w:p>
    <w:p w:rsidR="004E587A" w:rsidRPr="00663176" w:rsidP="004E587A" w14:paraId="1A0C000B" w14:textId="77777777">
      <w:pPr>
        <w:pStyle w:val="BodyText"/>
        <w:spacing w:before="3"/>
        <w:jc w:val="both"/>
        <w:rPr>
          <w:rFonts w:ascii="Gothic720 BT" w:hAnsi="Gothic720 BT"/>
          <w:w w:val="105"/>
          <w:sz w:val="22"/>
          <w:szCs w:val="22"/>
        </w:rPr>
      </w:pPr>
    </w:p>
    <w:p w:rsidR="004E587A" w:rsidP="004E587A" w14:paraId="633BC2FE" w14:textId="29DAFE1F">
      <w:pPr>
        <w:pStyle w:val="ListParagraph"/>
        <w:numPr>
          <w:ilvl w:val="0"/>
          <w:numId w:val="6"/>
        </w:numPr>
        <w:tabs>
          <w:tab w:val="left" w:pos="592"/>
        </w:tabs>
        <w:ind w:left="309" w:hanging="361"/>
        <w:jc w:val="both"/>
        <w:rPr>
          <w:rFonts w:ascii="Gothic720 BT" w:hAnsi="Gothic720 BT"/>
          <w:w w:val="105"/>
        </w:rPr>
      </w:pPr>
      <w:r w:rsidRPr="00663176">
        <w:rPr>
          <w:rFonts w:ascii="Gothic720 BT" w:hAnsi="Gothic720 BT"/>
          <w:w w:val="105"/>
        </w:rPr>
        <w:t>Aprobación y publicación de la convocatoria.</w:t>
      </w:r>
    </w:p>
    <w:p w:rsidR="00B11B3D" w:rsidRPr="00663176" w:rsidP="00B11B3D" w14:paraId="46CC8B6F" w14:textId="77777777">
      <w:pPr>
        <w:pStyle w:val="ListParagraph"/>
        <w:tabs>
          <w:tab w:val="left" w:pos="592"/>
        </w:tabs>
        <w:ind w:left="309" w:firstLine="0"/>
        <w:jc w:val="both"/>
        <w:rPr>
          <w:rFonts w:ascii="Gothic720 BT" w:hAnsi="Gothic720 BT"/>
          <w:w w:val="105"/>
        </w:rPr>
      </w:pPr>
    </w:p>
    <w:p w:rsidR="004E587A" w:rsidP="004E587A" w14:paraId="2AD29D2C" w14:textId="67C8B0F1">
      <w:pPr>
        <w:pStyle w:val="ListParagraph"/>
        <w:numPr>
          <w:ilvl w:val="0"/>
          <w:numId w:val="6"/>
        </w:numPr>
        <w:tabs>
          <w:tab w:val="left" w:pos="592"/>
        </w:tabs>
        <w:spacing w:line="289" w:lineRule="exact"/>
        <w:ind w:left="309" w:hanging="361"/>
        <w:jc w:val="both"/>
        <w:rPr>
          <w:rFonts w:ascii="Gothic720 BT" w:hAnsi="Gothic720 BT"/>
          <w:w w:val="105"/>
        </w:rPr>
      </w:pPr>
      <w:r w:rsidRPr="00663176">
        <w:rPr>
          <w:rFonts w:ascii="Gothic720 BT" w:hAnsi="Gothic720 BT"/>
          <w:w w:val="105"/>
        </w:rPr>
        <w:t>Inscripción de las personas aspirantes, verificación, prevención para el cumplimiento de los requisitos, conformación de expedientes y acceso a los mismos por parte de quienes integran el Consejo General.</w:t>
      </w:r>
    </w:p>
    <w:p w:rsidR="00B11B3D" w:rsidRPr="00B11B3D" w:rsidP="00B11B3D" w14:paraId="23DC46C2" w14:textId="77777777">
      <w:pPr>
        <w:pStyle w:val="NoSpacing"/>
        <w:rPr>
          <w:w w:val="105"/>
        </w:rPr>
      </w:pPr>
    </w:p>
    <w:p w:rsidR="004E587A" w:rsidP="004E587A" w14:paraId="1AFA0CA0" w14:textId="41587407">
      <w:pPr>
        <w:pStyle w:val="ListParagraph"/>
        <w:numPr>
          <w:ilvl w:val="0"/>
          <w:numId w:val="6"/>
        </w:numPr>
        <w:tabs>
          <w:tab w:val="left" w:pos="592"/>
        </w:tabs>
        <w:spacing w:line="288" w:lineRule="exact"/>
        <w:ind w:left="309" w:hanging="361"/>
        <w:jc w:val="both"/>
        <w:rPr>
          <w:rFonts w:ascii="Gothic720 BT" w:hAnsi="Gothic720 BT"/>
          <w:w w:val="105"/>
        </w:rPr>
      </w:pPr>
      <w:r w:rsidRPr="00663176">
        <w:rPr>
          <w:rFonts w:ascii="Gothic720 BT" w:hAnsi="Gothic720 BT"/>
          <w:w w:val="105"/>
        </w:rPr>
        <w:t>Revisión de los expedientes por quienes integran el Consejo General.</w:t>
      </w:r>
    </w:p>
    <w:p w:rsidR="00877883" w:rsidRPr="00877883" w:rsidP="00877883" w14:paraId="30FB11E3" w14:textId="77777777">
      <w:pPr>
        <w:pStyle w:val="NoSpacing"/>
        <w:rPr>
          <w:rFonts w:ascii="Gothic720 BT" w:hAnsi="Gothic720 BT"/>
          <w:w w:val="105"/>
          <w:sz w:val="8"/>
          <w:szCs w:val="8"/>
        </w:rPr>
      </w:pPr>
    </w:p>
    <w:p w:rsidR="004E587A" w:rsidP="004E587A" w14:paraId="05C30A6E" w14:textId="77777777">
      <w:pPr>
        <w:pStyle w:val="ListParagraph"/>
        <w:numPr>
          <w:ilvl w:val="0"/>
          <w:numId w:val="6"/>
        </w:numPr>
        <w:tabs>
          <w:tab w:val="left" w:pos="592"/>
        </w:tabs>
        <w:spacing w:line="288" w:lineRule="exact"/>
        <w:ind w:left="309" w:hanging="361"/>
        <w:jc w:val="both"/>
        <w:rPr>
          <w:rFonts w:ascii="Gothic720 BT" w:hAnsi="Gothic720 BT"/>
          <w:w w:val="105"/>
        </w:rPr>
      </w:pPr>
      <w:r w:rsidRPr="00663176">
        <w:rPr>
          <w:rFonts w:ascii="Gothic720 BT" w:hAnsi="Gothic720 BT"/>
          <w:w w:val="105"/>
        </w:rPr>
        <w:t>Valoración curricular.</w:t>
      </w:r>
    </w:p>
    <w:p w:rsidR="00B11B3D" w:rsidRPr="00877883" w:rsidP="00B11B3D" w14:paraId="217ACB1D" w14:textId="77777777">
      <w:pPr>
        <w:pStyle w:val="NoSpacing"/>
        <w:rPr>
          <w:w w:val="105"/>
          <w:sz w:val="8"/>
          <w:szCs w:val="8"/>
        </w:rPr>
      </w:pPr>
    </w:p>
    <w:p w:rsidR="004E587A" w:rsidP="004E587A" w14:paraId="2673C932" w14:textId="77777777">
      <w:pPr>
        <w:pStyle w:val="ListParagraph"/>
        <w:numPr>
          <w:ilvl w:val="0"/>
          <w:numId w:val="6"/>
        </w:numPr>
        <w:tabs>
          <w:tab w:val="left" w:pos="592"/>
        </w:tabs>
        <w:spacing w:line="288" w:lineRule="exact"/>
        <w:ind w:left="309" w:hanging="361"/>
        <w:jc w:val="both"/>
        <w:rPr>
          <w:rFonts w:ascii="Gothic720 BT" w:hAnsi="Gothic720 BT"/>
          <w:w w:val="105"/>
        </w:rPr>
      </w:pPr>
      <w:r w:rsidRPr="00663176">
        <w:rPr>
          <w:rFonts w:ascii="Gothic720 BT" w:hAnsi="Gothic720 BT"/>
          <w:w w:val="105"/>
        </w:rPr>
        <w:t>Cotejo documental.</w:t>
      </w:r>
    </w:p>
    <w:p w:rsidR="00B11B3D" w:rsidRPr="00877883" w:rsidP="00B11B3D" w14:paraId="724F0B38" w14:textId="77777777">
      <w:pPr>
        <w:pStyle w:val="NoSpacing"/>
        <w:rPr>
          <w:w w:val="105"/>
          <w:sz w:val="8"/>
          <w:szCs w:val="8"/>
        </w:rPr>
      </w:pPr>
    </w:p>
    <w:p w:rsidR="00B11B3D" w:rsidP="004E587A" w14:paraId="12C4836F" w14:textId="77777777">
      <w:pPr>
        <w:pStyle w:val="ListParagraph"/>
        <w:numPr>
          <w:ilvl w:val="0"/>
          <w:numId w:val="6"/>
        </w:numPr>
        <w:tabs>
          <w:tab w:val="left" w:pos="592"/>
        </w:tabs>
        <w:spacing w:line="288" w:lineRule="exact"/>
        <w:ind w:left="309" w:hanging="361"/>
        <w:jc w:val="both"/>
        <w:rPr>
          <w:rFonts w:ascii="Gothic720 BT" w:hAnsi="Gothic720 BT"/>
          <w:w w:val="105"/>
        </w:rPr>
      </w:pPr>
      <w:r w:rsidRPr="00663176">
        <w:rPr>
          <w:rFonts w:ascii="Gothic720 BT" w:hAnsi="Gothic720 BT"/>
          <w:w w:val="105"/>
        </w:rPr>
        <w:t>Entrevista presencial.</w:t>
      </w:r>
    </w:p>
    <w:p w:rsidR="004E587A" w:rsidRPr="00877883" w:rsidP="00B11B3D" w14:paraId="3392EB32" w14:textId="7F5C4B5F">
      <w:pPr>
        <w:pStyle w:val="NoSpacing"/>
        <w:rPr>
          <w:w w:val="105"/>
          <w:sz w:val="8"/>
          <w:szCs w:val="8"/>
        </w:rPr>
      </w:pPr>
      <w:r w:rsidRPr="00B11B3D">
        <w:rPr>
          <w:w w:val="105"/>
        </w:rPr>
        <w:tab/>
      </w:r>
    </w:p>
    <w:p w:rsidR="004E587A" w:rsidP="004E587A" w14:paraId="54643C11" w14:textId="6F110959">
      <w:pPr>
        <w:pStyle w:val="ListParagraph"/>
        <w:numPr>
          <w:ilvl w:val="0"/>
          <w:numId w:val="6"/>
        </w:numPr>
        <w:tabs>
          <w:tab w:val="left" w:pos="592"/>
        </w:tabs>
        <w:spacing w:line="287" w:lineRule="exact"/>
        <w:ind w:left="309" w:hanging="361"/>
        <w:jc w:val="both"/>
        <w:rPr>
          <w:rFonts w:ascii="Gothic720 BT" w:hAnsi="Gothic720 BT"/>
          <w:w w:val="105"/>
        </w:rPr>
      </w:pPr>
      <w:r w:rsidRPr="00663176">
        <w:rPr>
          <w:rFonts w:ascii="Gothic720 BT" w:hAnsi="Gothic720 BT"/>
          <w:w w:val="105"/>
        </w:rPr>
        <w:t>Elaboración y observaciones a las listas de propuestas.</w:t>
      </w:r>
    </w:p>
    <w:p w:rsidR="00B11B3D" w:rsidRPr="00877883" w:rsidP="00B11B3D" w14:paraId="3D7475E6" w14:textId="77777777">
      <w:pPr>
        <w:pStyle w:val="NoSpacing"/>
        <w:rPr>
          <w:w w:val="105"/>
          <w:sz w:val="8"/>
          <w:szCs w:val="8"/>
        </w:rPr>
      </w:pPr>
    </w:p>
    <w:p w:rsidR="004E587A" w:rsidRPr="00663176" w:rsidP="004E587A" w14:paraId="2461431A" w14:textId="77777777">
      <w:pPr>
        <w:pStyle w:val="ListParagraph"/>
        <w:numPr>
          <w:ilvl w:val="0"/>
          <w:numId w:val="6"/>
        </w:numPr>
        <w:tabs>
          <w:tab w:val="left" w:pos="592"/>
        </w:tabs>
        <w:spacing w:line="287" w:lineRule="exact"/>
        <w:ind w:left="309" w:hanging="361"/>
        <w:jc w:val="both"/>
        <w:rPr>
          <w:rFonts w:ascii="Gothic720 BT" w:hAnsi="Gothic720 BT"/>
        </w:rPr>
      </w:pPr>
      <w:r w:rsidRPr="00663176">
        <w:rPr>
          <w:rFonts w:ascii="Gothic720 BT" w:hAnsi="Gothic720 BT"/>
        </w:rPr>
        <w:t>Integración y aprobación de las listas de propuestas definitivas.</w:t>
      </w:r>
    </w:p>
    <w:p w:rsidR="004E587A" w:rsidRPr="00663176" w:rsidP="004E587A" w14:paraId="255ADAAF" w14:textId="77777777">
      <w:pPr>
        <w:pStyle w:val="ListParagraph"/>
        <w:tabs>
          <w:tab w:val="left" w:pos="592"/>
        </w:tabs>
        <w:spacing w:line="287" w:lineRule="exact"/>
        <w:ind w:left="309" w:firstLine="0"/>
        <w:jc w:val="both"/>
        <w:rPr>
          <w:rFonts w:ascii="Gothic720 BT" w:hAnsi="Gothic720 BT"/>
        </w:rPr>
      </w:pPr>
    </w:p>
    <w:p w:rsidR="004E587A" w:rsidRPr="00663176" w:rsidP="004E587A" w14:paraId="084F3845" w14:textId="77777777">
      <w:pPr>
        <w:pStyle w:val="BodyText"/>
        <w:ind w:right="111"/>
        <w:jc w:val="both"/>
        <w:rPr>
          <w:rFonts w:ascii="Gothic720 BT" w:hAnsi="Gothic720 BT"/>
          <w:sz w:val="22"/>
          <w:szCs w:val="22"/>
        </w:rPr>
      </w:pPr>
      <w:r w:rsidRPr="00663176">
        <w:rPr>
          <w:rFonts w:ascii="Gothic720 BT" w:hAnsi="Gothic720 BT"/>
          <w:b/>
          <w:bCs/>
          <w:sz w:val="22"/>
          <w:szCs w:val="22"/>
        </w:rPr>
        <w:t>Artículo 6.</w:t>
      </w:r>
      <w:r w:rsidRPr="00663176">
        <w:rPr>
          <w:rFonts w:ascii="Gothic720 BT" w:hAnsi="Gothic720 BT"/>
          <w:sz w:val="22"/>
          <w:szCs w:val="22"/>
        </w:rPr>
        <w:t xml:space="preserve"> Quienes participen deberán cumplir los siguientes requisitos:</w:t>
      </w:r>
    </w:p>
    <w:p w:rsidR="004E587A" w:rsidRPr="00663176" w:rsidP="004E587A" w14:paraId="622E6C0E" w14:textId="77777777">
      <w:pPr>
        <w:pStyle w:val="BodyText"/>
        <w:spacing w:before="4"/>
        <w:ind w:right="111"/>
        <w:jc w:val="both"/>
        <w:rPr>
          <w:rFonts w:ascii="Gothic720 BT" w:hAnsi="Gothic720 BT"/>
          <w:sz w:val="22"/>
          <w:szCs w:val="22"/>
        </w:rPr>
      </w:pPr>
    </w:p>
    <w:p w:rsidR="004E587A" w:rsidRPr="00663176" w:rsidP="004E587A" w14:paraId="29F44FBF" w14:textId="77777777">
      <w:pPr>
        <w:pStyle w:val="ListParagraph"/>
        <w:numPr>
          <w:ilvl w:val="0"/>
          <w:numId w:val="7"/>
        </w:numPr>
        <w:ind w:left="284" w:right="111"/>
        <w:jc w:val="both"/>
        <w:rPr>
          <w:rFonts w:ascii="Gothic720 BT" w:hAnsi="Gothic720 BT"/>
        </w:rPr>
      </w:pPr>
      <w:r w:rsidRPr="00663176">
        <w:rPr>
          <w:rFonts w:ascii="Gothic720 BT" w:hAnsi="Gothic720 BT"/>
        </w:rPr>
        <w:t>Tener ciudadanía mexicana y estar en el pleno goce de sus derechos civiles y políticos.</w:t>
      </w:r>
    </w:p>
    <w:p w:rsidR="004E587A" w:rsidRPr="006B5192" w:rsidP="004E587A" w14:paraId="1CA41321" w14:textId="77777777">
      <w:pPr>
        <w:pStyle w:val="ListParagraph"/>
        <w:ind w:left="284" w:right="111" w:firstLine="0"/>
        <w:jc w:val="both"/>
        <w:rPr>
          <w:rFonts w:ascii="Gothic720 BT" w:hAnsi="Gothic720 BT"/>
          <w:sz w:val="12"/>
          <w:szCs w:val="12"/>
        </w:rPr>
      </w:pPr>
    </w:p>
    <w:p w:rsidR="004E587A" w:rsidRPr="00663176" w:rsidP="004E587A" w14:paraId="5D7E8A11" w14:textId="77777777">
      <w:pPr>
        <w:pStyle w:val="ListParagraph"/>
        <w:numPr>
          <w:ilvl w:val="0"/>
          <w:numId w:val="7"/>
        </w:numPr>
        <w:ind w:left="284" w:right="111"/>
        <w:jc w:val="both"/>
        <w:rPr>
          <w:rFonts w:ascii="Gothic720 BT" w:hAnsi="Gothic720 BT"/>
        </w:rPr>
      </w:pPr>
      <w:r w:rsidRPr="00663176">
        <w:rPr>
          <w:rFonts w:ascii="Gothic720 BT" w:hAnsi="Gothic720 BT"/>
        </w:rPr>
        <w:t>Contar con su inscripción en el Registro Federal de Electores y tener credencial para votar vigente.</w:t>
      </w:r>
    </w:p>
    <w:p w:rsidR="004E587A" w:rsidRPr="006B5192" w:rsidP="004E587A" w14:paraId="5A83870A" w14:textId="77777777">
      <w:pPr>
        <w:pStyle w:val="ListParagraph"/>
        <w:ind w:left="284" w:right="111" w:firstLine="0"/>
        <w:jc w:val="both"/>
        <w:rPr>
          <w:rFonts w:ascii="Gothic720 BT" w:hAnsi="Gothic720 BT"/>
          <w:sz w:val="12"/>
          <w:szCs w:val="12"/>
        </w:rPr>
      </w:pPr>
    </w:p>
    <w:p w:rsidR="004E587A" w:rsidRPr="00663176" w:rsidP="004E587A" w14:paraId="02E074CF" w14:textId="77777777">
      <w:pPr>
        <w:pStyle w:val="ListParagraph"/>
        <w:numPr>
          <w:ilvl w:val="0"/>
          <w:numId w:val="7"/>
        </w:numPr>
        <w:ind w:left="284" w:right="111"/>
        <w:jc w:val="both"/>
        <w:rPr>
          <w:rFonts w:ascii="Gothic720 BT" w:hAnsi="Gothic720 BT"/>
        </w:rPr>
      </w:pPr>
      <w:r w:rsidRPr="00663176">
        <w:rPr>
          <w:rFonts w:ascii="Gothic720 BT" w:hAnsi="Gothic720 BT"/>
        </w:rPr>
        <w:t xml:space="preserve">Contar con un documento que acredite el grado máximo de estudios. </w:t>
      </w:r>
    </w:p>
    <w:p w:rsidR="004E587A" w:rsidRPr="006B5192" w:rsidP="004E587A" w14:paraId="77EDEB6F" w14:textId="77777777">
      <w:pPr>
        <w:pStyle w:val="ListParagraph"/>
        <w:ind w:left="284" w:right="111" w:firstLine="0"/>
        <w:jc w:val="both"/>
        <w:rPr>
          <w:rFonts w:ascii="Gothic720 BT" w:hAnsi="Gothic720 BT"/>
          <w:sz w:val="12"/>
          <w:szCs w:val="12"/>
        </w:rPr>
      </w:pPr>
    </w:p>
    <w:p w:rsidR="00663176" w:rsidP="007703B6" w14:paraId="1D451064" w14:textId="45A52FA2">
      <w:pPr>
        <w:pStyle w:val="ListParagraph"/>
        <w:numPr>
          <w:ilvl w:val="0"/>
          <w:numId w:val="7"/>
        </w:numPr>
        <w:spacing w:line="282" w:lineRule="exact"/>
        <w:ind w:left="284" w:right="111" w:hanging="361"/>
        <w:jc w:val="both"/>
        <w:rPr>
          <w:rFonts w:ascii="Gothic720 BT" w:hAnsi="Gothic720 BT"/>
        </w:rPr>
      </w:pPr>
      <w:r w:rsidRPr="00663176">
        <w:rPr>
          <w:rFonts w:ascii="Gothic720 BT" w:hAnsi="Gothic720 BT"/>
        </w:rPr>
        <w:t>Gozar de buena reputación y no haber recibido condena por delito doloso.</w:t>
      </w:r>
    </w:p>
    <w:p w:rsidR="007703B6" w:rsidRPr="006B5192" w:rsidP="007703B6" w14:paraId="2BDA7538" w14:textId="77777777">
      <w:pPr>
        <w:pStyle w:val="NoSpacing"/>
        <w:rPr>
          <w:rFonts w:ascii="Gothic720 BT" w:hAnsi="Gothic720 BT"/>
          <w:sz w:val="12"/>
          <w:szCs w:val="12"/>
        </w:rPr>
      </w:pPr>
    </w:p>
    <w:p w:rsidR="00663176" w:rsidRPr="00663176" w:rsidP="00663176" w14:paraId="68468B83" w14:textId="0F27B86E">
      <w:pPr>
        <w:pStyle w:val="ListParagraph"/>
        <w:numPr>
          <w:ilvl w:val="0"/>
          <w:numId w:val="7"/>
        </w:numPr>
        <w:ind w:left="284" w:right="111"/>
        <w:jc w:val="both"/>
        <w:rPr>
          <w:rFonts w:ascii="Gothic720 BT" w:hAnsi="Gothic720 BT"/>
        </w:rPr>
      </w:pPr>
      <w:r w:rsidRPr="00663176">
        <w:rPr>
          <w:rFonts w:ascii="Gothic720 BT" w:hAnsi="Gothic720 BT"/>
        </w:rPr>
        <w:t>Haber nacido en el estado de Querétaro o contar con una residencia efectiva de por lo menos cinco años anteriores a su designación, salvo el caso de ausencia por servicio público, educativo o de investigación por un tiempo menor de seis meses.</w:t>
      </w:r>
    </w:p>
    <w:p w:rsidR="00663176" w:rsidRPr="00663176" w:rsidP="00663176" w14:paraId="795C62C8" w14:textId="77777777">
      <w:pPr>
        <w:pStyle w:val="ListParagraph"/>
        <w:ind w:left="284" w:right="111" w:firstLine="0"/>
        <w:jc w:val="both"/>
        <w:rPr>
          <w:rFonts w:ascii="Gothic720 BT" w:hAnsi="Gothic720 BT"/>
        </w:rPr>
      </w:pPr>
    </w:p>
    <w:p w:rsidR="004E587A" w:rsidRPr="00A27120" w:rsidP="004E587A" w14:paraId="16B541BF" w14:textId="77777777">
      <w:pPr>
        <w:pStyle w:val="ListParagraph"/>
        <w:numPr>
          <w:ilvl w:val="0"/>
          <w:numId w:val="7"/>
        </w:numPr>
        <w:ind w:left="284" w:right="111"/>
        <w:jc w:val="both"/>
        <w:rPr>
          <w:rFonts w:ascii="Gothic720 BT" w:hAnsi="Gothic720 BT"/>
        </w:rPr>
      </w:pPr>
      <w:r w:rsidRPr="00663176">
        <w:rPr>
          <w:rFonts w:ascii="Gothic720 BT" w:hAnsi="Gothic720 BT"/>
        </w:rPr>
        <w:t xml:space="preserve">No haberse registrado a alguna candidatura ni haberse desempeñado en cargo alguno de elección popular en </w:t>
      </w:r>
      <w:r w:rsidRPr="00A27120">
        <w:rPr>
          <w:rFonts w:ascii="Gothic720 BT" w:hAnsi="Gothic720 BT"/>
        </w:rPr>
        <w:t>los tres años anteriores a la designación.</w:t>
      </w:r>
    </w:p>
    <w:p w:rsidR="004E587A" w:rsidRPr="006B5192" w:rsidP="00663176" w14:paraId="42A803F2" w14:textId="77777777">
      <w:pPr>
        <w:spacing w:after="0"/>
        <w:ind w:right="111"/>
        <w:jc w:val="both"/>
        <w:rPr>
          <w:rFonts w:ascii="Gothic720 BT" w:hAnsi="Gothic720 BT"/>
          <w:sz w:val="12"/>
          <w:szCs w:val="12"/>
        </w:rPr>
      </w:pPr>
    </w:p>
    <w:p w:rsidR="004E587A" w:rsidRPr="00663176" w:rsidP="004E587A" w14:paraId="42AC204C" w14:textId="77777777">
      <w:pPr>
        <w:pStyle w:val="ListParagraph"/>
        <w:numPr>
          <w:ilvl w:val="0"/>
          <w:numId w:val="7"/>
        </w:numPr>
        <w:ind w:left="284" w:right="111"/>
        <w:jc w:val="both"/>
        <w:rPr>
          <w:rFonts w:ascii="Gothic720 BT" w:hAnsi="Gothic720 BT"/>
        </w:rPr>
      </w:pPr>
      <w:r w:rsidRPr="00A27120">
        <w:rPr>
          <w:rFonts w:ascii="Gothic720 BT" w:hAnsi="Gothic720 BT"/>
        </w:rPr>
        <w:t xml:space="preserve">No desempeñar ni haber desempeñado cargo de dirección nacional, estatal o municipal </w:t>
      </w:r>
      <w:r w:rsidRPr="00A27120">
        <w:rPr>
          <w:rFonts w:ascii="Gothic720 BT" w:hAnsi="Gothic720 BT"/>
        </w:rPr>
        <w:t>en algún partido político en los tres años</w:t>
      </w:r>
      <w:r w:rsidRPr="00663176">
        <w:rPr>
          <w:rFonts w:ascii="Gothic720 BT" w:hAnsi="Gothic720 BT"/>
        </w:rPr>
        <w:t xml:space="preserve"> anteriores a la designación.</w:t>
      </w:r>
    </w:p>
    <w:p w:rsidR="004E587A" w:rsidRPr="006B5192" w:rsidP="007703B6" w14:paraId="605FE517" w14:textId="77777777">
      <w:pPr>
        <w:pStyle w:val="NoSpacing"/>
        <w:rPr>
          <w:rFonts w:ascii="Gothic720 BT" w:hAnsi="Gothic720 BT"/>
          <w:sz w:val="12"/>
          <w:szCs w:val="12"/>
        </w:rPr>
      </w:pPr>
    </w:p>
    <w:p w:rsidR="004E587A" w:rsidRPr="00663176" w:rsidP="004E587A" w14:paraId="59E48942" w14:textId="77777777">
      <w:pPr>
        <w:pStyle w:val="ListParagraph"/>
        <w:numPr>
          <w:ilvl w:val="0"/>
          <w:numId w:val="7"/>
        </w:numPr>
        <w:ind w:left="284" w:right="111"/>
        <w:jc w:val="both"/>
        <w:rPr>
          <w:rFonts w:ascii="Gothic720 BT" w:hAnsi="Gothic720 BT"/>
        </w:rPr>
      </w:pPr>
      <w:r w:rsidRPr="00663176">
        <w:rPr>
          <w:rFonts w:ascii="Gothic720 BT" w:hAnsi="Gothic720 BT"/>
        </w:rPr>
        <w:t>No tener inhabilitación para ejercer cargos públicos en cualquier institución pública federal o local.</w:t>
      </w:r>
    </w:p>
    <w:p w:rsidR="004E587A" w:rsidRPr="006B5192" w:rsidP="004E587A" w14:paraId="2F728404" w14:textId="77777777">
      <w:pPr>
        <w:pStyle w:val="ListParagraph"/>
        <w:ind w:left="284" w:right="111" w:firstLine="0"/>
        <w:jc w:val="both"/>
        <w:rPr>
          <w:rFonts w:ascii="Gothic720 BT" w:hAnsi="Gothic720 BT"/>
          <w:sz w:val="12"/>
          <w:szCs w:val="12"/>
        </w:rPr>
      </w:pPr>
    </w:p>
    <w:p w:rsidR="004E587A" w:rsidRPr="006B5192" w:rsidP="006B5192" w14:paraId="0CA514EE" w14:textId="1A08CE6C">
      <w:pPr>
        <w:pStyle w:val="ListParagraph"/>
        <w:numPr>
          <w:ilvl w:val="0"/>
          <w:numId w:val="7"/>
        </w:numPr>
        <w:spacing w:line="237" w:lineRule="auto"/>
        <w:ind w:left="284" w:right="111"/>
        <w:jc w:val="both"/>
        <w:rPr>
          <w:rFonts w:ascii="Gothic720 BT" w:hAnsi="Gothic720 BT"/>
        </w:rPr>
      </w:pPr>
      <w:r w:rsidRPr="00F5061B">
        <w:rPr>
          <w:rFonts w:ascii="Gothic720 BT" w:hAnsi="Gothic720 BT"/>
        </w:rPr>
        <w:t>No haberse desempeñado durante los cuatro años previos a la designación como titular de Secretaría o dependencia del gabinete legal o ampliado tanto del gobierno de la federación, como de las entidades federativas, de Subsecretaría u Oficialía Mayor en la administración pública de cualquier nivel de gobierno. No ser titular de la Jefatura de Gobierno de la Ciudad de México ni de la Gubernatura de los Estados, ni ocupar la Secretaría de Gobierno o su equivalente a nivel local.</w:t>
      </w:r>
      <w:r w:rsidR="006B5192">
        <w:rPr>
          <w:rFonts w:ascii="Gothic720 BT" w:hAnsi="Gothic720 BT"/>
        </w:rPr>
        <w:t xml:space="preserve"> </w:t>
      </w:r>
      <w:r w:rsidRPr="006B5192">
        <w:rPr>
          <w:rFonts w:ascii="Gothic720 BT" w:hAnsi="Gothic720 BT"/>
        </w:rPr>
        <w:t xml:space="preserve">No ser integrante </w:t>
      </w:r>
      <w:r w:rsidRPr="006B5192" w:rsidR="00203F4E">
        <w:rPr>
          <w:rFonts w:ascii="Gothic720 BT" w:hAnsi="Gothic720 BT"/>
        </w:rPr>
        <w:t>del Ayuntamiento o</w:t>
      </w:r>
      <w:r w:rsidRPr="006B5192">
        <w:rPr>
          <w:rFonts w:ascii="Gothic720 BT" w:hAnsi="Gothic720 BT"/>
        </w:rPr>
        <w:t xml:space="preserve"> titular de alguna dependencia de los ayuntamientos</w:t>
      </w:r>
      <w:r w:rsidRPr="006B5192" w:rsidR="00203F4E">
        <w:rPr>
          <w:rFonts w:ascii="Gothic720 BT" w:hAnsi="Gothic720 BT"/>
        </w:rPr>
        <w:t xml:space="preserve"> del Estado.</w:t>
      </w:r>
    </w:p>
    <w:p w:rsidR="004E587A" w:rsidRPr="006B5192" w:rsidP="00663176" w14:paraId="3420A83B" w14:textId="77777777">
      <w:pPr>
        <w:spacing w:after="0" w:line="237" w:lineRule="auto"/>
        <w:ind w:right="111"/>
        <w:jc w:val="both"/>
        <w:rPr>
          <w:rFonts w:ascii="Gothic720 BT" w:hAnsi="Gothic720 BT"/>
          <w:sz w:val="12"/>
          <w:szCs w:val="12"/>
        </w:rPr>
      </w:pPr>
    </w:p>
    <w:p w:rsidR="004E587A" w:rsidRPr="00663176" w:rsidP="004E587A" w14:paraId="63E2BAFE" w14:textId="77777777">
      <w:pPr>
        <w:pStyle w:val="ListParagraph"/>
        <w:numPr>
          <w:ilvl w:val="0"/>
          <w:numId w:val="7"/>
        </w:numPr>
        <w:spacing w:line="237" w:lineRule="auto"/>
        <w:ind w:left="284" w:right="111"/>
        <w:jc w:val="both"/>
        <w:rPr>
          <w:rFonts w:ascii="Gothic720 BT" w:hAnsi="Gothic720 BT"/>
        </w:rPr>
      </w:pPr>
      <w:r w:rsidRPr="00663176">
        <w:rPr>
          <w:rFonts w:ascii="Gothic720 BT" w:hAnsi="Gothic720 BT"/>
        </w:rPr>
        <w:t>No haber sido persona condenada o sancionada mediante resolución firme por violencia familiar y/o doméstica, o cualquier agresión de género en el ámbito privado o público.</w:t>
      </w:r>
    </w:p>
    <w:p w:rsidR="004E587A" w:rsidRPr="006B5192" w:rsidP="00663176" w14:paraId="0C2CA121" w14:textId="77777777">
      <w:pPr>
        <w:spacing w:after="0" w:line="237" w:lineRule="auto"/>
        <w:ind w:right="111"/>
        <w:jc w:val="both"/>
        <w:rPr>
          <w:rFonts w:ascii="Gothic720 BT" w:hAnsi="Gothic720 BT"/>
          <w:sz w:val="12"/>
          <w:szCs w:val="12"/>
        </w:rPr>
      </w:pPr>
    </w:p>
    <w:p w:rsidR="004E587A" w:rsidRPr="00663176" w:rsidP="004E587A" w14:paraId="272E3652" w14:textId="77777777">
      <w:pPr>
        <w:pStyle w:val="ListParagraph"/>
        <w:numPr>
          <w:ilvl w:val="0"/>
          <w:numId w:val="7"/>
        </w:numPr>
        <w:spacing w:line="237" w:lineRule="auto"/>
        <w:ind w:left="284" w:right="111"/>
        <w:jc w:val="both"/>
        <w:rPr>
          <w:rFonts w:ascii="Gothic720 BT" w:hAnsi="Gothic720 BT"/>
        </w:rPr>
      </w:pPr>
      <w:r w:rsidRPr="00663176">
        <w:rPr>
          <w:rFonts w:ascii="Gothic720 BT" w:hAnsi="Gothic720 BT"/>
        </w:rPr>
        <w:t>No haber sido persona condenada o sancionada mediante resolución firme por delitos sexuales, contra la libertad sexual o la intimidad corporal.</w:t>
      </w:r>
    </w:p>
    <w:p w:rsidR="004E587A" w:rsidRPr="006B5192" w:rsidP="00663176" w14:paraId="32E6BEA2" w14:textId="77777777">
      <w:pPr>
        <w:spacing w:after="0" w:line="237" w:lineRule="auto"/>
        <w:ind w:right="111"/>
        <w:jc w:val="both"/>
        <w:rPr>
          <w:rFonts w:ascii="Gothic720 BT" w:hAnsi="Gothic720 BT"/>
          <w:sz w:val="12"/>
          <w:szCs w:val="12"/>
        </w:rPr>
      </w:pPr>
    </w:p>
    <w:p w:rsidR="004E587A" w:rsidRPr="00663176" w:rsidP="004E587A" w14:paraId="592C1455" w14:textId="77777777">
      <w:pPr>
        <w:pStyle w:val="ListParagraph"/>
        <w:numPr>
          <w:ilvl w:val="0"/>
          <w:numId w:val="7"/>
        </w:numPr>
        <w:spacing w:line="237" w:lineRule="auto"/>
        <w:ind w:left="284" w:right="111"/>
        <w:jc w:val="both"/>
        <w:rPr>
          <w:rFonts w:ascii="Gothic720 BT" w:hAnsi="Gothic720 BT"/>
        </w:rPr>
      </w:pPr>
      <w:r w:rsidRPr="00663176">
        <w:rPr>
          <w:rFonts w:ascii="Gothic720 BT" w:hAnsi="Gothic720 BT"/>
        </w:rPr>
        <w:t xml:space="preserve">No ser persona deudora alimentaria morosa. </w:t>
      </w:r>
    </w:p>
    <w:p w:rsidR="004E587A" w:rsidRPr="00663176" w:rsidP="004E587A" w14:paraId="4F262AAF" w14:textId="77777777">
      <w:pPr>
        <w:pStyle w:val="ListParagraph"/>
        <w:tabs>
          <w:tab w:val="left" w:pos="592"/>
        </w:tabs>
        <w:spacing w:line="287" w:lineRule="exact"/>
        <w:ind w:left="309" w:firstLine="0"/>
        <w:jc w:val="both"/>
        <w:rPr>
          <w:rFonts w:ascii="Gothic720 BT" w:hAnsi="Gothic720 BT"/>
        </w:rPr>
      </w:pPr>
    </w:p>
    <w:p w:rsidR="004E587A" w:rsidRPr="00663176" w:rsidP="004E587A" w14:paraId="00349F74" w14:textId="77777777">
      <w:pPr>
        <w:pStyle w:val="BodyText"/>
        <w:spacing w:before="4"/>
        <w:jc w:val="both"/>
        <w:rPr>
          <w:rFonts w:ascii="Gothic720 BT" w:hAnsi="Gothic720 BT"/>
          <w:bCs/>
          <w:w w:val="105"/>
          <w:sz w:val="22"/>
          <w:szCs w:val="22"/>
        </w:rPr>
      </w:pPr>
      <w:r w:rsidRPr="00663176">
        <w:rPr>
          <w:rFonts w:ascii="Gothic720 BT" w:hAnsi="Gothic720 BT"/>
          <w:b/>
          <w:w w:val="105"/>
          <w:sz w:val="22"/>
          <w:szCs w:val="22"/>
        </w:rPr>
        <w:t>Artículo 7</w:t>
      </w:r>
      <w:r w:rsidRPr="00663176">
        <w:rPr>
          <w:rFonts w:ascii="Gothic720 BT" w:hAnsi="Gothic720 BT"/>
          <w:bCs/>
          <w:w w:val="105"/>
          <w:sz w:val="22"/>
          <w:szCs w:val="22"/>
        </w:rPr>
        <w:t xml:space="preserve">. Para verificar el cumplimiento de los requisitos legales, así como para seleccionar a quienes cumplan con perfiles idóneos para desempeñarse como Consejerías, se emitirá la convocatoria respectiva en sesión del Consejo General en el mes de agosto, la cual deberá contener al menos lo siguiente: </w:t>
      </w:r>
    </w:p>
    <w:p w:rsidR="006B5192" w:rsidRPr="006B5192" w:rsidP="006B5192" w14:paraId="7FF31E43" w14:textId="06326DD0">
      <w:pPr>
        <w:numPr>
          <w:ilvl w:val="0"/>
          <w:numId w:val="8"/>
        </w:numPr>
        <w:spacing w:before="100" w:beforeAutospacing="1" w:after="100" w:afterAutospacing="1" w:line="240" w:lineRule="auto"/>
        <w:ind w:left="284" w:hanging="284"/>
        <w:jc w:val="both"/>
        <w:rPr>
          <w:rFonts w:ascii="Gothic720 BT" w:eastAsia="Times New Roman" w:hAnsi="Gothic720 BT"/>
          <w:bCs/>
        </w:rPr>
      </w:pPr>
      <w:r w:rsidRPr="00663176">
        <w:rPr>
          <w:rFonts w:ascii="Gothic720 BT" w:eastAsia="Times New Roman" w:hAnsi="Gothic720 BT"/>
          <w:bCs/>
        </w:rPr>
        <w:t>Disposiciones generales.</w:t>
      </w:r>
    </w:p>
    <w:p w:rsidR="004E587A" w:rsidRPr="00663176" w:rsidP="00663176" w14:paraId="0CD8FA1F" w14:textId="77777777">
      <w:pPr>
        <w:numPr>
          <w:ilvl w:val="0"/>
          <w:numId w:val="8"/>
        </w:numPr>
        <w:spacing w:before="100" w:beforeAutospacing="1" w:after="100" w:afterAutospacing="1" w:line="240" w:lineRule="auto"/>
        <w:ind w:left="284" w:hanging="284"/>
        <w:jc w:val="both"/>
        <w:rPr>
          <w:rFonts w:ascii="Gothic720 BT" w:eastAsia="Times New Roman" w:hAnsi="Gothic720 BT"/>
          <w:bCs/>
        </w:rPr>
      </w:pPr>
      <w:r w:rsidRPr="00663176">
        <w:rPr>
          <w:rFonts w:ascii="Gothic720 BT" w:eastAsia="Times New Roman" w:hAnsi="Gothic720 BT"/>
          <w:bCs/>
        </w:rPr>
        <w:t>Requisitos legales.</w:t>
      </w:r>
    </w:p>
    <w:p w:rsidR="004E587A" w:rsidRPr="00663176" w:rsidP="00663176" w14:paraId="7B003D04" w14:textId="77777777">
      <w:pPr>
        <w:numPr>
          <w:ilvl w:val="0"/>
          <w:numId w:val="8"/>
        </w:numPr>
        <w:spacing w:before="100" w:beforeAutospacing="1" w:after="100" w:afterAutospacing="1" w:line="240" w:lineRule="auto"/>
        <w:ind w:left="284" w:hanging="284"/>
        <w:jc w:val="both"/>
        <w:rPr>
          <w:rFonts w:ascii="Gothic720 BT" w:eastAsia="Times New Roman" w:hAnsi="Gothic720 BT"/>
          <w:bCs/>
        </w:rPr>
      </w:pPr>
      <w:r w:rsidRPr="00663176">
        <w:rPr>
          <w:rFonts w:ascii="Gothic720 BT" w:eastAsia="Times New Roman" w:hAnsi="Gothic720 BT"/>
          <w:bCs/>
        </w:rPr>
        <w:t>Documentación.</w:t>
      </w:r>
    </w:p>
    <w:p w:rsidR="004E587A" w:rsidRPr="00663176" w:rsidP="00663176" w14:paraId="5331C6C7" w14:textId="77777777">
      <w:pPr>
        <w:numPr>
          <w:ilvl w:val="0"/>
          <w:numId w:val="8"/>
        </w:numPr>
        <w:spacing w:before="100" w:beforeAutospacing="1" w:after="100" w:afterAutospacing="1" w:line="240" w:lineRule="auto"/>
        <w:ind w:left="284" w:hanging="284"/>
        <w:jc w:val="both"/>
        <w:rPr>
          <w:rFonts w:ascii="Gothic720 BT" w:eastAsia="Times New Roman" w:hAnsi="Gothic720 BT"/>
          <w:bCs/>
        </w:rPr>
      </w:pPr>
      <w:r w:rsidRPr="00663176">
        <w:rPr>
          <w:rFonts w:ascii="Gothic720 BT" w:eastAsia="Times New Roman" w:hAnsi="Gothic720 BT"/>
          <w:bCs/>
        </w:rPr>
        <w:t>Etapas y plazos.</w:t>
      </w:r>
    </w:p>
    <w:p w:rsidR="004E587A" w:rsidRPr="00663176" w:rsidP="00663176" w14:paraId="37A391BE" w14:textId="77777777">
      <w:pPr>
        <w:numPr>
          <w:ilvl w:val="0"/>
          <w:numId w:val="8"/>
        </w:numPr>
        <w:spacing w:before="100" w:beforeAutospacing="1" w:after="0" w:line="240" w:lineRule="auto"/>
        <w:ind w:left="284" w:hanging="284"/>
        <w:jc w:val="both"/>
        <w:rPr>
          <w:rFonts w:ascii="Gothic720 BT" w:eastAsia="Times New Roman" w:hAnsi="Gothic720 BT"/>
          <w:bCs/>
        </w:rPr>
      </w:pPr>
      <w:r w:rsidRPr="00663176">
        <w:rPr>
          <w:rFonts w:ascii="Gothic720 BT" w:eastAsia="Times New Roman" w:hAnsi="Gothic720 BT"/>
          <w:bCs/>
        </w:rPr>
        <w:t>Datos de contacto para brindar a las personas interesadas la orientación que se requiera.</w:t>
      </w:r>
    </w:p>
    <w:p w:rsidR="004E587A" w:rsidRPr="00663176" w:rsidP="00663176" w14:paraId="191AEA83" w14:textId="77777777">
      <w:pPr>
        <w:numPr>
          <w:ilvl w:val="0"/>
          <w:numId w:val="8"/>
        </w:numPr>
        <w:spacing w:before="100" w:beforeAutospacing="1" w:after="0" w:line="240" w:lineRule="auto"/>
        <w:ind w:left="284" w:hanging="284"/>
        <w:jc w:val="both"/>
        <w:rPr>
          <w:rFonts w:ascii="Gothic720 BT" w:eastAsia="Times New Roman" w:hAnsi="Gothic720 BT"/>
          <w:bCs/>
        </w:rPr>
      </w:pPr>
      <w:r w:rsidRPr="00663176">
        <w:rPr>
          <w:rFonts w:ascii="Gothic720 BT" w:eastAsia="Times New Roman" w:hAnsi="Gothic720 BT"/>
          <w:bCs/>
        </w:rPr>
        <w:t xml:space="preserve">Previsiones en materia de transparencia, tratamiento y protección de datos personales que correspondan. </w:t>
      </w:r>
      <w:r w:rsidRPr="00663176">
        <w:rPr>
          <w:rFonts w:ascii="Gothic720 BT" w:eastAsia="Times New Roman" w:hAnsi="Gothic720 BT"/>
          <w:b/>
          <w:bCs/>
        </w:rPr>
        <w:t xml:space="preserve"> </w:t>
      </w:r>
    </w:p>
    <w:p w:rsidR="004E587A" w:rsidRPr="00663176" w:rsidP="004E587A" w14:paraId="3BBB43A2" w14:textId="77777777">
      <w:pPr>
        <w:pStyle w:val="ListParagraph"/>
        <w:tabs>
          <w:tab w:val="left" w:pos="592"/>
        </w:tabs>
        <w:spacing w:line="287" w:lineRule="exact"/>
        <w:ind w:left="309" w:firstLine="0"/>
        <w:jc w:val="both"/>
        <w:rPr>
          <w:rFonts w:ascii="Gothic720 BT" w:hAnsi="Gothic720 BT"/>
        </w:rPr>
      </w:pPr>
    </w:p>
    <w:p w:rsidR="00D43CD4" w:rsidRPr="00F5061B" w:rsidP="00663176" w14:paraId="590E19F8" w14:textId="3F5031BC">
      <w:pPr>
        <w:spacing w:after="0"/>
        <w:jc w:val="both"/>
        <w:rPr>
          <w:rFonts w:ascii="Gothic720 BT" w:hAnsi="Gothic720 BT"/>
          <w:bCs/>
          <w:w w:val="105"/>
        </w:rPr>
      </w:pPr>
      <w:r w:rsidRPr="00F5061B">
        <w:rPr>
          <w:rFonts w:ascii="Gothic720 BT" w:hAnsi="Gothic720 BT"/>
          <w:b/>
          <w:w w:val="105"/>
        </w:rPr>
        <w:t>Artículo 8</w:t>
      </w:r>
      <w:r w:rsidRPr="00F5061B">
        <w:rPr>
          <w:rFonts w:ascii="Gothic720 BT" w:hAnsi="Gothic720 BT"/>
          <w:bCs/>
          <w:w w:val="105"/>
        </w:rPr>
        <w:t xml:space="preserve">. La convocatoria </w:t>
      </w:r>
      <w:r w:rsidRPr="00F5061B">
        <w:rPr>
          <w:rFonts w:ascii="Gothic720 BT" w:hAnsi="Gothic720 BT"/>
          <w:bCs/>
          <w:w w:val="105"/>
        </w:rPr>
        <w:t xml:space="preserve">deberá elaborarse con una redacción de fácil comprensión para la población en general, particularmente para aquellos grupos de atención prioritaria. </w:t>
      </w:r>
    </w:p>
    <w:p w:rsidR="00D43CD4" w:rsidRPr="00D43CD4" w:rsidP="00663176" w14:paraId="0A62477C" w14:textId="77777777">
      <w:pPr>
        <w:spacing w:after="0"/>
        <w:jc w:val="both"/>
        <w:rPr>
          <w:rFonts w:ascii="Gothic720 BT" w:hAnsi="Gothic720 BT"/>
          <w:bCs/>
          <w:w w:val="105"/>
          <w:highlight w:val="cyan"/>
        </w:rPr>
      </w:pPr>
    </w:p>
    <w:p w:rsidR="004E587A" w:rsidP="00663176" w14:paraId="51CC9BD9" w14:textId="2D308994">
      <w:pPr>
        <w:spacing w:after="0"/>
        <w:jc w:val="both"/>
        <w:rPr>
          <w:rFonts w:ascii="Gothic720 BT" w:hAnsi="Gothic720 BT"/>
          <w:bCs/>
          <w:w w:val="105"/>
        </w:rPr>
      </w:pPr>
      <w:r w:rsidRPr="00F5061B">
        <w:rPr>
          <w:rFonts w:ascii="Gothic720 BT" w:hAnsi="Gothic720 BT"/>
          <w:bCs/>
          <w:w w:val="105"/>
        </w:rPr>
        <w:t xml:space="preserve">Además, </w:t>
      </w:r>
      <w:r w:rsidRPr="00F5061B">
        <w:rPr>
          <w:rFonts w:ascii="Gothic720 BT" w:hAnsi="Gothic720 BT"/>
          <w:bCs/>
          <w:w w:val="105"/>
        </w:rPr>
        <w:t>deberá publicar</w:t>
      </w:r>
      <w:r w:rsidRPr="00F5061B">
        <w:rPr>
          <w:rFonts w:ascii="Gothic720 BT" w:hAnsi="Gothic720 BT"/>
          <w:bCs/>
          <w:w w:val="105"/>
        </w:rPr>
        <w:t>se</w:t>
      </w:r>
      <w:r w:rsidRPr="00F5061B">
        <w:rPr>
          <w:rFonts w:ascii="Gothic720 BT" w:hAnsi="Gothic720 BT"/>
          <w:bCs/>
          <w:w w:val="105"/>
        </w:rPr>
        <w:t xml:space="preserve"> y difundir</w:t>
      </w:r>
      <w:r w:rsidRPr="00F5061B">
        <w:rPr>
          <w:rFonts w:ascii="Gothic720 BT" w:hAnsi="Gothic720 BT"/>
          <w:bCs/>
          <w:w w:val="105"/>
        </w:rPr>
        <w:t>se</w:t>
      </w:r>
      <w:r w:rsidRPr="00F5061B">
        <w:rPr>
          <w:rFonts w:ascii="Gothic720 BT" w:hAnsi="Gothic720 BT"/>
          <w:bCs/>
          <w:w w:val="105"/>
        </w:rPr>
        <w:t xml:space="preserve"> de manera amplia</w:t>
      </w:r>
      <w:r w:rsidRPr="00F5061B" w:rsidR="00C842EC">
        <w:rPr>
          <w:rFonts w:ascii="Gothic720 BT" w:hAnsi="Gothic720 BT"/>
          <w:bCs/>
          <w:w w:val="105"/>
        </w:rPr>
        <w:t xml:space="preserve"> en el estado</w:t>
      </w:r>
      <w:r w:rsidRPr="00F5061B">
        <w:rPr>
          <w:rFonts w:ascii="Gothic720 BT" w:hAnsi="Gothic720 BT"/>
          <w:bCs/>
          <w:w w:val="105"/>
        </w:rPr>
        <w:t>, con perspectiva de género, discapacidad, intercultural, de orientación sexual, identidad y expresión de género, accesibilidad</w:t>
      </w:r>
      <w:r w:rsidRPr="00F5061B">
        <w:rPr>
          <w:rFonts w:ascii="Gothic720 BT" w:hAnsi="Gothic720 BT"/>
          <w:w w:val="105"/>
        </w:rPr>
        <w:t xml:space="preserve"> </w:t>
      </w:r>
      <w:r w:rsidRPr="00F5061B">
        <w:rPr>
          <w:rFonts w:ascii="Gothic720 BT" w:hAnsi="Gothic720 BT"/>
          <w:bCs/>
          <w:w w:val="105"/>
        </w:rPr>
        <w:t>y lenguaje claro y comprensible,</w:t>
      </w:r>
      <w:r w:rsidRPr="00F5061B">
        <w:rPr>
          <w:rFonts w:ascii="Gothic720 BT" w:hAnsi="Gothic720 BT"/>
          <w:w w:val="105"/>
        </w:rPr>
        <w:t xml:space="preserve"> </w:t>
      </w:r>
      <w:r w:rsidRPr="00F5061B">
        <w:rPr>
          <w:rFonts w:ascii="Gothic720 BT" w:hAnsi="Gothic720 BT"/>
          <w:bCs/>
          <w:w w:val="105"/>
        </w:rPr>
        <w:t>desde su aprobación hasta el último día del registro</w:t>
      </w:r>
      <w:r w:rsidRPr="00F5061B">
        <w:rPr>
          <w:rFonts w:ascii="Gothic720 BT" w:hAnsi="Gothic720 BT"/>
          <w:bCs/>
          <w:w w:val="105"/>
        </w:rPr>
        <w:t>, por lo menos, a través de los medios previstos en el Reglamento de Elecciones del Instituto Nacional Electoral.</w:t>
      </w:r>
      <w:r>
        <w:rPr>
          <w:rFonts w:ascii="Gothic720 BT" w:hAnsi="Gothic720 BT"/>
          <w:bCs/>
          <w:w w:val="105"/>
        </w:rPr>
        <w:t xml:space="preserve"> </w:t>
      </w:r>
    </w:p>
    <w:p w:rsidR="004E587A" w:rsidRPr="00663176" w:rsidP="004E587A" w14:paraId="16A127F3" w14:textId="77777777">
      <w:pPr>
        <w:pStyle w:val="ListParagraph"/>
        <w:tabs>
          <w:tab w:val="left" w:pos="592"/>
        </w:tabs>
        <w:spacing w:line="287" w:lineRule="exact"/>
        <w:ind w:left="309" w:firstLine="0"/>
        <w:jc w:val="both"/>
        <w:rPr>
          <w:rFonts w:ascii="Gothic720 BT" w:hAnsi="Gothic720 BT"/>
          <w:bCs/>
          <w:w w:val="105"/>
        </w:rPr>
      </w:pPr>
    </w:p>
    <w:p w:rsidR="00984BF7" w:rsidP="007703B6" w14:paraId="3002F367" w14:textId="77777777">
      <w:pPr>
        <w:pStyle w:val="NoSpacing"/>
        <w:rPr>
          <w:w w:val="105"/>
        </w:rPr>
      </w:pPr>
    </w:p>
    <w:p w:rsidR="00D3599B" w:rsidP="007703B6" w14:paraId="175A865D" w14:textId="77777777">
      <w:pPr>
        <w:pStyle w:val="NoSpacing"/>
        <w:rPr>
          <w:w w:val="105"/>
        </w:rPr>
      </w:pPr>
    </w:p>
    <w:p w:rsidR="004E587A" w:rsidRPr="00663176" w:rsidP="00663176" w14:paraId="7248E861" w14:textId="445FF33B">
      <w:pPr>
        <w:jc w:val="center"/>
        <w:rPr>
          <w:rFonts w:ascii="Gothic720 BT" w:hAnsi="Gothic720 BT"/>
          <w:b/>
          <w:w w:val="105"/>
        </w:rPr>
      </w:pPr>
      <w:r w:rsidRPr="00663176">
        <w:rPr>
          <w:rFonts w:ascii="Gothic720 BT" w:hAnsi="Gothic720 BT"/>
          <w:b/>
          <w:w w:val="105"/>
        </w:rPr>
        <w:t>Capítulo Segundo</w:t>
      </w:r>
    </w:p>
    <w:p w:rsidR="007703B6" w:rsidP="00663176" w14:paraId="24209D07" w14:textId="77777777">
      <w:pPr>
        <w:pStyle w:val="ListParagraph"/>
        <w:tabs>
          <w:tab w:val="left" w:pos="592"/>
        </w:tabs>
        <w:spacing w:line="287" w:lineRule="exact"/>
        <w:ind w:left="309" w:firstLine="0"/>
        <w:jc w:val="center"/>
        <w:rPr>
          <w:rFonts w:ascii="Gothic720 BT" w:hAnsi="Gothic720 BT"/>
          <w:b/>
          <w:w w:val="105"/>
        </w:rPr>
      </w:pPr>
      <w:r w:rsidRPr="00F5061B">
        <w:rPr>
          <w:rFonts w:ascii="Gothic720 BT" w:hAnsi="Gothic720 BT"/>
          <w:b/>
          <w:w w:val="105"/>
        </w:rPr>
        <w:t>Inscripción de las personas aspirantes</w:t>
      </w:r>
      <w:r w:rsidRPr="00F5061B" w:rsidR="004E587A">
        <w:rPr>
          <w:rFonts w:ascii="Gothic720 BT" w:hAnsi="Gothic720 BT"/>
          <w:b/>
          <w:w w:val="105"/>
        </w:rPr>
        <w:t>, curso de inducción, verificación</w:t>
      </w:r>
      <w:r w:rsidRPr="00F5061B">
        <w:rPr>
          <w:rFonts w:ascii="Gothic720 BT" w:hAnsi="Gothic720 BT"/>
          <w:b/>
          <w:w w:val="105"/>
        </w:rPr>
        <w:t>,</w:t>
      </w:r>
      <w:r w:rsidRPr="00F5061B" w:rsidR="004E587A">
        <w:rPr>
          <w:rFonts w:ascii="Gothic720 BT" w:hAnsi="Gothic720 BT"/>
          <w:b/>
          <w:w w:val="105"/>
        </w:rPr>
        <w:t xml:space="preserve"> prevención para el cumplimiento de</w:t>
      </w:r>
      <w:r w:rsidRPr="00F5061B">
        <w:rPr>
          <w:rFonts w:ascii="Gothic720 BT" w:hAnsi="Gothic720 BT"/>
          <w:b/>
          <w:w w:val="105"/>
        </w:rPr>
        <w:t xml:space="preserve"> los</w:t>
      </w:r>
      <w:r w:rsidRPr="00F5061B" w:rsidR="004E587A">
        <w:rPr>
          <w:rFonts w:ascii="Gothic720 BT" w:hAnsi="Gothic720 BT"/>
          <w:b/>
          <w:w w:val="105"/>
        </w:rPr>
        <w:t xml:space="preserve"> requisitos</w:t>
      </w:r>
      <w:r w:rsidRPr="00F5061B">
        <w:rPr>
          <w:rFonts w:ascii="Gothic720 BT" w:hAnsi="Gothic720 BT"/>
          <w:b/>
          <w:w w:val="105"/>
        </w:rPr>
        <w:t xml:space="preserve"> </w:t>
      </w:r>
    </w:p>
    <w:p w:rsidR="004E587A" w:rsidRPr="00663176" w:rsidP="00663176" w14:paraId="2181992B" w14:textId="59B5879E">
      <w:pPr>
        <w:pStyle w:val="ListParagraph"/>
        <w:tabs>
          <w:tab w:val="left" w:pos="592"/>
        </w:tabs>
        <w:spacing w:line="287" w:lineRule="exact"/>
        <w:ind w:left="309" w:firstLine="0"/>
        <w:jc w:val="center"/>
        <w:rPr>
          <w:rFonts w:ascii="Gothic720 BT" w:hAnsi="Gothic720 BT"/>
          <w:b/>
          <w:w w:val="105"/>
        </w:rPr>
      </w:pPr>
      <w:r w:rsidRPr="00F5061B">
        <w:rPr>
          <w:rFonts w:ascii="Gothic720 BT" w:hAnsi="Gothic720 BT"/>
          <w:b/>
          <w:w w:val="105"/>
        </w:rPr>
        <w:t>y conformación de expedientes</w:t>
      </w:r>
    </w:p>
    <w:p w:rsidR="004E587A" w:rsidRPr="00663176" w:rsidP="004E587A" w14:paraId="5031BC49" w14:textId="77777777">
      <w:pPr>
        <w:pStyle w:val="ListParagraph"/>
        <w:tabs>
          <w:tab w:val="left" w:pos="592"/>
        </w:tabs>
        <w:spacing w:line="287" w:lineRule="exact"/>
        <w:ind w:left="309" w:firstLine="0"/>
        <w:jc w:val="both"/>
        <w:rPr>
          <w:rFonts w:ascii="Gothic720 BT" w:hAnsi="Gothic720 BT"/>
          <w:b/>
          <w:w w:val="105"/>
        </w:rPr>
      </w:pPr>
    </w:p>
    <w:p w:rsidR="004E587A" w:rsidRPr="0079167E" w:rsidP="00663176" w14:paraId="1D407B67" w14:textId="77974E63">
      <w:pPr>
        <w:spacing w:after="0"/>
        <w:jc w:val="both"/>
        <w:rPr>
          <w:rFonts w:ascii="Gothic720 BT" w:hAnsi="Gothic720 BT"/>
          <w:vertAlign w:val="superscript"/>
        </w:rPr>
      </w:pPr>
      <w:r w:rsidRPr="00F5061B">
        <w:rPr>
          <w:rFonts w:ascii="Gothic720 BT" w:hAnsi="Gothic720 BT"/>
          <w:b/>
        </w:rPr>
        <w:t>Artículo</w:t>
      </w:r>
      <w:r w:rsidRPr="00F5061B">
        <w:rPr>
          <w:rFonts w:ascii="Gothic720 BT" w:hAnsi="Gothic720 BT"/>
          <w:b/>
          <w:spacing w:val="-14"/>
        </w:rPr>
        <w:t xml:space="preserve"> 9</w:t>
      </w:r>
      <w:r w:rsidRPr="00F5061B">
        <w:rPr>
          <w:rFonts w:ascii="Gothic720 BT" w:hAnsi="Gothic720 BT"/>
          <w:b/>
        </w:rPr>
        <w:t>.</w:t>
      </w:r>
      <w:r w:rsidRPr="00F5061B">
        <w:rPr>
          <w:rFonts w:ascii="Gothic720 BT" w:hAnsi="Gothic720 BT"/>
          <w:b/>
          <w:spacing w:val="-13"/>
        </w:rPr>
        <w:t xml:space="preserve"> </w:t>
      </w:r>
      <w:r w:rsidRPr="00F5061B">
        <w:rPr>
          <w:rFonts w:ascii="Gothic720 BT" w:hAnsi="Gothic720 BT"/>
          <w:bCs/>
          <w:w w:val="105"/>
        </w:rPr>
        <w:t xml:space="preserve">De las </w:t>
      </w:r>
      <w:r w:rsidRPr="00F5061B">
        <w:rPr>
          <w:rFonts w:ascii="Gothic720 BT" w:hAnsi="Gothic720 BT"/>
          <w:b/>
          <w:w w:val="105"/>
        </w:rPr>
        <w:t xml:space="preserve">08:00 horas del </w:t>
      </w:r>
      <w:r w:rsidRPr="00F5061B" w:rsidR="00720E14">
        <w:rPr>
          <w:rFonts w:ascii="Gothic720 BT" w:hAnsi="Gothic720 BT"/>
          <w:b/>
          <w:w w:val="105"/>
        </w:rPr>
        <w:t>1</w:t>
      </w:r>
      <w:r w:rsidRPr="00F5061B">
        <w:rPr>
          <w:rFonts w:ascii="Gothic720 BT" w:hAnsi="Gothic720 BT"/>
          <w:b/>
          <w:w w:val="105"/>
        </w:rPr>
        <w:t xml:space="preserve"> de septiembre y hasta las 16:00 horas del </w:t>
      </w:r>
      <w:r w:rsidR="0079167E">
        <w:rPr>
          <w:rFonts w:ascii="Gothic720 BT" w:hAnsi="Gothic720 BT"/>
          <w:b/>
          <w:w w:val="105"/>
        </w:rPr>
        <w:t>8</w:t>
      </w:r>
      <w:r w:rsidRPr="00F5061B">
        <w:rPr>
          <w:rFonts w:ascii="Gothic720 BT" w:hAnsi="Gothic720 BT"/>
          <w:b/>
          <w:w w:val="105"/>
        </w:rPr>
        <w:t xml:space="preserve"> de</w:t>
      </w:r>
      <w:r w:rsidR="0079167E">
        <w:rPr>
          <w:rFonts w:ascii="Gothic720 BT" w:hAnsi="Gothic720 BT"/>
          <w:b/>
          <w:w w:val="105"/>
        </w:rPr>
        <w:t xml:space="preserve"> octubre</w:t>
      </w:r>
      <w:r w:rsidRPr="00F5061B" w:rsidR="0079167E">
        <w:rPr>
          <w:rFonts w:ascii="Gothic720 BT" w:hAnsi="Gothic720 BT"/>
          <w:b/>
          <w:w w:val="105"/>
        </w:rPr>
        <w:t xml:space="preserve"> </w:t>
      </w:r>
      <w:r w:rsidRPr="00F5061B" w:rsidR="00720E14">
        <w:rPr>
          <w:rFonts w:ascii="Gothic720 BT" w:hAnsi="Gothic720 BT"/>
          <w:b/>
          <w:w w:val="105"/>
        </w:rPr>
        <w:t>2023</w:t>
      </w:r>
      <w:r w:rsidRPr="00F5061B">
        <w:rPr>
          <w:rFonts w:ascii="Gothic720 BT" w:hAnsi="Gothic720 BT"/>
          <w:bCs/>
          <w:w w:val="105"/>
        </w:rPr>
        <w:t>, las personas interesadas deberán ingresar al portal</w:t>
      </w:r>
      <w:r w:rsidRPr="00F5061B" w:rsidR="003B1E4A">
        <w:rPr>
          <w:rFonts w:ascii="Gothic720 BT" w:hAnsi="Gothic720 BT"/>
          <w:bCs/>
          <w:w w:val="105"/>
        </w:rPr>
        <w:t xml:space="preserve"> </w:t>
      </w:r>
      <w:r w:rsidRPr="00F5061B">
        <w:rPr>
          <w:rFonts w:ascii="Gothic720 BT" w:hAnsi="Gothic720 BT"/>
          <w:b/>
          <w:i/>
          <w:iCs/>
          <w:w w:val="105"/>
          <w:u w:val="single"/>
        </w:rPr>
        <w:t>empleate.ieeq.mx</w:t>
      </w:r>
      <w:r w:rsidRPr="00F5061B">
        <w:rPr>
          <w:rFonts w:ascii="Gothic720 BT" w:hAnsi="Gothic720 BT"/>
          <w:bCs/>
          <w:w w:val="105"/>
        </w:rPr>
        <w:t xml:space="preserve"> y crear una cuenta personal, la cual les permitirá dar seguimiento al procedimiento y revisar los resultados de cada etapa, así como recibir l</w:t>
      </w:r>
      <w:r w:rsidRPr="00F5061B">
        <w:rPr>
          <w:rFonts w:ascii="Gothic720 BT" w:hAnsi="Gothic720 BT"/>
        </w:rPr>
        <w:t>as notificaciones correspondientes.</w:t>
      </w:r>
      <w:r w:rsidR="0079167E">
        <w:rPr>
          <w:rFonts w:ascii="Gothic720 BT" w:hAnsi="Gothic720 BT"/>
        </w:rPr>
        <w:t xml:space="preserve"> </w:t>
      </w:r>
      <w:r w:rsidRPr="0079167E" w:rsidR="0079167E">
        <w:rPr>
          <w:rFonts w:ascii="Gothic720 BT" w:hAnsi="Gothic720 BT"/>
          <w:vertAlign w:val="superscript"/>
        </w:rPr>
        <w:t>(párrafo modificado mediante acu</w:t>
      </w:r>
      <w:r w:rsidR="0079167E">
        <w:rPr>
          <w:rFonts w:ascii="Gothic720 BT" w:hAnsi="Gothic720 BT"/>
          <w:vertAlign w:val="superscript"/>
        </w:rPr>
        <w:t>erdo IEEQ/CG/A/039/23).</w:t>
      </w:r>
    </w:p>
    <w:p w:rsidR="00663176" w:rsidRPr="00663176" w:rsidP="00663176" w14:paraId="720A843A" w14:textId="77777777">
      <w:pPr>
        <w:spacing w:after="0"/>
        <w:jc w:val="both"/>
        <w:rPr>
          <w:rFonts w:ascii="Gothic720 BT" w:hAnsi="Gothic720 BT"/>
        </w:rPr>
      </w:pPr>
    </w:p>
    <w:p w:rsidR="004E587A" w:rsidP="00663176" w14:paraId="4DCAE8F9" w14:textId="77777777">
      <w:pPr>
        <w:spacing w:after="0"/>
        <w:jc w:val="both"/>
        <w:rPr>
          <w:rFonts w:ascii="Gothic720 BT" w:hAnsi="Gothic720 BT"/>
        </w:rPr>
      </w:pPr>
      <w:r w:rsidRPr="00663176">
        <w:rPr>
          <w:rFonts w:ascii="Gothic720 BT" w:hAnsi="Gothic720 BT"/>
        </w:rPr>
        <w:t>En el caso en que una persona aspirante con alguna discapacidad o condición particular requiera en cualquiera de las etapas del procedimiento de selección, un ajuste razonable y medidas de accesibilidad para el desahogo de las actividades, deberá manifestarlo en el momento del registro a fin de que la Secretaría Ejecutiva del Instituto instrumente las acciones necesarias, con el objeto de garantizar que dichas personas participen en igualdad de oportunidades.</w:t>
      </w:r>
    </w:p>
    <w:p w:rsidR="00663176" w:rsidRPr="00663176" w:rsidP="00663176" w14:paraId="347C2139" w14:textId="77777777">
      <w:pPr>
        <w:tabs>
          <w:tab w:val="left" w:pos="592"/>
        </w:tabs>
        <w:spacing w:after="0" w:line="287" w:lineRule="exact"/>
        <w:jc w:val="both"/>
        <w:rPr>
          <w:rFonts w:ascii="Gothic720 BT" w:hAnsi="Gothic720 BT"/>
          <w:bCs/>
          <w:w w:val="105"/>
        </w:rPr>
      </w:pPr>
    </w:p>
    <w:p w:rsidR="004E587A" w:rsidP="00663176" w14:paraId="3D1CB4A9" w14:textId="191356D6">
      <w:pPr>
        <w:spacing w:after="0"/>
        <w:jc w:val="both"/>
        <w:rPr>
          <w:rFonts w:ascii="Gothic720 BT" w:hAnsi="Gothic720 BT"/>
          <w:bCs/>
          <w:w w:val="105"/>
        </w:rPr>
      </w:pPr>
      <w:r w:rsidRPr="00663176">
        <w:rPr>
          <w:rFonts w:ascii="Gothic720 BT" w:hAnsi="Gothic720 BT"/>
          <w:b/>
          <w:w w:val="105"/>
        </w:rPr>
        <w:t xml:space="preserve">Artículo 10. </w:t>
      </w:r>
      <w:r w:rsidRPr="00663176">
        <w:rPr>
          <w:rFonts w:ascii="Gothic720 BT" w:hAnsi="Gothic720 BT"/>
          <w:bCs/>
          <w:w w:val="105"/>
        </w:rPr>
        <w:t>De manera previa a</w:t>
      </w:r>
      <w:r w:rsidRPr="00663176">
        <w:rPr>
          <w:rFonts w:ascii="Gothic720 BT" w:hAnsi="Gothic720 BT"/>
          <w:b/>
          <w:w w:val="105"/>
        </w:rPr>
        <w:t xml:space="preserve"> </w:t>
      </w:r>
      <w:r w:rsidRPr="00663176">
        <w:rPr>
          <w:rFonts w:ascii="Gothic720 BT" w:hAnsi="Gothic720 BT"/>
          <w:bCs/>
          <w:w w:val="105"/>
        </w:rPr>
        <w:t>subir su documentación, las personas aspirantes deberán llevar a cabo un curso de inducción respecto a las atribuciones conferidas a los Consejos y las actividades que desarrollarán durante el proceso electoral local 2023-2024 y al finalizarlo contestar un cuestionario.</w:t>
      </w:r>
    </w:p>
    <w:p w:rsidR="00663176" w:rsidRPr="00663176" w:rsidP="00663176" w14:paraId="24B06D4B" w14:textId="77777777">
      <w:pPr>
        <w:spacing w:after="0"/>
        <w:jc w:val="both"/>
        <w:rPr>
          <w:rFonts w:ascii="Gothic720 BT" w:hAnsi="Gothic720 BT"/>
          <w:bCs/>
          <w:w w:val="105"/>
        </w:rPr>
      </w:pPr>
    </w:p>
    <w:p w:rsidR="004E587A" w:rsidRPr="00663176" w:rsidP="004E587A" w14:paraId="6B6A6CE7" w14:textId="7F691067">
      <w:pPr>
        <w:tabs>
          <w:tab w:val="left" w:pos="592"/>
        </w:tabs>
        <w:spacing w:line="287" w:lineRule="exact"/>
        <w:jc w:val="both"/>
        <w:rPr>
          <w:rFonts w:ascii="Gothic720 BT" w:hAnsi="Gothic720 BT"/>
          <w:bCs/>
          <w:w w:val="105"/>
        </w:rPr>
      </w:pPr>
      <w:r w:rsidRPr="00F5061B">
        <w:rPr>
          <w:rFonts w:ascii="Gothic720 BT" w:hAnsi="Gothic720 BT"/>
          <w:bCs/>
          <w:w w:val="105"/>
        </w:rPr>
        <w:t xml:space="preserve">El curso se encontrará disponible en el portal </w:t>
      </w:r>
      <w:r w:rsidRPr="00F5061B">
        <w:rPr>
          <w:rFonts w:ascii="Gothic720 BT" w:hAnsi="Gothic720 BT"/>
          <w:b/>
          <w:i/>
          <w:iCs/>
          <w:w w:val="105"/>
          <w:u w:val="single"/>
        </w:rPr>
        <w:t>empleate.ieeq.mx</w:t>
      </w:r>
      <w:r w:rsidRPr="00F5061B">
        <w:rPr>
          <w:rFonts w:ascii="Gothic720 BT" w:hAnsi="Gothic720 BT"/>
          <w:bCs/>
          <w:w w:val="105"/>
        </w:rPr>
        <w:t>.</w:t>
      </w:r>
    </w:p>
    <w:p w:rsidR="004E587A" w:rsidRPr="00663176" w:rsidP="004E587A" w14:paraId="4068164C" w14:textId="360D2191">
      <w:pPr>
        <w:pStyle w:val="BodyText"/>
        <w:spacing w:before="4"/>
        <w:jc w:val="both"/>
        <w:rPr>
          <w:rFonts w:ascii="Gothic720 BT" w:eastAsia="Times New Roman" w:hAnsi="Gothic720 BT" w:cs="Times New Roman"/>
          <w:sz w:val="22"/>
          <w:szCs w:val="22"/>
        </w:rPr>
      </w:pPr>
      <w:r w:rsidRPr="00F5061B">
        <w:rPr>
          <w:rFonts w:ascii="Gothic720 BT" w:hAnsi="Gothic720 BT"/>
          <w:b/>
          <w:w w:val="105"/>
          <w:sz w:val="22"/>
          <w:szCs w:val="22"/>
        </w:rPr>
        <w:t xml:space="preserve">Artículo 11. </w:t>
      </w:r>
      <w:r w:rsidRPr="00F5061B">
        <w:rPr>
          <w:rFonts w:ascii="Gothic720 BT" w:hAnsi="Gothic720 BT"/>
          <w:bCs/>
          <w:w w:val="105"/>
          <w:sz w:val="22"/>
          <w:szCs w:val="22"/>
        </w:rPr>
        <w:t>Una vez concluido el curso de inducción l</w:t>
      </w:r>
      <w:r w:rsidRPr="00F5061B">
        <w:rPr>
          <w:rFonts w:ascii="Gothic720 BT" w:hAnsi="Gothic720 BT"/>
          <w:w w:val="105"/>
          <w:sz w:val="22"/>
          <w:szCs w:val="22"/>
        </w:rPr>
        <w:t xml:space="preserve">as personas registradas deberán ingresar al portal </w:t>
      </w:r>
      <w:r w:rsidRPr="00F5061B">
        <w:rPr>
          <w:rFonts w:ascii="Gothic720 BT" w:hAnsi="Gothic720 BT"/>
          <w:b/>
          <w:bCs/>
          <w:i/>
          <w:iCs/>
          <w:w w:val="105"/>
          <w:sz w:val="22"/>
          <w:szCs w:val="22"/>
          <w:u w:val="single"/>
        </w:rPr>
        <w:t>empleate.ieeq.mx</w:t>
      </w:r>
      <w:r w:rsidRPr="00F5061B">
        <w:rPr>
          <w:rFonts w:ascii="Gothic720 BT" w:hAnsi="Gothic720 BT"/>
          <w:w w:val="105"/>
          <w:sz w:val="22"/>
          <w:szCs w:val="22"/>
        </w:rPr>
        <w:t xml:space="preserve"> y </w:t>
      </w:r>
      <w:r w:rsidRPr="00F5061B">
        <w:rPr>
          <w:rFonts w:ascii="Gothic720 BT" w:eastAsia="Times New Roman" w:hAnsi="Gothic720 BT" w:cs="Times New Roman"/>
          <w:sz w:val="22"/>
          <w:szCs w:val="22"/>
        </w:rPr>
        <w:t>anexar la documentación siguiente:</w:t>
      </w:r>
    </w:p>
    <w:p w:rsidR="004E587A" w:rsidRPr="00663176" w:rsidP="004E587A" w14:paraId="742C28CA" w14:textId="77777777">
      <w:pPr>
        <w:pStyle w:val="BodyText"/>
        <w:spacing w:before="4"/>
        <w:jc w:val="both"/>
        <w:rPr>
          <w:rFonts w:ascii="Gothic720 BT" w:eastAsia="Times New Roman" w:hAnsi="Gothic720 BT" w:cs="Times New Roman"/>
          <w:sz w:val="22"/>
          <w:szCs w:val="22"/>
        </w:rPr>
      </w:pPr>
    </w:p>
    <w:p w:rsidR="004E587A" w:rsidRPr="00663176" w:rsidP="004E587A" w14:paraId="5D25BCA6" w14:textId="77777777">
      <w:pPr>
        <w:pStyle w:val="ListParagraph"/>
        <w:numPr>
          <w:ilvl w:val="0"/>
          <w:numId w:val="10"/>
        </w:numPr>
        <w:tabs>
          <w:tab w:val="left" w:pos="851"/>
        </w:tabs>
        <w:spacing w:line="275" w:lineRule="exact"/>
        <w:ind w:left="426" w:hanging="113"/>
        <w:jc w:val="both"/>
        <w:rPr>
          <w:rFonts w:ascii="Gothic720 BT" w:hAnsi="Gothic720 BT"/>
        </w:rPr>
      </w:pPr>
      <w:r w:rsidRPr="00663176">
        <w:rPr>
          <w:rFonts w:ascii="Gothic720 BT" w:hAnsi="Gothic720 BT"/>
          <w:spacing w:val="-1"/>
          <w:w w:val="105"/>
        </w:rPr>
        <w:t>Formato de solicitud</w:t>
      </w:r>
      <w:r w:rsidRPr="00663176">
        <w:rPr>
          <w:rFonts w:ascii="Gothic720 BT" w:hAnsi="Gothic720 BT"/>
          <w:spacing w:val="-19"/>
          <w:w w:val="105"/>
        </w:rPr>
        <w:t xml:space="preserve"> </w:t>
      </w:r>
      <w:r w:rsidRPr="00663176">
        <w:rPr>
          <w:rFonts w:ascii="Gothic720 BT" w:hAnsi="Gothic720 BT"/>
          <w:w w:val="105"/>
        </w:rPr>
        <w:t>de</w:t>
      </w:r>
      <w:r w:rsidRPr="00663176">
        <w:rPr>
          <w:rFonts w:ascii="Gothic720 BT" w:hAnsi="Gothic720 BT"/>
          <w:spacing w:val="-17"/>
          <w:w w:val="105"/>
        </w:rPr>
        <w:t xml:space="preserve"> </w:t>
      </w:r>
      <w:r w:rsidRPr="00663176">
        <w:rPr>
          <w:rFonts w:ascii="Gothic720 BT" w:hAnsi="Gothic720 BT"/>
          <w:w w:val="105"/>
        </w:rPr>
        <w:t>registro (Anexo 2).</w:t>
      </w:r>
    </w:p>
    <w:p w:rsidR="004E587A" w:rsidRPr="007703B6" w:rsidP="007703B6" w14:paraId="0BC32278" w14:textId="77777777">
      <w:pPr>
        <w:pStyle w:val="NoSpacing"/>
        <w:rPr>
          <w:rFonts w:ascii="Gothic720 BT" w:hAnsi="Gothic720 BT"/>
          <w:sz w:val="8"/>
          <w:szCs w:val="8"/>
        </w:rPr>
      </w:pPr>
    </w:p>
    <w:p w:rsidR="004E587A" w:rsidRPr="00663176" w:rsidP="004E587A" w14:paraId="580E1A3A" w14:textId="77777777">
      <w:pPr>
        <w:pStyle w:val="ListParagraph"/>
        <w:numPr>
          <w:ilvl w:val="0"/>
          <w:numId w:val="10"/>
        </w:numPr>
        <w:tabs>
          <w:tab w:val="left" w:pos="1122"/>
        </w:tabs>
        <w:ind w:left="426" w:hanging="113"/>
        <w:jc w:val="both"/>
        <w:rPr>
          <w:rFonts w:ascii="Gothic720 BT" w:hAnsi="Gothic720 BT"/>
        </w:rPr>
      </w:pPr>
      <w:r w:rsidRPr="00663176">
        <w:rPr>
          <w:rFonts w:ascii="Gothic720 BT" w:hAnsi="Gothic720 BT"/>
        </w:rPr>
        <w:t>Formato de “Currículum vitae” con fotografía reciente (Anexo 3).</w:t>
      </w:r>
    </w:p>
    <w:p w:rsidR="004E587A" w:rsidRPr="007703B6" w:rsidP="00663176" w14:paraId="30110B99" w14:textId="77777777">
      <w:pPr>
        <w:tabs>
          <w:tab w:val="left" w:pos="1122"/>
        </w:tabs>
        <w:spacing w:after="0"/>
        <w:jc w:val="both"/>
        <w:rPr>
          <w:rFonts w:ascii="Gothic720 BT" w:hAnsi="Gothic720 BT"/>
          <w:sz w:val="8"/>
          <w:szCs w:val="8"/>
        </w:rPr>
      </w:pPr>
    </w:p>
    <w:p w:rsidR="004E587A" w:rsidRPr="00663176" w:rsidP="004E587A" w14:paraId="18F6AEF9" w14:textId="77777777">
      <w:pPr>
        <w:pStyle w:val="ListParagraph"/>
        <w:numPr>
          <w:ilvl w:val="0"/>
          <w:numId w:val="10"/>
        </w:numPr>
        <w:tabs>
          <w:tab w:val="left" w:pos="1122"/>
        </w:tabs>
        <w:spacing w:line="237" w:lineRule="auto"/>
        <w:ind w:left="426" w:hanging="113"/>
        <w:jc w:val="both"/>
        <w:rPr>
          <w:rFonts w:ascii="Gothic720 BT" w:hAnsi="Gothic720 BT"/>
        </w:rPr>
      </w:pPr>
      <w:r w:rsidRPr="00663176">
        <w:rPr>
          <w:rFonts w:ascii="Gothic720 BT" w:hAnsi="Gothic720 BT"/>
          <w:spacing w:val="-1"/>
          <w:w w:val="105"/>
        </w:rPr>
        <w:t>Formato de “Resumen</w:t>
      </w:r>
      <w:r w:rsidRPr="00663176">
        <w:rPr>
          <w:rFonts w:ascii="Gothic720 BT" w:hAnsi="Gothic720 BT"/>
          <w:spacing w:val="-31"/>
          <w:w w:val="105"/>
        </w:rPr>
        <w:t xml:space="preserve"> </w:t>
      </w:r>
      <w:r w:rsidRPr="00663176">
        <w:rPr>
          <w:rFonts w:ascii="Gothic720 BT" w:hAnsi="Gothic720 BT"/>
          <w:spacing w:val="-1"/>
          <w:w w:val="105"/>
        </w:rPr>
        <w:t>curricular” (Anexo 4)</w:t>
      </w:r>
      <w:r w:rsidRPr="00663176">
        <w:rPr>
          <w:rFonts w:ascii="Gothic720 BT" w:hAnsi="Gothic720 BT"/>
          <w:spacing w:val="-31"/>
          <w:w w:val="105"/>
        </w:rPr>
        <w:t>.</w:t>
      </w:r>
    </w:p>
    <w:p w:rsidR="004E587A" w:rsidRPr="007703B6" w:rsidP="00663176" w14:paraId="4AA33763" w14:textId="77777777">
      <w:pPr>
        <w:tabs>
          <w:tab w:val="left" w:pos="1122"/>
        </w:tabs>
        <w:spacing w:after="0" w:line="237" w:lineRule="auto"/>
        <w:jc w:val="both"/>
        <w:rPr>
          <w:rFonts w:ascii="Gothic720 BT" w:hAnsi="Gothic720 BT"/>
          <w:sz w:val="8"/>
          <w:szCs w:val="8"/>
        </w:rPr>
      </w:pPr>
    </w:p>
    <w:p w:rsidR="004E587A" w:rsidRPr="00FD4121" w:rsidP="00663176" w14:paraId="6CEC6E91" w14:textId="37D2D05D">
      <w:pPr>
        <w:pStyle w:val="ListParagraph"/>
        <w:numPr>
          <w:ilvl w:val="0"/>
          <w:numId w:val="10"/>
        </w:numPr>
        <w:tabs>
          <w:tab w:val="left" w:pos="1122"/>
        </w:tabs>
        <w:spacing w:line="289" w:lineRule="exact"/>
        <w:ind w:left="426" w:hanging="113"/>
        <w:jc w:val="both"/>
        <w:rPr>
          <w:rFonts w:ascii="Gothic720 BT" w:hAnsi="Gothic720 BT"/>
        </w:rPr>
      </w:pPr>
      <w:r w:rsidRPr="00663176">
        <w:rPr>
          <w:rFonts w:ascii="Gothic720 BT" w:hAnsi="Gothic720 BT"/>
          <w:spacing w:val="-1"/>
          <w:w w:val="105"/>
        </w:rPr>
        <w:t>Acta</w:t>
      </w:r>
      <w:r w:rsidRPr="00663176">
        <w:rPr>
          <w:rFonts w:ascii="Gothic720 BT" w:hAnsi="Gothic720 BT"/>
          <w:spacing w:val="-20"/>
          <w:w w:val="105"/>
        </w:rPr>
        <w:t xml:space="preserve"> </w:t>
      </w:r>
      <w:r w:rsidRPr="00663176">
        <w:rPr>
          <w:rFonts w:ascii="Gothic720 BT" w:hAnsi="Gothic720 BT"/>
          <w:spacing w:val="-1"/>
          <w:w w:val="105"/>
        </w:rPr>
        <w:t>de</w:t>
      </w:r>
      <w:r w:rsidRPr="00663176">
        <w:rPr>
          <w:rFonts w:ascii="Gothic720 BT" w:hAnsi="Gothic720 BT"/>
          <w:spacing w:val="-18"/>
          <w:w w:val="105"/>
        </w:rPr>
        <w:t xml:space="preserve"> </w:t>
      </w:r>
      <w:r w:rsidRPr="00663176">
        <w:rPr>
          <w:rFonts w:ascii="Gothic720 BT" w:hAnsi="Gothic720 BT"/>
          <w:spacing w:val="-1"/>
          <w:w w:val="105"/>
        </w:rPr>
        <w:t>nacimie</w:t>
      </w:r>
      <w:r w:rsidRPr="00FD4121">
        <w:rPr>
          <w:rFonts w:ascii="Gothic720 BT" w:hAnsi="Gothic720 BT"/>
          <w:spacing w:val="-1"/>
          <w:w w:val="105"/>
        </w:rPr>
        <w:t>nto,</w:t>
      </w:r>
      <w:r w:rsidRPr="00FD4121">
        <w:rPr>
          <w:rFonts w:ascii="Gothic720 BT" w:hAnsi="Gothic720 BT"/>
          <w:w w:val="105"/>
        </w:rPr>
        <w:t xml:space="preserve"> o en su caso, documento que acredite la nacionalidad mexicana.</w:t>
      </w:r>
    </w:p>
    <w:p w:rsidR="00663176" w:rsidRPr="007703B6" w:rsidP="007703B6" w14:paraId="131EFF94" w14:textId="77777777">
      <w:pPr>
        <w:pStyle w:val="NoSpacing"/>
        <w:rPr>
          <w:rFonts w:ascii="Gothic720 BT" w:hAnsi="Gothic720 BT"/>
          <w:sz w:val="8"/>
          <w:szCs w:val="8"/>
        </w:rPr>
      </w:pPr>
    </w:p>
    <w:p w:rsidR="004E587A" w:rsidRPr="00663176" w:rsidP="004E587A" w14:paraId="455A9CF2" w14:textId="77777777">
      <w:pPr>
        <w:pStyle w:val="ListParagraph"/>
        <w:numPr>
          <w:ilvl w:val="0"/>
          <w:numId w:val="10"/>
        </w:numPr>
        <w:tabs>
          <w:tab w:val="left" w:pos="1122"/>
        </w:tabs>
        <w:spacing w:line="288" w:lineRule="exact"/>
        <w:ind w:left="426" w:hanging="113"/>
        <w:jc w:val="both"/>
        <w:rPr>
          <w:rFonts w:ascii="Gothic720 BT" w:hAnsi="Gothic720 BT"/>
        </w:rPr>
      </w:pPr>
      <w:r w:rsidRPr="00663176">
        <w:rPr>
          <w:rFonts w:ascii="Gothic720 BT" w:hAnsi="Gothic720 BT"/>
        </w:rPr>
        <w:t>Credencial</w:t>
      </w:r>
      <w:r w:rsidRPr="00663176">
        <w:rPr>
          <w:rFonts w:ascii="Gothic720 BT" w:hAnsi="Gothic720 BT"/>
          <w:spacing w:val="4"/>
        </w:rPr>
        <w:t xml:space="preserve"> </w:t>
      </w:r>
      <w:r w:rsidRPr="00663176">
        <w:rPr>
          <w:rFonts w:ascii="Gothic720 BT" w:hAnsi="Gothic720 BT"/>
        </w:rPr>
        <w:t>para</w:t>
      </w:r>
      <w:r w:rsidRPr="00663176">
        <w:rPr>
          <w:rFonts w:ascii="Gothic720 BT" w:hAnsi="Gothic720 BT"/>
          <w:spacing w:val="5"/>
        </w:rPr>
        <w:t xml:space="preserve"> </w:t>
      </w:r>
      <w:r w:rsidRPr="00663176">
        <w:rPr>
          <w:rFonts w:ascii="Gothic720 BT" w:hAnsi="Gothic720 BT"/>
        </w:rPr>
        <w:t>votar</w:t>
      </w:r>
      <w:r w:rsidRPr="00663176">
        <w:rPr>
          <w:rFonts w:ascii="Gothic720 BT" w:hAnsi="Gothic720 BT"/>
          <w:spacing w:val="9"/>
        </w:rPr>
        <w:t xml:space="preserve"> </w:t>
      </w:r>
      <w:r w:rsidRPr="00663176">
        <w:rPr>
          <w:rFonts w:ascii="Gothic720 BT" w:hAnsi="Gothic720 BT"/>
        </w:rPr>
        <w:t>vigente</w:t>
      </w:r>
      <w:r w:rsidRPr="00663176">
        <w:rPr>
          <w:rFonts w:ascii="Gothic720 BT" w:hAnsi="Gothic720 BT"/>
          <w:spacing w:val="6"/>
        </w:rPr>
        <w:t xml:space="preserve"> </w:t>
      </w:r>
      <w:r w:rsidRPr="00663176">
        <w:rPr>
          <w:rFonts w:ascii="Gothic720 BT" w:hAnsi="Gothic720 BT"/>
        </w:rPr>
        <w:t>(por</w:t>
      </w:r>
      <w:r w:rsidRPr="00663176">
        <w:rPr>
          <w:rFonts w:ascii="Gothic720 BT" w:hAnsi="Gothic720 BT"/>
          <w:spacing w:val="4"/>
        </w:rPr>
        <w:t xml:space="preserve"> </w:t>
      </w:r>
      <w:r w:rsidRPr="00663176">
        <w:rPr>
          <w:rFonts w:ascii="Gothic720 BT" w:hAnsi="Gothic720 BT"/>
        </w:rPr>
        <w:t>ambos</w:t>
      </w:r>
      <w:r w:rsidRPr="00663176">
        <w:rPr>
          <w:rFonts w:ascii="Gothic720 BT" w:hAnsi="Gothic720 BT"/>
          <w:spacing w:val="4"/>
        </w:rPr>
        <w:t xml:space="preserve"> </w:t>
      </w:r>
      <w:r w:rsidRPr="00663176">
        <w:rPr>
          <w:rFonts w:ascii="Gothic720 BT" w:hAnsi="Gothic720 BT"/>
        </w:rPr>
        <w:t>lados).</w:t>
      </w:r>
    </w:p>
    <w:p w:rsidR="004E587A" w:rsidRPr="00201791" w:rsidP="007703B6" w14:paraId="4043DBE3" w14:textId="77777777">
      <w:pPr>
        <w:pStyle w:val="NoSpacing"/>
        <w:rPr>
          <w:rFonts w:ascii="Gothic720 BT" w:hAnsi="Gothic720 BT"/>
          <w:sz w:val="12"/>
          <w:szCs w:val="12"/>
        </w:rPr>
      </w:pPr>
    </w:p>
    <w:p w:rsidR="004E587A" w:rsidRPr="00663176" w:rsidP="004E587A" w14:paraId="0657637E" w14:textId="77777777">
      <w:pPr>
        <w:pStyle w:val="ListParagraph"/>
        <w:numPr>
          <w:ilvl w:val="0"/>
          <w:numId w:val="10"/>
        </w:numPr>
        <w:tabs>
          <w:tab w:val="left" w:pos="1122"/>
        </w:tabs>
        <w:ind w:left="426" w:hanging="113"/>
        <w:jc w:val="both"/>
        <w:rPr>
          <w:rFonts w:ascii="Gothic720 BT" w:hAnsi="Gothic720 BT"/>
        </w:rPr>
      </w:pPr>
      <w:r w:rsidRPr="00663176">
        <w:rPr>
          <w:rFonts w:ascii="Gothic720 BT" w:hAnsi="Gothic720 BT"/>
          <w:w w:val="105"/>
        </w:rPr>
        <w:t>Comprobante de domicilio que corresponda, preferentemente al distrito</w:t>
      </w:r>
      <w:r w:rsidRPr="00663176">
        <w:rPr>
          <w:rFonts w:ascii="Gothic720 BT" w:hAnsi="Gothic720 BT"/>
          <w:spacing w:val="1"/>
          <w:w w:val="105"/>
        </w:rPr>
        <w:t xml:space="preserve"> </w:t>
      </w:r>
      <w:r w:rsidRPr="00663176">
        <w:rPr>
          <w:rFonts w:ascii="Gothic720 BT" w:hAnsi="Gothic720 BT"/>
          <w:w w:val="105"/>
        </w:rPr>
        <w:t>electoral o municipio por el que participa, con antigüedad máxima de 3</w:t>
      </w:r>
      <w:r w:rsidRPr="00663176">
        <w:rPr>
          <w:rFonts w:ascii="Gothic720 BT" w:hAnsi="Gothic720 BT"/>
          <w:spacing w:val="1"/>
          <w:w w:val="105"/>
        </w:rPr>
        <w:t xml:space="preserve"> </w:t>
      </w:r>
      <w:r w:rsidRPr="00663176">
        <w:rPr>
          <w:rFonts w:ascii="Gothic720 BT" w:hAnsi="Gothic720 BT"/>
          <w:w w:val="105"/>
        </w:rPr>
        <w:t>meses.</w:t>
      </w:r>
    </w:p>
    <w:p w:rsidR="004E587A" w:rsidRPr="00201791" w:rsidP="004E587A" w14:paraId="61908BF3" w14:textId="77777777">
      <w:pPr>
        <w:pStyle w:val="ListParagraph"/>
        <w:jc w:val="both"/>
        <w:rPr>
          <w:rFonts w:ascii="Gothic720 BT" w:hAnsi="Gothic720 BT"/>
          <w:sz w:val="12"/>
          <w:szCs w:val="12"/>
        </w:rPr>
      </w:pPr>
    </w:p>
    <w:p w:rsidR="004E587A" w:rsidRPr="00663176" w:rsidP="004E587A" w14:paraId="0155C571" w14:textId="16922A32">
      <w:pPr>
        <w:pStyle w:val="ListParagraph"/>
        <w:numPr>
          <w:ilvl w:val="0"/>
          <w:numId w:val="10"/>
        </w:numPr>
        <w:tabs>
          <w:tab w:val="left" w:pos="1122"/>
        </w:tabs>
        <w:ind w:left="426" w:hanging="113"/>
        <w:jc w:val="both"/>
        <w:rPr>
          <w:rFonts w:ascii="Gothic720 BT" w:hAnsi="Gothic720 BT"/>
        </w:rPr>
      </w:pPr>
      <w:r w:rsidRPr="00663176">
        <w:rPr>
          <w:rFonts w:ascii="Gothic720 BT" w:hAnsi="Gothic720 BT"/>
        </w:rPr>
        <w:t>Certificado de no antecedentes penales</w:t>
      </w:r>
      <w:r w:rsidR="0079167E">
        <w:rPr>
          <w:rFonts w:ascii="Gothic720 BT" w:hAnsi="Gothic720 BT"/>
        </w:rPr>
        <w:t xml:space="preserve"> y/o </w:t>
      </w:r>
      <w:r w:rsidRPr="00663176" w:rsidR="0079167E">
        <w:rPr>
          <w:rFonts w:ascii="Gothic720 BT" w:hAnsi="Gothic720 BT"/>
        </w:rPr>
        <w:t>“Escrito</w:t>
      </w:r>
      <w:r w:rsidRPr="00663176" w:rsidR="0079167E">
        <w:rPr>
          <w:rFonts w:ascii="Gothic720 BT" w:hAnsi="Gothic720 BT"/>
          <w:spacing w:val="2"/>
        </w:rPr>
        <w:t xml:space="preserve"> </w:t>
      </w:r>
      <w:r w:rsidRPr="00663176" w:rsidR="0079167E">
        <w:rPr>
          <w:rFonts w:ascii="Gothic720 BT" w:hAnsi="Gothic720 BT"/>
        </w:rPr>
        <w:t>bajo</w:t>
      </w:r>
      <w:r w:rsidRPr="00663176" w:rsidR="0079167E">
        <w:rPr>
          <w:rFonts w:ascii="Gothic720 BT" w:hAnsi="Gothic720 BT"/>
          <w:spacing w:val="3"/>
        </w:rPr>
        <w:t xml:space="preserve"> </w:t>
      </w:r>
      <w:r w:rsidRPr="00663176" w:rsidR="0079167E">
        <w:rPr>
          <w:rFonts w:ascii="Gothic720 BT" w:hAnsi="Gothic720 BT"/>
        </w:rPr>
        <w:t>protesta</w:t>
      </w:r>
      <w:r w:rsidRPr="00663176" w:rsidR="0079167E">
        <w:rPr>
          <w:rFonts w:ascii="Gothic720 BT" w:hAnsi="Gothic720 BT"/>
          <w:spacing w:val="1"/>
        </w:rPr>
        <w:t xml:space="preserve"> </w:t>
      </w:r>
      <w:r w:rsidRPr="00663176" w:rsidR="0079167E">
        <w:rPr>
          <w:rFonts w:ascii="Gothic720 BT" w:hAnsi="Gothic720 BT"/>
        </w:rPr>
        <w:t>de</w:t>
      </w:r>
      <w:r w:rsidRPr="00663176" w:rsidR="0079167E">
        <w:rPr>
          <w:rFonts w:ascii="Gothic720 BT" w:hAnsi="Gothic720 BT"/>
          <w:spacing w:val="3"/>
        </w:rPr>
        <w:t xml:space="preserve"> </w:t>
      </w:r>
      <w:r w:rsidRPr="00663176" w:rsidR="0079167E">
        <w:rPr>
          <w:rFonts w:ascii="Gothic720 BT" w:hAnsi="Gothic720 BT"/>
        </w:rPr>
        <w:t>decir</w:t>
      </w:r>
      <w:r w:rsidRPr="00663176" w:rsidR="0079167E">
        <w:rPr>
          <w:rFonts w:ascii="Gothic720 BT" w:hAnsi="Gothic720 BT"/>
          <w:spacing w:val="1"/>
        </w:rPr>
        <w:t xml:space="preserve"> </w:t>
      </w:r>
      <w:r w:rsidRPr="00663176" w:rsidR="0079167E">
        <w:rPr>
          <w:rFonts w:ascii="Gothic720 BT" w:hAnsi="Gothic720 BT"/>
        </w:rPr>
        <w:t>verdad” (Anexo 5)</w:t>
      </w:r>
      <w:r w:rsidR="0079167E">
        <w:rPr>
          <w:rFonts w:ascii="Gothic720 BT" w:hAnsi="Gothic720 BT"/>
        </w:rPr>
        <w:t xml:space="preserve">. </w:t>
      </w:r>
      <w:r w:rsidRPr="0079167E" w:rsidR="0079167E">
        <w:rPr>
          <w:rFonts w:ascii="Gothic720 BT" w:hAnsi="Gothic720 BT"/>
          <w:vertAlign w:val="superscript"/>
        </w:rPr>
        <w:t>(</w:t>
      </w:r>
      <w:r w:rsidR="0079167E">
        <w:rPr>
          <w:rFonts w:ascii="Gothic720 BT" w:hAnsi="Gothic720 BT"/>
          <w:vertAlign w:val="superscript"/>
        </w:rPr>
        <w:t>Fracción</w:t>
      </w:r>
      <w:r w:rsidRPr="0079167E" w:rsidR="0079167E">
        <w:rPr>
          <w:rFonts w:ascii="Gothic720 BT" w:hAnsi="Gothic720 BT"/>
          <w:vertAlign w:val="superscript"/>
        </w:rPr>
        <w:t xml:space="preserve"> modificad</w:t>
      </w:r>
      <w:r w:rsidR="0079167E">
        <w:rPr>
          <w:rFonts w:ascii="Gothic720 BT" w:hAnsi="Gothic720 BT"/>
          <w:vertAlign w:val="superscript"/>
        </w:rPr>
        <w:t>a</w:t>
      </w:r>
      <w:r w:rsidRPr="0079167E" w:rsidR="0079167E">
        <w:rPr>
          <w:rFonts w:ascii="Gothic720 BT" w:hAnsi="Gothic720 BT"/>
          <w:vertAlign w:val="superscript"/>
        </w:rPr>
        <w:t xml:space="preserve"> mediante acu</w:t>
      </w:r>
      <w:r w:rsidR="0079167E">
        <w:rPr>
          <w:rFonts w:ascii="Gothic720 BT" w:hAnsi="Gothic720 BT"/>
          <w:vertAlign w:val="superscript"/>
        </w:rPr>
        <w:t>erdo IEEQ/CG/A/039/23).</w:t>
      </w:r>
    </w:p>
    <w:p w:rsidR="004E587A" w:rsidRPr="00201791" w:rsidP="00663176" w14:paraId="7D413CEF" w14:textId="77777777">
      <w:pPr>
        <w:tabs>
          <w:tab w:val="left" w:pos="1122"/>
        </w:tabs>
        <w:spacing w:after="0"/>
        <w:jc w:val="both"/>
        <w:rPr>
          <w:rFonts w:ascii="Gothic720 BT" w:hAnsi="Gothic720 BT"/>
          <w:sz w:val="12"/>
          <w:szCs w:val="12"/>
        </w:rPr>
      </w:pPr>
    </w:p>
    <w:p w:rsidR="004E587A" w:rsidRPr="00663176" w:rsidP="004E587A" w14:paraId="4ACB8CD7" w14:textId="77777777">
      <w:pPr>
        <w:pStyle w:val="ListParagraph"/>
        <w:numPr>
          <w:ilvl w:val="0"/>
          <w:numId w:val="10"/>
        </w:numPr>
        <w:tabs>
          <w:tab w:val="left" w:pos="1122"/>
        </w:tabs>
        <w:spacing w:line="285" w:lineRule="exact"/>
        <w:ind w:left="426" w:hanging="113"/>
        <w:jc w:val="both"/>
        <w:rPr>
          <w:rFonts w:ascii="Gothic720 BT" w:hAnsi="Gothic720 BT"/>
          <w:b/>
          <w:bCs/>
        </w:rPr>
      </w:pPr>
      <w:r w:rsidRPr="00663176">
        <w:rPr>
          <w:rFonts w:ascii="Gothic720 BT" w:hAnsi="Gothic720 BT"/>
        </w:rPr>
        <w:t>Formato de “Escrito</w:t>
      </w:r>
      <w:r w:rsidRPr="00663176">
        <w:rPr>
          <w:rFonts w:ascii="Gothic720 BT" w:hAnsi="Gothic720 BT"/>
          <w:spacing w:val="2"/>
        </w:rPr>
        <w:t xml:space="preserve"> </w:t>
      </w:r>
      <w:r w:rsidRPr="00663176">
        <w:rPr>
          <w:rFonts w:ascii="Gothic720 BT" w:hAnsi="Gothic720 BT"/>
        </w:rPr>
        <w:t>bajo</w:t>
      </w:r>
      <w:r w:rsidRPr="00663176">
        <w:rPr>
          <w:rFonts w:ascii="Gothic720 BT" w:hAnsi="Gothic720 BT"/>
          <w:spacing w:val="3"/>
        </w:rPr>
        <w:t xml:space="preserve"> </w:t>
      </w:r>
      <w:r w:rsidRPr="00663176">
        <w:rPr>
          <w:rFonts w:ascii="Gothic720 BT" w:hAnsi="Gothic720 BT"/>
        </w:rPr>
        <w:t>protesta</w:t>
      </w:r>
      <w:r w:rsidRPr="00663176">
        <w:rPr>
          <w:rFonts w:ascii="Gothic720 BT" w:hAnsi="Gothic720 BT"/>
          <w:spacing w:val="1"/>
        </w:rPr>
        <w:t xml:space="preserve"> </w:t>
      </w:r>
      <w:r w:rsidRPr="00663176">
        <w:rPr>
          <w:rFonts w:ascii="Gothic720 BT" w:hAnsi="Gothic720 BT"/>
        </w:rPr>
        <w:t>de</w:t>
      </w:r>
      <w:r w:rsidRPr="00663176">
        <w:rPr>
          <w:rFonts w:ascii="Gothic720 BT" w:hAnsi="Gothic720 BT"/>
          <w:spacing w:val="3"/>
        </w:rPr>
        <w:t xml:space="preserve"> </w:t>
      </w:r>
      <w:r w:rsidRPr="00663176">
        <w:rPr>
          <w:rFonts w:ascii="Gothic720 BT" w:hAnsi="Gothic720 BT"/>
        </w:rPr>
        <w:t>decir</w:t>
      </w:r>
      <w:r w:rsidRPr="00663176">
        <w:rPr>
          <w:rFonts w:ascii="Gothic720 BT" w:hAnsi="Gothic720 BT"/>
          <w:spacing w:val="1"/>
        </w:rPr>
        <w:t xml:space="preserve"> </w:t>
      </w:r>
      <w:r w:rsidRPr="00663176">
        <w:rPr>
          <w:rFonts w:ascii="Gothic720 BT" w:hAnsi="Gothic720 BT"/>
        </w:rPr>
        <w:t xml:space="preserve">verdad” (Anexo 5), </w:t>
      </w:r>
      <w:r w:rsidRPr="00663176">
        <w:rPr>
          <w:rFonts w:ascii="Gothic720 BT" w:hAnsi="Gothic720 BT"/>
          <w:spacing w:val="2"/>
        </w:rPr>
        <w:t xml:space="preserve">a través del cual se </w:t>
      </w:r>
      <w:r w:rsidRPr="00663176">
        <w:rPr>
          <w:rFonts w:ascii="Gothic720 BT" w:hAnsi="Gothic720 BT"/>
        </w:rPr>
        <w:t>manifieste:</w:t>
      </w:r>
    </w:p>
    <w:p w:rsidR="004E587A" w:rsidRPr="00201791" w:rsidP="007703B6" w14:paraId="7DE70338" w14:textId="77777777">
      <w:pPr>
        <w:pStyle w:val="NoSpacing"/>
        <w:rPr>
          <w:rFonts w:ascii="Gothic720 BT" w:hAnsi="Gothic720 BT"/>
          <w:sz w:val="12"/>
          <w:szCs w:val="12"/>
        </w:rPr>
      </w:pPr>
    </w:p>
    <w:p w:rsidR="004E587A" w:rsidRPr="00A27120" w:rsidP="004E587A" w14:paraId="227389DC" w14:textId="77777777">
      <w:pPr>
        <w:pStyle w:val="ListParagraph"/>
        <w:numPr>
          <w:ilvl w:val="1"/>
          <w:numId w:val="11"/>
        </w:numPr>
        <w:tabs>
          <w:tab w:val="left" w:pos="709"/>
        </w:tabs>
        <w:spacing w:before="3" w:line="237" w:lineRule="auto"/>
        <w:ind w:left="454" w:firstLine="0"/>
        <w:jc w:val="both"/>
        <w:rPr>
          <w:rFonts w:ascii="Gothic720 BT" w:hAnsi="Gothic720 BT"/>
        </w:rPr>
      </w:pPr>
      <w:r w:rsidRPr="00663176">
        <w:rPr>
          <w:rFonts w:ascii="Gothic720 BT" w:hAnsi="Gothic720 BT"/>
          <w:w w:val="105"/>
        </w:rPr>
        <w:t xml:space="preserve">No haberse registrado a alguna candidatura ni haberse desempeñado en cargo alguno de elección </w:t>
      </w:r>
      <w:r w:rsidRPr="00A27120">
        <w:rPr>
          <w:rFonts w:ascii="Gothic720 BT" w:hAnsi="Gothic720 BT"/>
          <w:w w:val="105"/>
        </w:rPr>
        <w:t>popular</w:t>
      </w:r>
      <w:r w:rsidRPr="00A27120">
        <w:rPr>
          <w:rFonts w:ascii="Gothic720 BT" w:hAnsi="Gothic720 BT"/>
          <w:spacing w:val="-20"/>
          <w:w w:val="105"/>
        </w:rPr>
        <w:t xml:space="preserve"> </w:t>
      </w:r>
      <w:r w:rsidRPr="00A27120">
        <w:rPr>
          <w:rFonts w:ascii="Gothic720 BT" w:hAnsi="Gothic720 BT"/>
          <w:spacing w:val="-1"/>
          <w:w w:val="105"/>
        </w:rPr>
        <w:t>en</w:t>
      </w:r>
      <w:r w:rsidRPr="00A27120">
        <w:rPr>
          <w:rFonts w:ascii="Gothic720 BT" w:hAnsi="Gothic720 BT"/>
          <w:spacing w:val="-18"/>
          <w:w w:val="105"/>
        </w:rPr>
        <w:t xml:space="preserve"> </w:t>
      </w:r>
      <w:r w:rsidRPr="00A27120">
        <w:rPr>
          <w:rFonts w:ascii="Gothic720 BT" w:hAnsi="Gothic720 BT"/>
          <w:spacing w:val="-1"/>
          <w:w w:val="105"/>
        </w:rPr>
        <w:t>los tres años</w:t>
      </w:r>
      <w:r w:rsidRPr="00A27120">
        <w:rPr>
          <w:rFonts w:ascii="Gothic720 BT" w:hAnsi="Gothic720 BT"/>
          <w:spacing w:val="-20"/>
          <w:w w:val="105"/>
        </w:rPr>
        <w:t xml:space="preserve"> </w:t>
      </w:r>
      <w:r w:rsidRPr="00A27120">
        <w:rPr>
          <w:rFonts w:ascii="Gothic720 BT" w:hAnsi="Gothic720 BT"/>
          <w:spacing w:val="-1"/>
          <w:w w:val="105"/>
        </w:rPr>
        <w:t>anteriores</w:t>
      </w:r>
      <w:r w:rsidRPr="00A27120">
        <w:rPr>
          <w:rFonts w:ascii="Gothic720 BT" w:hAnsi="Gothic720 BT"/>
          <w:spacing w:val="-19"/>
          <w:w w:val="105"/>
        </w:rPr>
        <w:t xml:space="preserve"> </w:t>
      </w:r>
      <w:r w:rsidRPr="00A27120">
        <w:rPr>
          <w:rFonts w:ascii="Gothic720 BT" w:hAnsi="Gothic720 BT"/>
          <w:w w:val="105"/>
        </w:rPr>
        <w:t>a</w:t>
      </w:r>
      <w:r w:rsidRPr="00A27120">
        <w:rPr>
          <w:rFonts w:ascii="Gothic720 BT" w:hAnsi="Gothic720 BT"/>
          <w:spacing w:val="-20"/>
          <w:w w:val="105"/>
        </w:rPr>
        <w:t xml:space="preserve"> </w:t>
      </w:r>
      <w:r w:rsidRPr="00A27120">
        <w:rPr>
          <w:rFonts w:ascii="Gothic720 BT" w:hAnsi="Gothic720 BT"/>
          <w:w w:val="105"/>
        </w:rPr>
        <w:t>la</w:t>
      </w:r>
      <w:r w:rsidRPr="00A27120">
        <w:rPr>
          <w:rFonts w:ascii="Gothic720 BT" w:hAnsi="Gothic720 BT"/>
          <w:spacing w:val="-20"/>
          <w:w w:val="105"/>
        </w:rPr>
        <w:t xml:space="preserve"> </w:t>
      </w:r>
      <w:r w:rsidRPr="00A27120">
        <w:rPr>
          <w:rFonts w:ascii="Gothic720 BT" w:hAnsi="Gothic720 BT"/>
          <w:w w:val="105"/>
        </w:rPr>
        <w:t>designación.</w:t>
      </w:r>
    </w:p>
    <w:p w:rsidR="004E587A" w:rsidRPr="00201791" w:rsidP="00663176" w14:paraId="457C82FB" w14:textId="77777777">
      <w:pPr>
        <w:tabs>
          <w:tab w:val="left" w:pos="709"/>
        </w:tabs>
        <w:spacing w:after="0" w:line="237" w:lineRule="auto"/>
        <w:jc w:val="both"/>
        <w:rPr>
          <w:rFonts w:ascii="Gothic720 BT" w:hAnsi="Gothic720 BT"/>
          <w:sz w:val="12"/>
          <w:szCs w:val="12"/>
        </w:rPr>
      </w:pPr>
    </w:p>
    <w:p w:rsidR="004E587A" w:rsidRPr="00F5061B" w:rsidP="004E587A" w14:paraId="54B9AAA7" w14:textId="5577B46E">
      <w:pPr>
        <w:pStyle w:val="ListParagraph"/>
        <w:numPr>
          <w:ilvl w:val="1"/>
          <w:numId w:val="11"/>
        </w:numPr>
        <w:tabs>
          <w:tab w:val="left" w:pos="709"/>
        </w:tabs>
        <w:spacing w:before="8" w:line="237" w:lineRule="auto"/>
        <w:ind w:left="454" w:firstLine="0"/>
        <w:jc w:val="both"/>
        <w:rPr>
          <w:rFonts w:ascii="Gothic720 BT" w:hAnsi="Gothic720 BT"/>
        </w:rPr>
      </w:pPr>
      <w:r w:rsidRPr="00F5061B">
        <w:rPr>
          <w:rFonts w:ascii="Gothic720 BT" w:hAnsi="Gothic720 BT"/>
          <w:w w:val="105"/>
        </w:rPr>
        <w:t>No</w:t>
      </w:r>
      <w:r w:rsidRPr="00F5061B">
        <w:rPr>
          <w:rFonts w:ascii="Gothic720 BT" w:hAnsi="Gothic720 BT"/>
          <w:spacing w:val="-10"/>
          <w:w w:val="105"/>
        </w:rPr>
        <w:t xml:space="preserve"> desempeñar ni </w:t>
      </w:r>
      <w:r w:rsidRPr="00F5061B">
        <w:rPr>
          <w:rFonts w:ascii="Gothic720 BT" w:hAnsi="Gothic720 BT"/>
          <w:w w:val="105"/>
        </w:rPr>
        <w:t>haber</w:t>
      </w:r>
      <w:r w:rsidRPr="00F5061B">
        <w:rPr>
          <w:rFonts w:ascii="Gothic720 BT" w:hAnsi="Gothic720 BT"/>
          <w:spacing w:val="-9"/>
          <w:w w:val="105"/>
        </w:rPr>
        <w:t xml:space="preserve"> </w:t>
      </w:r>
      <w:r w:rsidRPr="00F5061B">
        <w:rPr>
          <w:rFonts w:ascii="Gothic720 BT" w:hAnsi="Gothic720 BT"/>
          <w:w w:val="105"/>
        </w:rPr>
        <w:t>desempeñado</w:t>
      </w:r>
      <w:r w:rsidRPr="00F5061B">
        <w:rPr>
          <w:rFonts w:ascii="Gothic720 BT" w:hAnsi="Gothic720 BT"/>
          <w:spacing w:val="-9"/>
          <w:w w:val="105"/>
        </w:rPr>
        <w:t xml:space="preserve"> </w:t>
      </w:r>
      <w:r w:rsidRPr="00F5061B">
        <w:rPr>
          <w:rFonts w:ascii="Gothic720 BT" w:hAnsi="Gothic720 BT"/>
          <w:w w:val="105"/>
        </w:rPr>
        <w:t>cargo</w:t>
      </w:r>
      <w:r w:rsidRPr="00F5061B">
        <w:rPr>
          <w:rFonts w:ascii="Gothic720 BT" w:hAnsi="Gothic720 BT"/>
          <w:spacing w:val="-10"/>
          <w:w w:val="105"/>
        </w:rPr>
        <w:t xml:space="preserve"> </w:t>
      </w:r>
      <w:r w:rsidRPr="00F5061B">
        <w:rPr>
          <w:rFonts w:ascii="Gothic720 BT" w:hAnsi="Gothic720 BT"/>
          <w:w w:val="105"/>
        </w:rPr>
        <w:t>de</w:t>
      </w:r>
      <w:r w:rsidRPr="00F5061B">
        <w:rPr>
          <w:rFonts w:ascii="Gothic720 BT" w:hAnsi="Gothic720 BT"/>
          <w:spacing w:val="-9"/>
          <w:w w:val="105"/>
        </w:rPr>
        <w:t xml:space="preserve"> </w:t>
      </w:r>
      <w:r w:rsidRPr="00F5061B">
        <w:rPr>
          <w:rFonts w:ascii="Gothic720 BT" w:hAnsi="Gothic720 BT"/>
          <w:w w:val="105"/>
        </w:rPr>
        <w:t>dirección</w:t>
      </w:r>
      <w:r w:rsidRPr="00F5061B">
        <w:rPr>
          <w:rFonts w:ascii="Gothic720 BT" w:hAnsi="Gothic720 BT"/>
          <w:spacing w:val="-10"/>
          <w:w w:val="105"/>
        </w:rPr>
        <w:t xml:space="preserve"> </w:t>
      </w:r>
      <w:r w:rsidRPr="00F5061B">
        <w:rPr>
          <w:rFonts w:ascii="Gothic720 BT" w:hAnsi="Gothic720 BT"/>
          <w:w w:val="105"/>
        </w:rPr>
        <w:t>nacional,</w:t>
      </w:r>
      <w:r w:rsidRPr="00F5061B">
        <w:rPr>
          <w:rFonts w:ascii="Gothic720 BT" w:hAnsi="Gothic720 BT"/>
          <w:spacing w:val="-11"/>
          <w:w w:val="105"/>
        </w:rPr>
        <w:t xml:space="preserve"> </w:t>
      </w:r>
      <w:r w:rsidRPr="00F5061B">
        <w:rPr>
          <w:rFonts w:ascii="Gothic720 BT" w:hAnsi="Gothic720 BT"/>
          <w:w w:val="105"/>
        </w:rPr>
        <w:t>estatal</w:t>
      </w:r>
      <w:r w:rsidRPr="00F5061B">
        <w:rPr>
          <w:rFonts w:ascii="Gothic720 BT" w:hAnsi="Gothic720 BT"/>
          <w:spacing w:val="-10"/>
          <w:w w:val="105"/>
        </w:rPr>
        <w:t xml:space="preserve"> </w:t>
      </w:r>
      <w:r w:rsidRPr="00F5061B">
        <w:rPr>
          <w:rFonts w:ascii="Gothic720 BT" w:hAnsi="Gothic720 BT"/>
          <w:w w:val="105"/>
        </w:rPr>
        <w:t>o</w:t>
      </w:r>
      <w:r w:rsidRPr="00F5061B">
        <w:rPr>
          <w:rFonts w:ascii="Gothic720 BT" w:hAnsi="Gothic720 BT"/>
          <w:spacing w:val="-9"/>
          <w:w w:val="105"/>
        </w:rPr>
        <w:t xml:space="preserve"> </w:t>
      </w:r>
      <w:r w:rsidRPr="00F5061B">
        <w:rPr>
          <w:rFonts w:ascii="Gothic720 BT" w:hAnsi="Gothic720 BT"/>
          <w:w w:val="105"/>
        </w:rPr>
        <w:t>municipa</w:t>
      </w:r>
      <w:r w:rsidRPr="00F5061B" w:rsidR="00253FBD">
        <w:rPr>
          <w:rFonts w:ascii="Gothic720 BT" w:hAnsi="Gothic720 BT"/>
          <w:w w:val="105"/>
        </w:rPr>
        <w:t xml:space="preserve">l </w:t>
      </w:r>
      <w:r w:rsidRPr="00F5061B">
        <w:rPr>
          <w:rFonts w:ascii="Gothic720 BT" w:hAnsi="Gothic720 BT"/>
          <w:w w:val="105"/>
        </w:rPr>
        <w:t>en</w:t>
      </w:r>
      <w:r w:rsidRPr="00F5061B">
        <w:rPr>
          <w:rFonts w:ascii="Gothic720 BT" w:hAnsi="Gothic720 BT"/>
          <w:spacing w:val="1"/>
          <w:w w:val="105"/>
        </w:rPr>
        <w:t xml:space="preserve"> </w:t>
      </w:r>
      <w:r w:rsidRPr="00F5061B">
        <w:rPr>
          <w:rFonts w:ascii="Gothic720 BT" w:hAnsi="Gothic720 BT"/>
          <w:w w:val="105"/>
        </w:rPr>
        <w:t>algún</w:t>
      </w:r>
      <w:r w:rsidRPr="00F5061B">
        <w:rPr>
          <w:rFonts w:ascii="Gothic720 BT" w:hAnsi="Gothic720 BT"/>
          <w:spacing w:val="1"/>
          <w:w w:val="105"/>
        </w:rPr>
        <w:t xml:space="preserve"> </w:t>
      </w:r>
      <w:r w:rsidRPr="00F5061B">
        <w:rPr>
          <w:rFonts w:ascii="Gothic720 BT" w:hAnsi="Gothic720 BT"/>
          <w:w w:val="105"/>
        </w:rPr>
        <w:t>partido</w:t>
      </w:r>
      <w:r w:rsidRPr="00F5061B">
        <w:rPr>
          <w:rFonts w:ascii="Gothic720 BT" w:hAnsi="Gothic720 BT"/>
          <w:spacing w:val="1"/>
          <w:w w:val="105"/>
        </w:rPr>
        <w:t xml:space="preserve"> </w:t>
      </w:r>
      <w:r w:rsidRPr="00F5061B">
        <w:rPr>
          <w:rFonts w:ascii="Gothic720 BT" w:hAnsi="Gothic720 BT"/>
          <w:w w:val="105"/>
        </w:rPr>
        <w:t>político</w:t>
      </w:r>
      <w:r w:rsidRPr="00F5061B">
        <w:rPr>
          <w:rFonts w:ascii="Gothic720 BT" w:hAnsi="Gothic720 BT"/>
          <w:spacing w:val="1"/>
          <w:w w:val="105"/>
        </w:rPr>
        <w:t xml:space="preserve"> </w:t>
      </w:r>
      <w:r w:rsidRPr="00F5061B">
        <w:rPr>
          <w:rFonts w:ascii="Gothic720 BT" w:hAnsi="Gothic720 BT"/>
          <w:w w:val="105"/>
        </w:rPr>
        <w:t>en</w:t>
      </w:r>
      <w:r w:rsidRPr="00F5061B">
        <w:rPr>
          <w:rFonts w:ascii="Gothic720 BT" w:hAnsi="Gothic720 BT"/>
          <w:spacing w:val="1"/>
          <w:w w:val="105"/>
        </w:rPr>
        <w:t xml:space="preserve"> </w:t>
      </w:r>
      <w:r w:rsidRPr="00F5061B">
        <w:rPr>
          <w:rFonts w:ascii="Gothic720 BT" w:hAnsi="Gothic720 BT"/>
          <w:w w:val="105"/>
        </w:rPr>
        <w:t>los</w:t>
      </w:r>
      <w:r w:rsidRPr="00F5061B">
        <w:rPr>
          <w:rFonts w:ascii="Gothic720 BT" w:hAnsi="Gothic720 BT"/>
          <w:spacing w:val="1"/>
          <w:w w:val="105"/>
        </w:rPr>
        <w:t xml:space="preserve"> </w:t>
      </w:r>
      <w:r w:rsidRPr="00F5061B">
        <w:rPr>
          <w:rFonts w:ascii="Gothic720 BT" w:hAnsi="Gothic720 BT"/>
          <w:w w:val="105"/>
        </w:rPr>
        <w:t>tres</w:t>
      </w:r>
      <w:r w:rsidRPr="00F5061B">
        <w:rPr>
          <w:rFonts w:ascii="Gothic720 BT" w:hAnsi="Gothic720 BT"/>
          <w:spacing w:val="1"/>
          <w:w w:val="105"/>
        </w:rPr>
        <w:t xml:space="preserve"> </w:t>
      </w:r>
      <w:r w:rsidRPr="00F5061B">
        <w:rPr>
          <w:rFonts w:ascii="Gothic720 BT" w:hAnsi="Gothic720 BT"/>
          <w:w w:val="105"/>
        </w:rPr>
        <w:t>años</w:t>
      </w:r>
      <w:r w:rsidRPr="00F5061B">
        <w:rPr>
          <w:rFonts w:ascii="Gothic720 BT" w:hAnsi="Gothic720 BT"/>
          <w:spacing w:val="1"/>
          <w:w w:val="105"/>
        </w:rPr>
        <w:t xml:space="preserve"> </w:t>
      </w:r>
      <w:r w:rsidRPr="00F5061B">
        <w:rPr>
          <w:rFonts w:ascii="Gothic720 BT" w:hAnsi="Gothic720 BT"/>
          <w:w w:val="105"/>
        </w:rPr>
        <w:t>anteriores</w:t>
      </w:r>
      <w:r w:rsidRPr="00F5061B">
        <w:rPr>
          <w:rFonts w:ascii="Gothic720 BT" w:hAnsi="Gothic720 BT"/>
          <w:spacing w:val="1"/>
          <w:w w:val="105"/>
        </w:rPr>
        <w:t xml:space="preserve"> </w:t>
      </w:r>
      <w:r w:rsidRPr="00F5061B">
        <w:rPr>
          <w:rFonts w:ascii="Gothic720 BT" w:hAnsi="Gothic720 BT"/>
          <w:w w:val="105"/>
        </w:rPr>
        <w:t>a</w:t>
      </w:r>
      <w:r w:rsidRPr="00F5061B">
        <w:rPr>
          <w:rFonts w:ascii="Gothic720 BT" w:hAnsi="Gothic720 BT"/>
          <w:spacing w:val="1"/>
          <w:w w:val="105"/>
        </w:rPr>
        <w:t xml:space="preserve"> </w:t>
      </w:r>
      <w:r w:rsidRPr="00F5061B">
        <w:rPr>
          <w:rFonts w:ascii="Gothic720 BT" w:hAnsi="Gothic720 BT"/>
          <w:w w:val="105"/>
        </w:rPr>
        <w:t>la</w:t>
      </w:r>
      <w:r w:rsidRPr="00F5061B">
        <w:rPr>
          <w:rFonts w:ascii="Gothic720 BT" w:hAnsi="Gothic720 BT"/>
          <w:spacing w:val="1"/>
          <w:w w:val="105"/>
        </w:rPr>
        <w:t xml:space="preserve"> </w:t>
      </w:r>
      <w:r w:rsidRPr="00F5061B">
        <w:rPr>
          <w:rFonts w:ascii="Gothic720 BT" w:hAnsi="Gothic720 BT"/>
          <w:w w:val="105"/>
        </w:rPr>
        <w:t>designación.</w:t>
      </w:r>
    </w:p>
    <w:p w:rsidR="004E587A" w:rsidRPr="00201791" w:rsidP="00663176" w14:paraId="71D4AFD7" w14:textId="77777777">
      <w:pPr>
        <w:tabs>
          <w:tab w:val="left" w:pos="709"/>
        </w:tabs>
        <w:spacing w:before="8" w:after="0" w:line="237" w:lineRule="auto"/>
        <w:jc w:val="both"/>
        <w:rPr>
          <w:rFonts w:ascii="Gothic720 BT" w:hAnsi="Gothic720 BT"/>
          <w:sz w:val="12"/>
          <w:szCs w:val="12"/>
        </w:rPr>
      </w:pPr>
    </w:p>
    <w:p w:rsidR="004E587A" w:rsidRPr="00663176" w:rsidP="004E587A" w14:paraId="076ACFE2" w14:textId="77777777">
      <w:pPr>
        <w:pStyle w:val="ListParagraph"/>
        <w:numPr>
          <w:ilvl w:val="1"/>
          <w:numId w:val="11"/>
        </w:numPr>
        <w:tabs>
          <w:tab w:val="left" w:pos="709"/>
        </w:tabs>
        <w:spacing w:before="11" w:line="235" w:lineRule="auto"/>
        <w:ind w:left="454" w:firstLine="0"/>
        <w:jc w:val="both"/>
        <w:rPr>
          <w:rFonts w:ascii="Gothic720 BT" w:hAnsi="Gothic720 BT"/>
        </w:rPr>
      </w:pPr>
      <w:r w:rsidRPr="00663176">
        <w:rPr>
          <w:rFonts w:ascii="Gothic720 BT" w:hAnsi="Gothic720 BT"/>
          <w:w w:val="105"/>
        </w:rPr>
        <w:t>No tener inhabilitación para ejercer cargos públicos en cualquier</w:t>
      </w:r>
      <w:r w:rsidRPr="00663176">
        <w:rPr>
          <w:rFonts w:ascii="Gothic720 BT" w:hAnsi="Gothic720 BT"/>
          <w:spacing w:val="1"/>
          <w:w w:val="105"/>
        </w:rPr>
        <w:t xml:space="preserve"> </w:t>
      </w:r>
      <w:r w:rsidRPr="00663176">
        <w:rPr>
          <w:rFonts w:ascii="Gothic720 BT" w:hAnsi="Gothic720 BT"/>
          <w:w w:val="105"/>
        </w:rPr>
        <w:t>institución</w:t>
      </w:r>
      <w:r w:rsidRPr="00663176">
        <w:rPr>
          <w:rFonts w:ascii="Gothic720 BT" w:hAnsi="Gothic720 BT"/>
          <w:spacing w:val="-18"/>
          <w:w w:val="105"/>
        </w:rPr>
        <w:t xml:space="preserve"> </w:t>
      </w:r>
      <w:r w:rsidRPr="00663176">
        <w:rPr>
          <w:rFonts w:ascii="Gothic720 BT" w:hAnsi="Gothic720 BT"/>
          <w:w w:val="105"/>
        </w:rPr>
        <w:t>pública</w:t>
      </w:r>
      <w:r w:rsidRPr="00663176">
        <w:rPr>
          <w:rFonts w:ascii="Gothic720 BT" w:hAnsi="Gothic720 BT"/>
          <w:spacing w:val="-19"/>
          <w:w w:val="105"/>
        </w:rPr>
        <w:t xml:space="preserve"> </w:t>
      </w:r>
      <w:r w:rsidRPr="00663176">
        <w:rPr>
          <w:rFonts w:ascii="Gothic720 BT" w:hAnsi="Gothic720 BT"/>
          <w:w w:val="105"/>
        </w:rPr>
        <w:t>federal</w:t>
      </w:r>
      <w:r w:rsidRPr="00663176">
        <w:rPr>
          <w:rFonts w:ascii="Gothic720 BT" w:hAnsi="Gothic720 BT"/>
          <w:spacing w:val="-18"/>
          <w:w w:val="105"/>
        </w:rPr>
        <w:t xml:space="preserve"> </w:t>
      </w:r>
      <w:r w:rsidRPr="00663176">
        <w:rPr>
          <w:rFonts w:ascii="Gothic720 BT" w:hAnsi="Gothic720 BT"/>
          <w:w w:val="105"/>
        </w:rPr>
        <w:t>o</w:t>
      </w:r>
      <w:r w:rsidRPr="00663176">
        <w:rPr>
          <w:rFonts w:ascii="Gothic720 BT" w:hAnsi="Gothic720 BT"/>
          <w:spacing w:val="-18"/>
          <w:w w:val="105"/>
        </w:rPr>
        <w:t xml:space="preserve"> </w:t>
      </w:r>
      <w:r w:rsidRPr="00663176">
        <w:rPr>
          <w:rFonts w:ascii="Gothic720 BT" w:hAnsi="Gothic720 BT"/>
          <w:w w:val="105"/>
        </w:rPr>
        <w:t>local.</w:t>
      </w:r>
    </w:p>
    <w:p w:rsidR="004E587A" w:rsidRPr="00201791" w:rsidP="004E587A" w14:paraId="27B5BF7C" w14:textId="77777777">
      <w:pPr>
        <w:pStyle w:val="ListParagraph"/>
        <w:tabs>
          <w:tab w:val="left" w:pos="709"/>
        </w:tabs>
        <w:spacing w:before="11" w:line="235" w:lineRule="auto"/>
        <w:ind w:left="454" w:firstLine="0"/>
        <w:jc w:val="both"/>
        <w:rPr>
          <w:rFonts w:ascii="Gothic720 BT" w:hAnsi="Gothic720 BT"/>
          <w:sz w:val="12"/>
          <w:szCs w:val="12"/>
        </w:rPr>
      </w:pPr>
    </w:p>
    <w:p w:rsidR="004E587A" w:rsidRPr="00663176" w:rsidP="004E587A" w14:paraId="027FBC3C" w14:textId="77777777">
      <w:pPr>
        <w:pStyle w:val="ListParagraph"/>
        <w:numPr>
          <w:ilvl w:val="1"/>
          <w:numId w:val="11"/>
        </w:numPr>
        <w:tabs>
          <w:tab w:val="left" w:pos="709"/>
        </w:tabs>
        <w:spacing w:before="11" w:line="235" w:lineRule="auto"/>
        <w:ind w:left="454" w:firstLine="0"/>
        <w:jc w:val="both"/>
        <w:rPr>
          <w:rFonts w:ascii="Gothic720 BT" w:hAnsi="Gothic720 BT"/>
        </w:rPr>
      </w:pPr>
      <w:r w:rsidRPr="00663176">
        <w:rPr>
          <w:rFonts w:ascii="Gothic720 BT" w:hAnsi="Gothic720 BT"/>
          <w:spacing w:val="-1"/>
          <w:w w:val="105"/>
        </w:rPr>
        <w:t>No</w:t>
      </w:r>
      <w:r w:rsidRPr="00663176">
        <w:rPr>
          <w:rFonts w:ascii="Gothic720 BT" w:hAnsi="Gothic720 BT"/>
          <w:spacing w:val="-21"/>
          <w:w w:val="105"/>
        </w:rPr>
        <w:t xml:space="preserve"> </w:t>
      </w:r>
      <w:r w:rsidRPr="00663176">
        <w:rPr>
          <w:rFonts w:ascii="Gothic720 BT" w:hAnsi="Gothic720 BT"/>
          <w:spacing w:val="-1"/>
          <w:w w:val="105"/>
        </w:rPr>
        <w:t>haber</w:t>
      </w:r>
      <w:r w:rsidRPr="00663176">
        <w:rPr>
          <w:rFonts w:ascii="Gothic720 BT" w:hAnsi="Gothic720 BT"/>
          <w:spacing w:val="-22"/>
          <w:w w:val="105"/>
        </w:rPr>
        <w:t xml:space="preserve"> </w:t>
      </w:r>
      <w:r w:rsidRPr="00663176">
        <w:rPr>
          <w:rFonts w:ascii="Gothic720 BT" w:hAnsi="Gothic720 BT"/>
          <w:spacing w:val="-1"/>
          <w:w w:val="105"/>
        </w:rPr>
        <w:t>recibido</w:t>
      </w:r>
      <w:r w:rsidRPr="00663176">
        <w:rPr>
          <w:rFonts w:ascii="Gothic720 BT" w:hAnsi="Gothic720 BT"/>
          <w:spacing w:val="-20"/>
          <w:w w:val="105"/>
        </w:rPr>
        <w:t xml:space="preserve"> </w:t>
      </w:r>
      <w:r w:rsidRPr="00663176">
        <w:rPr>
          <w:rFonts w:ascii="Gothic720 BT" w:hAnsi="Gothic720 BT"/>
          <w:spacing w:val="-1"/>
          <w:w w:val="105"/>
        </w:rPr>
        <w:t>condena</w:t>
      </w:r>
      <w:r w:rsidRPr="00663176">
        <w:rPr>
          <w:rFonts w:ascii="Gothic720 BT" w:hAnsi="Gothic720 BT"/>
          <w:spacing w:val="-22"/>
          <w:w w:val="105"/>
        </w:rPr>
        <w:t xml:space="preserve"> </w:t>
      </w:r>
      <w:r w:rsidRPr="00663176">
        <w:rPr>
          <w:rFonts w:ascii="Gothic720 BT" w:hAnsi="Gothic720 BT"/>
          <w:spacing w:val="-1"/>
          <w:w w:val="105"/>
        </w:rPr>
        <w:t>por</w:t>
      </w:r>
      <w:r w:rsidRPr="00663176">
        <w:rPr>
          <w:rFonts w:ascii="Gothic720 BT" w:hAnsi="Gothic720 BT"/>
          <w:spacing w:val="-21"/>
          <w:w w:val="105"/>
        </w:rPr>
        <w:t xml:space="preserve"> </w:t>
      </w:r>
      <w:r w:rsidRPr="00663176">
        <w:rPr>
          <w:rFonts w:ascii="Gothic720 BT" w:hAnsi="Gothic720 BT"/>
          <w:spacing w:val="-1"/>
          <w:w w:val="105"/>
        </w:rPr>
        <w:t>delito</w:t>
      </w:r>
      <w:r w:rsidRPr="00663176">
        <w:rPr>
          <w:rFonts w:ascii="Gothic720 BT" w:hAnsi="Gothic720 BT"/>
          <w:spacing w:val="-21"/>
          <w:w w:val="105"/>
        </w:rPr>
        <w:t xml:space="preserve"> </w:t>
      </w:r>
      <w:r w:rsidRPr="00663176">
        <w:rPr>
          <w:rFonts w:ascii="Gothic720 BT" w:hAnsi="Gothic720 BT"/>
          <w:spacing w:val="-1"/>
          <w:w w:val="105"/>
        </w:rPr>
        <w:t>alguno,</w:t>
      </w:r>
      <w:r w:rsidRPr="00663176">
        <w:rPr>
          <w:rFonts w:ascii="Gothic720 BT" w:hAnsi="Gothic720 BT"/>
          <w:spacing w:val="-23"/>
          <w:w w:val="105"/>
        </w:rPr>
        <w:t xml:space="preserve"> </w:t>
      </w:r>
      <w:r w:rsidRPr="00663176">
        <w:rPr>
          <w:rFonts w:ascii="Gothic720 BT" w:hAnsi="Gothic720 BT"/>
          <w:w w:val="105"/>
        </w:rPr>
        <w:t>salvo</w:t>
      </w:r>
      <w:r w:rsidRPr="00663176">
        <w:rPr>
          <w:rFonts w:ascii="Gothic720 BT" w:hAnsi="Gothic720 BT"/>
          <w:spacing w:val="-20"/>
          <w:w w:val="105"/>
        </w:rPr>
        <w:t xml:space="preserve"> </w:t>
      </w:r>
      <w:r w:rsidRPr="00663176">
        <w:rPr>
          <w:rFonts w:ascii="Gothic720 BT" w:hAnsi="Gothic720 BT"/>
          <w:w w:val="105"/>
        </w:rPr>
        <w:t>que</w:t>
      </w:r>
      <w:r w:rsidRPr="00663176">
        <w:rPr>
          <w:rFonts w:ascii="Gothic720 BT" w:hAnsi="Gothic720 BT"/>
          <w:spacing w:val="-21"/>
          <w:w w:val="105"/>
        </w:rPr>
        <w:t xml:space="preserve"> </w:t>
      </w:r>
      <w:r w:rsidRPr="00663176">
        <w:rPr>
          <w:rFonts w:ascii="Gothic720 BT" w:hAnsi="Gothic720 BT"/>
          <w:w w:val="105"/>
        </w:rPr>
        <w:t>hubiese</w:t>
      </w:r>
      <w:r w:rsidRPr="00663176">
        <w:rPr>
          <w:rFonts w:ascii="Gothic720 BT" w:hAnsi="Gothic720 BT"/>
          <w:spacing w:val="-20"/>
          <w:w w:val="105"/>
        </w:rPr>
        <w:t xml:space="preserve"> </w:t>
      </w:r>
      <w:r w:rsidRPr="00663176">
        <w:rPr>
          <w:rFonts w:ascii="Gothic720 BT" w:hAnsi="Gothic720 BT"/>
          <w:w w:val="105"/>
        </w:rPr>
        <w:t xml:space="preserve">sido </w:t>
      </w:r>
      <w:r w:rsidRPr="00663176">
        <w:rPr>
          <w:rFonts w:ascii="Gothic720 BT" w:hAnsi="Gothic720 BT"/>
          <w:spacing w:val="-77"/>
          <w:w w:val="105"/>
        </w:rPr>
        <w:t xml:space="preserve">   </w:t>
      </w:r>
      <w:r w:rsidRPr="00663176">
        <w:rPr>
          <w:rFonts w:ascii="Gothic720 BT" w:hAnsi="Gothic720 BT"/>
          <w:spacing w:val="-1"/>
          <w:w w:val="105"/>
        </w:rPr>
        <w:t>por</w:t>
      </w:r>
      <w:r w:rsidRPr="00663176">
        <w:rPr>
          <w:rFonts w:ascii="Gothic720 BT" w:hAnsi="Gothic720 BT"/>
          <w:spacing w:val="-20"/>
          <w:w w:val="105"/>
        </w:rPr>
        <w:t xml:space="preserve"> </w:t>
      </w:r>
      <w:r w:rsidRPr="00663176">
        <w:rPr>
          <w:rFonts w:ascii="Gothic720 BT" w:hAnsi="Gothic720 BT"/>
          <w:spacing w:val="-1"/>
          <w:w w:val="105"/>
        </w:rPr>
        <w:t>delito</w:t>
      </w:r>
      <w:r w:rsidRPr="00663176">
        <w:rPr>
          <w:rFonts w:ascii="Gothic720 BT" w:hAnsi="Gothic720 BT"/>
          <w:spacing w:val="-18"/>
          <w:w w:val="105"/>
        </w:rPr>
        <w:t xml:space="preserve"> </w:t>
      </w:r>
      <w:r w:rsidRPr="00663176">
        <w:rPr>
          <w:rFonts w:ascii="Gothic720 BT" w:hAnsi="Gothic720 BT"/>
          <w:spacing w:val="-1"/>
          <w:w w:val="105"/>
        </w:rPr>
        <w:t>de</w:t>
      </w:r>
      <w:r w:rsidRPr="00663176">
        <w:rPr>
          <w:rFonts w:ascii="Gothic720 BT" w:hAnsi="Gothic720 BT"/>
          <w:spacing w:val="-18"/>
          <w:w w:val="105"/>
        </w:rPr>
        <w:t xml:space="preserve"> </w:t>
      </w:r>
      <w:r w:rsidRPr="00663176">
        <w:rPr>
          <w:rFonts w:ascii="Gothic720 BT" w:hAnsi="Gothic720 BT"/>
          <w:spacing w:val="-1"/>
          <w:w w:val="105"/>
        </w:rPr>
        <w:t>carácter</w:t>
      </w:r>
      <w:r w:rsidRPr="00663176">
        <w:rPr>
          <w:rFonts w:ascii="Gothic720 BT" w:hAnsi="Gothic720 BT"/>
          <w:spacing w:val="-17"/>
          <w:w w:val="105"/>
        </w:rPr>
        <w:t xml:space="preserve"> </w:t>
      </w:r>
      <w:r w:rsidRPr="00663176">
        <w:rPr>
          <w:rFonts w:ascii="Gothic720 BT" w:hAnsi="Gothic720 BT"/>
          <w:spacing w:val="-1"/>
          <w:w w:val="105"/>
        </w:rPr>
        <w:t>no</w:t>
      </w:r>
      <w:r w:rsidRPr="00663176">
        <w:rPr>
          <w:rFonts w:ascii="Gothic720 BT" w:hAnsi="Gothic720 BT"/>
          <w:spacing w:val="-18"/>
          <w:w w:val="105"/>
        </w:rPr>
        <w:t xml:space="preserve"> </w:t>
      </w:r>
      <w:r w:rsidRPr="00663176">
        <w:rPr>
          <w:rFonts w:ascii="Gothic720 BT" w:hAnsi="Gothic720 BT"/>
          <w:spacing w:val="-1"/>
          <w:w w:val="105"/>
        </w:rPr>
        <w:t>intencional</w:t>
      </w:r>
      <w:r w:rsidRPr="00663176">
        <w:rPr>
          <w:rFonts w:ascii="Gothic720 BT" w:hAnsi="Gothic720 BT"/>
          <w:spacing w:val="-18"/>
          <w:w w:val="105"/>
        </w:rPr>
        <w:t xml:space="preserve"> </w:t>
      </w:r>
      <w:r w:rsidRPr="00663176">
        <w:rPr>
          <w:rFonts w:ascii="Gothic720 BT" w:hAnsi="Gothic720 BT"/>
          <w:w w:val="105"/>
        </w:rPr>
        <w:t>o</w:t>
      </w:r>
      <w:r w:rsidRPr="00663176">
        <w:rPr>
          <w:rFonts w:ascii="Gothic720 BT" w:hAnsi="Gothic720 BT"/>
          <w:spacing w:val="-19"/>
          <w:w w:val="105"/>
        </w:rPr>
        <w:t xml:space="preserve"> </w:t>
      </w:r>
      <w:r w:rsidRPr="00663176">
        <w:rPr>
          <w:rFonts w:ascii="Gothic720 BT" w:hAnsi="Gothic720 BT"/>
          <w:w w:val="105"/>
        </w:rPr>
        <w:t>imprudencial.</w:t>
      </w:r>
    </w:p>
    <w:p w:rsidR="004E587A" w:rsidRPr="00201791" w:rsidP="00663176" w14:paraId="36E33F33" w14:textId="77777777">
      <w:pPr>
        <w:tabs>
          <w:tab w:val="left" w:pos="709"/>
        </w:tabs>
        <w:spacing w:before="11" w:after="0" w:line="235" w:lineRule="auto"/>
        <w:jc w:val="both"/>
        <w:rPr>
          <w:rFonts w:ascii="Gothic720 BT" w:hAnsi="Gothic720 BT"/>
          <w:sz w:val="12"/>
          <w:szCs w:val="12"/>
        </w:rPr>
      </w:pPr>
    </w:p>
    <w:p w:rsidR="004E587A" w:rsidRPr="00C35DBE" w:rsidP="00C35DBE" w14:paraId="4D22B14B" w14:textId="6D131202">
      <w:pPr>
        <w:pStyle w:val="ListParagraph"/>
        <w:numPr>
          <w:ilvl w:val="1"/>
          <w:numId w:val="11"/>
        </w:numPr>
        <w:tabs>
          <w:tab w:val="left" w:pos="709"/>
        </w:tabs>
        <w:spacing w:before="11" w:line="235" w:lineRule="auto"/>
        <w:ind w:left="454" w:firstLine="0"/>
        <w:jc w:val="both"/>
        <w:rPr>
          <w:rFonts w:ascii="Gothic720 BT" w:hAnsi="Gothic720 BT"/>
          <w:w w:val="105"/>
        </w:rPr>
      </w:pPr>
      <w:r w:rsidRPr="00F5061B">
        <w:rPr>
          <w:rFonts w:ascii="Gothic720 BT" w:hAnsi="Gothic720 BT"/>
          <w:w w:val="105"/>
        </w:rPr>
        <w:t>No haberse desempeñado durante los cuatro años previos a la</w:t>
      </w:r>
      <w:r w:rsidRPr="00F5061B">
        <w:rPr>
          <w:rFonts w:ascii="Gothic720 BT" w:hAnsi="Gothic720 BT"/>
          <w:spacing w:val="1"/>
          <w:w w:val="105"/>
        </w:rPr>
        <w:t xml:space="preserve"> </w:t>
      </w:r>
      <w:r w:rsidRPr="00F5061B">
        <w:rPr>
          <w:rFonts w:ascii="Gothic720 BT" w:hAnsi="Gothic720 BT"/>
          <w:w w:val="105"/>
        </w:rPr>
        <w:t>designación como titular de Secretaría o dependencia del gabinete legal o ampliado, tanto del gobierno de la federación, ni de las</w:t>
      </w:r>
      <w:r w:rsidRPr="00F5061B">
        <w:rPr>
          <w:rFonts w:ascii="Gothic720 BT" w:hAnsi="Gothic720 BT"/>
          <w:spacing w:val="1"/>
          <w:w w:val="105"/>
        </w:rPr>
        <w:t xml:space="preserve"> </w:t>
      </w:r>
      <w:r w:rsidRPr="00F5061B">
        <w:rPr>
          <w:rFonts w:ascii="Gothic720 BT" w:hAnsi="Gothic720 BT"/>
          <w:w w:val="105"/>
        </w:rPr>
        <w:t>entidades federativas, de Subsecretaría u Oficialía Mayor en la</w:t>
      </w:r>
      <w:r w:rsidRPr="00F5061B">
        <w:rPr>
          <w:rFonts w:ascii="Gothic720 BT" w:hAnsi="Gothic720 BT"/>
          <w:spacing w:val="1"/>
          <w:w w:val="105"/>
        </w:rPr>
        <w:t xml:space="preserve"> </w:t>
      </w:r>
      <w:r w:rsidRPr="00F5061B">
        <w:rPr>
          <w:rFonts w:ascii="Gothic720 BT" w:hAnsi="Gothic720 BT"/>
          <w:w w:val="105"/>
        </w:rPr>
        <w:t>administración</w:t>
      </w:r>
      <w:r w:rsidRPr="00F5061B">
        <w:rPr>
          <w:rFonts w:ascii="Gothic720 BT" w:hAnsi="Gothic720 BT"/>
          <w:spacing w:val="-16"/>
          <w:w w:val="105"/>
        </w:rPr>
        <w:t xml:space="preserve"> </w:t>
      </w:r>
      <w:r w:rsidRPr="00F5061B">
        <w:rPr>
          <w:rFonts w:ascii="Gothic720 BT" w:hAnsi="Gothic720 BT"/>
          <w:w w:val="105"/>
        </w:rPr>
        <w:t>pública</w:t>
      </w:r>
      <w:r w:rsidRPr="00F5061B">
        <w:rPr>
          <w:rFonts w:ascii="Gothic720 BT" w:hAnsi="Gothic720 BT"/>
          <w:spacing w:val="-17"/>
          <w:w w:val="105"/>
        </w:rPr>
        <w:t xml:space="preserve"> </w:t>
      </w:r>
      <w:r w:rsidRPr="00F5061B">
        <w:rPr>
          <w:rFonts w:ascii="Gothic720 BT" w:hAnsi="Gothic720 BT"/>
          <w:w w:val="105"/>
        </w:rPr>
        <w:t>de</w:t>
      </w:r>
      <w:r w:rsidRPr="00F5061B">
        <w:rPr>
          <w:rFonts w:ascii="Gothic720 BT" w:hAnsi="Gothic720 BT"/>
          <w:spacing w:val="-16"/>
          <w:w w:val="105"/>
        </w:rPr>
        <w:t xml:space="preserve"> </w:t>
      </w:r>
      <w:r w:rsidRPr="00F5061B">
        <w:rPr>
          <w:rFonts w:ascii="Gothic720 BT" w:hAnsi="Gothic720 BT"/>
          <w:w w:val="105"/>
        </w:rPr>
        <w:t>cualquier</w:t>
      </w:r>
      <w:r w:rsidRPr="00F5061B">
        <w:rPr>
          <w:rFonts w:ascii="Gothic720 BT" w:hAnsi="Gothic720 BT"/>
          <w:spacing w:val="-16"/>
          <w:w w:val="105"/>
        </w:rPr>
        <w:t xml:space="preserve"> </w:t>
      </w:r>
      <w:r w:rsidRPr="00F5061B">
        <w:rPr>
          <w:rFonts w:ascii="Gothic720 BT" w:hAnsi="Gothic720 BT"/>
          <w:w w:val="105"/>
        </w:rPr>
        <w:t>nivel</w:t>
      </w:r>
      <w:r w:rsidRPr="00F5061B">
        <w:rPr>
          <w:rFonts w:ascii="Gothic720 BT" w:hAnsi="Gothic720 BT"/>
          <w:spacing w:val="-15"/>
          <w:w w:val="105"/>
        </w:rPr>
        <w:t xml:space="preserve"> </w:t>
      </w:r>
      <w:r w:rsidRPr="00F5061B">
        <w:rPr>
          <w:rFonts w:ascii="Gothic720 BT" w:hAnsi="Gothic720 BT"/>
          <w:w w:val="105"/>
        </w:rPr>
        <w:t>de</w:t>
      </w:r>
      <w:r w:rsidRPr="00F5061B">
        <w:rPr>
          <w:rFonts w:ascii="Gothic720 BT" w:hAnsi="Gothic720 BT"/>
          <w:spacing w:val="-16"/>
          <w:w w:val="105"/>
        </w:rPr>
        <w:t xml:space="preserve"> </w:t>
      </w:r>
      <w:r w:rsidRPr="00F5061B">
        <w:rPr>
          <w:rFonts w:ascii="Gothic720 BT" w:hAnsi="Gothic720 BT"/>
          <w:w w:val="105"/>
        </w:rPr>
        <w:t>gobierno.</w:t>
      </w:r>
      <w:r w:rsidRPr="00F5061B">
        <w:rPr>
          <w:rFonts w:ascii="Gothic720 BT" w:hAnsi="Gothic720 BT"/>
          <w:spacing w:val="-18"/>
          <w:w w:val="105"/>
        </w:rPr>
        <w:t xml:space="preserve"> </w:t>
      </w:r>
      <w:r w:rsidRPr="00F5061B">
        <w:rPr>
          <w:rFonts w:ascii="Gothic720 BT" w:hAnsi="Gothic720 BT"/>
        </w:rPr>
        <w:t xml:space="preserve">No ser titular de la Jefatura de Gobierno de la Ciudad de México ni de la Gubernatura de los Estados, ni ocupar la Secretaría de Gobierno o su equivalente a nivel local. </w:t>
      </w:r>
      <w:r w:rsidRPr="00C35DBE">
        <w:rPr>
          <w:rFonts w:ascii="Gothic720 BT" w:hAnsi="Gothic720 BT"/>
        </w:rPr>
        <w:t>No ser integrante del Ayuntamiento o titular de alguna dependencia de los ayuntamientos</w:t>
      </w:r>
      <w:r w:rsidRPr="00C35DBE" w:rsidR="00253FBD">
        <w:rPr>
          <w:rFonts w:ascii="Gothic720 BT" w:hAnsi="Gothic720 BT"/>
        </w:rPr>
        <w:t xml:space="preserve"> del Estado</w:t>
      </w:r>
      <w:r w:rsidRPr="00C35DBE">
        <w:rPr>
          <w:rFonts w:ascii="Gothic720 BT" w:hAnsi="Gothic720 BT"/>
        </w:rPr>
        <w:t>.</w:t>
      </w:r>
    </w:p>
    <w:p w:rsidR="004E587A" w:rsidRPr="00C35DBE" w:rsidP="00663176" w14:paraId="46F855B3" w14:textId="77777777">
      <w:pPr>
        <w:tabs>
          <w:tab w:val="left" w:pos="709"/>
        </w:tabs>
        <w:spacing w:before="11" w:after="0" w:line="235" w:lineRule="auto"/>
        <w:jc w:val="both"/>
        <w:rPr>
          <w:rFonts w:ascii="Gothic720 BT" w:hAnsi="Gothic720 BT"/>
          <w:w w:val="105"/>
          <w:sz w:val="8"/>
          <w:szCs w:val="8"/>
        </w:rPr>
      </w:pPr>
    </w:p>
    <w:p w:rsidR="004E587A" w:rsidRPr="00663176" w:rsidP="004E587A" w14:paraId="3FFC8A7F" w14:textId="77777777">
      <w:pPr>
        <w:pStyle w:val="ListParagraph"/>
        <w:numPr>
          <w:ilvl w:val="1"/>
          <w:numId w:val="11"/>
        </w:numPr>
        <w:tabs>
          <w:tab w:val="left" w:pos="709"/>
        </w:tabs>
        <w:spacing w:before="21" w:line="235" w:lineRule="auto"/>
        <w:ind w:left="454" w:right="-40" w:firstLine="0"/>
        <w:jc w:val="both"/>
        <w:rPr>
          <w:rFonts w:ascii="Gothic720 BT" w:hAnsi="Gothic720 BT"/>
          <w:w w:val="105"/>
        </w:rPr>
      </w:pPr>
      <w:r w:rsidRPr="00663176">
        <w:rPr>
          <w:rFonts w:ascii="Gothic720 BT" w:hAnsi="Gothic720 BT"/>
          <w:w w:val="105"/>
        </w:rPr>
        <w:t>No haber sido declarada persona deudora alimentaria morosa.</w:t>
      </w:r>
    </w:p>
    <w:p w:rsidR="004E587A" w:rsidRPr="007703B6" w:rsidP="004E587A" w14:paraId="5659F524" w14:textId="77777777">
      <w:pPr>
        <w:pStyle w:val="ListParagraph"/>
        <w:tabs>
          <w:tab w:val="left" w:pos="709"/>
        </w:tabs>
        <w:spacing w:before="21" w:line="235" w:lineRule="auto"/>
        <w:ind w:left="454" w:right="-40" w:firstLine="0"/>
        <w:jc w:val="both"/>
        <w:rPr>
          <w:rFonts w:ascii="Gothic720 BT" w:hAnsi="Gothic720 BT"/>
          <w:w w:val="105"/>
          <w:sz w:val="8"/>
          <w:szCs w:val="8"/>
        </w:rPr>
      </w:pPr>
    </w:p>
    <w:p w:rsidR="004E587A" w:rsidRPr="00663176" w:rsidP="004E587A" w14:paraId="541E3919" w14:textId="77777777">
      <w:pPr>
        <w:pStyle w:val="ListParagraph"/>
        <w:numPr>
          <w:ilvl w:val="1"/>
          <w:numId w:val="11"/>
        </w:numPr>
        <w:tabs>
          <w:tab w:val="left" w:pos="709"/>
        </w:tabs>
        <w:spacing w:before="21" w:line="235" w:lineRule="auto"/>
        <w:ind w:left="454" w:right="-40" w:firstLine="0"/>
        <w:jc w:val="both"/>
        <w:rPr>
          <w:rFonts w:ascii="Gothic720 BT" w:hAnsi="Gothic720 BT"/>
          <w:w w:val="105"/>
        </w:rPr>
      </w:pPr>
      <w:r w:rsidRPr="00663176">
        <w:rPr>
          <w:rFonts w:ascii="Gothic720 BT" w:hAnsi="Gothic720 BT"/>
          <w:w w:val="105"/>
        </w:rPr>
        <w:t>No haber sido condenada o sancionada mediante resolución firme por violencia familiar y/o doméstica, o cualquier agresión de género en el ámbito privado o público.</w:t>
      </w:r>
    </w:p>
    <w:p w:rsidR="004E587A" w:rsidRPr="00201791" w:rsidP="00C35DBE" w14:paraId="268157D0" w14:textId="77777777">
      <w:pPr>
        <w:pStyle w:val="NoSpacing"/>
        <w:rPr>
          <w:rFonts w:ascii="Gothic720 BT" w:hAnsi="Gothic720 BT"/>
          <w:w w:val="105"/>
          <w:sz w:val="12"/>
          <w:szCs w:val="12"/>
        </w:rPr>
      </w:pPr>
    </w:p>
    <w:p w:rsidR="004E587A" w:rsidRPr="00663176" w:rsidP="004E587A" w14:paraId="4B129756" w14:textId="77777777">
      <w:pPr>
        <w:pStyle w:val="ListParagraph"/>
        <w:numPr>
          <w:ilvl w:val="1"/>
          <w:numId w:val="11"/>
        </w:numPr>
        <w:tabs>
          <w:tab w:val="left" w:pos="709"/>
        </w:tabs>
        <w:spacing w:before="21" w:line="235" w:lineRule="auto"/>
        <w:ind w:left="454" w:right="-40" w:firstLine="0"/>
        <w:jc w:val="both"/>
        <w:rPr>
          <w:rFonts w:ascii="Gothic720 BT" w:hAnsi="Gothic720 BT"/>
          <w:w w:val="105"/>
        </w:rPr>
      </w:pPr>
      <w:r w:rsidRPr="00663176">
        <w:rPr>
          <w:rFonts w:ascii="Gothic720 BT" w:hAnsi="Gothic720 BT"/>
          <w:w w:val="105"/>
        </w:rPr>
        <w:t xml:space="preserve">No haber sido condenada, o sancionada mediante resolución firme por delitos sexuales, contra la libertad sexual o la intimidad corporal. </w:t>
      </w:r>
    </w:p>
    <w:p w:rsidR="004E587A" w:rsidRPr="00201791" w:rsidP="00663176" w14:paraId="234490BE" w14:textId="77777777">
      <w:pPr>
        <w:tabs>
          <w:tab w:val="left" w:pos="709"/>
        </w:tabs>
        <w:spacing w:before="21" w:after="0" w:line="235" w:lineRule="auto"/>
        <w:ind w:right="-40"/>
        <w:jc w:val="both"/>
        <w:rPr>
          <w:rFonts w:ascii="Gothic720 BT" w:hAnsi="Gothic720 BT"/>
          <w:w w:val="105"/>
          <w:sz w:val="12"/>
          <w:szCs w:val="12"/>
        </w:rPr>
      </w:pPr>
    </w:p>
    <w:p w:rsidR="004E587A" w:rsidRPr="00663176" w:rsidP="004E587A" w14:paraId="18717BFA" w14:textId="6516F183">
      <w:pPr>
        <w:pStyle w:val="ListParagraph"/>
        <w:numPr>
          <w:ilvl w:val="1"/>
          <w:numId w:val="11"/>
        </w:numPr>
        <w:tabs>
          <w:tab w:val="left" w:pos="709"/>
        </w:tabs>
        <w:spacing w:before="21" w:line="235" w:lineRule="auto"/>
        <w:ind w:left="454" w:right="-40" w:firstLine="0"/>
        <w:jc w:val="both"/>
        <w:rPr>
          <w:rFonts w:ascii="Gothic720 BT" w:hAnsi="Gothic720 BT"/>
          <w:w w:val="105"/>
        </w:rPr>
      </w:pPr>
      <w:r w:rsidRPr="00663176">
        <w:rPr>
          <w:rFonts w:ascii="Gothic720 BT" w:hAnsi="Gothic720 BT"/>
          <w:w w:val="105"/>
        </w:rPr>
        <w:t>Tener conocimiento sobre el contenido de la convocatoria, la Ley Electoral</w:t>
      </w:r>
      <w:r w:rsidR="00FD4121">
        <w:rPr>
          <w:rFonts w:ascii="Gothic720 BT" w:hAnsi="Gothic720 BT"/>
          <w:w w:val="105"/>
        </w:rPr>
        <w:t>,</w:t>
      </w:r>
      <w:r w:rsidRPr="00663176">
        <w:rPr>
          <w:rFonts w:ascii="Gothic720 BT" w:hAnsi="Gothic720 BT"/>
          <w:w w:val="105"/>
        </w:rPr>
        <w:t xml:space="preserve"> los Lineamientos</w:t>
      </w:r>
      <w:r w:rsidR="00FD4121">
        <w:rPr>
          <w:rFonts w:ascii="Gothic720 BT" w:hAnsi="Gothic720 BT"/>
          <w:w w:val="105"/>
        </w:rPr>
        <w:t xml:space="preserve"> y los Lineamientos para la remoción de consejerías electorales y destitución de titulares de las secretarías técnicas de los consejos distritales y municipales del Instituto Electoral del Estado de Querétaro,</w:t>
      </w:r>
      <w:r w:rsidRPr="00663176">
        <w:rPr>
          <w:rFonts w:ascii="Gothic720 BT" w:hAnsi="Gothic720 BT"/>
          <w:w w:val="105"/>
        </w:rPr>
        <w:t xml:space="preserve"> además de las atribuciones y obligaciones conferidas, en caso de ser designada, así como la disponibilidad de tiempo para realizarlas.</w:t>
      </w:r>
    </w:p>
    <w:p w:rsidR="004E587A" w:rsidRPr="00C35DBE" w:rsidP="00663176" w14:paraId="54ADED14" w14:textId="77777777">
      <w:pPr>
        <w:tabs>
          <w:tab w:val="left" w:pos="709"/>
        </w:tabs>
        <w:spacing w:before="21" w:after="0" w:line="235" w:lineRule="auto"/>
        <w:ind w:right="-40"/>
        <w:jc w:val="both"/>
        <w:rPr>
          <w:rFonts w:ascii="Gothic720 BT" w:hAnsi="Gothic720 BT"/>
          <w:w w:val="105"/>
          <w:sz w:val="8"/>
          <w:szCs w:val="8"/>
        </w:rPr>
      </w:pPr>
    </w:p>
    <w:p w:rsidR="004E587A" w:rsidRPr="00663176" w:rsidP="004E587A" w14:paraId="2F6CE824" w14:textId="77777777">
      <w:pPr>
        <w:pStyle w:val="ListParagraph"/>
        <w:numPr>
          <w:ilvl w:val="1"/>
          <w:numId w:val="11"/>
        </w:numPr>
        <w:tabs>
          <w:tab w:val="left" w:pos="709"/>
        </w:tabs>
        <w:spacing w:before="21" w:line="235" w:lineRule="auto"/>
        <w:ind w:left="454" w:right="-40" w:firstLine="0"/>
        <w:jc w:val="both"/>
        <w:rPr>
          <w:rFonts w:ascii="Gothic720 BT" w:hAnsi="Gothic720 BT"/>
          <w:w w:val="105"/>
        </w:rPr>
      </w:pPr>
      <w:r w:rsidRPr="00663176">
        <w:rPr>
          <w:rFonts w:ascii="Gothic720 BT" w:hAnsi="Gothic720 BT"/>
          <w:w w:val="105"/>
        </w:rPr>
        <w:t>Que cuenta con una</w:t>
      </w:r>
      <w:r w:rsidRPr="00663176">
        <w:rPr>
          <w:rFonts w:ascii="Gothic720 BT" w:hAnsi="Gothic720 BT"/>
          <w:spacing w:val="1"/>
          <w:w w:val="105"/>
        </w:rPr>
        <w:t xml:space="preserve"> </w:t>
      </w:r>
      <w:r w:rsidRPr="00663176">
        <w:rPr>
          <w:rFonts w:ascii="Gothic720 BT" w:hAnsi="Gothic720 BT"/>
          <w:spacing w:val="-1"/>
          <w:w w:val="105"/>
        </w:rPr>
        <w:t>residencia</w:t>
      </w:r>
      <w:r w:rsidRPr="00663176">
        <w:rPr>
          <w:rFonts w:ascii="Gothic720 BT" w:hAnsi="Gothic720 BT"/>
          <w:spacing w:val="-20"/>
          <w:w w:val="105"/>
        </w:rPr>
        <w:t xml:space="preserve"> </w:t>
      </w:r>
      <w:r w:rsidRPr="00663176">
        <w:rPr>
          <w:rFonts w:ascii="Gothic720 BT" w:hAnsi="Gothic720 BT"/>
          <w:spacing w:val="-1"/>
          <w:w w:val="105"/>
        </w:rPr>
        <w:t>mínima</w:t>
      </w:r>
      <w:r w:rsidRPr="00663176">
        <w:rPr>
          <w:rFonts w:ascii="Gothic720 BT" w:hAnsi="Gothic720 BT"/>
          <w:spacing w:val="-20"/>
          <w:w w:val="105"/>
        </w:rPr>
        <w:t xml:space="preserve"> </w:t>
      </w:r>
      <w:r w:rsidRPr="00663176">
        <w:rPr>
          <w:rFonts w:ascii="Gothic720 BT" w:hAnsi="Gothic720 BT"/>
          <w:spacing w:val="-1"/>
          <w:w w:val="105"/>
        </w:rPr>
        <w:t>de</w:t>
      </w:r>
      <w:r w:rsidRPr="00663176">
        <w:rPr>
          <w:rFonts w:ascii="Gothic720 BT" w:hAnsi="Gothic720 BT"/>
          <w:spacing w:val="-14"/>
          <w:w w:val="105"/>
        </w:rPr>
        <w:t xml:space="preserve"> </w:t>
      </w:r>
      <w:r w:rsidRPr="00663176">
        <w:rPr>
          <w:rFonts w:ascii="Gothic720 BT" w:hAnsi="Gothic720 BT"/>
          <w:spacing w:val="-1"/>
          <w:w w:val="105"/>
        </w:rPr>
        <w:t>cinco</w:t>
      </w:r>
      <w:r w:rsidRPr="00663176">
        <w:rPr>
          <w:rFonts w:ascii="Gothic720 BT" w:hAnsi="Gothic720 BT"/>
          <w:spacing w:val="-18"/>
          <w:w w:val="105"/>
        </w:rPr>
        <w:t xml:space="preserve"> </w:t>
      </w:r>
      <w:r w:rsidRPr="00663176">
        <w:rPr>
          <w:rFonts w:ascii="Gothic720 BT" w:hAnsi="Gothic720 BT"/>
          <w:spacing w:val="-1"/>
          <w:w w:val="105"/>
        </w:rPr>
        <w:t>años</w:t>
      </w:r>
      <w:r w:rsidRPr="00663176">
        <w:rPr>
          <w:rFonts w:ascii="Gothic720 BT" w:hAnsi="Gothic720 BT"/>
          <w:spacing w:val="-20"/>
          <w:w w:val="105"/>
        </w:rPr>
        <w:t xml:space="preserve"> </w:t>
      </w:r>
      <w:r w:rsidRPr="00663176">
        <w:rPr>
          <w:rFonts w:ascii="Gothic720 BT" w:hAnsi="Gothic720 BT"/>
          <w:spacing w:val="-1"/>
          <w:w w:val="105"/>
        </w:rPr>
        <w:t>en</w:t>
      </w:r>
      <w:r w:rsidRPr="00663176">
        <w:rPr>
          <w:rFonts w:ascii="Gothic720 BT" w:hAnsi="Gothic720 BT"/>
          <w:spacing w:val="-19"/>
          <w:w w:val="105"/>
        </w:rPr>
        <w:t xml:space="preserve"> </w:t>
      </w:r>
      <w:r w:rsidRPr="00663176">
        <w:rPr>
          <w:rFonts w:ascii="Gothic720 BT" w:hAnsi="Gothic720 BT"/>
          <w:w w:val="105"/>
        </w:rPr>
        <w:t>el</w:t>
      </w:r>
      <w:r w:rsidRPr="00663176">
        <w:rPr>
          <w:rFonts w:ascii="Gothic720 BT" w:hAnsi="Gothic720 BT"/>
          <w:spacing w:val="-18"/>
          <w:w w:val="105"/>
        </w:rPr>
        <w:t xml:space="preserve"> </w:t>
      </w:r>
      <w:r w:rsidRPr="00663176">
        <w:rPr>
          <w:rFonts w:ascii="Gothic720 BT" w:hAnsi="Gothic720 BT"/>
          <w:w w:val="105"/>
        </w:rPr>
        <w:t>Estado.</w:t>
      </w:r>
    </w:p>
    <w:p w:rsidR="00201791" w:rsidRPr="00663176" w:rsidP="00663176" w14:paraId="21943A15" w14:textId="77777777">
      <w:pPr>
        <w:tabs>
          <w:tab w:val="left" w:pos="3854"/>
        </w:tabs>
        <w:spacing w:before="1" w:after="0"/>
        <w:jc w:val="both"/>
        <w:rPr>
          <w:rFonts w:ascii="Gothic720 BT" w:hAnsi="Gothic720 BT"/>
          <w:w w:val="105"/>
        </w:rPr>
      </w:pPr>
    </w:p>
    <w:p w:rsidR="004E587A" w:rsidRPr="00663176" w:rsidP="004E587A" w14:paraId="5FAC8F9D" w14:textId="77777777">
      <w:pPr>
        <w:pStyle w:val="ListParagraph"/>
        <w:numPr>
          <w:ilvl w:val="0"/>
          <w:numId w:val="10"/>
        </w:numPr>
        <w:tabs>
          <w:tab w:val="left" w:pos="3854"/>
        </w:tabs>
        <w:spacing w:before="1"/>
        <w:ind w:left="426" w:hanging="113"/>
        <w:jc w:val="both"/>
        <w:rPr>
          <w:rFonts w:ascii="Gothic720 BT" w:hAnsi="Gothic720 BT"/>
          <w:w w:val="105"/>
        </w:rPr>
      </w:pPr>
      <w:r w:rsidRPr="00663176">
        <w:rPr>
          <w:rFonts w:ascii="Gothic720 BT" w:hAnsi="Gothic720 BT"/>
          <w:w w:val="105"/>
        </w:rPr>
        <w:t xml:space="preserve">Documento que acredite su nivel máximo de estudios. </w:t>
      </w:r>
    </w:p>
    <w:p w:rsidR="00C35DBE" w:rsidRPr="00663176" w:rsidP="00663176" w14:paraId="0F83B578" w14:textId="77777777">
      <w:pPr>
        <w:spacing w:after="0"/>
        <w:jc w:val="both"/>
        <w:rPr>
          <w:rFonts w:ascii="Gothic720 BT" w:hAnsi="Gothic720 BT"/>
        </w:rPr>
      </w:pPr>
    </w:p>
    <w:p w:rsidR="00663176" w:rsidRPr="00F5061B" w:rsidP="00663176" w14:paraId="647CEC1D" w14:textId="7FFBEE8B">
      <w:pPr>
        <w:pStyle w:val="ListParagraph"/>
        <w:numPr>
          <w:ilvl w:val="0"/>
          <w:numId w:val="10"/>
        </w:numPr>
        <w:ind w:left="426" w:hanging="113"/>
        <w:jc w:val="both"/>
        <w:rPr>
          <w:rFonts w:ascii="Gothic720 BT" w:hAnsi="Gothic720 BT"/>
        </w:rPr>
      </w:pPr>
      <w:r w:rsidRPr="00F5061B">
        <w:rPr>
          <w:rFonts w:ascii="Gothic720 BT" w:hAnsi="Gothic720 BT"/>
        </w:rPr>
        <w:t>Un escrito en formato libre en el que exprese las razones por las que aspira</w:t>
      </w:r>
      <w:r w:rsidRPr="00F5061B">
        <w:rPr>
          <w:rFonts w:ascii="Gothic720 BT" w:hAnsi="Gothic720 BT"/>
          <w:spacing w:val="1"/>
        </w:rPr>
        <w:t xml:space="preserve"> </w:t>
      </w:r>
      <w:r w:rsidRPr="00F5061B">
        <w:rPr>
          <w:rFonts w:ascii="Gothic720 BT" w:hAnsi="Gothic720 BT"/>
        </w:rPr>
        <w:t>a</w:t>
      </w:r>
      <w:r w:rsidRPr="00F5061B">
        <w:rPr>
          <w:rFonts w:ascii="Gothic720 BT" w:hAnsi="Gothic720 BT"/>
          <w:spacing w:val="-9"/>
        </w:rPr>
        <w:t xml:space="preserve"> </w:t>
      </w:r>
      <w:r w:rsidRPr="00F5061B">
        <w:rPr>
          <w:rFonts w:ascii="Gothic720 BT" w:hAnsi="Gothic720 BT"/>
        </w:rPr>
        <w:t>ser</w:t>
      </w:r>
      <w:r w:rsidRPr="00F5061B">
        <w:rPr>
          <w:rFonts w:ascii="Gothic720 BT" w:hAnsi="Gothic720 BT"/>
          <w:spacing w:val="-7"/>
        </w:rPr>
        <w:t xml:space="preserve"> </w:t>
      </w:r>
      <w:r w:rsidRPr="00F5061B">
        <w:rPr>
          <w:rFonts w:ascii="Gothic720 BT" w:hAnsi="Gothic720 BT"/>
        </w:rPr>
        <w:t>designada para</w:t>
      </w:r>
      <w:r w:rsidRPr="00F5061B">
        <w:rPr>
          <w:rFonts w:ascii="Gothic720 BT" w:hAnsi="Gothic720 BT"/>
          <w:spacing w:val="-7"/>
        </w:rPr>
        <w:t xml:space="preserve"> </w:t>
      </w:r>
      <w:r w:rsidRPr="00F5061B">
        <w:rPr>
          <w:rFonts w:ascii="Gothic720 BT" w:hAnsi="Gothic720 BT"/>
        </w:rPr>
        <w:t>una</w:t>
      </w:r>
      <w:r w:rsidRPr="00F5061B">
        <w:rPr>
          <w:rFonts w:ascii="Gothic720 BT" w:hAnsi="Gothic720 BT"/>
          <w:spacing w:val="-7"/>
        </w:rPr>
        <w:t xml:space="preserve"> </w:t>
      </w:r>
      <w:r w:rsidRPr="00F5061B">
        <w:rPr>
          <w:rFonts w:ascii="Gothic720 BT" w:hAnsi="Gothic720 BT"/>
        </w:rPr>
        <w:t>Consejería</w:t>
      </w:r>
      <w:r w:rsidRPr="00F5061B">
        <w:rPr>
          <w:rFonts w:ascii="Gothic720 BT" w:hAnsi="Gothic720 BT"/>
          <w:spacing w:val="-8"/>
        </w:rPr>
        <w:t xml:space="preserve"> </w:t>
      </w:r>
      <w:r w:rsidRPr="00F5061B">
        <w:rPr>
          <w:rFonts w:ascii="Gothic720 BT" w:hAnsi="Gothic720 BT"/>
        </w:rPr>
        <w:t>(máximo</w:t>
      </w:r>
      <w:r w:rsidRPr="00F5061B">
        <w:rPr>
          <w:rFonts w:ascii="Gothic720 BT" w:hAnsi="Gothic720 BT"/>
          <w:spacing w:val="-6"/>
        </w:rPr>
        <w:t xml:space="preserve"> </w:t>
      </w:r>
      <w:r w:rsidRPr="00F5061B">
        <w:rPr>
          <w:rFonts w:ascii="Gothic720 BT" w:hAnsi="Gothic720 BT"/>
        </w:rPr>
        <w:t>de</w:t>
      </w:r>
      <w:r w:rsidRPr="00F5061B">
        <w:rPr>
          <w:rFonts w:ascii="Gothic720 BT" w:hAnsi="Gothic720 BT"/>
          <w:spacing w:val="-7"/>
        </w:rPr>
        <w:t xml:space="preserve"> </w:t>
      </w:r>
      <w:r w:rsidRPr="00F5061B">
        <w:rPr>
          <w:rFonts w:ascii="Gothic720 BT" w:hAnsi="Gothic720 BT"/>
        </w:rPr>
        <w:t>2</w:t>
      </w:r>
      <w:r w:rsidRPr="00F5061B">
        <w:rPr>
          <w:rFonts w:ascii="Gothic720 BT" w:hAnsi="Gothic720 BT"/>
          <w:spacing w:val="-8"/>
        </w:rPr>
        <w:t xml:space="preserve"> </w:t>
      </w:r>
      <w:r w:rsidRPr="00F5061B">
        <w:rPr>
          <w:rFonts w:ascii="Gothic720 BT" w:hAnsi="Gothic720 BT"/>
        </w:rPr>
        <w:t>cuartillas)</w:t>
      </w:r>
      <w:r w:rsidRPr="00F5061B" w:rsidR="00D43CD4">
        <w:rPr>
          <w:rFonts w:ascii="Gothic720 BT" w:hAnsi="Gothic720 BT"/>
        </w:rPr>
        <w:t>, el cual deberá estar firmado por la persona aspirante</w:t>
      </w:r>
      <w:r w:rsidRPr="00F5061B">
        <w:rPr>
          <w:rFonts w:ascii="Gothic720 BT" w:hAnsi="Gothic720 BT"/>
        </w:rPr>
        <w:t>.</w:t>
      </w:r>
    </w:p>
    <w:p w:rsidR="00663176" w:rsidRPr="00663176" w:rsidP="00663176" w14:paraId="32DD07B1" w14:textId="77777777">
      <w:pPr>
        <w:pStyle w:val="ListParagraph"/>
        <w:ind w:left="426" w:firstLine="0"/>
        <w:jc w:val="both"/>
        <w:rPr>
          <w:rFonts w:ascii="Gothic720 BT" w:hAnsi="Gothic720 BT"/>
        </w:rPr>
      </w:pPr>
    </w:p>
    <w:p w:rsidR="004E587A" w:rsidRPr="00663176" w:rsidP="00663176" w14:paraId="10BC993E" w14:textId="588C1B96">
      <w:pPr>
        <w:pStyle w:val="ListParagraph"/>
        <w:numPr>
          <w:ilvl w:val="0"/>
          <w:numId w:val="10"/>
        </w:numPr>
        <w:ind w:left="426" w:hanging="113"/>
        <w:jc w:val="both"/>
        <w:rPr>
          <w:rFonts w:ascii="Gothic720 BT" w:hAnsi="Gothic720 BT"/>
        </w:rPr>
      </w:pPr>
      <w:r w:rsidRPr="00663176">
        <w:rPr>
          <w:rFonts w:ascii="Gothic720 BT" w:hAnsi="Gothic720 BT"/>
        </w:rPr>
        <w:t xml:space="preserve">En su caso, las publicaciones, certificados, comprobantes con valor curricular u otros documentos que acrediten que la persona aspirante cuenta con los conocimientos para el desempeño adecuado de sus funciones </w:t>
      </w:r>
      <w:r w:rsidRPr="00663176">
        <w:rPr>
          <w:rFonts w:ascii="Gothic720 BT" w:hAnsi="Gothic720 BT"/>
          <w:w w:val="105"/>
        </w:rPr>
        <w:t xml:space="preserve">y aquellos referentes al cumplimiento de los criterios orientadores de participación comunitaria o ciudadana, así como </w:t>
      </w:r>
      <w:r w:rsidRPr="00663176">
        <w:rPr>
          <w:rFonts w:ascii="Gothic720 BT" w:hAnsi="Gothic720 BT"/>
          <w:w w:val="105"/>
        </w:rPr>
        <w:t>prestigio público y profesional previstos en estos Lineamientos.</w:t>
      </w:r>
      <w:r w:rsidRPr="00663176">
        <w:rPr>
          <w:rFonts w:ascii="Gothic720 BT" w:hAnsi="Gothic720 BT"/>
          <w:bCs/>
          <w:w w:val="105"/>
        </w:rPr>
        <w:t xml:space="preserve"> </w:t>
      </w:r>
    </w:p>
    <w:p w:rsidR="004E587A" w:rsidRPr="00663176" w:rsidP="00663176" w14:paraId="2E4F9D7E" w14:textId="77777777">
      <w:pPr>
        <w:pStyle w:val="ListParagraph"/>
        <w:ind w:left="426" w:firstLine="0"/>
        <w:jc w:val="both"/>
        <w:rPr>
          <w:rFonts w:ascii="Gothic720 BT" w:hAnsi="Gothic720 BT"/>
        </w:rPr>
      </w:pPr>
    </w:p>
    <w:p w:rsidR="004E587A" w:rsidRPr="00663176" w:rsidP="00663176" w14:paraId="3F59A691" w14:textId="77777777">
      <w:pPr>
        <w:pStyle w:val="ListParagraph"/>
        <w:numPr>
          <w:ilvl w:val="0"/>
          <w:numId w:val="10"/>
        </w:numPr>
        <w:ind w:left="426" w:hanging="113"/>
        <w:jc w:val="both"/>
        <w:rPr>
          <w:rFonts w:ascii="Gothic720 BT" w:hAnsi="Gothic720 BT"/>
        </w:rPr>
      </w:pPr>
      <w:r w:rsidRPr="00663176">
        <w:rPr>
          <w:rFonts w:ascii="Gothic720 BT" w:hAnsi="Gothic720 BT"/>
        </w:rPr>
        <w:t xml:space="preserve">En su caso, escrito bajo protesta de decir verdad de </w:t>
      </w:r>
      <w:r w:rsidRPr="00663176">
        <w:rPr>
          <w:rFonts w:ascii="Gothic720 BT" w:hAnsi="Gothic720 BT"/>
        </w:rPr>
        <w:t>autoadscripción</w:t>
      </w:r>
      <w:r w:rsidRPr="00663176">
        <w:rPr>
          <w:rFonts w:ascii="Gothic720 BT" w:hAnsi="Gothic720 BT"/>
        </w:rPr>
        <w:t xml:space="preserve"> a un grupo de atención prioritaria. (Anexo 6)</w:t>
      </w:r>
    </w:p>
    <w:p w:rsidR="004E587A" w:rsidRPr="00663176" w:rsidP="00663176" w14:paraId="5F4EF6FC" w14:textId="77777777">
      <w:pPr>
        <w:pStyle w:val="BodyText"/>
        <w:spacing w:before="4"/>
        <w:jc w:val="both"/>
        <w:rPr>
          <w:rFonts w:ascii="Gothic720 BT" w:hAnsi="Gothic720 BT"/>
          <w:b/>
          <w:w w:val="105"/>
          <w:sz w:val="22"/>
          <w:szCs w:val="22"/>
        </w:rPr>
      </w:pPr>
    </w:p>
    <w:p w:rsidR="004E587A" w:rsidRPr="00663176" w:rsidP="004E587A" w14:paraId="7366195B" w14:textId="45509D05">
      <w:pPr>
        <w:pStyle w:val="BodyText"/>
        <w:spacing w:line="237" w:lineRule="auto"/>
        <w:jc w:val="both"/>
        <w:rPr>
          <w:rFonts w:ascii="Gothic720 BT" w:hAnsi="Gothic720 BT"/>
          <w:sz w:val="22"/>
          <w:szCs w:val="22"/>
        </w:rPr>
      </w:pPr>
      <w:r w:rsidRPr="00F5061B">
        <w:rPr>
          <w:rFonts w:ascii="Gothic720 BT" w:hAnsi="Gothic720 BT"/>
          <w:w w:val="105"/>
          <w:sz w:val="22"/>
          <w:szCs w:val="22"/>
        </w:rPr>
        <w:t>Los requisitos señalados en las fracciones I, II, III, VIII y XII deberán presentarse en los</w:t>
      </w:r>
      <w:r w:rsidRPr="00F5061B">
        <w:rPr>
          <w:rFonts w:ascii="Gothic720 BT" w:hAnsi="Gothic720 BT"/>
          <w:spacing w:val="1"/>
          <w:w w:val="105"/>
          <w:sz w:val="22"/>
          <w:szCs w:val="22"/>
        </w:rPr>
        <w:t xml:space="preserve"> </w:t>
      </w:r>
      <w:r w:rsidRPr="00F5061B">
        <w:rPr>
          <w:rFonts w:ascii="Gothic720 BT" w:hAnsi="Gothic720 BT"/>
          <w:sz w:val="22"/>
          <w:szCs w:val="22"/>
        </w:rPr>
        <w:t>formatos</w:t>
      </w:r>
      <w:r w:rsidRPr="00F5061B">
        <w:rPr>
          <w:rFonts w:ascii="Gothic720 BT" w:hAnsi="Gothic720 BT"/>
          <w:spacing w:val="-15"/>
          <w:sz w:val="22"/>
          <w:szCs w:val="22"/>
        </w:rPr>
        <w:t xml:space="preserve"> </w:t>
      </w:r>
      <w:r w:rsidRPr="00F5061B">
        <w:rPr>
          <w:rFonts w:ascii="Gothic720 BT" w:hAnsi="Gothic720 BT"/>
          <w:sz w:val="22"/>
          <w:szCs w:val="22"/>
        </w:rPr>
        <w:t>que</w:t>
      </w:r>
      <w:r w:rsidRPr="00F5061B">
        <w:rPr>
          <w:rFonts w:ascii="Gothic720 BT" w:hAnsi="Gothic720 BT"/>
          <w:spacing w:val="-14"/>
          <w:sz w:val="22"/>
          <w:szCs w:val="22"/>
        </w:rPr>
        <w:t xml:space="preserve"> </w:t>
      </w:r>
      <w:r w:rsidRPr="00F5061B">
        <w:rPr>
          <w:rFonts w:ascii="Gothic720 BT" w:hAnsi="Gothic720 BT"/>
          <w:sz w:val="22"/>
          <w:szCs w:val="22"/>
        </w:rPr>
        <w:t>estarán</w:t>
      </w:r>
      <w:r w:rsidRPr="00F5061B">
        <w:rPr>
          <w:rFonts w:ascii="Gothic720 BT" w:hAnsi="Gothic720 BT"/>
          <w:spacing w:val="-11"/>
          <w:sz w:val="22"/>
          <w:szCs w:val="22"/>
        </w:rPr>
        <w:t xml:space="preserve"> </w:t>
      </w:r>
      <w:r w:rsidRPr="00F5061B">
        <w:rPr>
          <w:rFonts w:ascii="Gothic720 BT" w:hAnsi="Gothic720 BT"/>
          <w:sz w:val="22"/>
          <w:szCs w:val="22"/>
        </w:rPr>
        <w:t>disponibles</w:t>
      </w:r>
      <w:r w:rsidRPr="00F5061B">
        <w:rPr>
          <w:rFonts w:ascii="Gothic720 BT" w:hAnsi="Gothic720 BT"/>
          <w:spacing w:val="-15"/>
          <w:sz w:val="22"/>
          <w:szCs w:val="22"/>
        </w:rPr>
        <w:t xml:space="preserve"> </w:t>
      </w:r>
      <w:r w:rsidRPr="00F5061B">
        <w:rPr>
          <w:rFonts w:ascii="Gothic720 BT" w:hAnsi="Gothic720 BT"/>
          <w:sz w:val="22"/>
          <w:szCs w:val="22"/>
        </w:rPr>
        <w:t>en</w:t>
      </w:r>
      <w:r w:rsidRPr="00F5061B">
        <w:rPr>
          <w:rFonts w:ascii="Gothic720 BT" w:hAnsi="Gothic720 BT"/>
          <w:spacing w:val="-14"/>
          <w:sz w:val="22"/>
          <w:szCs w:val="22"/>
        </w:rPr>
        <w:t xml:space="preserve"> </w:t>
      </w:r>
      <w:r w:rsidRPr="00F5061B">
        <w:rPr>
          <w:rFonts w:ascii="Gothic720 BT" w:hAnsi="Gothic720 BT"/>
          <w:sz w:val="22"/>
          <w:szCs w:val="22"/>
        </w:rPr>
        <w:t>el</w:t>
      </w:r>
      <w:r w:rsidRPr="00F5061B">
        <w:rPr>
          <w:rFonts w:ascii="Gothic720 BT" w:hAnsi="Gothic720 BT"/>
          <w:spacing w:val="-12"/>
          <w:sz w:val="22"/>
          <w:szCs w:val="22"/>
        </w:rPr>
        <w:t xml:space="preserve"> </w:t>
      </w:r>
      <w:r w:rsidRPr="00F5061B">
        <w:rPr>
          <w:rFonts w:ascii="Gothic720 BT" w:hAnsi="Gothic720 BT"/>
          <w:sz w:val="22"/>
          <w:szCs w:val="22"/>
        </w:rPr>
        <w:t xml:space="preserve">portal </w:t>
      </w:r>
      <w:r w:rsidRPr="00F5061B">
        <w:rPr>
          <w:rFonts w:ascii="Gothic720 BT" w:hAnsi="Gothic720 BT"/>
          <w:b/>
          <w:bCs/>
          <w:i/>
          <w:iCs/>
          <w:sz w:val="22"/>
          <w:szCs w:val="22"/>
          <w:u w:val="single"/>
        </w:rPr>
        <w:t>empleate.ieeq.mx</w:t>
      </w:r>
      <w:r w:rsidRPr="00F5061B">
        <w:rPr>
          <w:rFonts w:ascii="Gothic720 BT" w:hAnsi="Gothic720 BT"/>
          <w:sz w:val="22"/>
          <w:szCs w:val="22"/>
        </w:rPr>
        <w:t>.</w:t>
      </w:r>
    </w:p>
    <w:p w:rsidR="004E587A" w:rsidRPr="00663176" w:rsidP="004E587A" w14:paraId="2EE7A2E8" w14:textId="77777777">
      <w:pPr>
        <w:pStyle w:val="BodyText"/>
        <w:jc w:val="both"/>
        <w:rPr>
          <w:rFonts w:ascii="Gothic720 BT" w:hAnsi="Gothic720 BT"/>
          <w:sz w:val="22"/>
          <w:szCs w:val="22"/>
        </w:rPr>
      </w:pPr>
    </w:p>
    <w:p w:rsidR="004E587A" w:rsidP="00663176" w14:paraId="2925F170" w14:textId="1F532980">
      <w:pPr>
        <w:tabs>
          <w:tab w:val="left" w:pos="592"/>
        </w:tabs>
        <w:spacing w:after="0" w:line="287" w:lineRule="exact"/>
        <w:jc w:val="both"/>
        <w:rPr>
          <w:rFonts w:ascii="Gothic720 BT" w:hAnsi="Gothic720 BT"/>
          <w:w w:val="105"/>
        </w:rPr>
      </w:pPr>
      <w:r w:rsidRPr="00663176">
        <w:rPr>
          <w:rFonts w:ascii="Gothic720 BT" w:hAnsi="Gothic720 BT"/>
          <w:w w:val="105"/>
        </w:rPr>
        <w:t>La documentación que se ingrese al citado portal</w:t>
      </w:r>
      <w:r w:rsidRPr="00663176">
        <w:rPr>
          <w:rFonts w:ascii="Gothic720 BT" w:hAnsi="Gothic720 BT"/>
        </w:rPr>
        <w:t xml:space="preserve"> </w:t>
      </w:r>
      <w:r w:rsidRPr="00663176">
        <w:rPr>
          <w:rFonts w:ascii="Gothic720 BT" w:hAnsi="Gothic720 BT"/>
          <w:w w:val="105"/>
        </w:rPr>
        <w:t xml:space="preserve">deberá ser </w:t>
      </w:r>
      <w:r w:rsidRPr="00663176">
        <w:rPr>
          <w:rFonts w:ascii="Gothic720 BT" w:eastAsia="Times New Roman" w:hAnsi="Gothic720 BT" w:cs="Times New Roman"/>
        </w:rPr>
        <w:t>legible en formato .</w:t>
      </w:r>
      <w:r w:rsidRPr="00663176">
        <w:rPr>
          <w:rFonts w:ascii="Gothic720 BT" w:eastAsia="Times New Roman" w:hAnsi="Gothic720 BT" w:cs="Times New Roman"/>
          <w:i/>
          <w:iCs/>
        </w:rPr>
        <w:t>pdf</w:t>
      </w:r>
      <w:r w:rsidRPr="00663176">
        <w:rPr>
          <w:rFonts w:ascii="Gothic720 BT" w:eastAsia="Times New Roman" w:hAnsi="Gothic720 BT" w:cs="Times New Roman"/>
        </w:rPr>
        <w:t xml:space="preserve"> escaneada del documento original </w:t>
      </w:r>
      <w:r w:rsidRPr="00663176">
        <w:rPr>
          <w:rFonts w:ascii="Gothic720 BT" w:hAnsi="Gothic720 BT"/>
          <w:w w:val="105"/>
        </w:rPr>
        <w:t>(no se admitirán</w:t>
      </w:r>
      <w:r w:rsidRPr="00663176">
        <w:rPr>
          <w:rFonts w:ascii="Gothic720 BT" w:hAnsi="Gothic720 BT"/>
        </w:rPr>
        <w:t xml:space="preserve"> </w:t>
      </w:r>
      <w:r w:rsidRPr="00663176">
        <w:rPr>
          <w:rFonts w:ascii="Gothic720 BT" w:hAnsi="Gothic720 BT"/>
          <w:w w:val="105"/>
        </w:rPr>
        <w:t xml:space="preserve">fotos, ni escáner de </w:t>
      </w:r>
      <w:r w:rsidRPr="00663176">
        <w:rPr>
          <w:rFonts w:ascii="Gothic720 BT" w:hAnsi="Gothic720 BT"/>
          <w:i/>
          <w:iCs/>
          <w:w w:val="105"/>
        </w:rPr>
        <w:t>smartphone</w:t>
      </w:r>
      <w:r w:rsidRPr="00663176">
        <w:rPr>
          <w:rFonts w:ascii="Gothic720 BT" w:hAnsi="Gothic720 BT"/>
          <w:w w:val="105"/>
        </w:rPr>
        <w:t xml:space="preserve">). </w:t>
      </w:r>
    </w:p>
    <w:p w:rsidR="00663176" w:rsidRPr="00663176" w:rsidP="00663176" w14:paraId="2702872E" w14:textId="77777777">
      <w:pPr>
        <w:tabs>
          <w:tab w:val="left" w:pos="592"/>
        </w:tabs>
        <w:spacing w:after="0" w:line="287" w:lineRule="exact"/>
        <w:jc w:val="both"/>
        <w:rPr>
          <w:rFonts w:ascii="Gothic720 BT" w:hAnsi="Gothic720 BT"/>
          <w:w w:val="105"/>
        </w:rPr>
      </w:pPr>
    </w:p>
    <w:p w:rsidR="004E587A" w:rsidRPr="00663176" w:rsidP="004E587A" w14:paraId="19974638" w14:textId="77777777">
      <w:pPr>
        <w:pStyle w:val="BodyText"/>
        <w:spacing w:line="235" w:lineRule="auto"/>
        <w:jc w:val="both"/>
        <w:rPr>
          <w:rFonts w:ascii="Gothic720 BT" w:hAnsi="Gothic720 BT"/>
          <w:w w:val="105"/>
          <w:sz w:val="22"/>
          <w:szCs w:val="22"/>
        </w:rPr>
      </w:pPr>
      <w:r w:rsidRPr="00663176">
        <w:rPr>
          <w:rFonts w:ascii="Gothic720 BT" w:hAnsi="Gothic720 BT"/>
          <w:b/>
          <w:w w:val="105"/>
          <w:sz w:val="22"/>
          <w:szCs w:val="22"/>
        </w:rPr>
        <w:t xml:space="preserve">Artículo 12. </w:t>
      </w:r>
      <w:r w:rsidRPr="00663176">
        <w:rPr>
          <w:rFonts w:ascii="Gothic720 BT" w:hAnsi="Gothic720 BT"/>
          <w:w w:val="105"/>
          <w:sz w:val="22"/>
          <w:szCs w:val="22"/>
        </w:rPr>
        <w:t xml:space="preserve">La verificación del cumplimiento de los requisitos de quienes aspiren a una Consejería estará a cargo de la Dirección Ejecutiva. </w:t>
      </w:r>
    </w:p>
    <w:p w:rsidR="004E587A" w:rsidRPr="00663176" w:rsidP="004E587A" w14:paraId="5B6DA2D1" w14:textId="77777777">
      <w:pPr>
        <w:pStyle w:val="BodyText"/>
        <w:spacing w:line="235" w:lineRule="auto"/>
        <w:ind w:right="111"/>
        <w:jc w:val="both"/>
        <w:rPr>
          <w:rFonts w:ascii="Gothic720 BT" w:hAnsi="Gothic720 BT"/>
          <w:w w:val="105"/>
          <w:sz w:val="22"/>
          <w:szCs w:val="22"/>
        </w:rPr>
      </w:pPr>
    </w:p>
    <w:p w:rsidR="004E587A" w:rsidRPr="00663176" w:rsidP="004E587A" w14:paraId="180C08EA" w14:textId="77777777">
      <w:pPr>
        <w:pStyle w:val="BodyText"/>
        <w:spacing w:line="235" w:lineRule="auto"/>
        <w:ind w:right="111"/>
        <w:jc w:val="both"/>
        <w:rPr>
          <w:rFonts w:ascii="Gothic720 BT" w:hAnsi="Gothic720 BT"/>
          <w:w w:val="105"/>
          <w:sz w:val="22"/>
          <w:szCs w:val="22"/>
        </w:rPr>
      </w:pPr>
      <w:r w:rsidRPr="00663176">
        <w:rPr>
          <w:rFonts w:ascii="Gothic720 BT" w:hAnsi="Gothic720 BT"/>
          <w:w w:val="105"/>
          <w:sz w:val="22"/>
          <w:szCs w:val="22"/>
        </w:rPr>
        <w:t>Si la documentación está completa y correcta se realizará la validación y el portal extenderá un comprobante de registro, el cual podrá ser descargado de la cuenta de registro por la persona aspirante.</w:t>
      </w:r>
    </w:p>
    <w:p w:rsidR="004E587A" w:rsidRPr="00663176" w:rsidP="004E587A" w14:paraId="20BEBC72" w14:textId="77777777">
      <w:pPr>
        <w:pStyle w:val="BodyText"/>
        <w:spacing w:line="235" w:lineRule="auto"/>
        <w:ind w:right="111"/>
        <w:jc w:val="both"/>
        <w:rPr>
          <w:rFonts w:ascii="Gothic720 BT" w:hAnsi="Gothic720 BT"/>
          <w:w w:val="105"/>
          <w:sz w:val="22"/>
          <w:szCs w:val="22"/>
        </w:rPr>
      </w:pPr>
    </w:p>
    <w:p w:rsidR="004E587A" w:rsidRPr="00663176" w:rsidP="004E587A" w14:paraId="5050272C" w14:textId="77777777">
      <w:pPr>
        <w:pStyle w:val="BodyText"/>
        <w:spacing w:line="235" w:lineRule="auto"/>
        <w:ind w:right="111"/>
        <w:jc w:val="both"/>
        <w:rPr>
          <w:rFonts w:ascii="Gothic720 BT" w:hAnsi="Gothic720 BT"/>
          <w:w w:val="105"/>
          <w:sz w:val="22"/>
          <w:szCs w:val="22"/>
        </w:rPr>
      </w:pPr>
      <w:r w:rsidRPr="00663176">
        <w:rPr>
          <w:rFonts w:ascii="Gothic720 BT" w:hAnsi="Gothic720 BT"/>
          <w:w w:val="105"/>
          <w:sz w:val="22"/>
          <w:szCs w:val="22"/>
        </w:rPr>
        <w:t>En caso de que las personas aspirantes incumplan con alguno de los requisitos, omitan anexar alguno de los documentos o éstos presenten alguna inconsistencia, la Dirección Ejecutiva notificará a través del portal para que dentro de los tres días hábiles siguientes subsanen la omisión o inconsistencia, bajo el apercibimiento de que en caso de no dar cumplimiento la solicitud se tendrá como no presentada.</w:t>
      </w:r>
    </w:p>
    <w:p w:rsidR="004E587A" w:rsidRPr="00663176" w:rsidP="004E587A" w14:paraId="2DFBA0F2" w14:textId="77777777">
      <w:pPr>
        <w:pStyle w:val="BodyText"/>
        <w:spacing w:line="235" w:lineRule="auto"/>
        <w:ind w:right="111"/>
        <w:jc w:val="both"/>
        <w:rPr>
          <w:rFonts w:ascii="Gothic720 BT" w:hAnsi="Gothic720 BT"/>
          <w:w w:val="105"/>
          <w:sz w:val="22"/>
          <w:szCs w:val="22"/>
        </w:rPr>
      </w:pPr>
    </w:p>
    <w:p w:rsidR="004E587A" w:rsidRPr="00663176" w:rsidP="004E587A" w14:paraId="295A3537" w14:textId="77777777">
      <w:pPr>
        <w:pStyle w:val="BodyText"/>
        <w:spacing w:line="235" w:lineRule="auto"/>
        <w:ind w:right="111"/>
        <w:jc w:val="both"/>
        <w:rPr>
          <w:rFonts w:ascii="Gothic720 BT" w:hAnsi="Gothic720 BT"/>
          <w:w w:val="105"/>
          <w:sz w:val="22"/>
          <w:szCs w:val="22"/>
        </w:rPr>
      </w:pPr>
      <w:r w:rsidRPr="00663176">
        <w:rPr>
          <w:rFonts w:ascii="Gothic720 BT" w:hAnsi="Gothic720 BT"/>
          <w:w w:val="105"/>
          <w:sz w:val="22"/>
          <w:szCs w:val="22"/>
        </w:rPr>
        <w:t xml:space="preserve">Una vez que sea subsanada la prevención se procederá a la validación. </w:t>
      </w:r>
    </w:p>
    <w:p w:rsidR="004E587A" w:rsidRPr="00663176" w:rsidP="004E587A" w14:paraId="04B83588" w14:textId="77777777">
      <w:pPr>
        <w:pStyle w:val="BodyText"/>
        <w:spacing w:line="235" w:lineRule="auto"/>
        <w:ind w:right="111"/>
        <w:jc w:val="both"/>
        <w:rPr>
          <w:rFonts w:ascii="Gothic720 BT" w:hAnsi="Gothic720 BT"/>
          <w:w w:val="105"/>
          <w:sz w:val="22"/>
          <w:szCs w:val="22"/>
        </w:rPr>
      </w:pPr>
    </w:p>
    <w:p w:rsidR="004E587A" w:rsidRPr="00663176" w:rsidP="004E587A" w14:paraId="7704F520" w14:textId="7FBEEA56">
      <w:pPr>
        <w:tabs>
          <w:tab w:val="left" w:pos="592"/>
        </w:tabs>
        <w:spacing w:line="287" w:lineRule="exact"/>
        <w:jc w:val="both"/>
        <w:rPr>
          <w:rFonts w:ascii="Gothic720 BT" w:hAnsi="Gothic720 BT"/>
          <w:w w:val="105"/>
        </w:rPr>
      </w:pPr>
      <w:r w:rsidRPr="00F5061B">
        <w:rPr>
          <w:rFonts w:ascii="Gothic720 BT" w:hAnsi="Gothic720 BT"/>
          <w:w w:val="105"/>
        </w:rPr>
        <w:t>Si la solicitud se tiene por no presentada podrá presentar</w:t>
      </w:r>
      <w:r w:rsidRPr="00F5061B" w:rsidR="00253FBD">
        <w:rPr>
          <w:rFonts w:ascii="Gothic720 BT" w:hAnsi="Gothic720 BT"/>
          <w:w w:val="105"/>
        </w:rPr>
        <w:t>se</w:t>
      </w:r>
      <w:r w:rsidRPr="00F5061B">
        <w:rPr>
          <w:rFonts w:ascii="Gothic720 BT" w:hAnsi="Gothic720 BT"/>
          <w:w w:val="105"/>
        </w:rPr>
        <w:t xml:space="preserve"> una nueva solicitud dentro del plazo previsto en la convocatoria.</w:t>
      </w:r>
      <w:r w:rsidRPr="00663176">
        <w:rPr>
          <w:rFonts w:ascii="Gothic720 BT" w:hAnsi="Gothic720 BT"/>
          <w:w w:val="105"/>
        </w:rPr>
        <w:t xml:space="preserve">  </w:t>
      </w:r>
    </w:p>
    <w:p w:rsidR="004E587A" w:rsidRPr="00663176" w:rsidP="004E587A" w14:paraId="6D0305CA" w14:textId="77777777">
      <w:pPr>
        <w:pStyle w:val="BodyText"/>
        <w:spacing w:line="235" w:lineRule="auto"/>
        <w:jc w:val="both"/>
        <w:rPr>
          <w:rFonts w:ascii="Gothic720 BT" w:hAnsi="Gothic720 BT"/>
          <w:sz w:val="22"/>
          <w:szCs w:val="22"/>
        </w:rPr>
      </w:pPr>
      <w:r w:rsidRPr="00663176">
        <w:rPr>
          <w:rFonts w:ascii="Gothic720 BT" w:hAnsi="Gothic720 BT"/>
          <w:b/>
          <w:w w:val="105"/>
          <w:sz w:val="22"/>
          <w:szCs w:val="22"/>
        </w:rPr>
        <w:t xml:space="preserve">Artículo 13. </w:t>
      </w:r>
      <w:r w:rsidRPr="00663176">
        <w:rPr>
          <w:rFonts w:ascii="Gothic720 BT" w:hAnsi="Gothic720 BT"/>
          <w:bCs/>
          <w:w w:val="105"/>
          <w:sz w:val="22"/>
          <w:szCs w:val="22"/>
        </w:rPr>
        <w:t xml:space="preserve">En la etapa de registro el Instituto </w:t>
      </w:r>
      <w:r w:rsidRPr="00663176">
        <w:rPr>
          <w:rFonts w:ascii="Gothic720 BT" w:hAnsi="Gothic720 BT"/>
          <w:sz w:val="22"/>
          <w:szCs w:val="22"/>
        </w:rPr>
        <w:t xml:space="preserve">instalará módulos con computadoras y acceso a Internet a fin de que la ciudadanía lleve a cabo su registro, o en su caso que el funcionariado resuelva sus dudas sobre el proceso de registro.   </w:t>
      </w:r>
    </w:p>
    <w:p w:rsidR="00C35DBE" w:rsidRPr="00C35DBE" w:rsidP="00C35DBE" w14:paraId="7B8F194F" w14:textId="77777777">
      <w:pPr>
        <w:pStyle w:val="NoSpacing"/>
        <w:rPr>
          <w:rFonts w:ascii="Gothic720 BT" w:hAnsi="Gothic720 BT"/>
          <w:sz w:val="12"/>
          <w:szCs w:val="12"/>
        </w:rPr>
      </w:pPr>
    </w:p>
    <w:p w:rsidR="004E587A" w:rsidRPr="00663176" w:rsidP="004E587A" w14:paraId="720CB6F7" w14:textId="4AD57FA7">
      <w:pPr>
        <w:jc w:val="both"/>
        <w:rPr>
          <w:rFonts w:ascii="Gothic720 BT" w:hAnsi="Gothic720 BT"/>
        </w:rPr>
      </w:pPr>
      <w:r w:rsidRPr="00663176">
        <w:rPr>
          <w:rFonts w:ascii="Gothic720 BT" w:hAnsi="Gothic720 BT"/>
        </w:rPr>
        <w:t xml:space="preserve">Dichos módulos se instalarán de manera itinerante de las 12:00 a las 18:00 horas en espacios públicos de los dieciocho municipios del estado de Querétaro, conforme a lo siguiente: </w:t>
      </w:r>
    </w:p>
    <w:tbl>
      <w:tblPr>
        <w:tblStyle w:val="TableNormal1"/>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819"/>
        <w:gridCol w:w="3402"/>
      </w:tblGrid>
      <w:tr w14:paraId="4D3BEDF0" w14:textId="77777777" w:rsidTr="00663176">
        <w:tblPrEx>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trHeight w:val="290"/>
        </w:trPr>
        <w:tc>
          <w:tcPr>
            <w:tcW w:w="4819" w:type="dxa"/>
            <w:shd w:val="clear" w:color="auto" w:fill="D9D9D9" w:themeFill="background1" w:themeFillShade="D9"/>
          </w:tcPr>
          <w:p w:rsidR="004E587A" w:rsidRPr="00F5061B" w:rsidP="003465B6" w14:paraId="55765EEE" w14:textId="77777777">
            <w:pPr>
              <w:pStyle w:val="TableParagraph"/>
              <w:spacing w:line="270" w:lineRule="exact"/>
              <w:ind w:left="243" w:right="237"/>
              <w:rPr>
                <w:rFonts w:ascii="Gothic720 BT" w:hAnsi="Gothic720 BT"/>
                <w:b/>
                <w:sz w:val="20"/>
                <w:szCs w:val="20"/>
              </w:rPr>
            </w:pPr>
            <w:r w:rsidRPr="00F5061B">
              <w:rPr>
                <w:rFonts w:ascii="Gothic720 BT" w:hAnsi="Gothic720 BT"/>
                <w:b/>
                <w:sz w:val="20"/>
                <w:szCs w:val="20"/>
              </w:rPr>
              <w:t>Fecha</w:t>
            </w:r>
          </w:p>
        </w:tc>
        <w:tc>
          <w:tcPr>
            <w:tcW w:w="3402" w:type="dxa"/>
            <w:shd w:val="clear" w:color="auto" w:fill="D9D9D9" w:themeFill="background1" w:themeFillShade="D9"/>
          </w:tcPr>
          <w:p w:rsidR="004E587A" w:rsidRPr="00F5061B" w:rsidP="003465B6" w14:paraId="3924A0DC" w14:textId="77777777">
            <w:pPr>
              <w:pStyle w:val="TableParagraph"/>
              <w:spacing w:line="270" w:lineRule="exact"/>
              <w:ind w:left="166" w:right="160"/>
              <w:rPr>
                <w:rFonts w:ascii="Gothic720 BT" w:hAnsi="Gothic720 BT"/>
                <w:b/>
                <w:sz w:val="20"/>
                <w:szCs w:val="20"/>
              </w:rPr>
            </w:pPr>
            <w:r w:rsidRPr="00F5061B">
              <w:rPr>
                <w:rFonts w:ascii="Gothic720 BT" w:hAnsi="Gothic720 BT"/>
                <w:b/>
                <w:sz w:val="20"/>
                <w:szCs w:val="20"/>
              </w:rPr>
              <w:t>Municipio</w:t>
            </w:r>
          </w:p>
        </w:tc>
      </w:tr>
      <w:tr w14:paraId="6CBE5211" w14:textId="77777777" w:rsidTr="00663176">
        <w:tblPrEx>
          <w:tblW w:w="0" w:type="auto"/>
          <w:tblInd w:w="421" w:type="dxa"/>
          <w:tblLook w:val="01E0"/>
        </w:tblPrEx>
        <w:trPr>
          <w:trHeight w:val="114"/>
        </w:trPr>
        <w:tc>
          <w:tcPr>
            <w:tcW w:w="4819" w:type="dxa"/>
            <w:vMerge w:val="restart"/>
            <w:vAlign w:val="center"/>
          </w:tcPr>
          <w:p w:rsidR="004E587A" w:rsidRPr="00F5061B" w:rsidP="003465B6" w14:paraId="0F23FE1C" w14:textId="0C136D7F">
            <w:pPr>
              <w:pStyle w:val="TableParagraph"/>
              <w:spacing w:line="237" w:lineRule="auto"/>
              <w:ind w:right="271"/>
              <w:rPr>
                <w:rFonts w:ascii="Gothic720 BT" w:hAnsi="Gothic720 BT"/>
                <w:b/>
                <w:bCs/>
                <w:sz w:val="20"/>
                <w:szCs w:val="20"/>
              </w:rPr>
            </w:pPr>
            <w:r w:rsidRPr="00F5061B">
              <w:rPr>
                <w:rFonts w:ascii="Gothic720 BT" w:hAnsi="Gothic720 BT"/>
                <w:b/>
                <w:bCs/>
                <w:sz w:val="20"/>
                <w:szCs w:val="20"/>
              </w:rPr>
              <w:t>4</w:t>
            </w:r>
            <w:r w:rsidRPr="00F5061B">
              <w:rPr>
                <w:rFonts w:ascii="Gothic720 BT" w:hAnsi="Gothic720 BT"/>
                <w:b/>
                <w:bCs/>
                <w:sz w:val="20"/>
                <w:szCs w:val="20"/>
              </w:rPr>
              <w:t xml:space="preserve"> y </w:t>
            </w:r>
            <w:r w:rsidRPr="00F5061B">
              <w:rPr>
                <w:rFonts w:ascii="Gothic720 BT" w:hAnsi="Gothic720 BT"/>
                <w:b/>
                <w:bCs/>
                <w:sz w:val="20"/>
                <w:szCs w:val="20"/>
              </w:rPr>
              <w:t>5</w:t>
            </w:r>
            <w:r w:rsidRPr="00F5061B">
              <w:rPr>
                <w:rFonts w:ascii="Gothic720 BT" w:hAnsi="Gothic720 BT"/>
                <w:b/>
                <w:bCs/>
                <w:sz w:val="20"/>
                <w:szCs w:val="20"/>
              </w:rPr>
              <w:t xml:space="preserve"> de</w:t>
            </w:r>
            <w:r w:rsidRPr="00F5061B">
              <w:rPr>
                <w:rFonts w:ascii="Gothic720 BT" w:hAnsi="Gothic720 BT"/>
                <w:b/>
                <w:bCs/>
                <w:spacing w:val="1"/>
                <w:sz w:val="20"/>
                <w:szCs w:val="20"/>
              </w:rPr>
              <w:t xml:space="preserve"> </w:t>
            </w:r>
            <w:r w:rsidRPr="00F5061B">
              <w:rPr>
                <w:rFonts w:ascii="Gothic720 BT" w:hAnsi="Gothic720 BT"/>
                <w:b/>
                <w:bCs/>
                <w:sz w:val="20"/>
                <w:szCs w:val="20"/>
              </w:rPr>
              <w:t xml:space="preserve">septiembre de </w:t>
            </w:r>
            <w:r w:rsidRPr="00F5061B">
              <w:rPr>
                <w:rFonts w:ascii="Gothic720 BT" w:hAnsi="Gothic720 BT"/>
                <w:b/>
                <w:bCs/>
                <w:sz w:val="20"/>
                <w:szCs w:val="20"/>
              </w:rPr>
              <w:t>2023</w:t>
            </w:r>
          </w:p>
        </w:tc>
        <w:tc>
          <w:tcPr>
            <w:tcW w:w="3402" w:type="dxa"/>
          </w:tcPr>
          <w:p w:rsidR="004E587A" w:rsidRPr="00F5061B" w:rsidP="003465B6" w14:paraId="72D83D8D" w14:textId="77777777">
            <w:pPr>
              <w:pStyle w:val="TableParagraph"/>
              <w:spacing w:line="280" w:lineRule="exact"/>
              <w:ind w:right="165"/>
              <w:rPr>
                <w:rFonts w:ascii="Gothic720 BT" w:hAnsi="Gothic720 BT"/>
                <w:sz w:val="20"/>
                <w:szCs w:val="20"/>
              </w:rPr>
            </w:pPr>
            <w:r w:rsidRPr="00F5061B">
              <w:rPr>
                <w:rFonts w:ascii="Gothic720 BT" w:hAnsi="Gothic720 BT"/>
                <w:w w:val="105"/>
                <w:sz w:val="20"/>
                <w:szCs w:val="20"/>
              </w:rPr>
              <w:t>Arroyo</w:t>
            </w:r>
            <w:r w:rsidRPr="00F5061B">
              <w:rPr>
                <w:rFonts w:ascii="Gothic720 BT" w:hAnsi="Gothic720 BT"/>
                <w:spacing w:val="-17"/>
                <w:w w:val="105"/>
                <w:sz w:val="20"/>
                <w:szCs w:val="20"/>
              </w:rPr>
              <w:t xml:space="preserve"> </w:t>
            </w:r>
            <w:r w:rsidRPr="00F5061B">
              <w:rPr>
                <w:rFonts w:ascii="Gothic720 BT" w:hAnsi="Gothic720 BT"/>
                <w:w w:val="105"/>
                <w:sz w:val="20"/>
                <w:szCs w:val="20"/>
              </w:rPr>
              <w:t>Seco</w:t>
            </w:r>
          </w:p>
        </w:tc>
      </w:tr>
      <w:tr w14:paraId="5292162C" w14:textId="77777777" w:rsidTr="00663176">
        <w:tblPrEx>
          <w:tblW w:w="0" w:type="auto"/>
          <w:tblInd w:w="421" w:type="dxa"/>
          <w:tblLook w:val="01E0"/>
        </w:tblPrEx>
        <w:trPr>
          <w:trHeight w:val="105"/>
        </w:trPr>
        <w:tc>
          <w:tcPr>
            <w:tcW w:w="4819" w:type="dxa"/>
            <w:vMerge/>
            <w:vAlign w:val="center"/>
          </w:tcPr>
          <w:p w:rsidR="004E587A" w:rsidRPr="00F5061B" w:rsidP="003465B6" w14:paraId="5C5F3C27" w14:textId="77777777">
            <w:pPr>
              <w:pStyle w:val="TableParagraph"/>
              <w:spacing w:line="277" w:lineRule="exact"/>
              <w:ind w:right="238"/>
              <w:rPr>
                <w:rFonts w:ascii="Gothic720 BT" w:hAnsi="Gothic720 BT"/>
                <w:b/>
                <w:bCs/>
                <w:sz w:val="20"/>
                <w:szCs w:val="20"/>
              </w:rPr>
            </w:pPr>
          </w:p>
        </w:tc>
        <w:tc>
          <w:tcPr>
            <w:tcW w:w="3402" w:type="dxa"/>
          </w:tcPr>
          <w:p w:rsidR="004E587A" w:rsidRPr="00F5061B" w:rsidP="003465B6" w14:paraId="4C938640" w14:textId="77777777">
            <w:pPr>
              <w:pStyle w:val="TableParagraph"/>
              <w:spacing w:line="280" w:lineRule="exact"/>
              <w:ind w:right="161"/>
              <w:rPr>
                <w:rFonts w:ascii="Gothic720 BT" w:hAnsi="Gothic720 BT"/>
                <w:w w:val="105"/>
                <w:sz w:val="20"/>
                <w:szCs w:val="20"/>
              </w:rPr>
            </w:pPr>
            <w:r w:rsidRPr="00F5061B">
              <w:rPr>
                <w:rFonts w:ascii="Gothic720 BT" w:hAnsi="Gothic720 BT"/>
                <w:w w:val="105"/>
                <w:sz w:val="20"/>
                <w:szCs w:val="20"/>
              </w:rPr>
              <w:t>Jalpan de Serra</w:t>
            </w:r>
          </w:p>
        </w:tc>
      </w:tr>
      <w:tr w14:paraId="46CD86EC" w14:textId="77777777" w:rsidTr="00663176">
        <w:tblPrEx>
          <w:tblW w:w="0" w:type="auto"/>
          <w:tblInd w:w="421" w:type="dxa"/>
          <w:tblLook w:val="01E0"/>
        </w:tblPrEx>
        <w:trPr>
          <w:trHeight w:val="60"/>
        </w:trPr>
        <w:tc>
          <w:tcPr>
            <w:tcW w:w="4819" w:type="dxa"/>
            <w:vMerge w:val="restart"/>
            <w:vAlign w:val="center"/>
          </w:tcPr>
          <w:p w:rsidR="004E587A" w:rsidRPr="00F5061B" w:rsidP="003465B6" w14:paraId="4969766B" w14:textId="750208ED">
            <w:pPr>
              <w:pStyle w:val="TableParagraph"/>
              <w:spacing w:line="279" w:lineRule="exact"/>
              <w:ind w:right="179"/>
              <w:rPr>
                <w:rFonts w:ascii="Gothic720 BT" w:hAnsi="Gothic720 BT"/>
                <w:b/>
                <w:bCs/>
                <w:sz w:val="20"/>
                <w:szCs w:val="20"/>
              </w:rPr>
            </w:pPr>
            <w:r w:rsidRPr="00F5061B">
              <w:rPr>
                <w:rFonts w:ascii="Gothic720 BT" w:hAnsi="Gothic720 BT"/>
                <w:b/>
                <w:bCs/>
                <w:spacing w:val="-8"/>
                <w:w w:val="95"/>
                <w:sz w:val="20"/>
                <w:szCs w:val="20"/>
              </w:rPr>
              <w:t>6</w:t>
            </w:r>
            <w:r w:rsidRPr="00F5061B">
              <w:rPr>
                <w:rFonts w:ascii="Gothic720 BT" w:hAnsi="Gothic720 BT"/>
                <w:b/>
                <w:bCs/>
                <w:spacing w:val="-8"/>
                <w:w w:val="95"/>
                <w:sz w:val="20"/>
                <w:szCs w:val="20"/>
              </w:rPr>
              <w:t xml:space="preserve"> </w:t>
            </w:r>
            <w:r w:rsidRPr="00F5061B">
              <w:rPr>
                <w:rFonts w:ascii="Gothic720 BT" w:hAnsi="Gothic720 BT"/>
                <w:b/>
                <w:bCs/>
                <w:w w:val="95"/>
                <w:sz w:val="20"/>
                <w:szCs w:val="20"/>
              </w:rPr>
              <w:t>y</w:t>
            </w:r>
            <w:r w:rsidRPr="00F5061B">
              <w:rPr>
                <w:rFonts w:ascii="Gothic720 BT" w:hAnsi="Gothic720 BT"/>
                <w:b/>
                <w:bCs/>
                <w:spacing w:val="-8"/>
                <w:w w:val="95"/>
                <w:sz w:val="20"/>
                <w:szCs w:val="20"/>
              </w:rPr>
              <w:t xml:space="preserve"> </w:t>
            </w:r>
            <w:r w:rsidRPr="00F5061B">
              <w:rPr>
                <w:rFonts w:ascii="Gothic720 BT" w:hAnsi="Gothic720 BT"/>
                <w:b/>
                <w:bCs/>
                <w:spacing w:val="-8"/>
                <w:w w:val="95"/>
                <w:sz w:val="20"/>
                <w:szCs w:val="20"/>
              </w:rPr>
              <w:t>7</w:t>
            </w:r>
            <w:r w:rsidRPr="00F5061B">
              <w:rPr>
                <w:rFonts w:ascii="Gothic720 BT" w:hAnsi="Gothic720 BT"/>
                <w:b/>
                <w:bCs/>
                <w:spacing w:val="-5"/>
                <w:w w:val="95"/>
                <w:sz w:val="20"/>
                <w:szCs w:val="20"/>
              </w:rPr>
              <w:t xml:space="preserve"> </w:t>
            </w:r>
            <w:r w:rsidRPr="00F5061B">
              <w:rPr>
                <w:rFonts w:ascii="Gothic720 BT" w:hAnsi="Gothic720 BT"/>
                <w:b/>
                <w:bCs/>
                <w:w w:val="95"/>
                <w:sz w:val="20"/>
                <w:szCs w:val="20"/>
              </w:rPr>
              <w:t>de</w:t>
            </w:r>
            <w:r w:rsidRPr="00F5061B">
              <w:rPr>
                <w:rFonts w:ascii="Gothic720 BT" w:hAnsi="Gothic720 BT"/>
                <w:b/>
                <w:bCs/>
                <w:sz w:val="20"/>
                <w:szCs w:val="20"/>
              </w:rPr>
              <w:t xml:space="preserve"> </w:t>
            </w:r>
            <w:r w:rsidRPr="00F5061B">
              <w:rPr>
                <w:rFonts w:ascii="Gothic720 BT" w:hAnsi="Gothic720 BT"/>
                <w:b/>
                <w:bCs/>
                <w:w w:val="105"/>
                <w:sz w:val="20"/>
                <w:szCs w:val="20"/>
              </w:rPr>
              <w:t>septiembre</w:t>
            </w:r>
            <w:r w:rsidRPr="00F5061B">
              <w:rPr>
                <w:rFonts w:ascii="Gothic720 BT" w:hAnsi="Gothic720 BT"/>
                <w:b/>
                <w:bCs/>
                <w:sz w:val="20"/>
                <w:szCs w:val="20"/>
              </w:rPr>
              <w:t xml:space="preserve"> de </w:t>
            </w:r>
            <w:r w:rsidRPr="00F5061B">
              <w:rPr>
                <w:rFonts w:ascii="Gothic720 BT" w:hAnsi="Gothic720 BT"/>
                <w:b/>
                <w:bCs/>
                <w:sz w:val="20"/>
                <w:szCs w:val="20"/>
              </w:rPr>
              <w:t>2023</w:t>
            </w:r>
          </w:p>
        </w:tc>
        <w:tc>
          <w:tcPr>
            <w:tcW w:w="3402" w:type="dxa"/>
          </w:tcPr>
          <w:p w:rsidR="004E587A" w:rsidRPr="00F5061B" w:rsidP="003465B6" w14:paraId="6DF0B7F1" w14:textId="77777777">
            <w:pPr>
              <w:pStyle w:val="TableParagraph"/>
              <w:spacing w:line="279" w:lineRule="exact"/>
              <w:rPr>
                <w:rFonts w:ascii="Gothic720 BT" w:hAnsi="Gothic720 BT"/>
                <w:w w:val="105"/>
                <w:sz w:val="20"/>
                <w:szCs w:val="20"/>
              </w:rPr>
            </w:pPr>
            <w:r w:rsidRPr="00F5061B">
              <w:rPr>
                <w:rFonts w:ascii="Gothic720 BT" w:hAnsi="Gothic720 BT"/>
                <w:w w:val="105"/>
                <w:sz w:val="20"/>
                <w:szCs w:val="20"/>
              </w:rPr>
              <w:t>Landa de Matamoros</w:t>
            </w:r>
          </w:p>
        </w:tc>
      </w:tr>
      <w:tr w14:paraId="27EED901" w14:textId="77777777" w:rsidTr="00663176">
        <w:tblPrEx>
          <w:tblW w:w="0" w:type="auto"/>
          <w:tblInd w:w="421" w:type="dxa"/>
          <w:tblLook w:val="01E0"/>
        </w:tblPrEx>
        <w:trPr>
          <w:trHeight w:val="99"/>
        </w:trPr>
        <w:tc>
          <w:tcPr>
            <w:tcW w:w="4819" w:type="dxa"/>
            <w:vMerge/>
            <w:vAlign w:val="center"/>
          </w:tcPr>
          <w:p w:rsidR="004E587A" w:rsidRPr="00F5061B" w:rsidP="003465B6" w14:paraId="55BDD4A3" w14:textId="77777777">
            <w:pPr>
              <w:pStyle w:val="TableParagraph"/>
              <w:spacing w:line="279" w:lineRule="exact"/>
              <w:ind w:right="179"/>
              <w:rPr>
                <w:rFonts w:ascii="Gothic720 BT" w:hAnsi="Gothic720 BT"/>
                <w:b/>
                <w:bCs/>
                <w:sz w:val="20"/>
                <w:szCs w:val="20"/>
              </w:rPr>
            </w:pPr>
          </w:p>
        </w:tc>
        <w:tc>
          <w:tcPr>
            <w:tcW w:w="3402" w:type="dxa"/>
          </w:tcPr>
          <w:p w:rsidR="004E587A" w:rsidRPr="00F5061B" w:rsidP="003465B6" w14:paraId="6E93674D" w14:textId="77777777">
            <w:pPr>
              <w:pStyle w:val="TableParagraph"/>
              <w:spacing w:line="282" w:lineRule="exact"/>
              <w:ind w:right="162"/>
              <w:rPr>
                <w:rFonts w:ascii="Gothic720 BT" w:hAnsi="Gothic720 BT"/>
                <w:w w:val="105"/>
                <w:sz w:val="20"/>
                <w:szCs w:val="20"/>
              </w:rPr>
            </w:pPr>
            <w:r w:rsidRPr="00F5061B">
              <w:rPr>
                <w:rFonts w:ascii="Gothic720 BT" w:hAnsi="Gothic720 BT"/>
                <w:w w:val="105"/>
                <w:sz w:val="20"/>
                <w:szCs w:val="20"/>
              </w:rPr>
              <w:t>Pinal de Amoles</w:t>
            </w:r>
          </w:p>
        </w:tc>
      </w:tr>
      <w:tr w14:paraId="13AACB22" w14:textId="77777777" w:rsidTr="00663176">
        <w:tblPrEx>
          <w:tblW w:w="0" w:type="auto"/>
          <w:tblInd w:w="421" w:type="dxa"/>
          <w:tblLook w:val="01E0"/>
        </w:tblPrEx>
        <w:trPr>
          <w:trHeight w:val="88"/>
        </w:trPr>
        <w:tc>
          <w:tcPr>
            <w:tcW w:w="4819" w:type="dxa"/>
            <w:vMerge w:val="restart"/>
            <w:vAlign w:val="center"/>
          </w:tcPr>
          <w:p w:rsidR="004E587A" w:rsidRPr="00F5061B" w:rsidP="003465B6" w14:paraId="1107C1B9" w14:textId="73471CE5">
            <w:pPr>
              <w:pStyle w:val="TableParagraph"/>
              <w:spacing w:line="288" w:lineRule="exact"/>
              <w:ind w:right="271"/>
              <w:rPr>
                <w:rFonts w:ascii="Gothic720 BT" w:hAnsi="Gothic720 BT"/>
                <w:b/>
                <w:bCs/>
                <w:sz w:val="20"/>
                <w:szCs w:val="20"/>
              </w:rPr>
            </w:pPr>
            <w:r w:rsidRPr="00F5061B">
              <w:rPr>
                <w:rFonts w:ascii="Gothic720 BT" w:hAnsi="Gothic720 BT"/>
                <w:b/>
                <w:bCs/>
                <w:w w:val="95"/>
                <w:sz w:val="20"/>
                <w:szCs w:val="20"/>
              </w:rPr>
              <w:t>11</w:t>
            </w:r>
            <w:r w:rsidRPr="00F5061B">
              <w:rPr>
                <w:rFonts w:ascii="Gothic720 BT" w:hAnsi="Gothic720 BT"/>
                <w:b/>
                <w:bCs/>
                <w:w w:val="95"/>
                <w:sz w:val="20"/>
                <w:szCs w:val="20"/>
              </w:rPr>
              <w:t xml:space="preserve"> y </w:t>
            </w:r>
            <w:r w:rsidRPr="00F5061B">
              <w:rPr>
                <w:rFonts w:ascii="Gothic720 BT" w:hAnsi="Gothic720 BT"/>
                <w:b/>
                <w:bCs/>
                <w:w w:val="95"/>
                <w:sz w:val="20"/>
                <w:szCs w:val="20"/>
              </w:rPr>
              <w:t>12</w:t>
            </w:r>
            <w:r w:rsidRPr="00F5061B">
              <w:rPr>
                <w:rFonts w:ascii="Gothic720 BT" w:hAnsi="Gothic720 BT"/>
                <w:b/>
                <w:bCs/>
                <w:w w:val="95"/>
                <w:sz w:val="20"/>
                <w:szCs w:val="20"/>
              </w:rPr>
              <w:t xml:space="preserve"> de</w:t>
            </w:r>
            <w:r w:rsidRPr="00F5061B">
              <w:rPr>
                <w:rFonts w:ascii="Gothic720 BT" w:hAnsi="Gothic720 BT"/>
                <w:b/>
                <w:bCs/>
                <w:spacing w:val="1"/>
                <w:w w:val="95"/>
                <w:sz w:val="20"/>
                <w:szCs w:val="20"/>
              </w:rPr>
              <w:t xml:space="preserve"> </w:t>
            </w:r>
            <w:r w:rsidRPr="00F5061B">
              <w:rPr>
                <w:rFonts w:ascii="Gothic720 BT" w:hAnsi="Gothic720 BT"/>
                <w:b/>
                <w:bCs/>
                <w:sz w:val="20"/>
                <w:szCs w:val="20"/>
              </w:rPr>
              <w:t xml:space="preserve">septiembre de </w:t>
            </w:r>
            <w:r w:rsidRPr="00F5061B">
              <w:rPr>
                <w:rFonts w:ascii="Gothic720 BT" w:hAnsi="Gothic720 BT"/>
                <w:b/>
                <w:bCs/>
                <w:sz w:val="20"/>
                <w:szCs w:val="20"/>
              </w:rPr>
              <w:t>2023</w:t>
            </w:r>
          </w:p>
        </w:tc>
        <w:tc>
          <w:tcPr>
            <w:tcW w:w="3402" w:type="dxa"/>
          </w:tcPr>
          <w:p w:rsidR="004E587A" w:rsidRPr="00F5061B" w:rsidP="003465B6" w14:paraId="719F9F2F" w14:textId="77777777">
            <w:pPr>
              <w:pStyle w:val="TableParagraph"/>
              <w:spacing w:line="280" w:lineRule="exact"/>
              <w:ind w:right="161"/>
              <w:rPr>
                <w:rFonts w:ascii="Gothic720 BT" w:hAnsi="Gothic720 BT"/>
                <w:w w:val="105"/>
                <w:sz w:val="20"/>
                <w:szCs w:val="20"/>
              </w:rPr>
            </w:pPr>
            <w:r w:rsidRPr="00F5061B">
              <w:rPr>
                <w:rFonts w:ascii="Gothic720 BT" w:hAnsi="Gothic720 BT"/>
                <w:w w:val="105"/>
                <w:sz w:val="20"/>
                <w:szCs w:val="20"/>
              </w:rPr>
              <w:t>Peñamiller</w:t>
            </w:r>
          </w:p>
        </w:tc>
      </w:tr>
      <w:tr w14:paraId="65F0FC5C" w14:textId="77777777" w:rsidTr="00663176">
        <w:tblPrEx>
          <w:tblW w:w="0" w:type="auto"/>
          <w:tblInd w:w="421" w:type="dxa"/>
          <w:tblLook w:val="01E0"/>
        </w:tblPrEx>
        <w:trPr>
          <w:trHeight w:val="60"/>
        </w:trPr>
        <w:tc>
          <w:tcPr>
            <w:tcW w:w="4819" w:type="dxa"/>
            <w:vMerge/>
            <w:vAlign w:val="center"/>
          </w:tcPr>
          <w:p w:rsidR="004E587A" w:rsidRPr="00F5061B" w:rsidP="003465B6" w14:paraId="1A3F90F9" w14:textId="77777777">
            <w:pPr>
              <w:pStyle w:val="TableParagraph"/>
              <w:spacing w:line="237" w:lineRule="auto"/>
              <w:ind w:right="271"/>
              <w:rPr>
                <w:rFonts w:ascii="Gothic720 BT" w:hAnsi="Gothic720 BT"/>
                <w:b/>
                <w:bCs/>
                <w:sz w:val="20"/>
                <w:szCs w:val="20"/>
              </w:rPr>
            </w:pPr>
          </w:p>
        </w:tc>
        <w:tc>
          <w:tcPr>
            <w:tcW w:w="3402" w:type="dxa"/>
          </w:tcPr>
          <w:p w:rsidR="004E587A" w:rsidRPr="00F5061B" w:rsidP="003465B6" w14:paraId="13A96E16" w14:textId="77777777">
            <w:pPr>
              <w:pStyle w:val="TableParagraph"/>
              <w:spacing w:line="279" w:lineRule="exact"/>
              <w:ind w:right="159"/>
              <w:rPr>
                <w:rFonts w:ascii="Gothic720 BT" w:hAnsi="Gothic720 BT"/>
                <w:w w:val="105"/>
                <w:sz w:val="20"/>
                <w:szCs w:val="20"/>
              </w:rPr>
            </w:pPr>
            <w:r w:rsidRPr="00F5061B">
              <w:rPr>
                <w:rFonts w:ascii="Gothic720 BT" w:hAnsi="Gothic720 BT"/>
                <w:w w:val="105"/>
                <w:sz w:val="20"/>
                <w:szCs w:val="20"/>
              </w:rPr>
              <w:t>Tolimán</w:t>
            </w:r>
          </w:p>
        </w:tc>
      </w:tr>
      <w:tr w14:paraId="34FC9999" w14:textId="77777777" w:rsidTr="00663176">
        <w:tblPrEx>
          <w:tblW w:w="0" w:type="auto"/>
          <w:tblInd w:w="421" w:type="dxa"/>
          <w:tblLook w:val="01E0"/>
        </w:tblPrEx>
        <w:trPr>
          <w:trHeight w:val="60"/>
        </w:trPr>
        <w:tc>
          <w:tcPr>
            <w:tcW w:w="4819" w:type="dxa"/>
            <w:vMerge w:val="restart"/>
            <w:vAlign w:val="center"/>
          </w:tcPr>
          <w:p w:rsidR="004E587A" w:rsidRPr="00F5061B" w:rsidP="003465B6" w14:paraId="690E425E" w14:textId="25D7AEBB">
            <w:pPr>
              <w:pStyle w:val="TableParagraph"/>
              <w:spacing w:line="237" w:lineRule="auto"/>
              <w:ind w:right="271"/>
              <w:rPr>
                <w:rFonts w:ascii="Gothic720 BT" w:hAnsi="Gothic720 BT"/>
                <w:b/>
                <w:bCs/>
                <w:sz w:val="20"/>
                <w:szCs w:val="20"/>
              </w:rPr>
            </w:pPr>
            <w:r w:rsidRPr="00F5061B">
              <w:rPr>
                <w:rFonts w:ascii="Gothic720 BT" w:hAnsi="Gothic720 BT"/>
                <w:b/>
                <w:bCs/>
                <w:w w:val="95"/>
                <w:sz w:val="20"/>
                <w:szCs w:val="20"/>
              </w:rPr>
              <w:t>13 y 14</w:t>
            </w:r>
            <w:r w:rsidRPr="00F5061B">
              <w:rPr>
                <w:rFonts w:ascii="Gothic720 BT" w:hAnsi="Gothic720 BT"/>
                <w:b/>
                <w:bCs/>
                <w:w w:val="95"/>
                <w:sz w:val="20"/>
                <w:szCs w:val="20"/>
              </w:rPr>
              <w:t xml:space="preserve"> de </w:t>
            </w:r>
            <w:r w:rsidRPr="00F5061B">
              <w:rPr>
                <w:rFonts w:ascii="Gothic720 BT" w:hAnsi="Gothic720 BT"/>
                <w:b/>
                <w:bCs/>
                <w:spacing w:val="-69"/>
                <w:w w:val="95"/>
                <w:sz w:val="20"/>
                <w:szCs w:val="20"/>
              </w:rPr>
              <w:t xml:space="preserve">           </w:t>
            </w:r>
            <w:r w:rsidRPr="00F5061B">
              <w:rPr>
                <w:rFonts w:ascii="Gothic720 BT" w:hAnsi="Gothic720 BT"/>
                <w:b/>
                <w:bCs/>
                <w:sz w:val="20"/>
                <w:szCs w:val="20"/>
              </w:rPr>
              <w:t>septiembre de</w:t>
            </w:r>
            <w:r w:rsidRPr="00F5061B">
              <w:rPr>
                <w:rFonts w:ascii="Gothic720 BT" w:hAnsi="Gothic720 BT"/>
                <w:b/>
                <w:bCs/>
                <w:sz w:val="20"/>
                <w:szCs w:val="20"/>
              </w:rPr>
              <w:t xml:space="preserve"> 2023</w:t>
            </w:r>
          </w:p>
        </w:tc>
        <w:tc>
          <w:tcPr>
            <w:tcW w:w="3402" w:type="dxa"/>
          </w:tcPr>
          <w:p w:rsidR="004E587A" w:rsidRPr="00F5061B" w:rsidP="003465B6" w14:paraId="6314EE08" w14:textId="77777777">
            <w:pPr>
              <w:pStyle w:val="TableParagraph"/>
              <w:spacing w:line="237" w:lineRule="auto"/>
              <w:ind w:right="380"/>
              <w:rPr>
                <w:rFonts w:ascii="Gothic720 BT" w:hAnsi="Gothic720 BT"/>
                <w:w w:val="105"/>
                <w:sz w:val="20"/>
                <w:szCs w:val="20"/>
              </w:rPr>
            </w:pPr>
            <w:r w:rsidRPr="00F5061B">
              <w:rPr>
                <w:rFonts w:ascii="Gothic720 BT" w:hAnsi="Gothic720 BT"/>
                <w:w w:val="105"/>
                <w:sz w:val="20"/>
                <w:szCs w:val="20"/>
              </w:rPr>
              <w:t xml:space="preserve">  Cadereyta de Montes</w:t>
            </w:r>
          </w:p>
        </w:tc>
      </w:tr>
      <w:tr w14:paraId="4A998F2D" w14:textId="77777777" w:rsidTr="00663176">
        <w:tblPrEx>
          <w:tblW w:w="0" w:type="auto"/>
          <w:tblInd w:w="421" w:type="dxa"/>
          <w:tblLook w:val="01E0"/>
        </w:tblPrEx>
        <w:trPr>
          <w:trHeight w:val="60"/>
        </w:trPr>
        <w:tc>
          <w:tcPr>
            <w:tcW w:w="4819" w:type="dxa"/>
            <w:vMerge/>
            <w:vAlign w:val="center"/>
          </w:tcPr>
          <w:p w:rsidR="004E587A" w:rsidRPr="00F5061B" w:rsidP="003465B6" w14:paraId="599D639D" w14:textId="77777777">
            <w:pPr>
              <w:pStyle w:val="TableParagraph"/>
              <w:spacing w:line="237" w:lineRule="auto"/>
              <w:ind w:right="271"/>
              <w:rPr>
                <w:rFonts w:ascii="Gothic720 BT" w:hAnsi="Gothic720 BT"/>
                <w:b/>
                <w:bCs/>
                <w:sz w:val="20"/>
                <w:szCs w:val="20"/>
              </w:rPr>
            </w:pPr>
          </w:p>
        </w:tc>
        <w:tc>
          <w:tcPr>
            <w:tcW w:w="3402" w:type="dxa"/>
          </w:tcPr>
          <w:p w:rsidR="004E587A" w:rsidRPr="00F5061B" w:rsidP="003465B6" w14:paraId="0603607F" w14:textId="77777777">
            <w:pPr>
              <w:pStyle w:val="TableParagraph"/>
              <w:spacing w:line="280" w:lineRule="exact"/>
              <w:ind w:right="159"/>
              <w:rPr>
                <w:rFonts w:ascii="Gothic720 BT" w:hAnsi="Gothic720 BT"/>
                <w:w w:val="105"/>
                <w:sz w:val="20"/>
                <w:szCs w:val="20"/>
              </w:rPr>
            </w:pPr>
            <w:r w:rsidRPr="00F5061B">
              <w:rPr>
                <w:rFonts w:ascii="Gothic720 BT" w:hAnsi="Gothic720 BT"/>
                <w:w w:val="105"/>
                <w:sz w:val="20"/>
                <w:szCs w:val="20"/>
              </w:rPr>
              <w:t>San Joaquín</w:t>
            </w:r>
          </w:p>
        </w:tc>
      </w:tr>
      <w:tr w14:paraId="47AAEC02" w14:textId="77777777" w:rsidTr="00663176">
        <w:tblPrEx>
          <w:tblW w:w="0" w:type="auto"/>
          <w:tblInd w:w="421" w:type="dxa"/>
          <w:tblLook w:val="01E0"/>
        </w:tblPrEx>
        <w:trPr>
          <w:trHeight w:val="60"/>
        </w:trPr>
        <w:tc>
          <w:tcPr>
            <w:tcW w:w="4819" w:type="dxa"/>
            <w:vMerge w:val="restart"/>
            <w:vAlign w:val="center"/>
          </w:tcPr>
          <w:p w:rsidR="004E587A" w:rsidRPr="00F5061B" w:rsidP="003465B6" w14:paraId="00167D2E" w14:textId="51DAE883">
            <w:pPr>
              <w:pStyle w:val="TableParagraph"/>
              <w:spacing w:line="237" w:lineRule="auto"/>
              <w:ind w:right="271"/>
              <w:rPr>
                <w:rFonts w:ascii="Gothic720 BT" w:hAnsi="Gothic720 BT"/>
                <w:b/>
                <w:bCs/>
                <w:sz w:val="20"/>
                <w:szCs w:val="20"/>
              </w:rPr>
            </w:pPr>
            <w:r w:rsidRPr="00F5061B">
              <w:rPr>
                <w:rFonts w:ascii="Gothic720 BT" w:hAnsi="Gothic720 BT"/>
                <w:b/>
                <w:bCs/>
                <w:w w:val="95"/>
                <w:sz w:val="20"/>
                <w:szCs w:val="20"/>
              </w:rPr>
              <w:t>19</w:t>
            </w:r>
            <w:r w:rsidRPr="00F5061B">
              <w:rPr>
                <w:rFonts w:ascii="Gothic720 BT" w:hAnsi="Gothic720 BT"/>
                <w:b/>
                <w:bCs/>
                <w:w w:val="95"/>
                <w:sz w:val="20"/>
                <w:szCs w:val="20"/>
              </w:rPr>
              <w:t xml:space="preserve"> y </w:t>
            </w:r>
            <w:r w:rsidRPr="00F5061B">
              <w:rPr>
                <w:rFonts w:ascii="Gothic720 BT" w:hAnsi="Gothic720 BT"/>
                <w:b/>
                <w:bCs/>
                <w:w w:val="95"/>
                <w:sz w:val="20"/>
                <w:szCs w:val="20"/>
              </w:rPr>
              <w:t>20</w:t>
            </w:r>
            <w:r w:rsidRPr="00F5061B">
              <w:rPr>
                <w:rFonts w:ascii="Gothic720 BT" w:hAnsi="Gothic720 BT"/>
                <w:b/>
                <w:bCs/>
                <w:w w:val="95"/>
                <w:sz w:val="20"/>
                <w:szCs w:val="20"/>
              </w:rPr>
              <w:t xml:space="preserve"> de septiembre</w:t>
            </w:r>
            <w:r w:rsidRPr="00F5061B">
              <w:rPr>
                <w:rFonts w:ascii="Gothic720 BT" w:hAnsi="Gothic720 BT"/>
                <w:b/>
                <w:bCs/>
                <w:sz w:val="20"/>
                <w:szCs w:val="20"/>
              </w:rPr>
              <w:t xml:space="preserve"> de </w:t>
            </w:r>
            <w:r w:rsidRPr="00F5061B">
              <w:rPr>
                <w:rFonts w:ascii="Gothic720 BT" w:hAnsi="Gothic720 BT"/>
                <w:b/>
                <w:bCs/>
                <w:sz w:val="20"/>
                <w:szCs w:val="20"/>
              </w:rPr>
              <w:t>2023</w:t>
            </w:r>
          </w:p>
        </w:tc>
        <w:tc>
          <w:tcPr>
            <w:tcW w:w="3402" w:type="dxa"/>
          </w:tcPr>
          <w:p w:rsidR="004E587A" w:rsidRPr="00F5061B" w:rsidP="003465B6" w14:paraId="79CCFA4A" w14:textId="77777777">
            <w:pPr>
              <w:pStyle w:val="TableParagraph"/>
              <w:spacing w:line="282" w:lineRule="exact"/>
              <w:ind w:right="162"/>
              <w:rPr>
                <w:rFonts w:ascii="Gothic720 BT" w:hAnsi="Gothic720 BT"/>
                <w:w w:val="105"/>
                <w:sz w:val="20"/>
                <w:szCs w:val="20"/>
              </w:rPr>
            </w:pPr>
            <w:r w:rsidRPr="00F5061B">
              <w:rPr>
                <w:rFonts w:ascii="Gothic720 BT" w:hAnsi="Gothic720 BT"/>
                <w:w w:val="105"/>
                <w:sz w:val="20"/>
                <w:szCs w:val="20"/>
              </w:rPr>
              <w:t>Colón</w:t>
            </w:r>
          </w:p>
        </w:tc>
      </w:tr>
      <w:tr w14:paraId="2AFB4CD3" w14:textId="77777777" w:rsidTr="00663176">
        <w:tblPrEx>
          <w:tblW w:w="0" w:type="auto"/>
          <w:tblInd w:w="421" w:type="dxa"/>
          <w:tblLook w:val="01E0"/>
        </w:tblPrEx>
        <w:trPr>
          <w:trHeight w:val="60"/>
        </w:trPr>
        <w:tc>
          <w:tcPr>
            <w:tcW w:w="4819" w:type="dxa"/>
            <w:vMerge/>
            <w:vAlign w:val="center"/>
          </w:tcPr>
          <w:p w:rsidR="004E587A" w:rsidRPr="00F5061B" w:rsidP="003465B6" w14:paraId="032CEB69" w14:textId="77777777">
            <w:pPr>
              <w:pStyle w:val="TableParagraph"/>
              <w:spacing w:line="237" w:lineRule="auto"/>
              <w:ind w:right="271"/>
              <w:rPr>
                <w:rFonts w:ascii="Gothic720 BT" w:hAnsi="Gothic720 BT"/>
                <w:b/>
                <w:bCs/>
                <w:w w:val="95"/>
                <w:sz w:val="20"/>
                <w:szCs w:val="20"/>
              </w:rPr>
            </w:pPr>
          </w:p>
        </w:tc>
        <w:tc>
          <w:tcPr>
            <w:tcW w:w="3402" w:type="dxa"/>
          </w:tcPr>
          <w:p w:rsidR="004E587A" w:rsidRPr="00F5061B" w:rsidP="003465B6" w14:paraId="6D4FD716" w14:textId="77777777">
            <w:pPr>
              <w:pStyle w:val="TableParagraph"/>
              <w:spacing w:line="282" w:lineRule="exact"/>
              <w:ind w:right="162"/>
              <w:rPr>
                <w:rFonts w:ascii="Gothic720 BT" w:hAnsi="Gothic720 BT"/>
                <w:w w:val="105"/>
                <w:sz w:val="20"/>
                <w:szCs w:val="20"/>
              </w:rPr>
            </w:pPr>
            <w:r w:rsidRPr="00F5061B">
              <w:rPr>
                <w:rFonts w:ascii="Gothic720 BT" w:hAnsi="Gothic720 BT"/>
                <w:w w:val="105"/>
                <w:sz w:val="20"/>
                <w:szCs w:val="20"/>
              </w:rPr>
              <w:t>Ezequiel Montes</w:t>
            </w:r>
          </w:p>
        </w:tc>
      </w:tr>
      <w:tr w14:paraId="316E04A3" w14:textId="77777777" w:rsidTr="00663176">
        <w:tblPrEx>
          <w:tblW w:w="0" w:type="auto"/>
          <w:tblInd w:w="421" w:type="dxa"/>
          <w:tblLook w:val="01E0"/>
        </w:tblPrEx>
        <w:trPr>
          <w:trHeight w:val="60"/>
        </w:trPr>
        <w:tc>
          <w:tcPr>
            <w:tcW w:w="4819" w:type="dxa"/>
            <w:vMerge w:val="restart"/>
            <w:vAlign w:val="center"/>
          </w:tcPr>
          <w:p w:rsidR="004E587A" w:rsidRPr="00F5061B" w:rsidP="003465B6" w14:paraId="05BEFF5E" w14:textId="398178F5">
            <w:pPr>
              <w:pStyle w:val="TableParagraph"/>
              <w:spacing w:line="237" w:lineRule="auto"/>
              <w:ind w:right="271"/>
              <w:rPr>
                <w:rFonts w:ascii="Gothic720 BT" w:hAnsi="Gothic720 BT"/>
                <w:b/>
                <w:bCs/>
                <w:w w:val="95"/>
                <w:sz w:val="20"/>
                <w:szCs w:val="20"/>
              </w:rPr>
            </w:pPr>
            <w:r w:rsidRPr="00F5061B">
              <w:rPr>
                <w:rFonts w:ascii="Gothic720 BT" w:hAnsi="Gothic720 BT"/>
                <w:b/>
                <w:bCs/>
                <w:w w:val="95"/>
                <w:sz w:val="20"/>
                <w:szCs w:val="20"/>
              </w:rPr>
              <w:t>21</w:t>
            </w:r>
            <w:r w:rsidRPr="00F5061B">
              <w:rPr>
                <w:rFonts w:ascii="Gothic720 BT" w:hAnsi="Gothic720 BT"/>
                <w:b/>
                <w:bCs/>
                <w:w w:val="95"/>
                <w:sz w:val="20"/>
                <w:szCs w:val="20"/>
              </w:rPr>
              <w:t xml:space="preserve"> de septiembre</w:t>
            </w:r>
            <w:r w:rsidRPr="00F5061B">
              <w:rPr>
                <w:rFonts w:ascii="Gothic720 BT" w:hAnsi="Gothic720 BT"/>
                <w:b/>
                <w:bCs/>
                <w:sz w:val="20"/>
                <w:szCs w:val="20"/>
              </w:rPr>
              <w:t xml:space="preserve"> de </w:t>
            </w:r>
            <w:r w:rsidRPr="00F5061B">
              <w:rPr>
                <w:rFonts w:ascii="Gothic720 BT" w:hAnsi="Gothic720 BT"/>
                <w:b/>
                <w:bCs/>
                <w:sz w:val="20"/>
                <w:szCs w:val="20"/>
              </w:rPr>
              <w:t>2023</w:t>
            </w:r>
          </w:p>
        </w:tc>
        <w:tc>
          <w:tcPr>
            <w:tcW w:w="3402" w:type="dxa"/>
          </w:tcPr>
          <w:p w:rsidR="004E587A" w:rsidRPr="00F5061B" w:rsidP="003465B6" w14:paraId="0B575BEB" w14:textId="77777777">
            <w:pPr>
              <w:pStyle w:val="TableParagraph"/>
              <w:spacing w:line="282" w:lineRule="exact"/>
              <w:ind w:right="162"/>
              <w:rPr>
                <w:rFonts w:ascii="Gothic720 BT" w:hAnsi="Gothic720 BT"/>
                <w:w w:val="105"/>
                <w:sz w:val="20"/>
                <w:szCs w:val="20"/>
              </w:rPr>
            </w:pPr>
            <w:r w:rsidRPr="00F5061B">
              <w:rPr>
                <w:rFonts w:ascii="Gothic720 BT" w:hAnsi="Gothic720 BT"/>
                <w:w w:val="105"/>
                <w:sz w:val="20"/>
                <w:szCs w:val="20"/>
              </w:rPr>
              <w:t>San Juan del Río</w:t>
            </w:r>
          </w:p>
        </w:tc>
      </w:tr>
      <w:tr w14:paraId="2D4CC20A" w14:textId="77777777" w:rsidTr="00663176">
        <w:tblPrEx>
          <w:tblW w:w="0" w:type="auto"/>
          <w:tblInd w:w="421" w:type="dxa"/>
          <w:tblLook w:val="01E0"/>
        </w:tblPrEx>
        <w:trPr>
          <w:trHeight w:val="60"/>
        </w:trPr>
        <w:tc>
          <w:tcPr>
            <w:tcW w:w="4819" w:type="dxa"/>
            <w:vMerge/>
            <w:vAlign w:val="center"/>
          </w:tcPr>
          <w:p w:rsidR="004E587A" w:rsidRPr="00F5061B" w:rsidP="003465B6" w14:paraId="64B4B8E1" w14:textId="77777777">
            <w:pPr>
              <w:pStyle w:val="TableParagraph"/>
              <w:spacing w:line="237" w:lineRule="auto"/>
              <w:ind w:right="271"/>
              <w:rPr>
                <w:rFonts w:ascii="Gothic720 BT" w:hAnsi="Gothic720 BT"/>
                <w:b/>
                <w:bCs/>
                <w:w w:val="95"/>
                <w:sz w:val="20"/>
                <w:szCs w:val="20"/>
              </w:rPr>
            </w:pPr>
          </w:p>
        </w:tc>
        <w:tc>
          <w:tcPr>
            <w:tcW w:w="3402" w:type="dxa"/>
          </w:tcPr>
          <w:p w:rsidR="004E587A" w:rsidRPr="00F5061B" w:rsidP="003465B6" w14:paraId="04257D83" w14:textId="77777777">
            <w:pPr>
              <w:pStyle w:val="TableParagraph"/>
              <w:spacing w:line="282" w:lineRule="exact"/>
              <w:ind w:right="162"/>
              <w:rPr>
                <w:rFonts w:ascii="Gothic720 BT" w:hAnsi="Gothic720 BT"/>
                <w:w w:val="105"/>
                <w:sz w:val="20"/>
                <w:szCs w:val="20"/>
              </w:rPr>
            </w:pPr>
            <w:r w:rsidRPr="00F5061B">
              <w:rPr>
                <w:rFonts w:ascii="Gothic720 BT" w:hAnsi="Gothic720 BT"/>
                <w:w w:val="105"/>
                <w:sz w:val="20"/>
                <w:szCs w:val="20"/>
              </w:rPr>
              <w:t>Tequisquiapan</w:t>
            </w:r>
          </w:p>
        </w:tc>
      </w:tr>
      <w:tr w14:paraId="4FF9D4D4" w14:textId="77777777" w:rsidTr="00663176">
        <w:tblPrEx>
          <w:tblW w:w="0" w:type="auto"/>
          <w:tblInd w:w="421" w:type="dxa"/>
          <w:tblLook w:val="01E0"/>
        </w:tblPrEx>
        <w:trPr>
          <w:trHeight w:val="60"/>
        </w:trPr>
        <w:tc>
          <w:tcPr>
            <w:tcW w:w="4819" w:type="dxa"/>
            <w:vAlign w:val="center"/>
          </w:tcPr>
          <w:p w:rsidR="004E587A" w:rsidRPr="00F5061B" w:rsidP="003465B6" w14:paraId="74BCBCFE" w14:textId="6804E931">
            <w:pPr>
              <w:pStyle w:val="TableParagraph"/>
              <w:spacing w:line="237" w:lineRule="auto"/>
              <w:ind w:right="271"/>
              <w:rPr>
                <w:rFonts w:ascii="Gothic720 BT" w:hAnsi="Gothic720 BT"/>
                <w:b/>
                <w:bCs/>
                <w:w w:val="95"/>
                <w:sz w:val="20"/>
                <w:szCs w:val="20"/>
              </w:rPr>
            </w:pPr>
            <w:r w:rsidRPr="00F5061B">
              <w:rPr>
                <w:rFonts w:ascii="Gothic720 BT" w:hAnsi="Gothic720 BT"/>
                <w:b/>
                <w:bCs/>
                <w:w w:val="95"/>
                <w:sz w:val="20"/>
                <w:szCs w:val="20"/>
              </w:rPr>
              <w:t>25</w:t>
            </w:r>
            <w:r w:rsidRPr="00F5061B">
              <w:rPr>
                <w:rFonts w:ascii="Gothic720 BT" w:hAnsi="Gothic720 BT"/>
                <w:b/>
                <w:bCs/>
                <w:w w:val="95"/>
                <w:sz w:val="20"/>
                <w:szCs w:val="20"/>
              </w:rPr>
              <w:t xml:space="preserve"> y </w:t>
            </w:r>
            <w:r w:rsidRPr="00F5061B">
              <w:rPr>
                <w:rFonts w:ascii="Gothic720 BT" w:hAnsi="Gothic720 BT"/>
                <w:b/>
                <w:bCs/>
                <w:w w:val="95"/>
                <w:sz w:val="20"/>
                <w:szCs w:val="20"/>
              </w:rPr>
              <w:t>26</w:t>
            </w:r>
            <w:r w:rsidRPr="00F5061B">
              <w:rPr>
                <w:rFonts w:ascii="Gothic720 BT" w:hAnsi="Gothic720 BT"/>
                <w:b/>
                <w:bCs/>
                <w:w w:val="95"/>
                <w:sz w:val="20"/>
                <w:szCs w:val="20"/>
              </w:rPr>
              <w:t xml:space="preserve"> de septiembre</w:t>
            </w:r>
            <w:r w:rsidRPr="00F5061B">
              <w:rPr>
                <w:rFonts w:ascii="Gothic720 BT" w:hAnsi="Gothic720 BT"/>
                <w:b/>
                <w:bCs/>
                <w:sz w:val="20"/>
                <w:szCs w:val="20"/>
              </w:rPr>
              <w:t xml:space="preserve"> de </w:t>
            </w:r>
            <w:r w:rsidRPr="00F5061B">
              <w:rPr>
                <w:rFonts w:ascii="Gothic720 BT" w:hAnsi="Gothic720 BT"/>
                <w:b/>
                <w:bCs/>
                <w:sz w:val="20"/>
                <w:szCs w:val="20"/>
              </w:rPr>
              <w:t>2023</w:t>
            </w:r>
          </w:p>
        </w:tc>
        <w:tc>
          <w:tcPr>
            <w:tcW w:w="3402" w:type="dxa"/>
          </w:tcPr>
          <w:p w:rsidR="004E587A" w:rsidRPr="00F5061B" w:rsidP="003465B6" w14:paraId="07AB416E" w14:textId="77777777">
            <w:pPr>
              <w:pStyle w:val="TableParagraph"/>
              <w:spacing w:line="282" w:lineRule="exact"/>
              <w:ind w:right="162"/>
              <w:rPr>
                <w:rFonts w:ascii="Gothic720 BT" w:hAnsi="Gothic720 BT"/>
                <w:w w:val="105"/>
                <w:sz w:val="20"/>
                <w:szCs w:val="20"/>
              </w:rPr>
            </w:pPr>
            <w:r w:rsidRPr="00F5061B">
              <w:rPr>
                <w:rFonts w:ascii="Gothic720 BT" w:hAnsi="Gothic720 BT"/>
                <w:w w:val="105"/>
                <w:sz w:val="20"/>
                <w:szCs w:val="20"/>
              </w:rPr>
              <w:t>Amealco de Bonfil</w:t>
            </w:r>
          </w:p>
        </w:tc>
      </w:tr>
      <w:tr w14:paraId="3F78D07F" w14:textId="77777777" w:rsidTr="00663176">
        <w:tblPrEx>
          <w:tblW w:w="0" w:type="auto"/>
          <w:tblInd w:w="421" w:type="dxa"/>
          <w:tblLook w:val="01E0"/>
        </w:tblPrEx>
        <w:trPr>
          <w:trHeight w:val="60"/>
        </w:trPr>
        <w:tc>
          <w:tcPr>
            <w:tcW w:w="4819" w:type="dxa"/>
            <w:vAlign w:val="center"/>
          </w:tcPr>
          <w:p w:rsidR="004E587A" w:rsidRPr="00F5061B" w:rsidP="003465B6" w14:paraId="3E66A7E0" w14:textId="09C80306">
            <w:pPr>
              <w:pStyle w:val="TableParagraph"/>
              <w:spacing w:line="237" w:lineRule="auto"/>
              <w:ind w:right="271"/>
              <w:rPr>
                <w:rFonts w:ascii="Gothic720 BT" w:hAnsi="Gothic720 BT"/>
                <w:b/>
                <w:bCs/>
                <w:w w:val="95"/>
                <w:sz w:val="20"/>
                <w:szCs w:val="20"/>
              </w:rPr>
            </w:pPr>
            <w:r w:rsidRPr="00F5061B">
              <w:rPr>
                <w:rFonts w:ascii="Gothic720 BT" w:hAnsi="Gothic720 BT"/>
                <w:b/>
                <w:bCs/>
                <w:w w:val="95"/>
                <w:sz w:val="20"/>
                <w:szCs w:val="20"/>
              </w:rPr>
              <w:t>26</w:t>
            </w:r>
            <w:r w:rsidRPr="00F5061B">
              <w:rPr>
                <w:rFonts w:ascii="Gothic720 BT" w:hAnsi="Gothic720 BT"/>
                <w:b/>
                <w:bCs/>
                <w:w w:val="95"/>
                <w:sz w:val="20"/>
                <w:szCs w:val="20"/>
              </w:rPr>
              <w:t xml:space="preserve"> de septiembre</w:t>
            </w:r>
            <w:r w:rsidRPr="00F5061B">
              <w:rPr>
                <w:rFonts w:ascii="Gothic720 BT" w:hAnsi="Gothic720 BT"/>
                <w:b/>
                <w:bCs/>
                <w:sz w:val="20"/>
                <w:szCs w:val="20"/>
              </w:rPr>
              <w:t xml:space="preserve"> de </w:t>
            </w:r>
            <w:r w:rsidRPr="00F5061B">
              <w:rPr>
                <w:rFonts w:ascii="Gothic720 BT" w:hAnsi="Gothic720 BT"/>
                <w:b/>
                <w:bCs/>
                <w:sz w:val="20"/>
                <w:szCs w:val="20"/>
              </w:rPr>
              <w:t>2023</w:t>
            </w:r>
          </w:p>
        </w:tc>
        <w:tc>
          <w:tcPr>
            <w:tcW w:w="3402" w:type="dxa"/>
          </w:tcPr>
          <w:p w:rsidR="004E587A" w:rsidRPr="00F5061B" w:rsidP="003465B6" w14:paraId="03431492" w14:textId="77777777">
            <w:pPr>
              <w:pStyle w:val="TableParagraph"/>
              <w:spacing w:line="282" w:lineRule="exact"/>
              <w:ind w:right="162"/>
              <w:rPr>
                <w:rFonts w:ascii="Gothic720 BT" w:hAnsi="Gothic720 BT"/>
                <w:w w:val="105"/>
                <w:sz w:val="20"/>
                <w:szCs w:val="20"/>
              </w:rPr>
            </w:pPr>
            <w:r w:rsidRPr="00F5061B">
              <w:rPr>
                <w:rFonts w:ascii="Gothic720 BT" w:hAnsi="Gothic720 BT"/>
                <w:w w:val="105"/>
                <w:sz w:val="20"/>
                <w:szCs w:val="20"/>
              </w:rPr>
              <w:t>Huimilpan</w:t>
            </w:r>
          </w:p>
        </w:tc>
      </w:tr>
      <w:tr w14:paraId="440988C7" w14:textId="77777777" w:rsidTr="00663176">
        <w:tblPrEx>
          <w:tblW w:w="0" w:type="auto"/>
          <w:tblInd w:w="421" w:type="dxa"/>
          <w:tblLook w:val="01E0"/>
        </w:tblPrEx>
        <w:trPr>
          <w:trHeight w:val="60"/>
        </w:trPr>
        <w:tc>
          <w:tcPr>
            <w:tcW w:w="4819" w:type="dxa"/>
            <w:vMerge w:val="restart"/>
            <w:vAlign w:val="center"/>
          </w:tcPr>
          <w:p w:rsidR="004E587A" w:rsidRPr="00F5061B" w:rsidP="003465B6" w14:paraId="18E37F78" w14:textId="7BF7C53D">
            <w:pPr>
              <w:pStyle w:val="TableParagraph"/>
              <w:spacing w:line="237" w:lineRule="auto"/>
              <w:ind w:right="271"/>
              <w:rPr>
                <w:rFonts w:ascii="Gothic720 BT" w:hAnsi="Gothic720 BT"/>
                <w:b/>
                <w:bCs/>
                <w:w w:val="95"/>
                <w:sz w:val="20"/>
                <w:szCs w:val="20"/>
              </w:rPr>
            </w:pPr>
            <w:r w:rsidRPr="00F5061B">
              <w:rPr>
                <w:rFonts w:ascii="Gothic720 BT" w:hAnsi="Gothic720 BT"/>
                <w:b/>
                <w:bCs/>
                <w:w w:val="95"/>
                <w:sz w:val="20"/>
                <w:szCs w:val="20"/>
              </w:rPr>
              <w:t>27</w:t>
            </w:r>
            <w:r w:rsidRPr="00F5061B">
              <w:rPr>
                <w:rFonts w:ascii="Gothic720 BT" w:hAnsi="Gothic720 BT"/>
                <w:b/>
                <w:bCs/>
                <w:w w:val="95"/>
                <w:sz w:val="20"/>
                <w:szCs w:val="20"/>
              </w:rPr>
              <w:t xml:space="preserve"> de septiembre</w:t>
            </w:r>
            <w:r w:rsidRPr="00F5061B">
              <w:rPr>
                <w:rFonts w:ascii="Gothic720 BT" w:hAnsi="Gothic720 BT"/>
                <w:b/>
                <w:bCs/>
                <w:sz w:val="20"/>
                <w:szCs w:val="20"/>
              </w:rPr>
              <w:t xml:space="preserve"> de </w:t>
            </w:r>
            <w:r w:rsidRPr="00F5061B">
              <w:rPr>
                <w:rFonts w:ascii="Gothic720 BT" w:hAnsi="Gothic720 BT"/>
                <w:b/>
                <w:bCs/>
                <w:sz w:val="20"/>
                <w:szCs w:val="20"/>
              </w:rPr>
              <w:t>2023</w:t>
            </w:r>
          </w:p>
        </w:tc>
        <w:tc>
          <w:tcPr>
            <w:tcW w:w="3402" w:type="dxa"/>
          </w:tcPr>
          <w:p w:rsidR="004E587A" w:rsidRPr="00F5061B" w:rsidP="003465B6" w14:paraId="6A9DD537" w14:textId="77777777">
            <w:pPr>
              <w:pStyle w:val="TableParagraph"/>
              <w:spacing w:line="282" w:lineRule="exact"/>
              <w:ind w:right="162"/>
              <w:rPr>
                <w:rFonts w:ascii="Gothic720 BT" w:hAnsi="Gothic720 BT"/>
                <w:w w:val="105"/>
                <w:sz w:val="20"/>
                <w:szCs w:val="20"/>
              </w:rPr>
            </w:pPr>
            <w:r w:rsidRPr="00F5061B">
              <w:rPr>
                <w:rFonts w:ascii="Gothic720 BT" w:hAnsi="Gothic720 BT"/>
                <w:w w:val="105"/>
                <w:sz w:val="20"/>
                <w:szCs w:val="20"/>
              </w:rPr>
              <w:t>Pedro Escobedo</w:t>
            </w:r>
          </w:p>
        </w:tc>
      </w:tr>
      <w:tr w14:paraId="3C5562E4" w14:textId="77777777" w:rsidTr="00663176">
        <w:tblPrEx>
          <w:tblW w:w="0" w:type="auto"/>
          <w:tblInd w:w="421" w:type="dxa"/>
          <w:tblLook w:val="01E0"/>
        </w:tblPrEx>
        <w:trPr>
          <w:trHeight w:val="60"/>
        </w:trPr>
        <w:tc>
          <w:tcPr>
            <w:tcW w:w="4819" w:type="dxa"/>
            <w:vMerge/>
          </w:tcPr>
          <w:p w:rsidR="004E587A" w:rsidRPr="00F5061B" w:rsidP="003465B6" w14:paraId="3CD1266A" w14:textId="77777777">
            <w:pPr>
              <w:pStyle w:val="TableParagraph"/>
              <w:spacing w:line="237" w:lineRule="auto"/>
              <w:ind w:right="271"/>
              <w:rPr>
                <w:rFonts w:ascii="Gothic720 BT" w:hAnsi="Gothic720 BT"/>
                <w:b/>
                <w:bCs/>
                <w:w w:val="95"/>
                <w:sz w:val="20"/>
                <w:szCs w:val="20"/>
              </w:rPr>
            </w:pPr>
          </w:p>
        </w:tc>
        <w:tc>
          <w:tcPr>
            <w:tcW w:w="3402" w:type="dxa"/>
          </w:tcPr>
          <w:p w:rsidR="004E587A" w:rsidRPr="00F5061B" w:rsidP="003465B6" w14:paraId="3EBB8E78" w14:textId="77777777">
            <w:pPr>
              <w:pStyle w:val="TableParagraph"/>
              <w:spacing w:line="282" w:lineRule="exact"/>
              <w:ind w:right="162"/>
              <w:rPr>
                <w:rFonts w:ascii="Gothic720 BT" w:hAnsi="Gothic720 BT"/>
                <w:w w:val="105"/>
                <w:sz w:val="20"/>
                <w:szCs w:val="20"/>
              </w:rPr>
            </w:pPr>
            <w:r w:rsidRPr="00F5061B">
              <w:rPr>
                <w:rFonts w:ascii="Gothic720 BT" w:hAnsi="Gothic720 BT"/>
                <w:w w:val="105"/>
                <w:sz w:val="20"/>
                <w:szCs w:val="20"/>
              </w:rPr>
              <w:t>Corregidora</w:t>
            </w:r>
          </w:p>
        </w:tc>
      </w:tr>
      <w:tr w14:paraId="084855A8" w14:textId="77777777" w:rsidTr="00663176">
        <w:tblPrEx>
          <w:tblW w:w="0" w:type="auto"/>
          <w:tblInd w:w="421" w:type="dxa"/>
          <w:tblLook w:val="01E0"/>
        </w:tblPrEx>
        <w:trPr>
          <w:trHeight w:val="60"/>
        </w:trPr>
        <w:tc>
          <w:tcPr>
            <w:tcW w:w="4819" w:type="dxa"/>
            <w:vMerge w:val="restart"/>
            <w:vAlign w:val="center"/>
          </w:tcPr>
          <w:p w:rsidR="004E587A" w:rsidRPr="00F5061B" w:rsidP="003465B6" w14:paraId="32BFA1BE" w14:textId="7AABE565">
            <w:pPr>
              <w:pStyle w:val="TableParagraph"/>
              <w:spacing w:line="237" w:lineRule="auto"/>
              <w:ind w:right="271"/>
              <w:rPr>
                <w:rFonts w:ascii="Gothic720 BT" w:hAnsi="Gothic720 BT"/>
                <w:b/>
                <w:bCs/>
                <w:w w:val="95"/>
                <w:sz w:val="20"/>
                <w:szCs w:val="20"/>
              </w:rPr>
            </w:pPr>
            <w:r w:rsidRPr="00F5061B">
              <w:rPr>
                <w:rFonts w:ascii="Gothic720 BT" w:hAnsi="Gothic720 BT"/>
                <w:b/>
                <w:bCs/>
                <w:w w:val="95"/>
                <w:sz w:val="20"/>
                <w:szCs w:val="20"/>
              </w:rPr>
              <w:t>28</w:t>
            </w:r>
            <w:r w:rsidRPr="00F5061B">
              <w:rPr>
                <w:rFonts w:ascii="Gothic720 BT" w:hAnsi="Gothic720 BT"/>
                <w:b/>
                <w:bCs/>
                <w:w w:val="95"/>
                <w:sz w:val="20"/>
                <w:szCs w:val="20"/>
              </w:rPr>
              <w:t xml:space="preserve"> de septiembre</w:t>
            </w:r>
            <w:r w:rsidRPr="00F5061B">
              <w:rPr>
                <w:rFonts w:ascii="Gothic720 BT" w:hAnsi="Gothic720 BT"/>
                <w:b/>
                <w:bCs/>
                <w:sz w:val="20"/>
                <w:szCs w:val="20"/>
              </w:rPr>
              <w:t xml:space="preserve"> de </w:t>
            </w:r>
            <w:r w:rsidRPr="00F5061B">
              <w:rPr>
                <w:rFonts w:ascii="Gothic720 BT" w:hAnsi="Gothic720 BT"/>
                <w:b/>
                <w:bCs/>
                <w:sz w:val="20"/>
                <w:szCs w:val="20"/>
              </w:rPr>
              <w:t>2023</w:t>
            </w:r>
          </w:p>
        </w:tc>
        <w:tc>
          <w:tcPr>
            <w:tcW w:w="3402" w:type="dxa"/>
          </w:tcPr>
          <w:p w:rsidR="004E587A" w:rsidRPr="00F5061B" w:rsidP="003465B6" w14:paraId="7CACB27D" w14:textId="77777777">
            <w:pPr>
              <w:pStyle w:val="TableParagraph"/>
              <w:spacing w:line="282" w:lineRule="exact"/>
              <w:ind w:right="162"/>
              <w:rPr>
                <w:rFonts w:ascii="Gothic720 BT" w:hAnsi="Gothic720 BT"/>
                <w:w w:val="105"/>
                <w:sz w:val="20"/>
                <w:szCs w:val="20"/>
              </w:rPr>
            </w:pPr>
            <w:r w:rsidRPr="00F5061B">
              <w:rPr>
                <w:rFonts w:ascii="Gothic720 BT" w:hAnsi="Gothic720 BT"/>
                <w:w w:val="105"/>
                <w:sz w:val="20"/>
                <w:szCs w:val="20"/>
              </w:rPr>
              <w:t>El Marqués</w:t>
            </w:r>
          </w:p>
        </w:tc>
      </w:tr>
      <w:tr w14:paraId="496EF842" w14:textId="77777777" w:rsidTr="00663176">
        <w:tblPrEx>
          <w:tblW w:w="0" w:type="auto"/>
          <w:tblInd w:w="421" w:type="dxa"/>
          <w:tblLook w:val="01E0"/>
        </w:tblPrEx>
        <w:trPr>
          <w:trHeight w:val="60"/>
        </w:trPr>
        <w:tc>
          <w:tcPr>
            <w:tcW w:w="4819" w:type="dxa"/>
            <w:vMerge/>
          </w:tcPr>
          <w:p w:rsidR="004E587A" w:rsidRPr="00F5061B" w:rsidP="003465B6" w14:paraId="5A0AC567" w14:textId="77777777">
            <w:pPr>
              <w:pStyle w:val="TableParagraph"/>
              <w:spacing w:line="237" w:lineRule="auto"/>
              <w:ind w:right="271"/>
              <w:rPr>
                <w:rFonts w:ascii="Gothic720 BT" w:hAnsi="Gothic720 BT"/>
                <w:w w:val="95"/>
                <w:sz w:val="20"/>
                <w:szCs w:val="20"/>
              </w:rPr>
            </w:pPr>
          </w:p>
        </w:tc>
        <w:tc>
          <w:tcPr>
            <w:tcW w:w="3402" w:type="dxa"/>
          </w:tcPr>
          <w:p w:rsidR="004E587A" w:rsidRPr="00663176" w:rsidP="003465B6" w14:paraId="6A43E32C" w14:textId="77777777">
            <w:pPr>
              <w:pStyle w:val="TableParagraph"/>
              <w:spacing w:line="282" w:lineRule="exact"/>
              <w:ind w:right="162"/>
              <w:rPr>
                <w:rFonts w:ascii="Gothic720 BT" w:hAnsi="Gothic720 BT"/>
                <w:w w:val="105"/>
                <w:sz w:val="20"/>
                <w:szCs w:val="20"/>
              </w:rPr>
            </w:pPr>
            <w:r w:rsidRPr="00F5061B">
              <w:rPr>
                <w:rFonts w:ascii="Gothic720 BT" w:hAnsi="Gothic720 BT"/>
                <w:w w:val="105"/>
                <w:sz w:val="20"/>
                <w:szCs w:val="20"/>
              </w:rPr>
              <w:t>Querétaro</w:t>
            </w:r>
          </w:p>
        </w:tc>
      </w:tr>
    </w:tbl>
    <w:p w:rsidR="004E587A" w:rsidRPr="00663176" w:rsidP="00663176" w14:paraId="27E51159" w14:textId="77777777">
      <w:pPr>
        <w:tabs>
          <w:tab w:val="left" w:pos="592"/>
        </w:tabs>
        <w:spacing w:after="0" w:line="287" w:lineRule="exact"/>
        <w:jc w:val="both"/>
      </w:pPr>
    </w:p>
    <w:p w:rsidR="00C842EC" w:rsidRPr="0079167E" w:rsidP="0079167E" w14:paraId="3BE3E6DF" w14:textId="3FC04B12">
      <w:pPr>
        <w:tabs>
          <w:tab w:val="left" w:pos="592"/>
        </w:tabs>
        <w:spacing w:after="0" w:line="287" w:lineRule="exact"/>
        <w:jc w:val="both"/>
        <w:rPr>
          <w:rFonts w:ascii="Gothic720 BT" w:eastAsia="Tahoma" w:hAnsi="Gothic720 BT" w:cs="Tahoma"/>
          <w:w w:val="105"/>
        </w:rPr>
      </w:pPr>
      <w:r w:rsidRPr="00F5061B">
        <w:rPr>
          <w:rFonts w:ascii="Gothic720 BT" w:eastAsia="Tahoma" w:hAnsi="Gothic720 BT" w:cs="Tahoma"/>
          <w:w w:val="105"/>
        </w:rPr>
        <w:t xml:space="preserve">Las sedes serán publicadas en el portal </w:t>
      </w:r>
      <w:r w:rsidRPr="00F5061B">
        <w:rPr>
          <w:rFonts w:ascii="Gothic720 BT" w:eastAsia="Tahoma" w:hAnsi="Gothic720 BT" w:cs="Tahoma"/>
          <w:b/>
          <w:bCs/>
          <w:i/>
          <w:iCs/>
          <w:w w:val="105"/>
          <w:u w:val="single"/>
        </w:rPr>
        <w:t>empleate.ieeq.mx</w:t>
      </w:r>
      <w:r w:rsidRPr="00F5061B">
        <w:rPr>
          <w:rFonts w:ascii="Gothic720 BT" w:eastAsia="Tahoma" w:hAnsi="Gothic720 BT" w:cs="Tahoma"/>
          <w:w w:val="105"/>
        </w:rPr>
        <w:t xml:space="preserve"> y en el sitio de internet </w:t>
      </w:r>
      <w:r w:rsidRPr="00F5061B">
        <w:rPr>
          <w:rFonts w:ascii="Gothic720 BT" w:eastAsia="Tahoma" w:hAnsi="Gothic720 BT" w:cs="Tahoma"/>
          <w:b/>
          <w:bCs/>
          <w:i/>
          <w:iCs/>
          <w:w w:val="105"/>
          <w:u w:val="single"/>
        </w:rPr>
        <w:t>www.ieeq.mx</w:t>
      </w:r>
      <w:r w:rsidRPr="00F5061B">
        <w:rPr>
          <w:rFonts w:ascii="Gothic720 BT" w:eastAsia="Tahoma" w:hAnsi="Gothic720 BT" w:cs="Tahoma"/>
          <w:w w:val="105"/>
        </w:rPr>
        <w:t>.</w:t>
      </w:r>
    </w:p>
    <w:p w:rsidR="0079167E" w:rsidRPr="006E0875" w:rsidP="0079167E" w14:paraId="1E99B7CA" w14:textId="77777777">
      <w:pPr>
        <w:pStyle w:val="BodyText"/>
        <w:spacing w:before="4"/>
        <w:ind w:right="141"/>
        <w:jc w:val="both"/>
        <w:rPr>
          <w:rFonts w:ascii="Gothic720 BT" w:hAnsi="Gothic720 BT"/>
          <w:b/>
          <w:bCs/>
          <w:w w:val="105"/>
          <w:sz w:val="18"/>
          <w:szCs w:val="18"/>
        </w:rPr>
      </w:pPr>
    </w:p>
    <w:p w:rsidR="0079167E" w:rsidRPr="0079167E" w:rsidP="0079167E" w14:paraId="39D21128" w14:textId="310260C9">
      <w:pPr>
        <w:spacing w:after="0"/>
        <w:jc w:val="both"/>
        <w:rPr>
          <w:rFonts w:ascii="Gothic720 BT" w:hAnsi="Gothic720 BT"/>
          <w:vertAlign w:val="superscript"/>
        </w:rPr>
      </w:pPr>
      <w:r w:rsidRPr="0079167E">
        <w:rPr>
          <w:rFonts w:ascii="Gothic720 BT" w:hAnsi="Gothic720 BT"/>
          <w:bCs/>
          <w:w w:val="105"/>
        </w:rPr>
        <w:t xml:space="preserve">De manera adicional a las fechas señaladas se podrán instalar módulos itinerantes en aquellos municipios donde se requiera, por lo que las fechas, sedes y horarios serán publicados en </w:t>
      </w:r>
      <w:r w:rsidRPr="0079167E">
        <w:rPr>
          <w:rFonts w:ascii="Gothic720 BT" w:eastAsia="Tahoma" w:hAnsi="Gothic720 BT" w:cs="Tahoma"/>
          <w:w w:val="105"/>
        </w:rPr>
        <w:t xml:space="preserve">el portal </w:t>
      </w:r>
      <w:r w:rsidRPr="0079167E">
        <w:rPr>
          <w:rFonts w:ascii="Gothic720 BT" w:eastAsia="Tahoma" w:hAnsi="Gothic720 BT" w:cs="Tahoma"/>
          <w:b/>
          <w:bCs/>
          <w:i/>
          <w:iCs/>
          <w:w w:val="105"/>
          <w:u w:val="single"/>
        </w:rPr>
        <w:t>empleate.ieeq.mx</w:t>
      </w:r>
      <w:r w:rsidRPr="0079167E">
        <w:rPr>
          <w:rFonts w:ascii="Gothic720 BT" w:eastAsia="Tahoma" w:hAnsi="Gothic720 BT" w:cs="Tahoma"/>
          <w:w w:val="105"/>
        </w:rPr>
        <w:t xml:space="preserve"> y en el sitio de internet </w:t>
      </w:r>
      <w:r w:rsidRPr="0079167E">
        <w:rPr>
          <w:rFonts w:ascii="Gothic720 BT" w:eastAsia="Tahoma" w:hAnsi="Gothic720 BT" w:cs="Tahoma"/>
          <w:b/>
          <w:bCs/>
          <w:i/>
          <w:iCs/>
          <w:w w:val="105"/>
          <w:u w:val="single"/>
        </w:rPr>
        <w:t>www.ieeq.mx</w:t>
      </w:r>
      <w:r w:rsidRPr="0079167E">
        <w:rPr>
          <w:rFonts w:ascii="Gothic720 BT" w:eastAsia="Tahoma" w:hAnsi="Gothic720 BT" w:cs="Tahoma"/>
          <w:w w:val="105"/>
        </w:rPr>
        <w:t>.</w:t>
      </w:r>
      <w:r>
        <w:rPr>
          <w:rFonts w:ascii="Gothic720 BT" w:hAnsi="Gothic720 BT"/>
        </w:rPr>
        <w:t xml:space="preserve"> </w:t>
      </w:r>
      <w:r w:rsidRPr="0079167E">
        <w:rPr>
          <w:rFonts w:ascii="Gothic720 BT" w:hAnsi="Gothic720 BT"/>
          <w:vertAlign w:val="superscript"/>
        </w:rPr>
        <w:t xml:space="preserve">(párrafo </w:t>
      </w:r>
      <w:r>
        <w:rPr>
          <w:rFonts w:ascii="Gothic720 BT" w:hAnsi="Gothic720 BT"/>
          <w:vertAlign w:val="superscript"/>
        </w:rPr>
        <w:t>adicionado</w:t>
      </w:r>
      <w:r w:rsidRPr="0079167E">
        <w:rPr>
          <w:rFonts w:ascii="Gothic720 BT" w:hAnsi="Gothic720 BT"/>
          <w:vertAlign w:val="superscript"/>
        </w:rPr>
        <w:t xml:space="preserve"> mediante acu</w:t>
      </w:r>
      <w:r>
        <w:rPr>
          <w:rFonts w:ascii="Gothic720 BT" w:hAnsi="Gothic720 BT"/>
          <w:vertAlign w:val="superscript"/>
        </w:rPr>
        <w:t>erdo IEEQ/CG/A/039/23).</w:t>
      </w:r>
    </w:p>
    <w:p w:rsidR="0079167E" w:rsidP="00663176" w14:paraId="67075020" w14:textId="77777777">
      <w:pPr>
        <w:spacing w:after="0"/>
        <w:jc w:val="both"/>
        <w:rPr>
          <w:rFonts w:ascii="Gothic720 BT" w:hAnsi="Gothic720 BT"/>
          <w:b/>
          <w:w w:val="105"/>
        </w:rPr>
      </w:pPr>
    </w:p>
    <w:p w:rsidR="004E587A" w:rsidRPr="00663176" w:rsidP="00663176" w14:paraId="0062FA92" w14:textId="6A7C4159">
      <w:pPr>
        <w:spacing w:after="0"/>
        <w:jc w:val="both"/>
      </w:pPr>
      <w:r w:rsidRPr="00663176">
        <w:rPr>
          <w:rFonts w:ascii="Gothic720 BT" w:hAnsi="Gothic720 BT"/>
          <w:b/>
          <w:w w:val="105"/>
        </w:rPr>
        <w:t xml:space="preserve">Artículo 14. </w:t>
      </w:r>
      <w:r w:rsidRPr="00663176">
        <w:rPr>
          <w:rFonts w:ascii="Gothic720 BT" w:hAnsi="Gothic720 BT"/>
          <w:w w:val="105"/>
        </w:rPr>
        <w:t>Las personas aspirantes que cumplan con los requisitos previstos en la normatividad aplicable accederán a la</w:t>
      </w:r>
      <w:r w:rsidRPr="00663176">
        <w:rPr>
          <w:rFonts w:ascii="Gothic720 BT" w:hAnsi="Gothic720 BT"/>
        </w:rPr>
        <w:t xml:space="preserve"> etapa consistente en la valoración curricular.</w:t>
      </w:r>
      <w:r w:rsidRPr="00663176">
        <w:rPr>
          <w:rFonts w:ascii="Gothic720 BT" w:hAnsi="Gothic720 BT"/>
          <w:b/>
          <w:bCs/>
        </w:rPr>
        <w:t xml:space="preserve"> </w:t>
      </w:r>
    </w:p>
    <w:p w:rsidR="004E587A" w:rsidRPr="00663176" w:rsidP="00663176" w14:paraId="7A330EA7" w14:textId="77777777">
      <w:pPr>
        <w:tabs>
          <w:tab w:val="left" w:pos="592"/>
        </w:tabs>
        <w:spacing w:after="0" w:line="287" w:lineRule="exact"/>
        <w:jc w:val="both"/>
      </w:pPr>
    </w:p>
    <w:p w:rsidR="004E587A" w:rsidRPr="00663176" w:rsidP="00663176" w14:paraId="3C535ADC" w14:textId="77777777">
      <w:pPr>
        <w:spacing w:after="0"/>
        <w:jc w:val="center"/>
        <w:rPr>
          <w:rFonts w:ascii="Gothic720 BT" w:hAnsi="Gothic720 BT"/>
          <w:b/>
          <w:w w:val="105"/>
        </w:rPr>
      </w:pPr>
      <w:r w:rsidRPr="00663176">
        <w:rPr>
          <w:rFonts w:ascii="Gothic720 BT" w:hAnsi="Gothic720 BT"/>
          <w:b/>
          <w:w w:val="105"/>
        </w:rPr>
        <w:t>Capítulo Tercero</w:t>
      </w:r>
    </w:p>
    <w:p w:rsidR="004E587A" w:rsidRPr="00663176" w:rsidP="00663176" w14:paraId="64D182DC" w14:textId="77777777">
      <w:pPr>
        <w:spacing w:after="0"/>
        <w:jc w:val="center"/>
        <w:rPr>
          <w:rFonts w:ascii="Gothic720 BT" w:hAnsi="Gothic720 BT"/>
          <w:b/>
          <w:w w:val="105"/>
        </w:rPr>
      </w:pPr>
    </w:p>
    <w:p w:rsidR="00C35DBE" w:rsidP="00663176" w14:paraId="3D9C0A29" w14:textId="77777777">
      <w:pPr>
        <w:tabs>
          <w:tab w:val="left" w:pos="592"/>
        </w:tabs>
        <w:spacing w:after="0" w:line="287" w:lineRule="exact"/>
        <w:jc w:val="center"/>
        <w:rPr>
          <w:rFonts w:ascii="Gothic720 BT" w:hAnsi="Gothic720 BT"/>
          <w:b/>
          <w:w w:val="105"/>
        </w:rPr>
      </w:pPr>
      <w:r w:rsidRPr="00F5061B">
        <w:rPr>
          <w:rFonts w:ascii="Gothic720 BT" w:hAnsi="Gothic720 BT"/>
          <w:b/>
          <w:w w:val="105"/>
        </w:rPr>
        <w:t>Acceso y r</w:t>
      </w:r>
      <w:r w:rsidRPr="00F5061B" w:rsidR="004E587A">
        <w:rPr>
          <w:rFonts w:ascii="Gothic720 BT" w:hAnsi="Gothic720 BT"/>
          <w:b/>
          <w:w w:val="105"/>
        </w:rPr>
        <w:t xml:space="preserve">evisión de </w:t>
      </w:r>
      <w:r w:rsidRPr="00F5061B">
        <w:rPr>
          <w:rFonts w:ascii="Gothic720 BT" w:hAnsi="Gothic720 BT"/>
          <w:b/>
          <w:w w:val="105"/>
        </w:rPr>
        <w:t xml:space="preserve">los </w:t>
      </w:r>
      <w:r w:rsidRPr="00F5061B" w:rsidR="004E587A">
        <w:rPr>
          <w:rFonts w:ascii="Gothic720 BT" w:hAnsi="Gothic720 BT"/>
          <w:b/>
          <w:w w:val="105"/>
        </w:rPr>
        <w:t xml:space="preserve">expedientes por quienes integran el Consejo General </w:t>
      </w:r>
    </w:p>
    <w:p w:rsidR="004E587A" w:rsidRPr="00663176" w:rsidP="00663176" w14:paraId="6B0D11CE" w14:textId="3992538D">
      <w:pPr>
        <w:tabs>
          <w:tab w:val="left" w:pos="592"/>
        </w:tabs>
        <w:spacing w:after="0" w:line="287" w:lineRule="exact"/>
        <w:jc w:val="center"/>
        <w:rPr>
          <w:rFonts w:ascii="Gothic720 BT" w:hAnsi="Gothic720 BT"/>
          <w:b/>
          <w:w w:val="105"/>
        </w:rPr>
      </w:pPr>
      <w:r w:rsidRPr="00F5061B">
        <w:rPr>
          <w:rFonts w:ascii="Gothic720 BT" w:hAnsi="Gothic720 BT"/>
          <w:b/>
          <w:w w:val="105"/>
        </w:rPr>
        <w:t>y recepción de observaciones</w:t>
      </w:r>
    </w:p>
    <w:p w:rsidR="004E587A" w:rsidRPr="00663176" w:rsidP="00663176" w14:paraId="0DBA3D79" w14:textId="77777777">
      <w:pPr>
        <w:tabs>
          <w:tab w:val="left" w:pos="592"/>
        </w:tabs>
        <w:spacing w:after="0" w:line="287" w:lineRule="exact"/>
        <w:jc w:val="center"/>
        <w:rPr>
          <w:rFonts w:ascii="Gothic720 BT" w:hAnsi="Gothic720 BT"/>
          <w:b/>
          <w:w w:val="105"/>
        </w:rPr>
      </w:pPr>
    </w:p>
    <w:p w:rsidR="004E587A" w:rsidRPr="00663176" w:rsidP="00663176" w14:paraId="50EC1A4C" w14:textId="36C939DC">
      <w:pPr>
        <w:pStyle w:val="BodyText"/>
        <w:tabs>
          <w:tab w:val="left" w:pos="3849"/>
        </w:tabs>
        <w:ind w:right="107"/>
        <w:jc w:val="both"/>
        <w:rPr>
          <w:rFonts w:ascii="Gothic720 BT" w:hAnsi="Gothic720 BT"/>
          <w:w w:val="105"/>
          <w:sz w:val="22"/>
          <w:szCs w:val="22"/>
        </w:rPr>
      </w:pPr>
      <w:r w:rsidRPr="00F5061B">
        <w:rPr>
          <w:rFonts w:ascii="Gothic720 BT" w:hAnsi="Gothic720 BT"/>
          <w:b/>
          <w:bCs/>
          <w:w w:val="105"/>
          <w:sz w:val="22"/>
          <w:szCs w:val="22"/>
        </w:rPr>
        <w:t xml:space="preserve">Artículo 15. </w:t>
      </w:r>
      <w:r w:rsidRPr="00F5061B">
        <w:rPr>
          <w:rFonts w:ascii="Gothic720 BT" w:hAnsi="Gothic720 BT"/>
          <w:w w:val="105"/>
          <w:sz w:val="22"/>
          <w:szCs w:val="22"/>
        </w:rPr>
        <w:t xml:space="preserve">Del </w:t>
      </w:r>
      <w:r w:rsidRPr="00F5061B" w:rsidR="004D25EB">
        <w:rPr>
          <w:rFonts w:ascii="Gothic720 BT" w:hAnsi="Gothic720 BT"/>
          <w:b/>
          <w:bCs/>
          <w:w w:val="105"/>
          <w:sz w:val="22"/>
          <w:szCs w:val="22"/>
        </w:rPr>
        <w:t>1</w:t>
      </w:r>
      <w:r w:rsidRPr="00F5061B">
        <w:rPr>
          <w:rFonts w:ascii="Gothic720 BT" w:hAnsi="Gothic720 BT"/>
          <w:b/>
          <w:bCs/>
          <w:w w:val="105"/>
          <w:sz w:val="22"/>
          <w:szCs w:val="22"/>
        </w:rPr>
        <w:t xml:space="preserve"> de septiembre al </w:t>
      </w:r>
      <w:r w:rsidR="0079167E">
        <w:rPr>
          <w:rFonts w:ascii="Gothic720 BT" w:hAnsi="Gothic720 BT"/>
          <w:b/>
          <w:bCs/>
          <w:w w:val="105"/>
          <w:sz w:val="22"/>
          <w:szCs w:val="22"/>
        </w:rPr>
        <w:t>12</w:t>
      </w:r>
      <w:r w:rsidRPr="00F5061B">
        <w:rPr>
          <w:rFonts w:ascii="Gothic720 BT" w:hAnsi="Gothic720 BT"/>
          <w:b/>
          <w:bCs/>
          <w:w w:val="105"/>
          <w:sz w:val="22"/>
          <w:szCs w:val="22"/>
        </w:rPr>
        <w:t xml:space="preserve"> de octubre de </w:t>
      </w:r>
      <w:r w:rsidRPr="00F5061B" w:rsidR="004D25EB">
        <w:rPr>
          <w:rFonts w:ascii="Gothic720 BT" w:hAnsi="Gothic720 BT"/>
          <w:b/>
          <w:bCs/>
          <w:w w:val="105"/>
          <w:sz w:val="22"/>
          <w:szCs w:val="22"/>
        </w:rPr>
        <w:t>2023</w:t>
      </w:r>
      <w:r w:rsidRPr="00F5061B">
        <w:rPr>
          <w:rFonts w:ascii="Gothic720 BT" w:hAnsi="Gothic720 BT"/>
          <w:w w:val="105"/>
          <w:sz w:val="22"/>
          <w:szCs w:val="22"/>
        </w:rPr>
        <w:t>, estará a disposición de quienes integran el Consejo General un usuario y contraseña personal para acceder al sistema electrónico que se habilite para consultar los documentos de las personas aspirantes que cumplieron con los requisitos para llevar a cabo la revisión de sus expedientes, y en su caso, estar en condiciones de emitir observaciones sobre la idoneidad de los perfiles.</w:t>
      </w:r>
      <w:r w:rsidRPr="00663176">
        <w:rPr>
          <w:rFonts w:ascii="Gothic720 BT" w:hAnsi="Gothic720 BT"/>
          <w:w w:val="105"/>
          <w:sz w:val="22"/>
          <w:szCs w:val="22"/>
        </w:rPr>
        <w:t xml:space="preserve"> </w:t>
      </w:r>
      <w:r w:rsidRPr="0079167E" w:rsidR="0079167E">
        <w:rPr>
          <w:rFonts w:ascii="Gothic720 BT" w:hAnsi="Gothic720 BT"/>
          <w:vertAlign w:val="superscript"/>
        </w:rPr>
        <w:t xml:space="preserve">(párrafo </w:t>
      </w:r>
      <w:r w:rsidR="0079167E">
        <w:rPr>
          <w:rFonts w:ascii="Gothic720 BT" w:hAnsi="Gothic720 BT"/>
          <w:vertAlign w:val="superscript"/>
        </w:rPr>
        <w:t>modificado</w:t>
      </w:r>
      <w:r w:rsidRPr="0079167E" w:rsidR="0079167E">
        <w:rPr>
          <w:rFonts w:ascii="Gothic720 BT" w:hAnsi="Gothic720 BT"/>
          <w:vertAlign w:val="superscript"/>
        </w:rPr>
        <w:t xml:space="preserve"> mediante acu</w:t>
      </w:r>
      <w:r w:rsidR="0079167E">
        <w:rPr>
          <w:rFonts w:ascii="Gothic720 BT" w:hAnsi="Gothic720 BT"/>
          <w:vertAlign w:val="superscript"/>
        </w:rPr>
        <w:t>erdo IEEQ/CG/A/039/23).</w:t>
      </w:r>
    </w:p>
    <w:p w:rsidR="004E587A" w:rsidRPr="007322CF" w:rsidP="00C35DBE" w14:paraId="0CB9B60C" w14:textId="77777777">
      <w:pPr>
        <w:pStyle w:val="NoSpacing"/>
        <w:rPr>
          <w:rFonts w:ascii="Gothic720 BT" w:hAnsi="Gothic720 BT"/>
          <w:w w:val="105"/>
          <w:sz w:val="16"/>
          <w:szCs w:val="16"/>
        </w:rPr>
      </w:pPr>
    </w:p>
    <w:p w:rsidR="00C842EC" w:rsidP="00663176" w14:paraId="69DC132F" w14:textId="31EA2F94">
      <w:pPr>
        <w:tabs>
          <w:tab w:val="left" w:pos="592"/>
        </w:tabs>
        <w:spacing w:after="0" w:line="287" w:lineRule="exact"/>
        <w:jc w:val="both"/>
        <w:rPr>
          <w:rFonts w:ascii="Gothic720 BT" w:hAnsi="Gothic720 BT"/>
          <w:bCs/>
          <w:w w:val="105"/>
        </w:rPr>
      </w:pPr>
      <w:r w:rsidRPr="00663176">
        <w:rPr>
          <w:rFonts w:ascii="Gothic720 BT" w:hAnsi="Gothic720 BT"/>
          <w:bCs/>
          <w:w w:val="105"/>
        </w:rPr>
        <w:t>Las personas que integran el Consejo General realizarán la revisión de manera semanal para garantizar el completo desarrollo de esta etapa.</w:t>
      </w:r>
    </w:p>
    <w:p w:rsidR="00AC4052" w:rsidRPr="00C35DBE" w:rsidP="00663176" w14:paraId="7706143F" w14:textId="77777777">
      <w:pPr>
        <w:tabs>
          <w:tab w:val="left" w:pos="592"/>
        </w:tabs>
        <w:spacing w:after="0" w:line="287" w:lineRule="exact"/>
        <w:jc w:val="both"/>
        <w:rPr>
          <w:rFonts w:ascii="Gothic720 BT" w:hAnsi="Gothic720 BT"/>
          <w:bCs/>
          <w:w w:val="105"/>
          <w:sz w:val="16"/>
          <w:szCs w:val="16"/>
        </w:rPr>
      </w:pPr>
    </w:p>
    <w:p w:rsidR="00AC4052" w:rsidRPr="00663176" w:rsidP="00663176" w14:paraId="1C73AD80" w14:textId="42255B85">
      <w:pPr>
        <w:tabs>
          <w:tab w:val="left" w:pos="592"/>
        </w:tabs>
        <w:spacing w:after="0" w:line="287" w:lineRule="exact"/>
        <w:jc w:val="both"/>
        <w:rPr>
          <w:rFonts w:ascii="Gothic720 BT" w:hAnsi="Gothic720 BT"/>
          <w:bCs/>
          <w:w w:val="105"/>
        </w:rPr>
      </w:pPr>
      <w:r w:rsidRPr="00F5061B">
        <w:rPr>
          <w:rFonts w:ascii="Gothic720 BT" w:hAnsi="Gothic720 BT"/>
          <w:bCs/>
          <w:w w:val="105"/>
        </w:rPr>
        <w:t>Si derivado de alguna prevención y su cumplimiento se validar</w:t>
      </w:r>
      <w:r w:rsidRPr="00F5061B" w:rsidR="00BB5AD8">
        <w:rPr>
          <w:rFonts w:ascii="Gothic720 BT" w:hAnsi="Gothic720 BT"/>
          <w:bCs/>
          <w:w w:val="105"/>
        </w:rPr>
        <w:t>a</w:t>
      </w:r>
      <w:r w:rsidRPr="00F5061B">
        <w:rPr>
          <w:rFonts w:ascii="Gothic720 BT" w:hAnsi="Gothic720 BT"/>
          <w:bCs/>
          <w:w w:val="105"/>
        </w:rPr>
        <w:t xml:space="preserve"> el registro de manera posterior al vencimiento del plazo previsto para la revisión de documentación, quienes integran el Consejo General llevarán a cabo la revisión de los expedientes que correspondan con relación a la documentación objeto de revisión, dentro del plazo de dos días siguientes para, en su caso, la emisión de observaciones; lo anterior, sin </w:t>
      </w:r>
      <w:r w:rsidRPr="00F5061B">
        <w:rPr>
          <w:rFonts w:ascii="Gothic720 BT" w:hAnsi="Gothic720 BT"/>
          <w:bCs/>
          <w:w w:val="105"/>
        </w:rPr>
        <w:t>perjuicio de la ejecución de las actividades subsecuentes previstas en el cronograma anexo a estos Lineamientos.</w:t>
      </w:r>
    </w:p>
    <w:p w:rsidR="004E587A" w:rsidRPr="00C35DBE" w:rsidP="00663176" w14:paraId="70ADD90E" w14:textId="77777777">
      <w:pPr>
        <w:tabs>
          <w:tab w:val="left" w:pos="592"/>
        </w:tabs>
        <w:spacing w:after="0" w:line="287" w:lineRule="exact"/>
        <w:jc w:val="both"/>
        <w:rPr>
          <w:rFonts w:ascii="Gothic720 BT" w:hAnsi="Gothic720 BT"/>
          <w:bCs/>
          <w:w w:val="105"/>
          <w:sz w:val="16"/>
          <w:szCs w:val="16"/>
        </w:rPr>
      </w:pPr>
    </w:p>
    <w:p w:rsidR="004E587A" w:rsidRPr="00663176" w:rsidP="00663176" w14:paraId="7C2FFFB2" w14:textId="77777777">
      <w:pPr>
        <w:pStyle w:val="BodyText"/>
        <w:ind w:right="107"/>
        <w:jc w:val="both"/>
        <w:rPr>
          <w:rFonts w:ascii="Gothic720 BT" w:hAnsi="Gothic720 BT"/>
          <w:w w:val="105"/>
          <w:sz w:val="22"/>
          <w:szCs w:val="22"/>
        </w:rPr>
      </w:pPr>
      <w:r w:rsidRPr="00663176">
        <w:rPr>
          <w:rFonts w:ascii="Gothic720 BT" w:hAnsi="Gothic720 BT"/>
          <w:b/>
          <w:bCs/>
          <w:sz w:val="22"/>
          <w:szCs w:val="22"/>
        </w:rPr>
        <w:t xml:space="preserve">Artículo 16. </w:t>
      </w:r>
      <w:r w:rsidRPr="00663176">
        <w:rPr>
          <w:rFonts w:ascii="Gothic720 BT" w:hAnsi="Gothic720 BT"/>
          <w:sz w:val="22"/>
          <w:szCs w:val="22"/>
        </w:rPr>
        <w:t>Las observaciones deberán hacerse del conocimiento de la Comisión a través de un escrito</w:t>
      </w:r>
      <w:r w:rsidRPr="00663176">
        <w:rPr>
          <w:rFonts w:ascii="Gothic720 BT" w:hAnsi="Gothic720 BT"/>
          <w:w w:val="105"/>
          <w:sz w:val="22"/>
          <w:szCs w:val="22"/>
        </w:rPr>
        <w:t xml:space="preserve"> acompañado de los elementos objetivos que se</w:t>
      </w:r>
      <w:r w:rsidRPr="00663176">
        <w:rPr>
          <w:rFonts w:ascii="Gothic720 BT" w:hAnsi="Gothic720 BT"/>
          <w:spacing w:val="1"/>
          <w:w w:val="105"/>
          <w:sz w:val="22"/>
          <w:szCs w:val="22"/>
        </w:rPr>
        <w:t xml:space="preserve"> </w:t>
      </w:r>
      <w:r w:rsidRPr="00663176">
        <w:rPr>
          <w:rFonts w:ascii="Gothic720 BT" w:hAnsi="Gothic720 BT"/>
          <w:w w:val="105"/>
          <w:sz w:val="22"/>
          <w:szCs w:val="22"/>
        </w:rPr>
        <w:t>estimen</w:t>
      </w:r>
      <w:r w:rsidRPr="00663176">
        <w:rPr>
          <w:rFonts w:ascii="Gothic720 BT" w:hAnsi="Gothic720 BT"/>
          <w:spacing w:val="-7"/>
          <w:w w:val="105"/>
          <w:sz w:val="22"/>
          <w:szCs w:val="22"/>
        </w:rPr>
        <w:t xml:space="preserve"> </w:t>
      </w:r>
      <w:r w:rsidRPr="00663176">
        <w:rPr>
          <w:rFonts w:ascii="Gothic720 BT" w:hAnsi="Gothic720 BT"/>
          <w:w w:val="105"/>
          <w:sz w:val="22"/>
          <w:szCs w:val="22"/>
        </w:rPr>
        <w:t>convenientes.</w:t>
      </w:r>
    </w:p>
    <w:p w:rsidR="004E587A" w:rsidRPr="00C35DBE" w:rsidP="00663176" w14:paraId="58715915" w14:textId="77777777">
      <w:pPr>
        <w:pStyle w:val="BodyText"/>
        <w:ind w:right="107"/>
        <w:jc w:val="both"/>
        <w:rPr>
          <w:rFonts w:ascii="Gothic720 BT" w:hAnsi="Gothic720 BT"/>
          <w:w w:val="105"/>
          <w:sz w:val="16"/>
          <w:szCs w:val="16"/>
        </w:rPr>
      </w:pPr>
    </w:p>
    <w:p w:rsidR="004E587A" w:rsidRPr="00663176" w:rsidP="00663176" w14:paraId="0F735991" w14:textId="4E10D0FF">
      <w:pPr>
        <w:pStyle w:val="BodyText"/>
        <w:ind w:right="107"/>
        <w:jc w:val="both"/>
        <w:rPr>
          <w:rFonts w:ascii="Gothic720 BT" w:hAnsi="Gothic720 BT"/>
          <w:w w:val="105"/>
          <w:sz w:val="22"/>
          <w:szCs w:val="22"/>
        </w:rPr>
      </w:pPr>
      <w:r w:rsidRPr="00F5061B">
        <w:rPr>
          <w:rFonts w:ascii="Gothic720 BT" w:hAnsi="Gothic720 BT"/>
          <w:w w:val="105"/>
          <w:sz w:val="22"/>
          <w:szCs w:val="22"/>
        </w:rPr>
        <w:t xml:space="preserve">Una vez que se reciba el escrito, </w:t>
      </w:r>
      <w:r w:rsidRPr="00F5061B" w:rsidR="00253FBD">
        <w:rPr>
          <w:rFonts w:ascii="Gothic720 BT" w:hAnsi="Gothic720 BT"/>
          <w:w w:val="105"/>
          <w:sz w:val="22"/>
          <w:szCs w:val="22"/>
        </w:rPr>
        <w:t xml:space="preserve">de manera inmediata </w:t>
      </w:r>
      <w:r w:rsidRPr="00F5061B">
        <w:rPr>
          <w:rFonts w:ascii="Gothic720 BT" w:hAnsi="Gothic720 BT"/>
          <w:w w:val="105"/>
          <w:sz w:val="22"/>
          <w:szCs w:val="22"/>
        </w:rPr>
        <w:t xml:space="preserve">la Comisión </w:t>
      </w:r>
      <w:r w:rsidRPr="00F5061B" w:rsidR="00253FBD">
        <w:rPr>
          <w:rFonts w:ascii="Gothic720 BT" w:hAnsi="Gothic720 BT"/>
          <w:w w:val="105"/>
          <w:sz w:val="22"/>
          <w:szCs w:val="22"/>
        </w:rPr>
        <w:t xml:space="preserve">a través de la Dirección Ejecutiva </w:t>
      </w:r>
      <w:r w:rsidRPr="00F5061B">
        <w:rPr>
          <w:rFonts w:ascii="Gothic720 BT" w:hAnsi="Gothic720 BT"/>
          <w:w w:val="105"/>
          <w:sz w:val="22"/>
          <w:szCs w:val="22"/>
        </w:rPr>
        <w:t>deberá realizar la notificación correspondiente a la persona aspirante, para que dentro de las veinticuatro horas siguientes ésta manifieste lo que a su derecho convenga, lo anterior a fin de que en la sesión que</w:t>
      </w:r>
      <w:r w:rsidRPr="00F5061B">
        <w:rPr>
          <w:rFonts w:ascii="Gothic720 BT" w:hAnsi="Gothic720 BT"/>
          <w:spacing w:val="-5"/>
          <w:w w:val="105"/>
          <w:sz w:val="22"/>
          <w:szCs w:val="22"/>
        </w:rPr>
        <w:t xml:space="preserve"> </w:t>
      </w:r>
      <w:r w:rsidRPr="00F5061B">
        <w:rPr>
          <w:rFonts w:ascii="Gothic720 BT" w:hAnsi="Gothic720 BT"/>
          <w:w w:val="105"/>
          <w:sz w:val="22"/>
          <w:szCs w:val="22"/>
        </w:rPr>
        <w:t>celebre</w:t>
      </w:r>
      <w:r w:rsidRPr="00F5061B">
        <w:rPr>
          <w:rFonts w:ascii="Gothic720 BT" w:hAnsi="Gothic720 BT"/>
          <w:spacing w:val="-7"/>
          <w:w w:val="105"/>
          <w:sz w:val="22"/>
          <w:szCs w:val="22"/>
        </w:rPr>
        <w:t xml:space="preserve"> </w:t>
      </w:r>
      <w:r w:rsidRPr="00F5061B">
        <w:rPr>
          <w:rFonts w:ascii="Gothic720 BT" w:hAnsi="Gothic720 BT"/>
          <w:w w:val="105"/>
          <w:sz w:val="22"/>
          <w:szCs w:val="22"/>
        </w:rPr>
        <w:t xml:space="preserve">el </w:t>
      </w:r>
      <w:r w:rsidRPr="00F5061B" w:rsidR="004D25EB">
        <w:rPr>
          <w:rFonts w:ascii="Gothic720 BT" w:hAnsi="Gothic720 BT"/>
          <w:b/>
          <w:bCs/>
          <w:w w:val="105"/>
          <w:sz w:val="22"/>
          <w:szCs w:val="22"/>
        </w:rPr>
        <w:t>23</w:t>
      </w:r>
      <w:r w:rsidRPr="00F5061B">
        <w:rPr>
          <w:rFonts w:ascii="Gothic720 BT" w:hAnsi="Gothic720 BT"/>
          <w:b/>
          <w:bCs/>
          <w:spacing w:val="-7"/>
          <w:w w:val="105"/>
          <w:sz w:val="22"/>
          <w:szCs w:val="22"/>
        </w:rPr>
        <w:t xml:space="preserve"> </w:t>
      </w:r>
      <w:r w:rsidRPr="00F5061B">
        <w:rPr>
          <w:rFonts w:ascii="Gothic720 BT" w:hAnsi="Gothic720 BT"/>
          <w:b/>
          <w:bCs/>
          <w:w w:val="105"/>
          <w:sz w:val="22"/>
          <w:szCs w:val="22"/>
        </w:rPr>
        <w:t>de</w:t>
      </w:r>
      <w:r w:rsidRPr="00F5061B">
        <w:rPr>
          <w:rFonts w:ascii="Gothic720 BT" w:hAnsi="Gothic720 BT"/>
          <w:b/>
          <w:bCs/>
          <w:spacing w:val="-7"/>
          <w:w w:val="105"/>
          <w:sz w:val="22"/>
          <w:szCs w:val="22"/>
        </w:rPr>
        <w:t xml:space="preserve"> octubre</w:t>
      </w:r>
      <w:r w:rsidRPr="00F5061B">
        <w:rPr>
          <w:rFonts w:ascii="Gothic720 BT" w:hAnsi="Gothic720 BT"/>
          <w:spacing w:val="-7"/>
          <w:w w:val="105"/>
          <w:sz w:val="22"/>
          <w:szCs w:val="22"/>
        </w:rPr>
        <w:t xml:space="preserve"> </w:t>
      </w:r>
      <w:r w:rsidRPr="00F5061B">
        <w:rPr>
          <w:rFonts w:ascii="Gothic720 BT" w:hAnsi="Gothic720 BT"/>
          <w:w w:val="105"/>
          <w:sz w:val="22"/>
          <w:szCs w:val="22"/>
        </w:rPr>
        <w:t>determine</w:t>
      </w:r>
      <w:r w:rsidRPr="00F5061B">
        <w:rPr>
          <w:rFonts w:ascii="Gothic720 BT" w:hAnsi="Gothic720 BT"/>
          <w:spacing w:val="-19"/>
          <w:w w:val="105"/>
          <w:sz w:val="22"/>
          <w:szCs w:val="22"/>
        </w:rPr>
        <w:t xml:space="preserve"> </w:t>
      </w:r>
      <w:r w:rsidRPr="00F5061B">
        <w:rPr>
          <w:rFonts w:ascii="Gothic720 BT" w:hAnsi="Gothic720 BT"/>
          <w:w w:val="105"/>
          <w:sz w:val="22"/>
          <w:szCs w:val="22"/>
        </w:rPr>
        <w:t>lo</w:t>
      </w:r>
      <w:r w:rsidRPr="00F5061B">
        <w:rPr>
          <w:rFonts w:ascii="Gothic720 BT" w:hAnsi="Gothic720 BT"/>
          <w:spacing w:val="-19"/>
          <w:w w:val="105"/>
          <w:sz w:val="22"/>
          <w:szCs w:val="22"/>
        </w:rPr>
        <w:t xml:space="preserve"> </w:t>
      </w:r>
      <w:r w:rsidRPr="00F5061B">
        <w:rPr>
          <w:rFonts w:ascii="Gothic720 BT" w:hAnsi="Gothic720 BT"/>
          <w:w w:val="105"/>
          <w:sz w:val="22"/>
          <w:szCs w:val="22"/>
        </w:rPr>
        <w:t>conducente.</w:t>
      </w:r>
      <w:r w:rsidR="00253FBD">
        <w:rPr>
          <w:rFonts w:ascii="Gothic720 BT" w:hAnsi="Gothic720 BT"/>
          <w:w w:val="105"/>
          <w:sz w:val="22"/>
          <w:szCs w:val="22"/>
        </w:rPr>
        <w:t xml:space="preserve"> </w:t>
      </w:r>
    </w:p>
    <w:p w:rsidR="004E587A" w:rsidRPr="00C35DBE" w:rsidP="00663176" w14:paraId="573FC878" w14:textId="77777777">
      <w:pPr>
        <w:pStyle w:val="BodyText"/>
        <w:spacing w:before="2"/>
        <w:ind w:right="107"/>
        <w:jc w:val="both"/>
        <w:rPr>
          <w:rFonts w:ascii="Gothic720 BT" w:hAnsi="Gothic720 BT"/>
          <w:sz w:val="16"/>
          <w:szCs w:val="16"/>
        </w:rPr>
      </w:pPr>
    </w:p>
    <w:p w:rsidR="004E587A" w:rsidRPr="00663176" w:rsidP="00663176" w14:paraId="6263A837" w14:textId="5C98EFBB">
      <w:pPr>
        <w:tabs>
          <w:tab w:val="left" w:pos="592"/>
        </w:tabs>
        <w:spacing w:after="0" w:line="287" w:lineRule="exact"/>
        <w:jc w:val="both"/>
        <w:rPr>
          <w:rFonts w:ascii="Gothic720 BT" w:hAnsi="Gothic720 BT"/>
          <w:w w:val="105"/>
        </w:rPr>
      </w:pPr>
      <w:r w:rsidRPr="00663176">
        <w:rPr>
          <w:rFonts w:ascii="Gothic720 BT" w:hAnsi="Gothic720 BT"/>
          <w:w w:val="105"/>
        </w:rPr>
        <w:t>En caso de que se acredite que la persona aspirante omitió informar o incumplió</w:t>
      </w:r>
      <w:r w:rsidRPr="00663176">
        <w:rPr>
          <w:rFonts w:ascii="Gothic720 BT" w:hAnsi="Gothic720 BT"/>
          <w:spacing w:val="1"/>
          <w:w w:val="105"/>
        </w:rPr>
        <w:t xml:space="preserve"> </w:t>
      </w:r>
      <w:r w:rsidRPr="00663176">
        <w:rPr>
          <w:rFonts w:ascii="Gothic720 BT" w:hAnsi="Gothic720 BT"/>
          <w:spacing w:val="-1"/>
          <w:w w:val="105"/>
        </w:rPr>
        <w:t>alguno</w:t>
      </w:r>
      <w:r w:rsidRPr="00663176">
        <w:rPr>
          <w:rFonts w:ascii="Gothic720 BT" w:hAnsi="Gothic720 BT"/>
          <w:spacing w:val="-27"/>
          <w:w w:val="105"/>
        </w:rPr>
        <w:t xml:space="preserve"> </w:t>
      </w:r>
      <w:r w:rsidRPr="00663176">
        <w:rPr>
          <w:rFonts w:ascii="Gothic720 BT" w:hAnsi="Gothic720 BT"/>
          <w:w w:val="105"/>
        </w:rPr>
        <w:t>de</w:t>
      </w:r>
      <w:r w:rsidRPr="00663176">
        <w:rPr>
          <w:rFonts w:ascii="Gothic720 BT" w:hAnsi="Gothic720 BT"/>
          <w:spacing w:val="-28"/>
          <w:w w:val="105"/>
        </w:rPr>
        <w:t xml:space="preserve"> </w:t>
      </w:r>
      <w:r w:rsidRPr="00663176">
        <w:rPr>
          <w:rFonts w:ascii="Gothic720 BT" w:hAnsi="Gothic720 BT"/>
          <w:w w:val="105"/>
        </w:rPr>
        <w:t>los</w:t>
      </w:r>
      <w:r w:rsidRPr="00663176">
        <w:rPr>
          <w:rFonts w:ascii="Gothic720 BT" w:hAnsi="Gothic720 BT"/>
          <w:spacing w:val="-29"/>
          <w:w w:val="105"/>
        </w:rPr>
        <w:t xml:space="preserve"> </w:t>
      </w:r>
      <w:r w:rsidRPr="00663176">
        <w:rPr>
          <w:rFonts w:ascii="Gothic720 BT" w:hAnsi="Gothic720 BT"/>
          <w:w w:val="105"/>
        </w:rPr>
        <w:t>requisitos,</w:t>
      </w:r>
      <w:r w:rsidRPr="00663176">
        <w:rPr>
          <w:rFonts w:ascii="Gothic720 BT" w:hAnsi="Gothic720 BT"/>
          <w:spacing w:val="-28"/>
          <w:w w:val="105"/>
        </w:rPr>
        <w:t xml:space="preserve"> </w:t>
      </w:r>
      <w:r w:rsidRPr="00663176">
        <w:rPr>
          <w:rFonts w:ascii="Gothic720 BT" w:hAnsi="Gothic720 BT"/>
          <w:w w:val="105"/>
        </w:rPr>
        <w:t>será</w:t>
      </w:r>
      <w:r w:rsidRPr="00663176">
        <w:rPr>
          <w:rFonts w:ascii="Gothic720 BT" w:hAnsi="Gothic720 BT"/>
          <w:spacing w:val="-26"/>
          <w:w w:val="105"/>
        </w:rPr>
        <w:t xml:space="preserve"> </w:t>
      </w:r>
      <w:r w:rsidRPr="00663176">
        <w:rPr>
          <w:rFonts w:ascii="Gothic720 BT" w:hAnsi="Gothic720 BT"/>
          <w:w w:val="105"/>
        </w:rPr>
        <w:t>motivo</w:t>
      </w:r>
      <w:r w:rsidRPr="00663176">
        <w:rPr>
          <w:rFonts w:ascii="Gothic720 BT" w:hAnsi="Gothic720 BT"/>
          <w:spacing w:val="-25"/>
          <w:w w:val="105"/>
        </w:rPr>
        <w:t xml:space="preserve"> </w:t>
      </w:r>
      <w:r w:rsidRPr="00663176">
        <w:rPr>
          <w:rFonts w:ascii="Gothic720 BT" w:hAnsi="Gothic720 BT"/>
          <w:w w:val="105"/>
        </w:rPr>
        <w:t>suficiente</w:t>
      </w:r>
      <w:r w:rsidRPr="00663176">
        <w:rPr>
          <w:rFonts w:ascii="Gothic720 BT" w:hAnsi="Gothic720 BT"/>
          <w:spacing w:val="-29"/>
          <w:w w:val="105"/>
        </w:rPr>
        <w:t xml:space="preserve"> </w:t>
      </w:r>
      <w:r w:rsidRPr="00663176">
        <w:rPr>
          <w:rFonts w:ascii="Gothic720 BT" w:hAnsi="Gothic720 BT"/>
          <w:w w:val="105"/>
        </w:rPr>
        <w:t>para ser</w:t>
      </w:r>
      <w:r w:rsidRPr="00663176">
        <w:rPr>
          <w:rFonts w:ascii="Gothic720 BT" w:hAnsi="Gothic720 BT"/>
          <w:spacing w:val="-19"/>
          <w:w w:val="105"/>
        </w:rPr>
        <w:t xml:space="preserve"> </w:t>
      </w:r>
      <w:r w:rsidRPr="00663176">
        <w:rPr>
          <w:rFonts w:ascii="Gothic720 BT" w:hAnsi="Gothic720 BT"/>
          <w:w w:val="105"/>
        </w:rPr>
        <w:t>descalificada</w:t>
      </w:r>
      <w:r w:rsidRPr="00663176">
        <w:rPr>
          <w:rFonts w:ascii="Gothic720 BT" w:hAnsi="Gothic720 BT"/>
          <w:spacing w:val="-17"/>
          <w:w w:val="105"/>
        </w:rPr>
        <w:t xml:space="preserve"> </w:t>
      </w:r>
      <w:r w:rsidRPr="00663176">
        <w:rPr>
          <w:rFonts w:ascii="Gothic720 BT" w:hAnsi="Gothic720 BT"/>
          <w:w w:val="105"/>
        </w:rPr>
        <w:t>del</w:t>
      </w:r>
      <w:r w:rsidRPr="00663176">
        <w:rPr>
          <w:rFonts w:ascii="Gothic720 BT" w:hAnsi="Gothic720 BT"/>
          <w:spacing w:val="-18"/>
          <w:w w:val="105"/>
        </w:rPr>
        <w:t xml:space="preserve"> </w:t>
      </w:r>
      <w:r w:rsidRPr="00663176">
        <w:rPr>
          <w:rFonts w:ascii="Gothic720 BT" w:hAnsi="Gothic720 BT"/>
          <w:w w:val="105"/>
        </w:rPr>
        <w:t>procedimiento.</w:t>
      </w:r>
    </w:p>
    <w:p w:rsidR="00663176" w:rsidP="00663176" w14:paraId="198A14D6" w14:textId="77777777">
      <w:pPr>
        <w:spacing w:after="0"/>
        <w:jc w:val="center"/>
        <w:rPr>
          <w:rFonts w:ascii="Gothic720 BT" w:hAnsi="Gothic720 BT"/>
          <w:b/>
          <w:w w:val="105"/>
        </w:rPr>
      </w:pPr>
    </w:p>
    <w:p w:rsidR="004E587A" w:rsidRPr="00663176" w:rsidP="00663176" w14:paraId="61FF2DE4" w14:textId="4A4D7B90">
      <w:pPr>
        <w:spacing w:after="0"/>
        <w:jc w:val="center"/>
        <w:rPr>
          <w:rFonts w:ascii="Gothic720 BT" w:hAnsi="Gothic720 BT"/>
          <w:b/>
          <w:w w:val="105"/>
        </w:rPr>
      </w:pPr>
      <w:r w:rsidRPr="00663176">
        <w:rPr>
          <w:rFonts w:ascii="Gothic720 BT" w:hAnsi="Gothic720 BT"/>
          <w:b/>
          <w:w w:val="105"/>
        </w:rPr>
        <w:t xml:space="preserve">Capítulo Cuarto </w:t>
      </w:r>
    </w:p>
    <w:p w:rsidR="004E587A" w:rsidRPr="00C35DBE" w:rsidP="00663176" w14:paraId="15907B6B" w14:textId="77777777">
      <w:pPr>
        <w:spacing w:after="0"/>
        <w:jc w:val="center"/>
        <w:rPr>
          <w:rFonts w:ascii="Gothic720 BT" w:hAnsi="Gothic720 BT"/>
          <w:b/>
          <w:w w:val="105"/>
          <w:sz w:val="16"/>
          <w:szCs w:val="16"/>
        </w:rPr>
      </w:pPr>
    </w:p>
    <w:p w:rsidR="004E587A" w:rsidP="00663176" w14:paraId="79E30DBC" w14:textId="62DB6773">
      <w:pPr>
        <w:tabs>
          <w:tab w:val="left" w:pos="592"/>
        </w:tabs>
        <w:spacing w:after="0" w:line="287" w:lineRule="exact"/>
        <w:jc w:val="center"/>
        <w:rPr>
          <w:rFonts w:ascii="Gothic720 BT" w:hAnsi="Gothic720 BT"/>
          <w:b/>
          <w:w w:val="105"/>
        </w:rPr>
      </w:pPr>
      <w:r w:rsidRPr="00663176">
        <w:rPr>
          <w:rFonts w:ascii="Gothic720 BT" w:hAnsi="Gothic720 BT"/>
          <w:b/>
          <w:w w:val="105"/>
        </w:rPr>
        <w:t>Valoración curricular</w:t>
      </w:r>
    </w:p>
    <w:p w:rsidR="00663176" w:rsidRPr="00663176" w:rsidP="00663176" w14:paraId="148C7140" w14:textId="77777777">
      <w:pPr>
        <w:tabs>
          <w:tab w:val="left" w:pos="592"/>
        </w:tabs>
        <w:spacing w:after="0" w:line="287" w:lineRule="exact"/>
        <w:jc w:val="both"/>
        <w:rPr>
          <w:rFonts w:ascii="Gothic720 BT" w:hAnsi="Gothic720 BT"/>
          <w:b/>
          <w:w w:val="105"/>
        </w:rPr>
      </w:pPr>
    </w:p>
    <w:p w:rsidR="004E587A" w:rsidP="00663176" w14:paraId="51F23E54" w14:textId="50AC89E5">
      <w:pPr>
        <w:spacing w:after="0"/>
        <w:jc w:val="both"/>
        <w:rPr>
          <w:rFonts w:ascii="Gothic720 BT" w:hAnsi="Gothic720 BT"/>
          <w:w w:val="105"/>
        </w:rPr>
      </w:pPr>
      <w:r w:rsidRPr="00F5061B">
        <w:rPr>
          <w:rFonts w:ascii="Gothic720 BT" w:hAnsi="Gothic720 BT"/>
          <w:b/>
          <w:bCs/>
        </w:rPr>
        <w:t xml:space="preserve">Artículo 17. </w:t>
      </w:r>
      <w:r w:rsidRPr="00F5061B">
        <w:rPr>
          <w:rFonts w:ascii="Gothic720 BT" w:hAnsi="Gothic720 BT"/>
          <w:w w:val="105"/>
        </w:rPr>
        <w:t xml:space="preserve">La valoración curricular se realizará entre el </w:t>
      </w:r>
      <w:r w:rsidR="0079167E">
        <w:rPr>
          <w:rFonts w:ascii="Gothic720 BT" w:hAnsi="Gothic720 BT"/>
          <w:b/>
          <w:bCs/>
          <w:w w:val="105"/>
        </w:rPr>
        <w:t>9</w:t>
      </w:r>
      <w:r w:rsidRPr="00F5061B">
        <w:rPr>
          <w:rFonts w:ascii="Gothic720 BT" w:hAnsi="Gothic720 BT"/>
          <w:b/>
          <w:bCs/>
          <w:w w:val="105"/>
        </w:rPr>
        <w:t xml:space="preserve"> y el </w:t>
      </w:r>
      <w:r w:rsidRPr="00F5061B" w:rsidR="004D25EB">
        <w:rPr>
          <w:rFonts w:ascii="Gothic720 BT" w:hAnsi="Gothic720 BT"/>
          <w:b/>
          <w:bCs/>
          <w:w w:val="105"/>
        </w:rPr>
        <w:t>13</w:t>
      </w:r>
      <w:r w:rsidRPr="00F5061B">
        <w:rPr>
          <w:rFonts w:ascii="Gothic720 BT" w:hAnsi="Gothic720 BT"/>
          <w:b/>
          <w:bCs/>
          <w:w w:val="105"/>
        </w:rPr>
        <w:t xml:space="preserve"> de octubre de </w:t>
      </w:r>
      <w:r w:rsidRPr="00F5061B" w:rsidR="004D25EB">
        <w:rPr>
          <w:rFonts w:ascii="Gothic720 BT" w:hAnsi="Gothic720 BT"/>
          <w:b/>
          <w:bCs/>
          <w:w w:val="105"/>
        </w:rPr>
        <w:t>2023</w:t>
      </w:r>
      <w:r w:rsidRPr="00F5061B">
        <w:rPr>
          <w:rFonts w:ascii="Gothic720 BT" w:hAnsi="Gothic720 BT"/>
          <w:w w:val="105"/>
        </w:rPr>
        <w:t>. Esta valoración integrará el 40% de la puntuación que se tomará en cuenta para la designación.</w:t>
      </w:r>
      <w:r w:rsidR="0079167E">
        <w:rPr>
          <w:rFonts w:ascii="Gothic720 BT" w:hAnsi="Gothic720 BT"/>
          <w:w w:val="105"/>
        </w:rPr>
        <w:t xml:space="preserve"> </w:t>
      </w:r>
      <w:r w:rsidRPr="0079167E" w:rsidR="0079167E">
        <w:rPr>
          <w:rFonts w:ascii="Gothic720 BT" w:hAnsi="Gothic720 BT"/>
          <w:vertAlign w:val="superscript"/>
        </w:rPr>
        <w:t xml:space="preserve">(párrafo </w:t>
      </w:r>
      <w:r w:rsidR="0079167E">
        <w:rPr>
          <w:rFonts w:ascii="Gothic720 BT" w:hAnsi="Gothic720 BT"/>
          <w:vertAlign w:val="superscript"/>
        </w:rPr>
        <w:t>modificado</w:t>
      </w:r>
      <w:r w:rsidRPr="0079167E" w:rsidR="0079167E">
        <w:rPr>
          <w:rFonts w:ascii="Gothic720 BT" w:hAnsi="Gothic720 BT"/>
          <w:vertAlign w:val="superscript"/>
        </w:rPr>
        <w:t xml:space="preserve"> mediante acu</w:t>
      </w:r>
      <w:r w:rsidR="0079167E">
        <w:rPr>
          <w:rFonts w:ascii="Gothic720 BT" w:hAnsi="Gothic720 BT"/>
          <w:vertAlign w:val="superscript"/>
        </w:rPr>
        <w:t>erdo IEEQ/CG/A/039/23).</w:t>
      </w:r>
    </w:p>
    <w:p w:rsidR="00663176" w:rsidRPr="00C35DBE" w:rsidP="00C35DBE" w14:paraId="649E4D55" w14:textId="77777777">
      <w:pPr>
        <w:pStyle w:val="NoSpacing"/>
        <w:rPr>
          <w:rFonts w:ascii="Gothic720 BT" w:hAnsi="Gothic720 BT"/>
          <w:sz w:val="16"/>
          <w:szCs w:val="16"/>
        </w:rPr>
      </w:pPr>
    </w:p>
    <w:p w:rsidR="004E587A" w:rsidP="0079167E" w14:paraId="4F0DD927" w14:textId="400674E9">
      <w:pPr>
        <w:pStyle w:val="BodyText"/>
        <w:tabs>
          <w:tab w:val="left" w:pos="3849"/>
        </w:tabs>
        <w:ind w:right="107"/>
        <w:jc w:val="both"/>
        <w:rPr>
          <w:rFonts w:ascii="Gothic720 BT" w:hAnsi="Gothic720 BT"/>
          <w:bCs/>
          <w:w w:val="105"/>
        </w:rPr>
      </w:pPr>
      <w:r w:rsidRPr="00663176">
        <w:rPr>
          <w:rFonts w:ascii="Gothic720 BT" w:hAnsi="Gothic720 BT"/>
          <w:b/>
          <w:w w:val="105"/>
          <w:sz w:val="22"/>
          <w:szCs w:val="22"/>
        </w:rPr>
        <w:t>Artículo 18.</w:t>
      </w:r>
      <w:r w:rsidRPr="00663176">
        <w:rPr>
          <w:rFonts w:ascii="Gothic720 BT" w:hAnsi="Gothic720 BT"/>
          <w:bCs/>
          <w:w w:val="105"/>
          <w:sz w:val="22"/>
          <w:szCs w:val="22"/>
        </w:rPr>
        <w:t xml:space="preserve"> </w:t>
      </w:r>
      <w:r w:rsidRPr="0079167E" w:rsidR="0079167E">
        <w:rPr>
          <w:rFonts w:ascii="Gothic720 BT" w:hAnsi="Gothic720 BT"/>
          <w:vertAlign w:val="superscript"/>
        </w:rPr>
        <w:t>(</w:t>
      </w:r>
      <w:r w:rsidR="0079167E">
        <w:rPr>
          <w:rFonts w:ascii="Gothic720 BT" w:hAnsi="Gothic720 BT"/>
          <w:vertAlign w:val="superscript"/>
        </w:rPr>
        <w:t>Artículo derogado</w:t>
      </w:r>
      <w:r w:rsidRPr="0079167E" w:rsidR="0079167E">
        <w:rPr>
          <w:rFonts w:ascii="Gothic720 BT" w:hAnsi="Gothic720 BT"/>
          <w:vertAlign w:val="superscript"/>
        </w:rPr>
        <w:t xml:space="preserve"> mediante acu</w:t>
      </w:r>
      <w:r w:rsidR="0079167E">
        <w:rPr>
          <w:rFonts w:ascii="Gothic720 BT" w:hAnsi="Gothic720 BT"/>
          <w:vertAlign w:val="superscript"/>
        </w:rPr>
        <w:t>erdo IEEQ/CG/A/039/23).</w:t>
      </w:r>
    </w:p>
    <w:p w:rsidR="00663176" w:rsidRPr="00C35DBE" w:rsidP="00663176" w14:paraId="13AD0291" w14:textId="77777777">
      <w:pPr>
        <w:tabs>
          <w:tab w:val="left" w:pos="592"/>
        </w:tabs>
        <w:spacing w:after="0" w:line="287" w:lineRule="exact"/>
        <w:jc w:val="both"/>
        <w:rPr>
          <w:rFonts w:ascii="Gothic720 BT" w:hAnsi="Gothic720 BT"/>
          <w:bCs/>
          <w:w w:val="105"/>
          <w:sz w:val="16"/>
          <w:szCs w:val="16"/>
        </w:rPr>
      </w:pPr>
    </w:p>
    <w:p w:rsidR="004E587A" w:rsidRPr="00663176" w:rsidP="00663176" w14:paraId="686E25B2" w14:textId="77777777">
      <w:pPr>
        <w:pStyle w:val="BodyText"/>
        <w:tabs>
          <w:tab w:val="left" w:pos="3849"/>
        </w:tabs>
        <w:ind w:right="107"/>
        <w:jc w:val="both"/>
        <w:rPr>
          <w:rFonts w:ascii="Gothic720 BT" w:hAnsi="Gothic720 BT"/>
          <w:bCs/>
          <w:w w:val="105"/>
          <w:sz w:val="22"/>
          <w:szCs w:val="22"/>
        </w:rPr>
      </w:pPr>
      <w:r w:rsidRPr="00663176">
        <w:rPr>
          <w:rFonts w:ascii="Gothic720 BT" w:hAnsi="Gothic720 BT"/>
          <w:b/>
          <w:w w:val="105"/>
          <w:sz w:val="22"/>
          <w:szCs w:val="22"/>
        </w:rPr>
        <w:t xml:space="preserve">Artículo 19. </w:t>
      </w:r>
      <w:r w:rsidRPr="00663176">
        <w:rPr>
          <w:rFonts w:ascii="Gothic720 BT" w:hAnsi="Gothic720 BT"/>
          <w:bCs/>
          <w:w w:val="105"/>
          <w:sz w:val="22"/>
          <w:szCs w:val="22"/>
        </w:rPr>
        <w:t>La valoración curricular se basará en la información y documentación que las personas aspirantes proporcionen al momento de su registro, de acuerdo con lo siguiente:</w:t>
      </w:r>
    </w:p>
    <w:p w:rsidR="004E587A" w:rsidRPr="00663176" w:rsidP="00663176" w14:paraId="64A91420" w14:textId="77777777">
      <w:pPr>
        <w:pStyle w:val="BodyText"/>
        <w:tabs>
          <w:tab w:val="left" w:pos="3849"/>
        </w:tabs>
        <w:ind w:right="107"/>
        <w:jc w:val="both"/>
        <w:rPr>
          <w:rFonts w:ascii="Gothic720 BT" w:hAnsi="Gothic720 BT"/>
          <w:bCs/>
          <w:w w:val="105"/>
          <w:sz w:val="22"/>
          <w:szCs w:val="22"/>
        </w:rPr>
      </w:pPr>
    </w:p>
    <w:p w:rsidR="004E587A" w:rsidRPr="00A27120" w:rsidP="00663176" w14:paraId="4575F022" w14:textId="63CDFE2A">
      <w:pPr>
        <w:pStyle w:val="BodyText"/>
        <w:numPr>
          <w:ilvl w:val="0"/>
          <w:numId w:val="18"/>
        </w:numPr>
        <w:ind w:right="577"/>
        <w:jc w:val="both"/>
        <w:rPr>
          <w:rFonts w:ascii="Gothic720 BT" w:hAnsi="Gothic720 BT"/>
          <w:b/>
          <w:w w:val="105"/>
          <w:sz w:val="22"/>
          <w:szCs w:val="22"/>
        </w:rPr>
      </w:pPr>
      <w:r w:rsidRPr="00A27120">
        <w:rPr>
          <w:rFonts w:ascii="Gothic720 BT" w:hAnsi="Gothic720 BT"/>
          <w:b/>
          <w:w w:val="105"/>
          <w:sz w:val="22"/>
          <w:szCs w:val="22"/>
        </w:rPr>
        <w:t>Valoración de escolaridad.</w:t>
      </w:r>
    </w:p>
    <w:p w:rsidR="00663176" w:rsidRPr="00663176" w:rsidP="00663176" w14:paraId="2B8D38EF" w14:textId="77777777">
      <w:pPr>
        <w:pStyle w:val="BodyText"/>
        <w:ind w:left="1065" w:right="577"/>
        <w:jc w:val="both"/>
        <w:rPr>
          <w:rFonts w:ascii="Gothic720 BT" w:hAnsi="Gothic720 BT"/>
          <w:bCs/>
          <w:w w:val="105"/>
          <w:sz w:val="22"/>
          <w:szCs w:val="22"/>
        </w:rPr>
      </w:pPr>
    </w:p>
    <w:tbl>
      <w:tblPr>
        <w:tblStyle w:val="TableGrid"/>
        <w:tblW w:w="0" w:type="auto"/>
        <w:jc w:val="center"/>
        <w:tblLook w:val="04A0"/>
      </w:tblPr>
      <w:tblGrid>
        <w:gridCol w:w="5256"/>
        <w:gridCol w:w="901"/>
      </w:tblGrid>
      <w:tr w14:paraId="52BA6047" w14:textId="77777777" w:rsidTr="001944C4">
        <w:tblPrEx>
          <w:tblW w:w="0" w:type="auto"/>
          <w:jc w:val="center"/>
          <w:tblLook w:val="04A0"/>
        </w:tblPrEx>
        <w:trPr>
          <w:jc w:val="center"/>
        </w:trPr>
        <w:tc>
          <w:tcPr>
            <w:tcW w:w="5256" w:type="dxa"/>
            <w:shd w:val="clear" w:color="auto" w:fill="D9D9D9" w:themeFill="background1" w:themeFillShade="D9"/>
          </w:tcPr>
          <w:p w:rsidR="004E587A" w:rsidRPr="00533AE9" w:rsidP="003465B6" w14:paraId="2979424A" w14:textId="77777777">
            <w:pPr>
              <w:jc w:val="center"/>
              <w:rPr>
                <w:rFonts w:ascii="Gothic720 BT" w:hAnsi="Gothic720 BT"/>
                <w:b/>
                <w:bCs/>
                <w:sz w:val="20"/>
                <w:szCs w:val="20"/>
              </w:rPr>
            </w:pPr>
            <w:r w:rsidRPr="00533AE9">
              <w:rPr>
                <w:rFonts w:ascii="Gothic720 BT" w:hAnsi="Gothic720 BT"/>
                <w:b/>
                <w:bCs/>
                <w:sz w:val="20"/>
                <w:szCs w:val="20"/>
              </w:rPr>
              <w:t>Documentos</w:t>
            </w:r>
          </w:p>
        </w:tc>
        <w:tc>
          <w:tcPr>
            <w:tcW w:w="901" w:type="dxa"/>
            <w:shd w:val="clear" w:color="auto" w:fill="D9D9D9" w:themeFill="background1" w:themeFillShade="D9"/>
          </w:tcPr>
          <w:p w:rsidR="004E587A" w:rsidRPr="00533AE9" w:rsidP="003465B6" w14:paraId="2BF0DF7C" w14:textId="77777777">
            <w:pPr>
              <w:jc w:val="center"/>
              <w:rPr>
                <w:rFonts w:ascii="Gothic720 BT" w:hAnsi="Gothic720 BT"/>
                <w:b/>
                <w:bCs/>
                <w:sz w:val="20"/>
                <w:szCs w:val="20"/>
              </w:rPr>
            </w:pPr>
            <w:r w:rsidRPr="00533AE9">
              <w:rPr>
                <w:rFonts w:ascii="Gothic720 BT" w:hAnsi="Gothic720 BT"/>
                <w:b/>
                <w:bCs/>
                <w:sz w:val="20"/>
                <w:szCs w:val="20"/>
              </w:rPr>
              <w:t>Puntos</w:t>
            </w:r>
          </w:p>
        </w:tc>
      </w:tr>
      <w:tr w14:paraId="17D62D63" w14:textId="77777777" w:rsidTr="001944C4">
        <w:tblPrEx>
          <w:tblW w:w="0" w:type="auto"/>
          <w:jc w:val="center"/>
          <w:tblLook w:val="04A0"/>
        </w:tblPrEx>
        <w:trPr>
          <w:jc w:val="center"/>
        </w:trPr>
        <w:tc>
          <w:tcPr>
            <w:tcW w:w="5256" w:type="dxa"/>
          </w:tcPr>
          <w:p w:rsidR="004E587A" w:rsidRPr="00533AE9" w:rsidP="003465B6" w14:paraId="530C6187" w14:textId="77777777">
            <w:pPr>
              <w:jc w:val="center"/>
              <w:rPr>
                <w:rFonts w:ascii="Gothic720 BT" w:hAnsi="Gothic720 BT"/>
                <w:sz w:val="20"/>
                <w:szCs w:val="20"/>
              </w:rPr>
            </w:pPr>
            <w:r w:rsidRPr="00533AE9">
              <w:rPr>
                <w:rFonts w:ascii="Gothic720 BT" w:hAnsi="Gothic720 BT"/>
                <w:sz w:val="20"/>
                <w:szCs w:val="20"/>
              </w:rPr>
              <w:t>Título / cédula profesional de posgrado</w:t>
            </w:r>
          </w:p>
        </w:tc>
        <w:tc>
          <w:tcPr>
            <w:tcW w:w="901" w:type="dxa"/>
            <w:vAlign w:val="center"/>
          </w:tcPr>
          <w:p w:rsidR="004E587A" w:rsidRPr="00533AE9" w:rsidP="003465B6" w14:paraId="1D065ACD" w14:textId="77777777">
            <w:pPr>
              <w:jc w:val="center"/>
              <w:rPr>
                <w:rFonts w:ascii="Gothic720 BT" w:hAnsi="Gothic720 BT"/>
                <w:sz w:val="20"/>
                <w:szCs w:val="20"/>
              </w:rPr>
            </w:pPr>
            <w:r w:rsidRPr="00533AE9">
              <w:rPr>
                <w:rFonts w:ascii="Gothic720 BT" w:hAnsi="Gothic720 BT"/>
                <w:sz w:val="20"/>
                <w:szCs w:val="20"/>
              </w:rPr>
              <w:t>10</w:t>
            </w:r>
          </w:p>
        </w:tc>
      </w:tr>
      <w:tr w14:paraId="4F73331E" w14:textId="77777777" w:rsidTr="001944C4">
        <w:tblPrEx>
          <w:tblW w:w="0" w:type="auto"/>
          <w:jc w:val="center"/>
          <w:tblLook w:val="04A0"/>
        </w:tblPrEx>
        <w:trPr>
          <w:jc w:val="center"/>
        </w:trPr>
        <w:tc>
          <w:tcPr>
            <w:tcW w:w="5256" w:type="dxa"/>
          </w:tcPr>
          <w:p w:rsidR="004E587A" w:rsidRPr="00533AE9" w:rsidP="003465B6" w14:paraId="0E97EA50" w14:textId="77777777">
            <w:pPr>
              <w:jc w:val="center"/>
              <w:rPr>
                <w:rFonts w:ascii="Gothic720 BT" w:hAnsi="Gothic720 BT"/>
                <w:sz w:val="20"/>
                <w:szCs w:val="20"/>
              </w:rPr>
            </w:pPr>
            <w:r w:rsidRPr="00533AE9">
              <w:rPr>
                <w:rFonts w:ascii="Gothic720 BT" w:hAnsi="Gothic720 BT"/>
                <w:sz w:val="20"/>
                <w:szCs w:val="20"/>
              </w:rPr>
              <w:t>Certificado oficial de posgrado terminado (no se acepta Kardex)</w:t>
            </w:r>
          </w:p>
        </w:tc>
        <w:tc>
          <w:tcPr>
            <w:tcW w:w="901" w:type="dxa"/>
            <w:vAlign w:val="center"/>
          </w:tcPr>
          <w:p w:rsidR="004E587A" w:rsidRPr="00533AE9" w:rsidP="003465B6" w14:paraId="7504AD24" w14:textId="77777777">
            <w:pPr>
              <w:jc w:val="center"/>
              <w:rPr>
                <w:rFonts w:ascii="Gothic720 BT" w:hAnsi="Gothic720 BT"/>
                <w:sz w:val="20"/>
                <w:szCs w:val="20"/>
              </w:rPr>
            </w:pPr>
            <w:r w:rsidRPr="00533AE9">
              <w:rPr>
                <w:rFonts w:ascii="Gothic720 BT" w:hAnsi="Gothic720 BT"/>
                <w:sz w:val="20"/>
                <w:szCs w:val="20"/>
              </w:rPr>
              <w:t>9</w:t>
            </w:r>
          </w:p>
        </w:tc>
      </w:tr>
      <w:tr w14:paraId="128FD894" w14:textId="77777777" w:rsidTr="001944C4">
        <w:tblPrEx>
          <w:tblW w:w="0" w:type="auto"/>
          <w:jc w:val="center"/>
          <w:tblLook w:val="04A0"/>
        </w:tblPrEx>
        <w:trPr>
          <w:jc w:val="center"/>
        </w:trPr>
        <w:tc>
          <w:tcPr>
            <w:tcW w:w="5256" w:type="dxa"/>
          </w:tcPr>
          <w:p w:rsidR="004E587A" w:rsidRPr="00533AE9" w:rsidP="003465B6" w14:paraId="117CD540" w14:textId="77777777">
            <w:pPr>
              <w:jc w:val="center"/>
              <w:rPr>
                <w:rFonts w:ascii="Gothic720 BT" w:hAnsi="Gothic720 BT"/>
                <w:sz w:val="20"/>
                <w:szCs w:val="20"/>
              </w:rPr>
            </w:pPr>
            <w:r w:rsidRPr="00533AE9">
              <w:rPr>
                <w:rFonts w:ascii="Gothic720 BT" w:hAnsi="Gothic720 BT"/>
                <w:sz w:val="20"/>
                <w:szCs w:val="20"/>
              </w:rPr>
              <w:t>Título universitario / cédula profesional</w:t>
            </w:r>
          </w:p>
        </w:tc>
        <w:tc>
          <w:tcPr>
            <w:tcW w:w="901" w:type="dxa"/>
            <w:vAlign w:val="center"/>
          </w:tcPr>
          <w:p w:rsidR="004E587A" w:rsidRPr="00533AE9" w:rsidP="003465B6" w14:paraId="7D0DB96F" w14:textId="77777777">
            <w:pPr>
              <w:jc w:val="center"/>
              <w:rPr>
                <w:rFonts w:ascii="Gothic720 BT" w:hAnsi="Gothic720 BT"/>
                <w:sz w:val="20"/>
                <w:szCs w:val="20"/>
              </w:rPr>
            </w:pPr>
            <w:r w:rsidRPr="00533AE9">
              <w:rPr>
                <w:rFonts w:ascii="Gothic720 BT" w:hAnsi="Gothic720 BT"/>
                <w:sz w:val="20"/>
                <w:szCs w:val="20"/>
              </w:rPr>
              <w:t>8</w:t>
            </w:r>
          </w:p>
        </w:tc>
      </w:tr>
      <w:tr w14:paraId="2815B5F8" w14:textId="77777777" w:rsidTr="001944C4">
        <w:tblPrEx>
          <w:tblW w:w="0" w:type="auto"/>
          <w:jc w:val="center"/>
          <w:tblLook w:val="04A0"/>
        </w:tblPrEx>
        <w:trPr>
          <w:jc w:val="center"/>
        </w:trPr>
        <w:tc>
          <w:tcPr>
            <w:tcW w:w="5256" w:type="dxa"/>
          </w:tcPr>
          <w:p w:rsidR="004E587A" w:rsidRPr="00533AE9" w:rsidP="003465B6" w14:paraId="337465FB" w14:textId="77777777">
            <w:pPr>
              <w:jc w:val="center"/>
              <w:rPr>
                <w:rFonts w:ascii="Gothic720 BT" w:hAnsi="Gothic720 BT"/>
                <w:sz w:val="20"/>
                <w:szCs w:val="20"/>
              </w:rPr>
            </w:pPr>
            <w:r w:rsidRPr="00533AE9">
              <w:rPr>
                <w:rFonts w:ascii="Gothic720 BT" w:hAnsi="Gothic720 BT"/>
                <w:sz w:val="20"/>
                <w:szCs w:val="20"/>
              </w:rPr>
              <w:t>Certificado oficial de licenciatura terminada (no se acepta Kardex)</w:t>
            </w:r>
          </w:p>
        </w:tc>
        <w:tc>
          <w:tcPr>
            <w:tcW w:w="901" w:type="dxa"/>
            <w:vAlign w:val="center"/>
          </w:tcPr>
          <w:p w:rsidR="004E587A" w:rsidRPr="00533AE9" w:rsidP="003465B6" w14:paraId="13791B37" w14:textId="77777777">
            <w:pPr>
              <w:jc w:val="center"/>
              <w:rPr>
                <w:rFonts w:ascii="Gothic720 BT" w:hAnsi="Gothic720 BT"/>
                <w:sz w:val="20"/>
                <w:szCs w:val="20"/>
              </w:rPr>
            </w:pPr>
            <w:r w:rsidRPr="00533AE9">
              <w:rPr>
                <w:rFonts w:ascii="Gothic720 BT" w:hAnsi="Gothic720 BT"/>
                <w:sz w:val="20"/>
                <w:szCs w:val="20"/>
              </w:rPr>
              <w:t>7</w:t>
            </w:r>
          </w:p>
        </w:tc>
      </w:tr>
      <w:tr w14:paraId="6BA8897F" w14:textId="77777777" w:rsidTr="001944C4">
        <w:tblPrEx>
          <w:tblW w:w="0" w:type="auto"/>
          <w:jc w:val="center"/>
          <w:tblLook w:val="04A0"/>
        </w:tblPrEx>
        <w:trPr>
          <w:jc w:val="center"/>
        </w:trPr>
        <w:tc>
          <w:tcPr>
            <w:tcW w:w="5256" w:type="dxa"/>
          </w:tcPr>
          <w:p w:rsidR="004E587A" w:rsidRPr="00533AE9" w:rsidP="003465B6" w14:paraId="63F2AC48" w14:textId="77777777">
            <w:pPr>
              <w:jc w:val="center"/>
              <w:rPr>
                <w:rFonts w:ascii="Gothic720 BT" w:hAnsi="Gothic720 BT"/>
                <w:sz w:val="20"/>
                <w:szCs w:val="20"/>
              </w:rPr>
            </w:pPr>
            <w:r w:rsidRPr="00533AE9">
              <w:rPr>
                <w:rFonts w:ascii="Gothic720 BT" w:hAnsi="Gothic720 BT"/>
                <w:sz w:val="20"/>
                <w:szCs w:val="20"/>
              </w:rPr>
              <w:t>Título de carrera técnica superior universitaria</w:t>
            </w:r>
          </w:p>
        </w:tc>
        <w:tc>
          <w:tcPr>
            <w:tcW w:w="901" w:type="dxa"/>
            <w:vAlign w:val="center"/>
          </w:tcPr>
          <w:p w:rsidR="004E587A" w:rsidRPr="00533AE9" w:rsidP="003465B6" w14:paraId="6FC8210B" w14:textId="77777777">
            <w:pPr>
              <w:jc w:val="center"/>
              <w:rPr>
                <w:rFonts w:ascii="Gothic720 BT" w:hAnsi="Gothic720 BT"/>
                <w:sz w:val="20"/>
                <w:szCs w:val="20"/>
              </w:rPr>
            </w:pPr>
            <w:r w:rsidRPr="00533AE9">
              <w:rPr>
                <w:rFonts w:ascii="Gothic720 BT" w:hAnsi="Gothic720 BT"/>
                <w:sz w:val="20"/>
                <w:szCs w:val="20"/>
              </w:rPr>
              <w:t>6</w:t>
            </w:r>
          </w:p>
        </w:tc>
      </w:tr>
      <w:tr w14:paraId="2BC4ADEB" w14:textId="77777777" w:rsidTr="001944C4">
        <w:tblPrEx>
          <w:tblW w:w="0" w:type="auto"/>
          <w:jc w:val="center"/>
          <w:tblLook w:val="04A0"/>
        </w:tblPrEx>
        <w:trPr>
          <w:jc w:val="center"/>
        </w:trPr>
        <w:tc>
          <w:tcPr>
            <w:tcW w:w="5256" w:type="dxa"/>
          </w:tcPr>
          <w:p w:rsidR="004E587A" w:rsidRPr="00533AE9" w:rsidP="003465B6" w14:paraId="3BAFB98F" w14:textId="77777777">
            <w:pPr>
              <w:jc w:val="center"/>
              <w:rPr>
                <w:rFonts w:ascii="Gothic720 BT" w:hAnsi="Gothic720 BT"/>
                <w:sz w:val="20"/>
                <w:szCs w:val="20"/>
              </w:rPr>
            </w:pPr>
            <w:r w:rsidRPr="00533AE9">
              <w:rPr>
                <w:rFonts w:ascii="Gothic720 BT" w:hAnsi="Gothic720 BT"/>
                <w:sz w:val="20"/>
                <w:szCs w:val="20"/>
              </w:rPr>
              <w:t>Certificado oficial de preparatoria terminada</w:t>
            </w:r>
          </w:p>
        </w:tc>
        <w:tc>
          <w:tcPr>
            <w:tcW w:w="901" w:type="dxa"/>
            <w:vAlign w:val="center"/>
          </w:tcPr>
          <w:p w:rsidR="004E587A" w:rsidRPr="00533AE9" w:rsidP="003465B6" w14:paraId="5F6E767E" w14:textId="77777777">
            <w:pPr>
              <w:jc w:val="center"/>
              <w:rPr>
                <w:rFonts w:ascii="Gothic720 BT" w:hAnsi="Gothic720 BT"/>
                <w:sz w:val="20"/>
                <w:szCs w:val="20"/>
              </w:rPr>
            </w:pPr>
            <w:r w:rsidRPr="00533AE9">
              <w:rPr>
                <w:rFonts w:ascii="Gothic720 BT" w:hAnsi="Gothic720 BT"/>
                <w:sz w:val="20"/>
                <w:szCs w:val="20"/>
              </w:rPr>
              <w:t>5</w:t>
            </w:r>
          </w:p>
        </w:tc>
      </w:tr>
      <w:tr w14:paraId="3F36CA9E" w14:textId="77777777" w:rsidTr="001944C4">
        <w:tblPrEx>
          <w:tblW w:w="0" w:type="auto"/>
          <w:jc w:val="center"/>
          <w:tblLook w:val="04A0"/>
        </w:tblPrEx>
        <w:trPr>
          <w:jc w:val="center"/>
        </w:trPr>
        <w:tc>
          <w:tcPr>
            <w:tcW w:w="5256" w:type="dxa"/>
          </w:tcPr>
          <w:p w:rsidR="004E587A" w:rsidRPr="00533AE9" w:rsidP="003465B6" w14:paraId="3350EAA9" w14:textId="77777777">
            <w:pPr>
              <w:jc w:val="center"/>
              <w:rPr>
                <w:rFonts w:ascii="Gothic720 BT" w:hAnsi="Gothic720 BT"/>
                <w:sz w:val="20"/>
                <w:szCs w:val="20"/>
              </w:rPr>
            </w:pPr>
            <w:r w:rsidRPr="00533AE9">
              <w:rPr>
                <w:rFonts w:ascii="Gothic720 BT" w:hAnsi="Gothic720 BT"/>
                <w:sz w:val="20"/>
                <w:szCs w:val="20"/>
              </w:rPr>
              <w:t>Certificado oficial de secundaria terminada</w:t>
            </w:r>
          </w:p>
        </w:tc>
        <w:tc>
          <w:tcPr>
            <w:tcW w:w="901" w:type="dxa"/>
            <w:vAlign w:val="center"/>
          </w:tcPr>
          <w:p w:rsidR="004E587A" w:rsidRPr="00533AE9" w:rsidP="003465B6" w14:paraId="42472A83" w14:textId="77777777">
            <w:pPr>
              <w:jc w:val="center"/>
              <w:rPr>
                <w:rFonts w:ascii="Gothic720 BT" w:hAnsi="Gothic720 BT"/>
                <w:sz w:val="20"/>
                <w:szCs w:val="20"/>
              </w:rPr>
            </w:pPr>
            <w:r w:rsidRPr="00533AE9">
              <w:rPr>
                <w:rFonts w:ascii="Gothic720 BT" w:hAnsi="Gothic720 BT"/>
                <w:sz w:val="20"/>
                <w:szCs w:val="20"/>
              </w:rPr>
              <w:t>4</w:t>
            </w:r>
          </w:p>
        </w:tc>
      </w:tr>
      <w:tr w14:paraId="645E026F" w14:textId="77777777" w:rsidTr="001944C4">
        <w:tblPrEx>
          <w:tblW w:w="0" w:type="auto"/>
          <w:jc w:val="center"/>
          <w:tblLook w:val="04A0"/>
        </w:tblPrEx>
        <w:trPr>
          <w:jc w:val="center"/>
        </w:trPr>
        <w:tc>
          <w:tcPr>
            <w:tcW w:w="5256" w:type="dxa"/>
          </w:tcPr>
          <w:p w:rsidR="004E587A" w:rsidRPr="00533AE9" w:rsidP="003465B6" w14:paraId="3407DFDF" w14:textId="77777777">
            <w:pPr>
              <w:jc w:val="center"/>
              <w:rPr>
                <w:rFonts w:ascii="Gothic720 BT" w:hAnsi="Gothic720 BT"/>
                <w:sz w:val="20"/>
                <w:szCs w:val="20"/>
              </w:rPr>
            </w:pPr>
            <w:r w:rsidRPr="00533AE9">
              <w:rPr>
                <w:rFonts w:ascii="Gothic720 BT" w:hAnsi="Gothic720 BT"/>
                <w:sz w:val="20"/>
                <w:szCs w:val="20"/>
              </w:rPr>
              <w:t>Certificado de carrera técnica</w:t>
            </w:r>
          </w:p>
        </w:tc>
        <w:tc>
          <w:tcPr>
            <w:tcW w:w="901" w:type="dxa"/>
            <w:vAlign w:val="center"/>
          </w:tcPr>
          <w:p w:rsidR="004E587A" w:rsidRPr="00533AE9" w:rsidP="003465B6" w14:paraId="2D244B00" w14:textId="77777777">
            <w:pPr>
              <w:jc w:val="center"/>
              <w:rPr>
                <w:rFonts w:ascii="Gothic720 BT" w:hAnsi="Gothic720 BT"/>
                <w:sz w:val="20"/>
                <w:szCs w:val="20"/>
              </w:rPr>
            </w:pPr>
            <w:r w:rsidRPr="00533AE9">
              <w:rPr>
                <w:rFonts w:ascii="Gothic720 BT" w:hAnsi="Gothic720 BT"/>
                <w:sz w:val="20"/>
                <w:szCs w:val="20"/>
              </w:rPr>
              <w:t>3</w:t>
            </w:r>
          </w:p>
        </w:tc>
      </w:tr>
      <w:tr w14:paraId="027F032D" w14:textId="77777777" w:rsidTr="001944C4">
        <w:tblPrEx>
          <w:tblW w:w="0" w:type="auto"/>
          <w:jc w:val="center"/>
          <w:tblLook w:val="04A0"/>
        </w:tblPrEx>
        <w:trPr>
          <w:jc w:val="center"/>
        </w:trPr>
        <w:tc>
          <w:tcPr>
            <w:tcW w:w="5256" w:type="dxa"/>
          </w:tcPr>
          <w:p w:rsidR="004E587A" w:rsidRPr="00533AE9" w:rsidP="003465B6" w14:paraId="05904873" w14:textId="77777777">
            <w:pPr>
              <w:jc w:val="center"/>
              <w:rPr>
                <w:rFonts w:ascii="Gothic720 BT" w:hAnsi="Gothic720 BT"/>
                <w:sz w:val="20"/>
                <w:szCs w:val="20"/>
              </w:rPr>
            </w:pPr>
            <w:r w:rsidRPr="00533AE9">
              <w:rPr>
                <w:rFonts w:ascii="Gothic720 BT" w:hAnsi="Gothic720 BT"/>
                <w:sz w:val="20"/>
                <w:szCs w:val="20"/>
              </w:rPr>
              <w:t>Certificado oficial de primaria terminada</w:t>
            </w:r>
          </w:p>
        </w:tc>
        <w:tc>
          <w:tcPr>
            <w:tcW w:w="901" w:type="dxa"/>
            <w:vAlign w:val="center"/>
          </w:tcPr>
          <w:p w:rsidR="004E587A" w:rsidRPr="00533AE9" w:rsidP="003465B6" w14:paraId="0B381B61" w14:textId="77777777">
            <w:pPr>
              <w:jc w:val="center"/>
              <w:rPr>
                <w:rFonts w:ascii="Gothic720 BT" w:hAnsi="Gothic720 BT"/>
                <w:sz w:val="20"/>
                <w:szCs w:val="20"/>
              </w:rPr>
            </w:pPr>
            <w:r w:rsidRPr="00533AE9">
              <w:rPr>
                <w:rFonts w:ascii="Gothic720 BT" w:hAnsi="Gothic720 BT"/>
                <w:sz w:val="20"/>
                <w:szCs w:val="20"/>
              </w:rPr>
              <w:t>2</w:t>
            </w:r>
          </w:p>
        </w:tc>
      </w:tr>
    </w:tbl>
    <w:p w:rsidR="004E587A" w:rsidRPr="001944C4" w:rsidP="001944C4" w14:paraId="10DAE03A" w14:textId="77777777">
      <w:pPr>
        <w:tabs>
          <w:tab w:val="left" w:pos="592"/>
        </w:tabs>
        <w:spacing w:after="0" w:line="287" w:lineRule="exact"/>
        <w:jc w:val="both"/>
      </w:pPr>
    </w:p>
    <w:p w:rsidR="004E587A" w:rsidRPr="001944C4" w:rsidP="004E587A" w14:paraId="67729311" w14:textId="77777777">
      <w:pPr>
        <w:pStyle w:val="BodyText"/>
        <w:ind w:right="107"/>
        <w:jc w:val="both"/>
        <w:rPr>
          <w:rFonts w:ascii="Gothic720 BT" w:hAnsi="Gothic720 BT"/>
          <w:bCs/>
          <w:w w:val="105"/>
          <w:sz w:val="22"/>
          <w:szCs w:val="22"/>
        </w:rPr>
      </w:pPr>
      <w:r w:rsidRPr="00F5061B">
        <w:rPr>
          <w:rFonts w:ascii="Gothic720 BT" w:hAnsi="Gothic720 BT"/>
          <w:bCs/>
          <w:w w:val="105"/>
          <w:sz w:val="22"/>
          <w:szCs w:val="22"/>
        </w:rPr>
        <w:t>Solo se contabilizará el grado máximo de estudios con mayor puntaje.</w:t>
      </w:r>
      <w:r w:rsidRPr="001944C4">
        <w:rPr>
          <w:rFonts w:ascii="Gothic720 BT" w:hAnsi="Gothic720 BT"/>
          <w:bCs/>
          <w:w w:val="105"/>
          <w:sz w:val="22"/>
          <w:szCs w:val="22"/>
        </w:rPr>
        <w:t xml:space="preserve"> </w:t>
      </w:r>
    </w:p>
    <w:p w:rsidR="004E587A" w:rsidP="004E587A" w14:paraId="6A45C06B" w14:textId="77777777">
      <w:pPr>
        <w:pStyle w:val="BodyText"/>
        <w:ind w:right="107"/>
        <w:jc w:val="both"/>
        <w:rPr>
          <w:rFonts w:ascii="Gothic720 BT" w:hAnsi="Gothic720 BT"/>
          <w:bCs/>
          <w:w w:val="105"/>
          <w:sz w:val="22"/>
          <w:szCs w:val="22"/>
        </w:rPr>
      </w:pPr>
    </w:p>
    <w:p w:rsidR="00C35DBE" w:rsidRPr="001944C4" w:rsidP="004E587A" w14:paraId="3BAF6B81" w14:textId="77777777">
      <w:pPr>
        <w:pStyle w:val="BodyText"/>
        <w:ind w:right="107"/>
        <w:jc w:val="both"/>
        <w:rPr>
          <w:rFonts w:ascii="Gothic720 BT" w:hAnsi="Gothic720 BT"/>
          <w:bCs/>
          <w:w w:val="105"/>
          <w:sz w:val="22"/>
          <w:szCs w:val="22"/>
        </w:rPr>
      </w:pPr>
    </w:p>
    <w:p w:rsidR="004E587A" w:rsidRPr="00A27120" w:rsidP="004E587A" w14:paraId="10F3BE5D" w14:textId="62AF16E6">
      <w:pPr>
        <w:pStyle w:val="BodyText"/>
        <w:numPr>
          <w:ilvl w:val="0"/>
          <w:numId w:val="11"/>
        </w:numPr>
        <w:tabs>
          <w:tab w:val="left" w:pos="355"/>
        </w:tabs>
        <w:ind w:right="107"/>
        <w:jc w:val="both"/>
        <w:rPr>
          <w:rFonts w:ascii="Gothic720 BT" w:hAnsi="Gothic720 BT"/>
          <w:b/>
          <w:w w:val="105"/>
          <w:sz w:val="22"/>
          <w:szCs w:val="22"/>
        </w:rPr>
      </w:pPr>
      <w:r w:rsidRPr="00A27120">
        <w:rPr>
          <w:rFonts w:ascii="Gothic720 BT" w:hAnsi="Gothic720 BT"/>
          <w:b/>
          <w:w w:val="105"/>
          <w:sz w:val="22"/>
          <w:szCs w:val="22"/>
        </w:rPr>
        <w:t>Valoración de la experiencia en materia electoral. En atención a haber ocupado algún cargo en:</w:t>
      </w:r>
    </w:p>
    <w:p w:rsidR="004E587A" w:rsidRPr="00533AE9" w:rsidP="004E587A" w14:paraId="2ED2A921" w14:textId="77777777">
      <w:pPr>
        <w:pStyle w:val="BodyText"/>
        <w:tabs>
          <w:tab w:val="left" w:pos="355"/>
        </w:tabs>
        <w:ind w:left="720" w:right="107"/>
        <w:jc w:val="both"/>
        <w:rPr>
          <w:rFonts w:ascii="Gothic720 BT" w:hAnsi="Gothic720 BT"/>
          <w:bCs/>
          <w:w w:val="105"/>
          <w:sz w:val="20"/>
          <w:szCs w:val="20"/>
        </w:rPr>
      </w:pPr>
    </w:p>
    <w:tbl>
      <w:tblPr>
        <w:tblStyle w:val="TableGrid"/>
        <w:tblW w:w="0" w:type="auto"/>
        <w:jc w:val="center"/>
        <w:tblLook w:val="04A0"/>
      </w:tblPr>
      <w:tblGrid>
        <w:gridCol w:w="5240"/>
        <w:gridCol w:w="901"/>
      </w:tblGrid>
      <w:tr w14:paraId="3806974B" w14:textId="77777777" w:rsidTr="001944C4">
        <w:tblPrEx>
          <w:tblW w:w="0" w:type="auto"/>
          <w:jc w:val="center"/>
          <w:tblLook w:val="04A0"/>
        </w:tblPrEx>
        <w:trPr>
          <w:jc w:val="center"/>
        </w:trPr>
        <w:tc>
          <w:tcPr>
            <w:tcW w:w="5240" w:type="dxa"/>
            <w:shd w:val="clear" w:color="auto" w:fill="D9D9D9" w:themeFill="background1" w:themeFillShade="D9"/>
          </w:tcPr>
          <w:p w:rsidR="004E587A" w:rsidRPr="00533AE9" w:rsidP="003465B6" w14:paraId="66666038" w14:textId="77777777">
            <w:pPr>
              <w:jc w:val="center"/>
              <w:rPr>
                <w:rFonts w:ascii="Gothic720 BT" w:hAnsi="Gothic720 BT"/>
                <w:b/>
                <w:bCs/>
                <w:sz w:val="20"/>
                <w:szCs w:val="20"/>
              </w:rPr>
            </w:pPr>
            <w:r w:rsidRPr="00533AE9">
              <w:rPr>
                <w:rFonts w:ascii="Gothic720 BT" w:hAnsi="Gothic720 BT"/>
                <w:b/>
                <w:bCs/>
                <w:sz w:val="20"/>
                <w:szCs w:val="20"/>
              </w:rPr>
              <w:t>Cargo</w:t>
            </w:r>
          </w:p>
        </w:tc>
        <w:tc>
          <w:tcPr>
            <w:tcW w:w="851" w:type="dxa"/>
            <w:shd w:val="clear" w:color="auto" w:fill="D9D9D9" w:themeFill="background1" w:themeFillShade="D9"/>
          </w:tcPr>
          <w:p w:rsidR="004E587A" w:rsidRPr="00533AE9" w:rsidP="003465B6" w14:paraId="0086375D" w14:textId="77777777">
            <w:pPr>
              <w:jc w:val="center"/>
              <w:rPr>
                <w:rFonts w:ascii="Gothic720 BT" w:hAnsi="Gothic720 BT"/>
                <w:b/>
                <w:bCs/>
                <w:sz w:val="20"/>
                <w:szCs w:val="20"/>
              </w:rPr>
            </w:pPr>
            <w:r w:rsidRPr="00533AE9">
              <w:rPr>
                <w:rFonts w:ascii="Gothic720 BT" w:hAnsi="Gothic720 BT"/>
                <w:b/>
                <w:bCs/>
                <w:sz w:val="20"/>
                <w:szCs w:val="20"/>
              </w:rPr>
              <w:t>Puntos</w:t>
            </w:r>
          </w:p>
        </w:tc>
      </w:tr>
      <w:tr w14:paraId="7E2A5456" w14:textId="77777777" w:rsidTr="001944C4">
        <w:tblPrEx>
          <w:tblW w:w="0" w:type="auto"/>
          <w:jc w:val="center"/>
          <w:tblLook w:val="04A0"/>
        </w:tblPrEx>
        <w:trPr>
          <w:jc w:val="center"/>
        </w:trPr>
        <w:tc>
          <w:tcPr>
            <w:tcW w:w="5240" w:type="dxa"/>
          </w:tcPr>
          <w:p w:rsidR="004E587A" w:rsidRPr="00533AE9" w:rsidP="003465B6" w14:paraId="6FE6EE0A" w14:textId="77777777">
            <w:pPr>
              <w:jc w:val="center"/>
              <w:rPr>
                <w:rFonts w:ascii="Gothic720 BT" w:hAnsi="Gothic720 BT"/>
                <w:sz w:val="20"/>
                <w:szCs w:val="20"/>
              </w:rPr>
            </w:pPr>
            <w:r w:rsidRPr="00533AE9">
              <w:rPr>
                <w:rFonts w:ascii="Gothic720 BT" w:hAnsi="Gothic720 BT"/>
                <w:sz w:val="20"/>
                <w:szCs w:val="20"/>
              </w:rPr>
              <w:t>Instituciones electorales (función directiva y ejecutiva)</w:t>
            </w:r>
          </w:p>
        </w:tc>
        <w:tc>
          <w:tcPr>
            <w:tcW w:w="851" w:type="dxa"/>
            <w:vAlign w:val="center"/>
          </w:tcPr>
          <w:p w:rsidR="004E587A" w:rsidRPr="00533AE9" w:rsidP="003465B6" w14:paraId="0946DA1E" w14:textId="77777777">
            <w:pPr>
              <w:jc w:val="center"/>
              <w:rPr>
                <w:rFonts w:ascii="Gothic720 BT" w:hAnsi="Gothic720 BT"/>
                <w:sz w:val="20"/>
                <w:szCs w:val="20"/>
              </w:rPr>
            </w:pPr>
            <w:r w:rsidRPr="00533AE9">
              <w:rPr>
                <w:rFonts w:ascii="Gothic720 BT" w:hAnsi="Gothic720 BT"/>
                <w:sz w:val="20"/>
                <w:szCs w:val="20"/>
              </w:rPr>
              <w:t>10</w:t>
            </w:r>
          </w:p>
        </w:tc>
      </w:tr>
      <w:tr w14:paraId="64C12615" w14:textId="77777777" w:rsidTr="001944C4">
        <w:tblPrEx>
          <w:tblW w:w="0" w:type="auto"/>
          <w:jc w:val="center"/>
          <w:tblLook w:val="04A0"/>
        </w:tblPrEx>
        <w:trPr>
          <w:jc w:val="center"/>
        </w:trPr>
        <w:tc>
          <w:tcPr>
            <w:tcW w:w="5240" w:type="dxa"/>
          </w:tcPr>
          <w:p w:rsidR="004E587A" w:rsidRPr="00533AE9" w:rsidP="003465B6" w14:paraId="38F26439" w14:textId="77777777">
            <w:pPr>
              <w:jc w:val="center"/>
              <w:rPr>
                <w:rFonts w:ascii="Gothic720 BT" w:hAnsi="Gothic720 BT"/>
                <w:sz w:val="20"/>
                <w:szCs w:val="20"/>
              </w:rPr>
            </w:pPr>
            <w:r w:rsidRPr="00533AE9">
              <w:rPr>
                <w:rFonts w:ascii="Gothic720 BT" w:hAnsi="Gothic720 BT"/>
                <w:sz w:val="20"/>
                <w:szCs w:val="20"/>
              </w:rPr>
              <w:t>Secretaría Técnica</w:t>
            </w:r>
          </w:p>
        </w:tc>
        <w:tc>
          <w:tcPr>
            <w:tcW w:w="851" w:type="dxa"/>
            <w:vAlign w:val="center"/>
          </w:tcPr>
          <w:p w:rsidR="004E587A" w:rsidRPr="00533AE9" w:rsidP="003465B6" w14:paraId="45FBB7A6" w14:textId="77777777">
            <w:pPr>
              <w:jc w:val="center"/>
              <w:rPr>
                <w:rFonts w:ascii="Gothic720 BT" w:hAnsi="Gothic720 BT"/>
                <w:sz w:val="20"/>
                <w:szCs w:val="20"/>
              </w:rPr>
            </w:pPr>
            <w:r w:rsidRPr="00533AE9">
              <w:rPr>
                <w:rFonts w:ascii="Gothic720 BT" w:hAnsi="Gothic720 BT"/>
                <w:sz w:val="20"/>
                <w:szCs w:val="20"/>
              </w:rPr>
              <w:t>9</w:t>
            </w:r>
          </w:p>
        </w:tc>
      </w:tr>
      <w:tr w14:paraId="320C3491" w14:textId="77777777" w:rsidTr="001944C4">
        <w:tblPrEx>
          <w:tblW w:w="0" w:type="auto"/>
          <w:jc w:val="center"/>
          <w:tblLook w:val="04A0"/>
        </w:tblPrEx>
        <w:trPr>
          <w:jc w:val="center"/>
        </w:trPr>
        <w:tc>
          <w:tcPr>
            <w:tcW w:w="5240" w:type="dxa"/>
          </w:tcPr>
          <w:p w:rsidR="004E587A" w:rsidRPr="00533AE9" w:rsidP="003465B6" w14:paraId="60DED81B" w14:textId="77777777">
            <w:pPr>
              <w:jc w:val="center"/>
              <w:rPr>
                <w:rFonts w:ascii="Gothic720 BT" w:hAnsi="Gothic720 BT"/>
                <w:sz w:val="20"/>
                <w:szCs w:val="20"/>
              </w:rPr>
            </w:pPr>
            <w:r w:rsidRPr="00533AE9">
              <w:rPr>
                <w:rFonts w:ascii="Gothic720 BT" w:hAnsi="Gothic720 BT"/>
                <w:sz w:val="20"/>
                <w:szCs w:val="20"/>
              </w:rPr>
              <w:t>Instituciones electorales (función operativa)</w:t>
            </w:r>
          </w:p>
        </w:tc>
        <w:tc>
          <w:tcPr>
            <w:tcW w:w="851" w:type="dxa"/>
            <w:vAlign w:val="center"/>
          </w:tcPr>
          <w:p w:rsidR="004E587A" w:rsidRPr="00533AE9" w:rsidP="003465B6" w14:paraId="601573E6" w14:textId="77777777">
            <w:pPr>
              <w:jc w:val="center"/>
              <w:rPr>
                <w:rFonts w:ascii="Gothic720 BT" w:hAnsi="Gothic720 BT"/>
                <w:sz w:val="20"/>
                <w:szCs w:val="20"/>
              </w:rPr>
            </w:pPr>
            <w:r w:rsidRPr="00533AE9">
              <w:rPr>
                <w:rFonts w:ascii="Gothic720 BT" w:hAnsi="Gothic720 BT"/>
                <w:sz w:val="20"/>
                <w:szCs w:val="20"/>
              </w:rPr>
              <w:t>8</w:t>
            </w:r>
          </w:p>
        </w:tc>
      </w:tr>
      <w:tr w14:paraId="72CD69CF" w14:textId="77777777" w:rsidTr="001944C4">
        <w:tblPrEx>
          <w:tblW w:w="0" w:type="auto"/>
          <w:jc w:val="center"/>
          <w:tblLook w:val="04A0"/>
        </w:tblPrEx>
        <w:trPr>
          <w:jc w:val="center"/>
        </w:trPr>
        <w:tc>
          <w:tcPr>
            <w:tcW w:w="5240" w:type="dxa"/>
          </w:tcPr>
          <w:p w:rsidR="004E587A" w:rsidRPr="00533AE9" w:rsidP="003465B6" w14:paraId="19497BBD" w14:textId="77777777">
            <w:pPr>
              <w:jc w:val="center"/>
              <w:rPr>
                <w:rFonts w:ascii="Gothic720 BT" w:hAnsi="Gothic720 BT"/>
                <w:sz w:val="20"/>
                <w:szCs w:val="20"/>
              </w:rPr>
            </w:pPr>
            <w:r w:rsidRPr="00533AE9">
              <w:rPr>
                <w:rFonts w:ascii="Gothic720 BT" w:hAnsi="Gothic720 BT"/>
                <w:sz w:val="20"/>
                <w:szCs w:val="20"/>
              </w:rPr>
              <w:t>Consejería Electoral</w:t>
            </w:r>
          </w:p>
        </w:tc>
        <w:tc>
          <w:tcPr>
            <w:tcW w:w="851" w:type="dxa"/>
            <w:vAlign w:val="center"/>
          </w:tcPr>
          <w:p w:rsidR="004E587A" w:rsidRPr="00533AE9" w:rsidP="003465B6" w14:paraId="331CCC11" w14:textId="77777777">
            <w:pPr>
              <w:jc w:val="center"/>
              <w:rPr>
                <w:rFonts w:ascii="Gothic720 BT" w:hAnsi="Gothic720 BT"/>
                <w:sz w:val="20"/>
                <w:szCs w:val="20"/>
              </w:rPr>
            </w:pPr>
            <w:r w:rsidRPr="00533AE9">
              <w:rPr>
                <w:rFonts w:ascii="Gothic720 BT" w:hAnsi="Gothic720 BT"/>
                <w:sz w:val="20"/>
                <w:szCs w:val="20"/>
              </w:rPr>
              <w:t>7</w:t>
            </w:r>
          </w:p>
        </w:tc>
      </w:tr>
      <w:tr w14:paraId="51C9940E" w14:textId="77777777" w:rsidTr="001944C4">
        <w:tblPrEx>
          <w:tblW w:w="0" w:type="auto"/>
          <w:jc w:val="center"/>
          <w:tblLook w:val="04A0"/>
        </w:tblPrEx>
        <w:trPr>
          <w:jc w:val="center"/>
        </w:trPr>
        <w:tc>
          <w:tcPr>
            <w:tcW w:w="5240" w:type="dxa"/>
          </w:tcPr>
          <w:p w:rsidR="004E587A" w:rsidRPr="00533AE9" w:rsidP="003465B6" w14:paraId="4D612EE6" w14:textId="77777777">
            <w:pPr>
              <w:jc w:val="center"/>
              <w:rPr>
                <w:rFonts w:ascii="Gothic720 BT" w:hAnsi="Gothic720 BT"/>
                <w:sz w:val="20"/>
                <w:szCs w:val="20"/>
              </w:rPr>
            </w:pPr>
            <w:r w:rsidRPr="00533AE9">
              <w:rPr>
                <w:rFonts w:ascii="Gothic720 BT" w:hAnsi="Gothic720 BT"/>
                <w:sz w:val="20"/>
                <w:szCs w:val="20"/>
              </w:rPr>
              <w:t>Supervisión Electoral</w:t>
            </w:r>
          </w:p>
        </w:tc>
        <w:tc>
          <w:tcPr>
            <w:tcW w:w="851" w:type="dxa"/>
            <w:vAlign w:val="center"/>
          </w:tcPr>
          <w:p w:rsidR="004E587A" w:rsidRPr="00533AE9" w:rsidP="003465B6" w14:paraId="2450FB68" w14:textId="77777777">
            <w:pPr>
              <w:jc w:val="center"/>
              <w:rPr>
                <w:rFonts w:ascii="Gothic720 BT" w:hAnsi="Gothic720 BT"/>
                <w:sz w:val="20"/>
                <w:szCs w:val="20"/>
              </w:rPr>
            </w:pPr>
            <w:r w:rsidRPr="00533AE9">
              <w:rPr>
                <w:rFonts w:ascii="Gothic720 BT" w:hAnsi="Gothic720 BT"/>
                <w:sz w:val="20"/>
                <w:szCs w:val="20"/>
              </w:rPr>
              <w:t>6</w:t>
            </w:r>
          </w:p>
        </w:tc>
      </w:tr>
      <w:tr w14:paraId="530E601D" w14:textId="77777777" w:rsidTr="001944C4">
        <w:tblPrEx>
          <w:tblW w:w="0" w:type="auto"/>
          <w:jc w:val="center"/>
          <w:tblLook w:val="04A0"/>
        </w:tblPrEx>
        <w:trPr>
          <w:jc w:val="center"/>
        </w:trPr>
        <w:tc>
          <w:tcPr>
            <w:tcW w:w="5240" w:type="dxa"/>
          </w:tcPr>
          <w:p w:rsidR="004E587A" w:rsidRPr="00533AE9" w:rsidP="003465B6" w14:paraId="3D41BDAB" w14:textId="77777777">
            <w:pPr>
              <w:jc w:val="center"/>
              <w:rPr>
                <w:rFonts w:ascii="Gothic720 BT" w:hAnsi="Gothic720 BT"/>
                <w:sz w:val="20"/>
                <w:szCs w:val="20"/>
              </w:rPr>
            </w:pPr>
            <w:r w:rsidRPr="00533AE9">
              <w:rPr>
                <w:rFonts w:ascii="Gothic720 BT" w:hAnsi="Gothic720 BT"/>
                <w:sz w:val="20"/>
                <w:szCs w:val="20"/>
              </w:rPr>
              <w:t>Capacitación Electoral</w:t>
            </w:r>
          </w:p>
        </w:tc>
        <w:tc>
          <w:tcPr>
            <w:tcW w:w="851" w:type="dxa"/>
            <w:vAlign w:val="center"/>
          </w:tcPr>
          <w:p w:rsidR="004E587A" w:rsidRPr="00533AE9" w:rsidP="003465B6" w14:paraId="1E162822" w14:textId="77777777">
            <w:pPr>
              <w:jc w:val="center"/>
              <w:rPr>
                <w:rFonts w:ascii="Gothic720 BT" w:hAnsi="Gothic720 BT"/>
                <w:sz w:val="20"/>
                <w:szCs w:val="20"/>
              </w:rPr>
            </w:pPr>
            <w:r w:rsidRPr="00533AE9">
              <w:rPr>
                <w:rFonts w:ascii="Gothic720 BT" w:hAnsi="Gothic720 BT"/>
                <w:sz w:val="20"/>
                <w:szCs w:val="20"/>
              </w:rPr>
              <w:t>5</w:t>
            </w:r>
          </w:p>
        </w:tc>
      </w:tr>
    </w:tbl>
    <w:p w:rsidR="004E587A" w:rsidRPr="001944C4" w:rsidP="001944C4" w14:paraId="5CCA7310" w14:textId="77777777">
      <w:pPr>
        <w:tabs>
          <w:tab w:val="left" w:pos="592"/>
        </w:tabs>
        <w:spacing w:after="0" w:line="287" w:lineRule="exact"/>
        <w:jc w:val="both"/>
      </w:pPr>
    </w:p>
    <w:p w:rsidR="004E587A" w:rsidRPr="001944C4" w:rsidP="001944C4" w14:paraId="7494FD66" w14:textId="77777777">
      <w:pPr>
        <w:pStyle w:val="BodyText"/>
        <w:ind w:right="107"/>
        <w:jc w:val="both"/>
        <w:rPr>
          <w:rFonts w:ascii="Gothic720 BT" w:hAnsi="Gothic720 BT"/>
          <w:bCs/>
          <w:w w:val="105"/>
          <w:sz w:val="22"/>
          <w:szCs w:val="22"/>
        </w:rPr>
      </w:pPr>
      <w:r w:rsidRPr="001944C4">
        <w:rPr>
          <w:rFonts w:ascii="Gothic720 BT" w:hAnsi="Gothic720 BT"/>
          <w:bCs/>
          <w:w w:val="105"/>
          <w:sz w:val="22"/>
          <w:szCs w:val="22"/>
        </w:rPr>
        <w:t xml:space="preserve">Los puntajes no son acumulables. </w:t>
      </w:r>
    </w:p>
    <w:p w:rsidR="004E587A" w:rsidRPr="001944C4" w:rsidP="001944C4" w14:paraId="12CA1FC1" w14:textId="77777777">
      <w:pPr>
        <w:pStyle w:val="BodyText"/>
        <w:ind w:right="107"/>
        <w:jc w:val="both"/>
        <w:rPr>
          <w:rFonts w:ascii="Gothic720 BT" w:hAnsi="Gothic720 BT"/>
          <w:bCs/>
          <w:w w:val="105"/>
          <w:sz w:val="22"/>
          <w:szCs w:val="22"/>
        </w:rPr>
      </w:pPr>
    </w:p>
    <w:p w:rsidR="004E587A" w:rsidRPr="001944C4" w:rsidP="001944C4" w14:paraId="6F30DF97" w14:textId="77777777">
      <w:pPr>
        <w:pStyle w:val="BodyText"/>
        <w:ind w:right="107"/>
        <w:jc w:val="both"/>
        <w:rPr>
          <w:rFonts w:ascii="Gothic720 BT" w:hAnsi="Gothic720 BT"/>
          <w:bCs/>
          <w:w w:val="105"/>
          <w:sz w:val="22"/>
          <w:szCs w:val="22"/>
        </w:rPr>
      </w:pPr>
      <w:r w:rsidRPr="001944C4">
        <w:rPr>
          <w:rFonts w:ascii="Gothic720 BT" w:hAnsi="Gothic720 BT"/>
          <w:bCs/>
          <w:w w:val="105"/>
          <w:sz w:val="22"/>
          <w:szCs w:val="22"/>
        </w:rPr>
        <w:t xml:space="preserve">Solo se contabilizará el cargo con mayor puntaje. </w:t>
      </w:r>
    </w:p>
    <w:p w:rsidR="004E587A" w:rsidRPr="001944C4" w:rsidP="001944C4" w14:paraId="40FE91B3" w14:textId="77777777">
      <w:pPr>
        <w:pStyle w:val="BodyText"/>
        <w:ind w:left="402" w:right="107"/>
        <w:jc w:val="both"/>
        <w:rPr>
          <w:rFonts w:ascii="Gothic720 BT" w:hAnsi="Gothic720 BT"/>
          <w:bCs/>
          <w:w w:val="105"/>
          <w:sz w:val="22"/>
          <w:szCs w:val="22"/>
        </w:rPr>
      </w:pPr>
    </w:p>
    <w:p w:rsidR="004E587A" w:rsidRPr="001944C4" w:rsidP="001944C4" w14:paraId="012864F6" w14:textId="77777777">
      <w:pPr>
        <w:pStyle w:val="BodyText"/>
        <w:ind w:right="107"/>
        <w:jc w:val="both"/>
        <w:rPr>
          <w:rFonts w:ascii="Gothic720 BT" w:hAnsi="Gothic720 BT"/>
          <w:bCs/>
          <w:w w:val="105"/>
          <w:sz w:val="22"/>
          <w:szCs w:val="22"/>
        </w:rPr>
      </w:pPr>
      <w:r w:rsidRPr="001944C4">
        <w:rPr>
          <w:rFonts w:ascii="Gothic720 BT" w:hAnsi="Gothic720 BT"/>
          <w:bCs/>
          <w:w w:val="105"/>
          <w:sz w:val="22"/>
          <w:szCs w:val="22"/>
        </w:rPr>
        <w:t>Solo se acreditará la experiencia con constancia laboral o nombramiento oficial.</w:t>
      </w:r>
    </w:p>
    <w:p w:rsidR="004E587A" w:rsidP="001944C4" w14:paraId="05B5D82F" w14:textId="77777777">
      <w:pPr>
        <w:pStyle w:val="BodyText"/>
        <w:ind w:right="107"/>
        <w:jc w:val="both"/>
        <w:rPr>
          <w:rFonts w:ascii="Gothic720 BT" w:hAnsi="Gothic720 BT"/>
          <w:bCs/>
          <w:w w:val="105"/>
          <w:sz w:val="22"/>
          <w:szCs w:val="22"/>
        </w:rPr>
      </w:pPr>
    </w:p>
    <w:p w:rsidR="00C35DBE" w:rsidRPr="001944C4" w:rsidP="001944C4" w14:paraId="6D5E66FA" w14:textId="77777777">
      <w:pPr>
        <w:pStyle w:val="BodyText"/>
        <w:ind w:right="107"/>
        <w:jc w:val="both"/>
        <w:rPr>
          <w:rFonts w:ascii="Gothic720 BT" w:hAnsi="Gothic720 BT"/>
          <w:bCs/>
          <w:w w:val="105"/>
          <w:sz w:val="22"/>
          <w:szCs w:val="22"/>
        </w:rPr>
      </w:pPr>
    </w:p>
    <w:p w:rsidR="004E587A" w:rsidRPr="00A27120" w:rsidP="00A27120" w14:paraId="2C333A00" w14:textId="142E0A03">
      <w:pPr>
        <w:pStyle w:val="BodyText"/>
        <w:numPr>
          <w:ilvl w:val="0"/>
          <w:numId w:val="11"/>
        </w:numPr>
        <w:tabs>
          <w:tab w:val="left" w:pos="375"/>
        </w:tabs>
        <w:ind w:right="107"/>
        <w:jc w:val="both"/>
        <w:rPr>
          <w:rFonts w:ascii="Gothic720 BT" w:hAnsi="Gothic720 BT"/>
          <w:b/>
          <w:w w:val="105"/>
          <w:sz w:val="22"/>
          <w:szCs w:val="22"/>
        </w:rPr>
      </w:pPr>
      <w:r w:rsidRPr="00A27120">
        <w:rPr>
          <w:rFonts w:ascii="Gothic720 BT" w:hAnsi="Gothic720 BT"/>
          <w:b/>
          <w:w w:val="105"/>
          <w:sz w:val="22"/>
          <w:szCs w:val="22"/>
        </w:rPr>
        <w:t>Valoración sobre la participación en actividades comunitarias o ciudadanas.</w:t>
      </w:r>
    </w:p>
    <w:p w:rsidR="004E587A" w:rsidRPr="001944C4" w:rsidP="001944C4" w14:paraId="4444D671" w14:textId="77777777">
      <w:pPr>
        <w:pStyle w:val="BodyText"/>
        <w:tabs>
          <w:tab w:val="left" w:pos="375"/>
        </w:tabs>
        <w:ind w:right="107"/>
        <w:jc w:val="both"/>
        <w:rPr>
          <w:rFonts w:ascii="Gothic720 BT" w:hAnsi="Gothic720 BT"/>
          <w:bCs/>
          <w:w w:val="105"/>
          <w:sz w:val="22"/>
          <w:szCs w:val="22"/>
        </w:rPr>
      </w:pPr>
    </w:p>
    <w:p w:rsidR="004E587A" w:rsidRPr="001944C4" w:rsidP="001944C4" w14:paraId="1FE38FB2" w14:textId="77777777">
      <w:pPr>
        <w:pStyle w:val="BodyText"/>
        <w:tabs>
          <w:tab w:val="left" w:pos="438"/>
        </w:tabs>
        <w:ind w:left="171" w:right="107"/>
        <w:jc w:val="both"/>
        <w:rPr>
          <w:rFonts w:ascii="Gothic720 BT" w:hAnsi="Gothic720 BT"/>
          <w:bCs/>
          <w:w w:val="105"/>
          <w:sz w:val="22"/>
          <w:szCs w:val="22"/>
        </w:rPr>
      </w:pPr>
      <w:r w:rsidRPr="001944C4">
        <w:rPr>
          <w:rFonts w:ascii="Gothic720 BT" w:hAnsi="Gothic720 BT"/>
          <w:bCs/>
          <w:w w:val="105"/>
          <w:sz w:val="22"/>
          <w:szCs w:val="22"/>
        </w:rPr>
        <w:t>•</w:t>
      </w:r>
      <w:r w:rsidRPr="001944C4">
        <w:rPr>
          <w:rFonts w:ascii="Gothic720 BT" w:hAnsi="Gothic720 BT"/>
          <w:bCs/>
          <w:w w:val="105"/>
          <w:sz w:val="22"/>
          <w:szCs w:val="22"/>
        </w:rPr>
        <w:tab/>
        <w:t>Ha participado: 2 puntos.</w:t>
      </w:r>
    </w:p>
    <w:p w:rsidR="004E587A" w:rsidRPr="001944C4" w:rsidP="001944C4" w14:paraId="780C6B57" w14:textId="77777777">
      <w:pPr>
        <w:pStyle w:val="BodyText"/>
        <w:tabs>
          <w:tab w:val="left" w:pos="438"/>
        </w:tabs>
        <w:ind w:left="171" w:right="107"/>
        <w:jc w:val="both"/>
        <w:rPr>
          <w:rFonts w:ascii="Gothic720 BT" w:hAnsi="Gothic720 BT"/>
          <w:bCs/>
          <w:w w:val="105"/>
          <w:sz w:val="22"/>
          <w:szCs w:val="22"/>
        </w:rPr>
      </w:pPr>
      <w:r w:rsidRPr="001944C4">
        <w:rPr>
          <w:rFonts w:ascii="Gothic720 BT" w:hAnsi="Gothic720 BT"/>
          <w:bCs/>
          <w:w w:val="105"/>
          <w:sz w:val="22"/>
          <w:szCs w:val="22"/>
        </w:rPr>
        <w:t>•</w:t>
      </w:r>
      <w:r w:rsidRPr="001944C4">
        <w:rPr>
          <w:rFonts w:ascii="Gothic720 BT" w:hAnsi="Gothic720 BT"/>
          <w:bCs/>
          <w:w w:val="105"/>
          <w:sz w:val="22"/>
          <w:szCs w:val="22"/>
        </w:rPr>
        <w:tab/>
        <w:t>No ha participado: 0 puntos.</w:t>
      </w:r>
    </w:p>
    <w:p w:rsidR="004E587A" w:rsidRPr="001944C4" w:rsidP="001944C4" w14:paraId="0F7ED3FB" w14:textId="77777777">
      <w:pPr>
        <w:pStyle w:val="BodyText"/>
        <w:ind w:left="402" w:right="107"/>
        <w:jc w:val="both"/>
        <w:rPr>
          <w:rFonts w:ascii="Gothic720 BT" w:hAnsi="Gothic720 BT"/>
          <w:bCs/>
          <w:w w:val="105"/>
          <w:sz w:val="22"/>
          <w:szCs w:val="22"/>
        </w:rPr>
      </w:pPr>
    </w:p>
    <w:p w:rsidR="004E587A" w:rsidRPr="001944C4" w:rsidP="001944C4" w14:paraId="0F9702E7" w14:textId="77777777">
      <w:pPr>
        <w:spacing w:after="0"/>
        <w:jc w:val="both"/>
        <w:rPr>
          <w:rFonts w:ascii="Gothic720 BT" w:hAnsi="Gothic720 BT"/>
          <w:b/>
          <w:w w:val="105"/>
        </w:rPr>
      </w:pPr>
      <w:r w:rsidRPr="001944C4">
        <w:rPr>
          <w:rFonts w:ascii="Gothic720 BT" w:hAnsi="Gothic720 BT"/>
          <w:bCs/>
          <w:w w:val="105"/>
        </w:rPr>
        <w:t>La participación en actividades comunitarias o ciudadanas deberá acreditarse con el documento en el que conste el carácter de su participación.</w:t>
      </w:r>
      <w:r w:rsidRPr="001944C4">
        <w:rPr>
          <w:rFonts w:ascii="Gothic720 BT" w:hAnsi="Gothic720 BT"/>
          <w:b/>
          <w:w w:val="105"/>
        </w:rPr>
        <w:t xml:space="preserve">  </w:t>
      </w:r>
    </w:p>
    <w:p w:rsidR="004E587A" w:rsidP="001944C4" w14:paraId="2F570CAB" w14:textId="77777777">
      <w:pPr>
        <w:spacing w:after="0"/>
        <w:jc w:val="both"/>
        <w:rPr>
          <w:rFonts w:ascii="Gothic720 BT" w:hAnsi="Gothic720 BT"/>
          <w:bCs/>
          <w:w w:val="105"/>
        </w:rPr>
      </w:pPr>
    </w:p>
    <w:p w:rsidR="00C35DBE" w:rsidRPr="001944C4" w:rsidP="001944C4" w14:paraId="246D8972" w14:textId="77777777">
      <w:pPr>
        <w:spacing w:after="0"/>
        <w:jc w:val="both"/>
        <w:rPr>
          <w:rFonts w:ascii="Gothic720 BT" w:hAnsi="Gothic720 BT"/>
          <w:bCs/>
          <w:w w:val="105"/>
        </w:rPr>
      </w:pPr>
    </w:p>
    <w:p w:rsidR="004E587A" w:rsidRPr="001944C4" w:rsidP="001944C4" w14:paraId="398DD12A" w14:textId="77777777">
      <w:pPr>
        <w:spacing w:after="0"/>
        <w:jc w:val="both"/>
        <w:rPr>
          <w:rFonts w:ascii="Gothic720 BT" w:hAnsi="Gothic720 BT"/>
          <w:bCs/>
          <w:w w:val="105"/>
        </w:rPr>
      </w:pPr>
      <w:r w:rsidRPr="001944C4">
        <w:rPr>
          <w:rFonts w:ascii="Gothic720 BT" w:hAnsi="Gothic720 BT"/>
          <w:bCs/>
          <w:w w:val="105"/>
        </w:rPr>
        <w:t xml:space="preserve">Los puntos obtenidos en este rubro se sumarán y se ponderarán respecto del 40% otorgado como puntaje máximo en esta etapa y se calcularán conforme se señala: </w:t>
      </w:r>
    </w:p>
    <w:p w:rsidR="004E587A" w:rsidRPr="001944C4" w:rsidP="001944C4" w14:paraId="109E1852" w14:textId="77777777">
      <w:pPr>
        <w:spacing w:after="0"/>
        <w:jc w:val="both"/>
        <w:rPr>
          <w:rFonts w:ascii="Gothic720 BT" w:hAnsi="Gothic720 BT"/>
          <w:bCs/>
          <w:w w:val="105"/>
        </w:rPr>
      </w:pPr>
    </w:p>
    <w:p w:rsidR="00C35DBE" w:rsidP="001944C4" w14:paraId="1348ADCD" w14:textId="77777777">
      <w:pPr>
        <w:pStyle w:val="ListParagraph"/>
        <w:numPr>
          <w:ilvl w:val="0"/>
          <w:numId w:val="12"/>
        </w:numPr>
        <w:jc w:val="both"/>
        <w:rPr>
          <w:rFonts w:ascii="Gothic720 BT" w:hAnsi="Gothic720 BT"/>
          <w:bCs/>
          <w:w w:val="105"/>
        </w:rPr>
      </w:pPr>
      <w:r w:rsidRPr="001944C4">
        <w:rPr>
          <w:rFonts w:ascii="Gothic720 BT" w:hAnsi="Gothic720 BT"/>
          <w:bCs/>
          <w:w w:val="105"/>
        </w:rPr>
        <w:t>20% Valoración de escolaridad.</w:t>
      </w:r>
    </w:p>
    <w:p w:rsidR="004E587A" w:rsidRPr="00C35DBE" w:rsidP="00C35DBE" w14:paraId="1C17B006" w14:textId="193EA4E5">
      <w:pPr>
        <w:pStyle w:val="NoSpacing"/>
        <w:rPr>
          <w:w w:val="105"/>
          <w:sz w:val="8"/>
          <w:szCs w:val="8"/>
        </w:rPr>
      </w:pPr>
      <w:r w:rsidRPr="00C35DBE">
        <w:rPr>
          <w:w w:val="105"/>
        </w:rPr>
        <w:t xml:space="preserve"> </w:t>
      </w:r>
    </w:p>
    <w:p w:rsidR="004E587A" w:rsidP="001944C4" w14:paraId="44BDD58E" w14:textId="77777777">
      <w:pPr>
        <w:pStyle w:val="ListParagraph"/>
        <w:numPr>
          <w:ilvl w:val="0"/>
          <w:numId w:val="12"/>
        </w:numPr>
        <w:jc w:val="both"/>
        <w:rPr>
          <w:rFonts w:ascii="Gothic720 BT" w:hAnsi="Gothic720 BT"/>
          <w:bCs/>
          <w:w w:val="105"/>
        </w:rPr>
      </w:pPr>
      <w:r w:rsidRPr="001944C4">
        <w:rPr>
          <w:rFonts w:ascii="Gothic720 BT" w:hAnsi="Gothic720 BT"/>
          <w:bCs/>
          <w:w w:val="105"/>
        </w:rPr>
        <w:t>10% Valoración de la experiencia en materia electoral.</w:t>
      </w:r>
    </w:p>
    <w:p w:rsidR="00C35DBE" w:rsidRPr="00C35DBE" w:rsidP="00C35DBE" w14:paraId="1E2F1FB9" w14:textId="77777777">
      <w:pPr>
        <w:pStyle w:val="NoSpacing"/>
        <w:rPr>
          <w:rFonts w:ascii="Gothic720 BT" w:hAnsi="Gothic720 BT"/>
          <w:w w:val="105"/>
          <w:sz w:val="8"/>
          <w:szCs w:val="8"/>
        </w:rPr>
      </w:pPr>
    </w:p>
    <w:p w:rsidR="004E587A" w:rsidRPr="001944C4" w:rsidP="001944C4" w14:paraId="3A6CA045" w14:textId="350966E9">
      <w:pPr>
        <w:pStyle w:val="ListParagraph"/>
        <w:numPr>
          <w:ilvl w:val="0"/>
          <w:numId w:val="12"/>
        </w:numPr>
        <w:jc w:val="both"/>
        <w:rPr>
          <w:rFonts w:ascii="Gothic720 BT" w:hAnsi="Gothic720 BT"/>
          <w:bCs/>
          <w:w w:val="105"/>
        </w:rPr>
      </w:pPr>
      <w:r w:rsidRPr="001944C4">
        <w:rPr>
          <w:rFonts w:ascii="Gothic720 BT" w:hAnsi="Gothic720 BT"/>
          <w:bCs/>
          <w:w w:val="105"/>
        </w:rPr>
        <w:t>10% Valoración sobre la participación en actividades comunitarias o ciudadanas.</w:t>
      </w:r>
    </w:p>
    <w:p w:rsidR="004E587A" w:rsidRPr="001944C4" w:rsidP="001944C4" w14:paraId="7B83F267" w14:textId="77777777">
      <w:pPr>
        <w:spacing w:after="0"/>
        <w:jc w:val="both"/>
        <w:rPr>
          <w:sz w:val="24"/>
          <w:szCs w:val="24"/>
        </w:rPr>
      </w:pPr>
    </w:p>
    <w:p w:rsidR="004E587A" w:rsidRPr="001944C4" w:rsidP="001944C4" w14:paraId="1986844D" w14:textId="77777777">
      <w:pPr>
        <w:pStyle w:val="BodyText"/>
        <w:ind w:right="107"/>
        <w:jc w:val="both"/>
        <w:rPr>
          <w:rFonts w:ascii="Gothic720 BT" w:hAnsi="Gothic720 BT"/>
          <w:bCs/>
          <w:w w:val="105"/>
          <w:sz w:val="22"/>
          <w:szCs w:val="22"/>
        </w:rPr>
      </w:pPr>
      <w:r w:rsidRPr="001944C4">
        <w:rPr>
          <w:rFonts w:ascii="Gothic720 BT" w:hAnsi="Gothic720 BT"/>
          <w:b/>
          <w:w w:val="105"/>
          <w:sz w:val="22"/>
          <w:szCs w:val="22"/>
        </w:rPr>
        <w:t>Artículo 20</w:t>
      </w:r>
      <w:r w:rsidRPr="001944C4">
        <w:rPr>
          <w:rFonts w:ascii="Gothic720 BT" w:hAnsi="Gothic720 BT"/>
          <w:bCs/>
          <w:w w:val="105"/>
          <w:sz w:val="22"/>
          <w:szCs w:val="22"/>
        </w:rPr>
        <w:t>. Accederán al cotejo documental las personas aspirantes que obtengan las mejores puntuaciones, para lo cual se deberán generar dos listas por cada Consejo en los términos siguientes:</w:t>
      </w:r>
    </w:p>
    <w:p w:rsidR="004E587A" w:rsidRPr="001944C4" w:rsidP="001944C4" w14:paraId="588E47B3" w14:textId="77777777">
      <w:pPr>
        <w:pStyle w:val="BodyText"/>
        <w:ind w:right="107"/>
        <w:jc w:val="both"/>
        <w:rPr>
          <w:rFonts w:ascii="Gothic720 BT" w:hAnsi="Gothic720 BT"/>
          <w:bCs/>
          <w:w w:val="105"/>
          <w:sz w:val="22"/>
          <w:szCs w:val="22"/>
        </w:rPr>
      </w:pPr>
    </w:p>
    <w:p w:rsidR="004E587A" w:rsidP="001944C4" w14:paraId="6561940A" w14:textId="77777777">
      <w:pPr>
        <w:pStyle w:val="BodyText"/>
        <w:numPr>
          <w:ilvl w:val="0"/>
          <w:numId w:val="13"/>
        </w:numPr>
        <w:ind w:left="454" w:right="107" w:hanging="283"/>
        <w:jc w:val="both"/>
        <w:rPr>
          <w:rFonts w:ascii="Gothic720 BT" w:hAnsi="Gothic720 BT"/>
          <w:bCs/>
          <w:w w:val="105"/>
          <w:sz w:val="22"/>
          <w:szCs w:val="22"/>
        </w:rPr>
      </w:pPr>
      <w:r w:rsidRPr="001944C4">
        <w:rPr>
          <w:rFonts w:ascii="Gothic720 BT" w:hAnsi="Gothic720 BT"/>
          <w:b/>
          <w:w w:val="105"/>
          <w:sz w:val="22"/>
          <w:szCs w:val="22"/>
        </w:rPr>
        <w:t>Lista A:</w:t>
      </w:r>
      <w:r w:rsidRPr="001944C4">
        <w:rPr>
          <w:rFonts w:ascii="Gothic720 BT" w:hAnsi="Gothic720 BT"/>
          <w:bCs/>
          <w:w w:val="105"/>
          <w:sz w:val="22"/>
          <w:szCs w:val="22"/>
        </w:rPr>
        <w:t xml:space="preserve"> Mujeres.</w:t>
      </w:r>
    </w:p>
    <w:p w:rsidR="00C35DBE" w:rsidRPr="00C35DBE" w:rsidP="00C35DBE" w14:paraId="316E42C2" w14:textId="77777777">
      <w:pPr>
        <w:pStyle w:val="BodyText"/>
        <w:ind w:left="454" w:right="107"/>
        <w:jc w:val="both"/>
        <w:rPr>
          <w:rFonts w:ascii="Gothic720 BT" w:hAnsi="Gothic720 BT"/>
          <w:bCs/>
          <w:w w:val="105"/>
          <w:sz w:val="8"/>
          <w:szCs w:val="8"/>
        </w:rPr>
      </w:pPr>
    </w:p>
    <w:p w:rsidR="004E587A" w:rsidRPr="001944C4" w:rsidP="001944C4" w14:paraId="6B7920B1" w14:textId="77777777">
      <w:pPr>
        <w:pStyle w:val="BodyText"/>
        <w:numPr>
          <w:ilvl w:val="0"/>
          <w:numId w:val="13"/>
        </w:numPr>
        <w:ind w:left="454" w:right="107" w:hanging="283"/>
        <w:jc w:val="both"/>
        <w:rPr>
          <w:rFonts w:ascii="Gothic720 BT" w:hAnsi="Gothic720 BT"/>
          <w:bCs/>
          <w:w w:val="105"/>
          <w:sz w:val="22"/>
          <w:szCs w:val="22"/>
        </w:rPr>
      </w:pPr>
      <w:r w:rsidRPr="001944C4">
        <w:rPr>
          <w:rFonts w:ascii="Gothic720 BT" w:hAnsi="Gothic720 BT"/>
          <w:b/>
          <w:w w:val="105"/>
          <w:sz w:val="22"/>
          <w:szCs w:val="22"/>
        </w:rPr>
        <w:t>Lista B:</w:t>
      </w:r>
      <w:r w:rsidRPr="001944C4">
        <w:rPr>
          <w:rFonts w:ascii="Gothic720 BT" w:hAnsi="Gothic720 BT"/>
          <w:bCs/>
          <w:w w:val="105"/>
          <w:sz w:val="22"/>
          <w:szCs w:val="22"/>
        </w:rPr>
        <w:t xml:space="preserve"> Hombres y personas no binarias. </w:t>
      </w:r>
    </w:p>
    <w:p w:rsidR="006250E9" w:rsidP="006250E9" w14:paraId="76AE038A" w14:textId="17F124DE">
      <w:pPr>
        <w:spacing w:after="0"/>
        <w:jc w:val="both"/>
        <w:rPr>
          <w:rFonts w:ascii="Gothic720 BT" w:hAnsi="Gothic720 BT"/>
          <w:bCs/>
          <w:w w:val="105"/>
        </w:rPr>
      </w:pPr>
      <w:r>
        <w:rPr>
          <w:rFonts w:ascii="Gothic720 BT" w:hAnsi="Gothic720 BT"/>
          <w:bCs/>
          <w:w w:val="105"/>
        </w:rPr>
        <w:t xml:space="preserve"> </w:t>
      </w:r>
    </w:p>
    <w:p w:rsidR="004A61AD" w:rsidRPr="00844C3B" w:rsidP="004A61AD" w14:paraId="11336645" w14:textId="77777777">
      <w:pPr>
        <w:pStyle w:val="BodyText"/>
        <w:ind w:right="107"/>
        <w:jc w:val="both"/>
        <w:rPr>
          <w:rFonts w:ascii="Gothic720 BT" w:hAnsi="Gothic720 BT"/>
          <w:bCs/>
          <w:w w:val="105"/>
        </w:rPr>
      </w:pPr>
      <w:r w:rsidRPr="00844C3B">
        <w:rPr>
          <w:rFonts w:ascii="Gothic720 BT" w:hAnsi="Gothic720 BT"/>
          <w:bCs/>
          <w:w w:val="105"/>
          <w:sz w:val="22"/>
          <w:szCs w:val="22"/>
        </w:rPr>
        <w:t>Lo anterior, con la finalidad de garantizar el principio de paridad de género y la igualdad de todas las personas.</w:t>
      </w:r>
    </w:p>
    <w:p w:rsidR="004A61AD" w:rsidP="004A61AD" w14:paraId="7BE71970" w14:textId="77777777">
      <w:pPr>
        <w:spacing w:after="0"/>
        <w:jc w:val="both"/>
        <w:rPr>
          <w:rFonts w:ascii="Gothic720 BT" w:hAnsi="Gothic720 BT"/>
          <w:bCs/>
          <w:w w:val="105"/>
        </w:rPr>
      </w:pPr>
    </w:p>
    <w:p w:rsidR="004A61AD" w:rsidRPr="001944C4" w:rsidP="004A61AD" w14:paraId="6BC7DC9D" w14:textId="77777777">
      <w:pPr>
        <w:spacing w:after="0"/>
        <w:jc w:val="both"/>
        <w:rPr>
          <w:rFonts w:ascii="Gothic720 BT" w:hAnsi="Gothic720 BT"/>
          <w:bCs/>
          <w:w w:val="105"/>
        </w:rPr>
      </w:pPr>
      <w:r w:rsidRPr="001944C4">
        <w:rPr>
          <w:rFonts w:ascii="Gothic720 BT" w:hAnsi="Gothic720 BT"/>
          <w:bCs/>
          <w:w w:val="105"/>
        </w:rPr>
        <w:t>Cada lista deberá contener las diez mejores puntuaciones e incluir a quienes empaten en la última posición.</w:t>
      </w:r>
    </w:p>
    <w:p w:rsidR="00762532" w:rsidRPr="001944C4" w:rsidP="001944C4" w14:paraId="424BFF27" w14:textId="77777777">
      <w:pPr>
        <w:spacing w:after="0"/>
        <w:jc w:val="both"/>
        <w:rPr>
          <w:rFonts w:ascii="Gothic720 BT" w:hAnsi="Gothic720 BT"/>
          <w:bCs/>
          <w:w w:val="105"/>
        </w:rPr>
      </w:pPr>
    </w:p>
    <w:p w:rsidR="004E587A" w:rsidRPr="001944C4" w:rsidP="001944C4" w14:paraId="7E6C255F" w14:textId="77777777">
      <w:pPr>
        <w:spacing w:after="0"/>
        <w:jc w:val="center"/>
        <w:rPr>
          <w:rFonts w:ascii="Gothic720 BT" w:hAnsi="Gothic720 BT"/>
          <w:b/>
          <w:w w:val="105"/>
        </w:rPr>
      </w:pPr>
      <w:r w:rsidRPr="001944C4">
        <w:rPr>
          <w:rFonts w:ascii="Gothic720 BT" w:hAnsi="Gothic720 BT"/>
          <w:b/>
          <w:w w:val="105"/>
        </w:rPr>
        <w:t>Capítulo Quinto</w:t>
      </w:r>
    </w:p>
    <w:p w:rsidR="004E587A" w:rsidRPr="001944C4" w:rsidP="001944C4" w14:paraId="15E2B00A" w14:textId="77777777">
      <w:pPr>
        <w:spacing w:after="0"/>
        <w:jc w:val="center"/>
        <w:rPr>
          <w:rFonts w:ascii="Gothic720 BT" w:hAnsi="Gothic720 BT"/>
          <w:b/>
          <w:w w:val="105"/>
        </w:rPr>
      </w:pPr>
    </w:p>
    <w:p w:rsidR="004E587A" w:rsidRPr="001944C4" w:rsidP="001944C4" w14:paraId="4AF13A5D" w14:textId="3488334B">
      <w:pPr>
        <w:spacing w:after="0"/>
        <w:jc w:val="center"/>
        <w:rPr>
          <w:rFonts w:ascii="Gothic720 BT" w:hAnsi="Gothic720 BT"/>
          <w:b/>
          <w:w w:val="105"/>
        </w:rPr>
      </w:pPr>
      <w:r w:rsidRPr="001944C4">
        <w:rPr>
          <w:rFonts w:ascii="Gothic720 BT" w:hAnsi="Gothic720 BT"/>
          <w:b/>
          <w:w w:val="105"/>
        </w:rPr>
        <w:t>Cotejo documental</w:t>
      </w:r>
    </w:p>
    <w:p w:rsidR="001944C4" w:rsidP="001944C4" w14:paraId="5429CAB4" w14:textId="77777777">
      <w:pPr>
        <w:pStyle w:val="BodyText"/>
        <w:ind w:right="107"/>
        <w:jc w:val="both"/>
        <w:rPr>
          <w:rFonts w:ascii="Gothic720 BT" w:hAnsi="Gothic720 BT"/>
          <w:b/>
          <w:w w:val="105"/>
          <w:sz w:val="22"/>
          <w:szCs w:val="22"/>
        </w:rPr>
      </w:pPr>
    </w:p>
    <w:p w:rsidR="004E587A" w:rsidRPr="001944C4" w:rsidP="001944C4" w14:paraId="44F12194" w14:textId="78FCDA62">
      <w:pPr>
        <w:pStyle w:val="BodyText"/>
        <w:ind w:right="107"/>
        <w:jc w:val="both"/>
        <w:rPr>
          <w:rFonts w:ascii="Gothic720 BT" w:hAnsi="Gothic720 BT"/>
          <w:bCs/>
          <w:w w:val="105"/>
          <w:sz w:val="22"/>
          <w:szCs w:val="22"/>
        </w:rPr>
      </w:pPr>
      <w:r w:rsidRPr="00F5061B">
        <w:rPr>
          <w:rFonts w:ascii="Gothic720 BT" w:hAnsi="Gothic720 BT"/>
          <w:b/>
          <w:w w:val="105"/>
          <w:sz w:val="22"/>
          <w:szCs w:val="22"/>
        </w:rPr>
        <w:t xml:space="preserve">Artículo 21. </w:t>
      </w:r>
      <w:r w:rsidRPr="00F5061B">
        <w:rPr>
          <w:rFonts w:ascii="Gothic720 BT" w:hAnsi="Gothic720 BT"/>
          <w:bCs/>
          <w:w w:val="105"/>
          <w:sz w:val="22"/>
          <w:szCs w:val="22"/>
        </w:rPr>
        <w:t xml:space="preserve">El cotejo documental consiste en la presentación de los documentos originales que hayan sido anexados en el portal </w:t>
      </w:r>
      <w:r w:rsidRPr="00F5061B">
        <w:rPr>
          <w:rFonts w:ascii="Gothic720 BT" w:hAnsi="Gothic720 BT"/>
          <w:b/>
          <w:i/>
          <w:iCs/>
          <w:w w:val="105"/>
          <w:sz w:val="22"/>
          <w:szCs w:val="22"/>
          <w:u w:val="single"/>
        </w:rPr>
        <w:t>empleate.ieeq.mx</w:t>
      </w:r>
      <w:r w:rsidRPr="00F5061B">
        <w:rPr>
          <w:rFonts w:ascii="Gothic720 BT" w:hAnsi="Gothic720 BT"/>
          <w:bCs/>
          <w:w w:val="105"/>
          <w:sz w:val="22"/>
          <w:szCs w:val="22"/>
        </w:rPr>
        <w:t xml:space="preserve"> que acrediten el cumplimiento de los requisitos exigidos en estos Lineamientos, el cual estará a cargo de la Dirección Ejecutiva.</w:t>
      </w:r>
    </w:p>
    <w:p w:rsidR="004E587A" w:rsidRPr="001944C4" w:rsidP="001944C4" w14:paraId="71A210E4" w14:textId="77777777">
      <w:pPr>
        <w:pStyle w:val="BodyText"/>
        <w:ind w:left="402" w:right="107"/>
        <w:jc w:val="both"/>
        <w:rPr>
          <w:rFonts w:ascii="Gothic720 BT" w:hAnsi="Gothic720 BT"/>
          <w:bCs/>
          <w:w w:val="105"/>
          <w:sz w:val="22"/>
          <w:szCs w:val="22"/>
        </w:rPr>
      </w:pPr>
    </w:p>
    <w:p w:rsidR="004E587A" w:rsidP="001944C4" w14:paraId="6DAB903A" w14:textId="47316FCB">
      <w:pPr>
        <w:spacing w:after="0"/>
        <w:jc w:val="both"/>
        <w:rPr>
          <w:rFonts w:ascii="Gothic720 BT" w:hAnsi="Gothic720 BT"/>
          <w:bCs/>
          <w:w w:val="105"/>
        </w:rPr>
      </w:pPr>
      <w:r w:rsidRPr="001944C4">
        <w:rPr>
          <w:rFonts w:ascii="Gothic720 BT" w:hAnsi="Gothic720 BT"/>
          <w:bCs/>
          <w:w w:val="105"/>
        </w:rPr>
        <w:t xml:space="preserve">El cotejo documental deberá validarse en el Sistema de Información del Proceso Electoral INFOPREL. </w:t>
      </w:r>
    </w:p>
    <w:p w:rsidR="001944C4" w:rsidRPr="001944C4" w:rsidP="001944C4" w14:paraId="05E534B7" w14:textId="77777777">
      <w:pPr>
        <w:spacing w:after="0"/>
        <w:jc w:val="both"/>
        <w:rPr>
          <w:rFonts w:ascii="Gothic720 BT" w:hAnsi="Gothic720 BT"/>
          <w:bCs/>
          <w:w w:val="105"/>
        </w:rPr>
      </w:pPr>
    </w:p>
    <w:p w:rsidR="004E587A" w:rsidP="001944C4" w14:paraId="23F750F5" w14:textId="27834015">
      <w:pPr>
        <w:spacing w:after="0"/>
        <w:jc w:val="both"/>
        <w:rPr>
          <w:rFonts w:ascii="Gothic720 BT" w:hAnsi="Gothic720 BT"/>
          <w:bCs/>
          <w:w w:val="105"/>
        </w:rPr>
      </w:pPr>
      <w:r w:rsidRPr="00F5061B">
        <w:rPr>
          <w:rFonts w:ascii="Gothic720 BT" w:hAnsi="Gothic720 BT"/>
          <w:b/>
          <w:w w:val="105"/>
        </w:rPr>
        <w:t xml:space="preserve">Artículo 22. </w:t>
      </w:r>
      <w:r w:rsidRPr="00F5061B">
        <w:rPr>
          <w:rFonts w:ascii="Gothic720 BT" w:hAnsi="Gothic720 BT"/>
          <w:bCs/>
          <w:w w:val="105"/>
        </w:rPr>
        <w:t>El cotejo documental se realizará del</w:t>
      </w:r>
      <w:r w:rsidRPr="00F5061B">
        <w:rPr>
          <w:rFonts w:ascii="Gothic720 BT" w:hAnsi="Gothic720 BT"/>
          <w:w w:val="105"/>
        </w:rPr>
        <w:t xml:space="preserve"> </w:t>
      </w:r>
      <w:r w:rsidRPr="00F5061B" w:rsidR="004D25EB">
        <w:rPr>
          <w:rFonts w:ascii="Gothic720 BT" w:hAnsi="Gothic720 BT"/>
          <w:b/>
          <w:bCs/>
          <w:w w:val="105"/>
        </w:rPr>
        <w:t>16</w:t>
      </w:r>
      <w:r w:rsidRPr="00F5061B">
        <w:rPr>
          <w:rFonts w:ascii="Gothic720 BT" w:hAnsi="Gothic720 BT"/>
          <w:b/>
          <w:bCs/>
          <w:w w:val="105"/>
        </w:rPr>
        <w:t xml:space="preserve"> al </w:t>
      </w:r>
      <w:r w:rsidRPr="00F5061B" w:rsidR="004D25EB">
        <w:rPr>
          <w:rFonts w:ascii="Gothic720 BT" w:hAnsi="Gothic720 BT"/>
          <w:b/>
          <w:bCs/>
          <w:w w:val="105"/>
        </w:rPr>
        <w:t>19</w:t>
      </w:r>
      <w:r w:rsidRPr="00F5061B">
        <w:rPr>
          <w:rFonts w:ascii="Gothic720 BT" w:hAnsi="Gothic720 BT"/>
          <w:b/>
          <w:bCs/>
          <w:w w:val="105"/>
        </w:rPr>
        <w:t xml:space="preserve"> de octubre de </w:t>
      </w:r>
      <w:r w:rsidRPr="00F5061B" w:rsidR="004D25EB">
        <w:rPr>
          <w:rFonts w:ascii="Gothic720 BT" w:hAnsi="Gothic720 BT"/>
          <w:b/>
          <w:bCs/>
          <w:w w:val="105"/>
        </w:rPr>
        <w:t>2023</w:t>
      </w:r>
      <w:r w:rsidRPr="00F5061B">
        <w:rPr>
          <w:rFonts w:ascii="Gothic720 BT" w:hAnsi="Gothic720 BT"/>
          <w:b/>
          <w:w w:val="105"/>
        </w:rPr>
        <w:t xml:space="preserve"> </w:t>
      </w:r>
      <w:r w:rsidRPr="00F5061B">
        <w:rPr>
          <w:rFonts w:ascii="Gothic720 BT" w:hAnsi="Gothic720 BT"/>
          <w:bCs/>
          <w:w w:val="105"/>
        </w:rPr>
        <w:t>en un horario de 10:00 a las 16:00 horas de conformidad con la tabla siguiente:</w:t>
      </w:r>
    </w:p>
    <w:p w:rsidR="001944C4" w:rsidP="001944C4" w14:paraId="108DAD21" w14:textId="77777777">
      <w:pPr>
        <w:spacing w:after="0"/>
        <w:jc w:val="both"/>
      </w:pPr>
    </w:p>
    <w:p w:rsidR="00C35DBE" w:rsidRPr="002068DC" w:rsidP="001944C4" w14:paraId="272E9D05" w14:textId="77777777">
      <w:pPr>
        <w:spacing w:after="0"/>
        <w:jc w:val="both"/>
        <w:rPr>
          <w:rFonts w:ascii="Gothic720 BT" w:hAnsi="Gothic720 BT"/>
          <w:sz w:val="12"/>
          <w:szCs w:val="12"/>
        </w:rPr>
      </w:pPr>
    </w:p>
    <w:tbl>
      <w:tblPr>
        <w:tblStyle w:val="TableGrid"/>
        <w:tblW w:w="9356" w:type="dxa"/>
        <w:tblInd w:w="-289" w:type="dxa"/>
        <w:tblLook w:val="04A0"/>
      </w:tblPr>
      <w:tblGrid>
        <w:gridCol w:w="1560"/>
        <w:gridCol w:w="1559"/>
        <w:gridCol w:w="1843"/>
        <w:gridCol w:w="1843"/>
        <w:gridCol w:w="2551"/>
      </w:tblGrid>
      <w:tr w14:paraId="3BD53C67" w14:textId="77777777" w:rsidTr="00633053">
        <w:tblPrEx>
          <w:tblW w:w="9356" w:type="dxa"/>
          <w:tblInd w:w="-289" w:type="dxa"/>
          <w:tblLook w:val="04A0"/>
        </w:tblPrEx>
        <w:tc>
          <w:tcPr>
            <w:tcW w:w="1560" w:type="dxa"/>
            <w:shd w:val="clear" w:color="auto" w:fill="D9D9D9" w:themeFill="background1" w:themeFillShade="D9"/>
            <w:vAlign w:val="center"/>
          </w:tcPr>
          <w:p w:rsidR="004E587A" w:rsidRPr="00F5061B" w:rsidP="003465B6" w14:paraId="538917A2" w14:textId="77777777">
            <w:pPr>
              <w:jc w:val="center"/>
              <w:rPr>
                <w:b/>
                <w:sz w:val="20"/>
                <w:szCs w:val="20"/>
              </w:rPr>
            </w:pPr>
            <w:r w:rsidRPr="00F5061B">
              <w:rPr>
                <w:rFonts w:ascii="Gothic720 BT" w:hAnsi="Gothic720 BT"/>
                <w:b/>
                <w:sz w:val="20"/>
                <w:szCs w:val="20"/>
              </w:rPr>
              <w:t>Fecha</w:t>
            </w:r>
          </w:p>
        </w:tc>
        <w:tc>
          <w:tcPr>
            <w:tcW w:w="1559" w:type="dxa"/>
            <w:shd w:val="clear" w:color="auto" w:fill="D9D9D9" w:themeFill="background1" w:themeFillShade="D9"/>
            <w:vAlign w:val="center"/>
          </w:tcPr>
          <w:p w:rsidR="004E587A" w:rsidRPr="00F5061B" w:rsidP="003465B6" w14:paraId="4D5C8103" w14:textId="77777777">
            <w:pPr>
              <w:jc w:val="center"/>
              <w:rPr>
                <w:sz w:val="20"/>
                <w:szCs w:val="20"/>
              </w:rPr>
            </w:pPr>
            <w:r w:rsidRPr="00F5061B">
              <w:rPr>
                <w:rFonts w:ascii="Gothic720 BT" w:hAnsi="Gothic720 BT"/>
                <w:b/>
                <w:sz w:val="20"/>
                <w:szCs w:val="20"/>
              </w:rPr>
              <w:t>Municipio</w:t>
            </w:r>
          </w:p>
        </w:tc>
        <w:tc>
          <w:tcPr>
            <w:tcW w:w="1843" w:type="dxa"/>
            <w:shd w:val="clear" w:color="auto" w:fill="D9D9D9" w:themeFill="background1" w:themeFillShade="D9"/>
            <w:vAlign w:val="center"/>
          </w:tcPr>
          <w:p w:rsidR="004E587A" w:rsidRPr="00F5061B" w:rsidP="003465B6" w14:paraId="70CE1DCA" w14:textId="77777777">
            <w:pPr>
              <w:jc w:val="center"/>
              <w:rPr>
                <w:sz w:val="20"/>
                <w:szCs w:val="20"/>
              </w:rPr>
            </w:pPr>
            <w:r w:rsidRPr="00F5061B">
              <w:rPr>
                <w:rFonts w:ascii="Gothic720 BT" w:hAnsi="Gothic720 BT"/>
                <w:b/>
                <w:sz w:val="20"/>
                <w:szCs w:val="20"/>
              </w:rPr>
              <w:t>Lugar</w:t>
            </w:r>
          </w:p>
        </w:tc>
        <w:tc>
          <w:tcPr>
            <w:tcW w:w="1843" w:type="dxa"/>
            <w:shd w:val="clear" w:color="auto" w:fill="D9D9D9" w:themeFill="background1" w:themeFillShade="D9"/>
            <w:vAlign w:val="center"/>
          </w:tcPr>
          <w:p w:rsidR="004E587A" w:rsidRPr="00F5061B" w:rsidP="003465B6" w14:paraId="2E59B616" w14:textId="77777777">
            <w:pPr>
              <w:jc w:val="center"/>
              <w:rPr>
                <w:sz w:val="20"/>
                <w:szCs w:val="20"/>
              </w:rPr>
            </w:pPr>
            <w:r w:rsidRPr="00F5061B">
              <w:rPr>
                <w:rFonts w:ascii="Gothic720 BT" w:hAnsi="Gothic720 BT"/>
                <w:b/>
                <w:sz w:val="20"/>
                <w:szCs w:val="20"/>
              </w:rPr>
              <w:t>Domicilio</w:t>
            </w:r>
          </w:p>
        </w:tc>
        <w:tc>
          <w:tcPr>
            <w:tcW w:w="2551" w:type="dxa"/>
            <w:shd w:val="clear" w:color="auto" w:fill="D9D9D9" w:themeFill="background1" w:themeFillShade="D9"/>
            <w:vAlign w:val="center"/>
          </w:tcPr>
          <w:p w:rsidR="004E587A" w:rsidRPr="00F5061B" w:rsidP="003465B6" w14:paraId="42AB2C74" w14:textId="77777777">
            <w:pPr>
              <w:jc w:val="center"/>
              <w:rPr>
                <w:rFonts w:ascii="Gothic720 BT" w:hAnsi="Gothic720 BT"/>
                <w:b/>
                <w:sz w:val="20"/>
                <w:szCs w:val="20"/>
              </w:rPr>
            </w:pPr>
            <w:r w:rsidRPr="00F5061B">
              <w:rPr>
                <w:rFonts w:ascii="Gothic720 BT" w:hAnsi="Gothic720 BT"/>
                <w:b/>
                <w:sz w:val="20"/>
                <w:szCs w:val="20"/>
              </w:rPr>
              <w:t>Deberán presentarse las personas aspirantes a integrar los Consejos de:</w:t>
            </w:r>
          </w:p>
        </w:tc>
      </w:tr>
      <w:tr w14:paraId="6F0AB759" w14:textId="77777777" w:rsidTr="00633053">
        <w:tblPrEx>
          <w:tblW w:w="9356" w:type="dxa"/>
          <w:tblInd w:w="-289" w:type="dxa"/>
          <w:tblLook w:val="04A0"/>
        </w:tblPrEx>
        <w:tc>
          <w:tcPr>
            <w:tcW w:w="1560" w:type="dxa"/>
            <w:vAlign w:val="center"/>
          </w:tcPr>
          <w:p w:rsidR="004E587A" w:rsidRPr="00F5061B" w:rsidP="003465B6" w14:paraId="7E7B0239" w14:textId="21AA758D">
            <w:pPr>
              <w:jc w:val="center"/>
              <w:rPr>
                <w:b/>
                <w:sz w:val="20"/>
                <w:szCs w:val="20"/>
              </w:rPr>
            </w:pPr>
            <w:r w:rsidRPr="00F5061B">
              <w:rPr>
                <w:rFonts w:ascii="Gothic720 BT" w:hAnsi="Gothic720 BT"/>
                <w:b/>
                <w:spacing w:val="-2"/>
                <w:sz w:val="20"/>
                <w:szCs w:val="20"/>
              </w:rPr>
              <w:t>16</w:t>
            </w:r>
            <w:r w:rsidRPr="00F5061B">
              <w:rPr>
                <w:rFonts w:ascii="Gothic720 BT" w:hAnsi="Gothic720 BT"/>
                <w:b/>
                <w:spacing w:val="-2"/>
                <w:sz w:val="20"/>
                <w:szCs w:val="20"/>
              </w:rPr>
              <w:t xml:space="preserve"> de</w:t>
            </w:r>
            <w:r w:rsidRPr="00F5061B">
              <w:rPr>
                <w:rFonts w:ascii="Gothic720 BT" w:hAnsi="Gothic720 BT"/>
                <w:b/>
                <w:spacing w:val="-1"/>
                <w:sz w:val="20"/>
                <w:szCs w:val="20"/>
              </w:rPr>
              <w:t xml:space="preserve"> </w:t>
            </w:r>
            <w:r w:rsidRPr="00F5061B">
              <w:rPr>
                <w:rFonts w:ascii="Gothic720 BT" w:hAnsi="Gothic720 BT"/>
                <w:b/>
                <w:sz w:val="20"/>
                <w:szCs w:val="20"/>
              </w:rPr>
              <w:t xml:space="preserve">octubre de </w:t>
            </w:r>
            <w:r w:rsidRPr="00F5061B">
              <w:rPr>
                <w:rFonts w:ascii="Gothic720 BT" w:hAnsi="Gothic720 BT"/>
                <w:b/>
                <w:sz w:val="20"/>
                <w:szCs w:val="20"/>
              </w:rPr>
              <w:t>2023</w:t>
            </w:r>
          </w:p>
        </w:tc>
        <w:tc>
          <w:tcPr>
            <w:tcW w:w="1559" w:type="dxa"/>
            <w:vAlign w:val="center"/>
          </w:tcPr>
          <w:p w:rsidR="00392102" w:rsidP="003465B6" w14:paraId="3F253F4C" w14:textId="77777777">
            <w:pPr>
              <w:jc w:val="center"/>
              <w:rPr>
                <w:rFonts w:ascii="Gothic720 BT" w:hAnsi="Gothic720 BT"/>
                <w:w w:val="105"/>
                <w:sz w:val="20"/>
                <w:szCs w:val="20"/>
              </w:rPr>
            </w:pPr>
            <w:r w:rsidRPr="00F5061B">
              <w:rPr>
                <w:rFonts w:ascii="Gothic720 BT" w:hAnsi="Gothic720 BT"/>
                <w:w w:val="105"/>
                <w:sz w:val="20"/>
                <w:szCs w:val="20"/>
              </w:rPr>
              <w:t xml:space="preserve">Jalpan </w:t>
            </w:r>
          </w:p>
          <w:p w:rsidR="004E587A" w:rsidRPr="00392102" w:rsidP="00392102" w14:paraId="5011377F" w14:textId="66506B4E">
            <w:pPr>
              <w:jc w:val="center"/>
              <w:rPr>
                <w:rFonts w:ascii="Gothic720 BT" w:hAnsi="Gothic720 BT"/>
                <w:w w:val="105"/>
                <w:sz w:val="20"/>
                <w:szCs w:val="20"/>
              </w:rPr>
            </w:pPr>
            <w:r>
              <w:rPr>
                <w:rFonts w:ascii="Gothic720 BT" w:hAnsi="Gothic720 BT"/>
                <w:w w:val="105"/>
                <w:sz w:val="20"/>
                <w:szCs w:val="20"/>
              </w:rPr>
              <w:t xml:space="preserve">de </w:t>
            </w:r>
            <w:r w:rsidRPr="00F5061B">
              <w:rPr>
                <w:rFonts w:ascii="Gothic720 BT" w:hAnsi="Gothic720 BT"/>
                <w:w w:val="105"/>
                <w:sz w:val="20"/>
                <w:szCs w:val="20"/>
              </w:rPr>
              <w:t>Serra</w:t>
            </w:r>
          </w:p>
        </w:tc>
        <w:tc>
          <w:tcPr>
            <w:tcW w:w="1843" w:type="dxa"/>
            <w:vAlign w:val="center"/>
          </w:tcPr>
          <w:p w:rsidR="004E587A" w:rsidRPr="00F5061B" w:rsidP="003465B6" w14:paraId="3F8AE777" w14:textId="77777777">
            <w:pPr>
              <w:jc w:val="center"/>
              <w:rPr>
                <w:sz w:val="20"/>
                <w:szCs w:val="20"/>
              </w:rPr>
            </w:pPr>
            <w:r w:rsidRPr="00F5061B">
              <w:rPr>
                <w:rFonts w:ascii="Gothic720 BT" w:hAnsi="Gothic720 BT"/>
                <w:sz w:val="20"/>
                <w:szCs w:val="20"/>
              </w:rPr>
              <w:t>Universidad Autónoma de Querétaro Campus Jalpan de Serra</w:t>
            </w:r>
          </w:p>
        </w:tc>
        <w:tc>
          <w:tcPr>
            <w:tcW w:w="1843" w:type="dxa"/>
            <w:vAlign w:val="center"/>
          </w:tcPr>
          <w:p w:rsidR="004E587A" w:rsidRPr="00F5061B" w:rsidP="003465B6" w14:paraId="4EDEA263" w14:textId="77777777">
            <w:pPr>
              <w:jc w:val="center"/>
              <w:rPr>
                <w:sz w:val="20"/>
                <w:szCs w:val="20"/>
              </w:rPr>
            </w:pPr>
            <w:r w:rsidRPr="00F5061B">
              <w:rPr>
                <w:rFonts w:ascii="Gothic720 BT" w:hAnsi="Gothic720 BT"/>
                <w:sz w:val="20"/>
                <w:szCs w:val="20"/>
              </w:rPr>
              <w:t xml:space="preserve">Policarpo Olvera SN, San Francisco, 76340 Jalpan de Serra, </w:t>
            </w:r>
            <w:r w:rsidRPr="00F5061B">
              <w:rPr>
                <w:rFonts w:ascii="Gothic720 BT" w:hAnsi="Gothic720 BT"/>
                <w:sz w:val="20"/>
                <w:szCs w:val="20"/>
              </w:rPr>
              <w:t>Qro</w:t>
            </w:r>
            <w:r w:rsidRPr="00F5061B">
              <w:rPr>
                <w:rFonts w:ascii="Gothic720 BT" w:hAnsi="Gothic720 BT"/>
                <w:sz w:val="20"/>
                <w:szCs w:val="20"/>
              </w:rPr>
              <w:t>.</w:t>
            </w:r>
          </w:p>
        </w:tc>
        <w:tc>
          <w:tcPr>
            <w:tcW w:w="2551" w:type="dxa"/>
            <w:vAlign w:val="center"/>
          </w:tcPr>
          <w:p w:rsidR="004E587A" w:rsidRPr="00F5061B" w:rsidP="003465B6" w14:paraId="4E0887DB" w14:textId="77777777">
            <w:pPr>
              <w:pStyle w:val="TableParagraph"/>
              <w:spacing w:line="237" w:lineRule="auto"/>
              <w:ind w:left="100" w:right="93"/>
              <w:rPr>
                <w:rFonts w:ascii="Gothic720 BT" w:hAnsi="Gothic720 BT"/>
                <w:sz w:val="20"/>
                <w:szCs w:val="20"/>
              </w:rPr>
            </w:pPr>
            <w:r w:rsidRPr="00F5061B">
              <w:rPr>
                <w:rFonts w:ascii="Gothic720 BT" w:hAnsi="Gothic720 BT"/>
                <w:w w:val="105"/>
                <w:sz w:val="20"/>
                <w:szCs w:val="20"/>
              </w:rPr>
              <w:t>Consejo distrital</w:t>
            </w:r>
            <w:r w:rsidRPr="00F5061B">
              <w:rPr>
                <w:rFonts w:ascii="Gothic720 BT" w:hAnsi="Gothic720 BT"/>
                <w:spacing w:val="-76"/>
                <w:w w:val="105"/>
                <w:sz w:val="20"/>
                <w:szCs w:val="20"/>
              </w:rPr>
              <w:t xml:space="preserve"> </w:t>
            </w:r>
            <w:r w:rsidRPr="00F5061B">
              <w:rPr>
                <w:rFonts w:ascii="Gothic720 BT" w:hAnsi="Gothic720 BT"/>
                <w:sz w:val="20"/>
                <w:szCs w:val="20"/>
              </w:rPr>
              <w:t>15 (Jalpan de Serra)</w:t>
            </w:r>
          </w:p>
          <w:p w:rsidR="004E587A" w:rsidRPr="00C35DBE" w:rsidP="003465B6" w14:paraId="3850B8DF" w14:textId="77777777">
            <w:pPr>
              <w:pStyle w:val="TableParagraph"/>
              <w:spacing w:before="10"/>
              <w:rPr>
                <w:rFonts w:ascii="Gothic720 BT" w:hAnsi="Gothic720 BT"/>
                <w:sz w:val="16"/>
                <w:szCs w:val="16"/>
              </w:rPr>
            </w:pPr>
          </w:p>
          <w:p w:rsidR="00B065D4" w:rsidP="003465B6" w14:paraId="273015C0" w14:textId="77777777">
            <w:pPr>
              <w:jc w:val="center"/>
              <w:rPr>
                <w:rFonts w:ascii="Gothic720 BT" w:hAnsi="Gothic720 BT"/>
                <w:spacing w:val="1"/>
                <w:w w:val="105"/>
                <w:sz w:val="20"/>
                <w:szCs w:val="20"/>
              </w:rPr>
            </w:pPr>
            <w:r w:rsidRPr="00F5061B">
              <w:rPr>
                <w:rFonts w:ascii="Gothic720 BT" w:hAnsi="Gothic720 BT"/>
                <w:w w:val="105"/>
                <w:sz w:val="20"/>
                <w:szCs w:val="20"/>
              </w:rPr>
              <w:t>Consejos</w:t>
            </w:r>
            <w:r w:rsidRPr="00F5061B">
              <w:rPr>
                <w:rFonts w:ascii="Gothic720 BT" w:hAnsi="Gothic720 BT"/>
                <w:spacing w:val="1"/>
                <w:w w:val="105"/>
                <w:sz w:val="20"/>
                <w:szCs w:val="20"/>
              </w:rPr>
              <w:t xml:space="preserve"> m</w:t>
            </w:r>
            <w:r w:rsidRPr="00F5061B">
              <w:rPr>
                <w:rFonts w:ascii="Gothic720 BT" w:hAnsi="Gothic720 BT"/>
                <w:w w:val="105"/>
                <w:sz w:val="20"/>
                <w:szCs w:val="20"/>
              </w:rPr>
              <w:t>unicipales de</w:t>
            </w:r>
            <w:r w:rsidRPr="00F5061B">
              <w:rPr>
                <w:rFonts w:ascii="Gothic720 BT" w:hAnsi="Gothic720 BT"/>
                <w:spacing w:val="1"/>
                <w:w w:val="105"/>
                <w:sz w:val="20"/>
                <w:szCs w:val="20"/>
              </w:rPr>
              <w:t xml:space="preserve"> </w:t>
            </w:r>
            <w:r w:rsidRPr="00F5061B">
              <w:rPr>
                <w:rFonts w:ascii="Gothic720 BT" w:hAnsi="Gothic720 BT"/>
                <w:sz w:val="20"/>
                <w:szCs w:val="20"/>
              </w:rPr>
              <w:t>Arroyo Seco,</w:t>
            </w:r>
            <w:r w:rsidRPr="00F5061B">
              <w:rPr>
                <w:rFonts w:ascii="Gothic720 BT" w:hAnsi="Gothic720 BT"/>
                <w:spacing w:val="1"/>
                <w:sz w:val="20"/>
                <w:szCs w:val="20"/>
              </w:rPr>
              <w:t xml:space="preserve"> </w:t>
            </w:r>
            <w:r w:rsidRPr="00F5061B">
              <w:rPr>
                <w:rFonts w:ascii="Gothic720 BT" w:hAnsi="Gothic720 BT"/>
                <w:sz w:val="20"/>
                <w:szCs w:val="20"/>
              </w:rPr>
              <w:t>Landa de</w:t>
            </w:r>
            <w:r w:rsidRPr="00F5061B">
              <w:rPr>
                <w:rFonts w:ascii="Gothic720 BT" w:hAnsi="Gothic720 BT"/>
                <w:spacing w:val="1"/>
                <w:sz w:val="20"/>
                <w:szCs w:val="20"/>
              </w:rPr>
              <w:t xml:space="preserve"> </w:t>
            </w:r>
            <w:r w:rsidRPr="00F5061B">
              <w:rPr>
                <w:rFonts w:ascii="Gothic720 BT" w:hAnsi="Gothic720 BT"/>
                <w:w w:val="105"/>
                <w:sz w:val="20"/>
                <w:szCs w:val="20"/>
              </w:rPr>
              <w:t>Matamoros y</w:t>
            </w:r>
            <w:r w:rsidRPr="00F5061B">
              <w:rPr>
                <w:rFonts w:ascii="Gothic720 BT" w:hAnsi="Gothic720 BT"/>
                <w:spacing w:val="1"/>
                <w:w w:val="105"/>
                <w:sz w:val="20"/>
                <w:szCs w:val="20"/>
              </w:rPr>
              <w:t xml:space="preserve"> </w:t>
            </w:r>
          </w:p>
          <w:p w:rsidR="004E587A" w:rsidRPr="00F5061B" w:rsidP="003465B6" w14:paraId="0BD11476" w14:textId="50A6B9BB">
            <w:pPr>
              <w:jc w:val="center"/>
              <w:rPr>
                <w:sz w:val="20"/>
                <w:szCs w:val="20"/>
              </w:rPr>
            </w:pPr>
            <w:r w:rsidRPr="00F5061B">
              <w:rPr>
                <w:rFonts w:ascii="Gothic720 BT" w:hAnsi="Gothic720 BT"/>
                <w:w w:val="105"/>
                <w:sz w:val="20"/>
                <w:szCs w:val="20"/>
              </w:rPr>
              <w:t>Pinal</w:t>
            </w:r>
            <w:r w:rsidRPr="00F5061B">
              <w:rPr>
                <w:rFonts w:ascii="Gothic720 BT" w:hAnsi="Gothic720 BT"/>
                <w:spacing w:val="-4"/>
                <w:w w:val="105"/>
                <w:sz w:val="20"/>
                <w:szCs w:val="20"/>
              </w:rPr>
              <w:t xml:space="preserve"> </w:t>
            </w:r>
            <w:r w:rsidRPr="00F5061B">
              <w:rPr>
                <w:rFonts w:ascii="Gothic720 BT" w:hAnsi="Gothic720 BT"/>
                <w:w w:val="105"/>
                <w:sz w:val="20"/>
                <w:szCs w:val="20"/>
              </w:rPr>
              <w:t>de</w:t>
            </w:r>
            <w:r w:rsidRPr="00F5061B">
              <w:rPr>
                <w:rFonts w:ascii="Gothic720 BT" w:hAnsi="Gothic720 BT"/>
                <w:spacing w:val="-1"/>
                <w:w w:val="105"/>
                <w:sz w:val="20"/>
                <w:szCs w:val="20"/>
              </w:rPr>
              <w:t xml:space="preserve"> </w:t>
            </w:r>
            <w:r w:rsidRPr="00F5061B">
              <w:rPr>
                <w:rFonts w:ascii="Gothic720 BT" w:hAnsi="Gothic720 BT"/>
                <w:w w:val="105"/>
                <w:sz w:val="20"/>
                <w:szCs w:val="20"/>
              </w:rPr>
              <w:t>Amoles</w:t>
            </w:r>
          </w:p>
        </w:tc>
      </w:tr>
      <w:tr w14:paraId="1A2A3884" w14:textId="77777777" w:rsidTr="00633053">
        <w:tblPrEx>
          <w:tblW w:w="9356" w:type="dxa"/>
          <w:tblInd w:w="-289" w:type="dxa"/>
          <w:tblLook w:val="04A0"/>
        </w:tblPrEx>
        <w:tc>
          <w:tcPr>
            <w:tcW w:w="1560" w:type="dxa"/>
            <w:vAlign w:val="center"/>
          </w:tcPr>
          <w:p w:rsidR="004E587A" w:rsidRPr="00F5061B" w:rsidP="003465B6" w14:paraId="0928D24A" w14:textId="30D8BDFE">
            <w:pPr>
              <w:jc w:val="center"/>
              <w:rPr>
                <w:b/>
                <w:sz w:val="20"/>
                <w:szCs w:val="20"/>
              </w:rPr>
            </w:pPr>
            <w:r w:rsidRPr="00F5061B">
              <w:rPr>
                <w:rFonts w:ascii="Gothic720 BT" w:hAnsi="Gothic720 BT"/>
                <w:b/>
                <w:spacing w:val="-2"/>
                <w:sz w:val="20"/>
                <w:szCs w:val="20"/>
              </w:rPr>
              <w:t>16</w:t>
            </w:r>
            <w:r w:rsidRPr="00F5061B">
              <w:rPr>
                <w:rFonts w:ascii="Gothic720 BT" w:hAnsi="Gothic720 BT"/>
                <w:b/>
                <w:spacing w:val="-2"/>
                <w:sz w:val="20"/>
                <w:szCs w:val="20"/>
              </w:rPr>
              <w:t xml:space="preserve"> de</w:t>
            </w:r>
            <w:r w:rsidRPr="00F5061B">
              <w:rPr>
                <w:rFonts w:ascii="Gothic720 BT" w:hAnsi="Gothic720 BT"/>
                <w:b/>
                <w:spacing w:val="-1"/>
                <w:sz w:val="20"/>
                <w:szCs w:val="20"/>
              </w:rPr>
              <w:t xml:space="preserve"> </w:t>
            </w:r>
            <w:r w:rsidRPr="00F5061B">
              <w:rPr>
                <w:rFonts w:ascii="Gothic720 BT" w:hAnsi="Gothic720 BT"/>
                <w:b/>
                <w:sz w:val="20"/>
                <w:szCs w:val="20"/>
              </w:rPr>
              <w:t xml:space="preserve">octubre de </w:t>
            </w:r>
            <w:r w:rsidRPr="00F5061B">
              <w:rPr>
                <w:rFonts w:ascii="Gothic720 BT" w:hAnsi="Gothic720 BT"/>
                <w:b/>
                <w:sz w:val="20"/>
                <w:szCs w:val="20"/>
              </w:rPr>
              <w:t>2023</w:t>
            </w:r>
          </w:p>
        </w:tc>
        <w:tc>
          <w:tcPr>
            <w:tcW w:w="1559" w:type="dxa"/>
            <w:vAlign w:val="center"/>
          </w:tcPr>
          <w:p w:rsidR="004E587A" w:rsidRPr="00F5061B" w:rsidP="003465B6" w14:paraId="7E180538" w14:textId="77777777">
            <w:pPr>
              <w:jc w:val="center"/>
              <w:rPr>
                <w:sz w:val="20"/>
                <w:szCs w:val="20"/>
              </w:rPr>
            </w:pPr>
            <w:r w:rsidRPr="00F5061B">
              <w:rPr>
                <w:rFonts w:ascii="Gothic720 BT" w:hAnsi="Gothic720 BT"/>
                <w:w w:val="105"/>
                <w:sz w:val="20"/>
                <w:szCs w:val="20"/>
              </w:rPr>
              <w:t>Querétaro</w:t>
            </w:r>
          </w:p>
        </w:tc>
        <w:tc>
          <w:tcPr>
            <w:tcW w:w="3686" w:type="dxa"/>
            <w:gridSpan w:val="2"/>
            <w:vAlign w:val="center"/>
          </w:tcPr>
          <w:p w:rsidR="004E587A" w:rsidRPr="00F5061B" w:rsidP="003465B6" w14:paraId="7A8D3937" w14:textId="77777777">
            <w:pPr>
              <w:jc w:val="center"/>
              <w:rPr>
                <w:sz w:val="20"/>
                <w:szCs w:val="20"/>
              </w:rPr>
            </w:pPr>
            <w:r w:rsidRPr="00F5061B">
              <w:rPr>
                <w:rFonts w:ascii="Gothic720 BT" w:hAnsi="Gothic720 BT"/>
                <w:sz w:val="20"/>
                <w:szCs w:val="20"/>
              </w:rPr>
              <w:t>Instalaciones de la Dirección Ejecutiva</w:t>
            </w:r>
          </w:p>
        </w:tc>
        <w:tc>
          <w:tcPr>
            <w:tcW w:w="2551" w:type="dxa"/>
            <w:vAlign w:val="center"/>
          </w:tcPr>
          <w:p w:rsidR="004E587A" w:rsidRPr="00F5061B" w:rsidP="003465B6" w14:paraId="16D8E732" w14:textId="77777777">
            <w:pPr>
              <w:jc w:val="center"/>
              <w:rPr>
                <w:sz w:val="20"/>
                <w:szCs w:val="20"/>
              </w:rPr>
            </w:pPr>
            <w:r w:rsidRPr="00F5061B">
              <w:rPr>
                <w:rFonts w:ascii="Gothic720 BT" w:hAnsi="Gothic720 BT"/>
                <w:w w:val="105"/>
                <w:sz w:val="20"/>
                <w:szCs w:val="20"/>
              </w:rPr>
              <w:t>Consejos distritales 01, 02 y 03 (Querétaro)</w:t>
            </w:r>
          </w:p>
        </w:tc>
      </w:tr>
      <w:tr w14:paraId="4B20D19B" w14:textId="77777777" w:rsidTr="00633053">
        <w:tblPrEx>
          <w:tblW w:w="9356" w:type="dxa"/>
          <w:tblInd w:w="-289" w:type="dxa"/>
          <w:tblLook w:val="04A0"/>
        </w:tblPrEx>
        <w:tc>
          <w:tcPr>
            <w:tcW w:w="1560" w:type="dxa"/>
            <w:vAlign w:val="center"/>
          </w:tcPr>
          <w:p w:rsidR="004E587A" w:rsidRPr="00F5061B" w:rsidP="003465B6" w14:paraId="60C6E124" w14:textId="71AD2F51">
            <w:pPr>
              <w:jc w:val="center"/>
              <w:rPr>
                <w:b/>
                <w:sz w:val="20"/>
                <w:szCs w:val="20"/>
              </w:rPr>
            </w:pPr>
            <w:r w:rsidRPr="00F5061B">
              <w:rPr>
                <w:rFonts w:ascii="Gothic720 BT" w:hAnsi="Gothic720 BT"/>
                <w:b/>
                <w:spacing w:val="-2"/>
                <w:sz w:val="20"/>
                <w:szCs w:val="20"/>
              </w:rPr>
              <w:t>17</w:t>
            </w:r>
            <w:r w:rsidRPr="00F5061B">
              <w:rPr>
                <w:rFonts w:ascii="Gothic720 BT" w:hAnsi="Gothic720 BT"/>
                <w:b/>
                <w:spacing w:val="-2"/>
                <w:sz w:val="20"/>
                <w:szCs w:val="20"/>
              </w:rPr>
              <w:t xml:space="preserve"> de</w:t>
            </w:r>
            <w:r w:rsidRPr="00F5061B">
              <w:rPr>
                <w:rFonts w:ascii="Gothic720 BT" w:hAnsi="Gothic720 BT"/>
                <w:b/>
                <w:spacing w:val="-1"/>
                <w:sz w:val="20"/>
                <w:szCs w:val="20"/>
              </w:rPr>
              <w:t xml:space="preserve"> </w:t>
            </w:r>
            <w:r w:rsidRPr="00F5061B">
              <w:rPr>
                <w:rFonts w:ascii="Gothic720 BT" w:hAnsi="Gothic720 BT"/>
                <w:b/>
                <w:sz w:val="20"/>
                <w:szCs w:val="20"/>
              </w:rPr>
              <w:t xml:space="preserve">octubre de </w:t>
            </w:r>
            <w:r w:rsidRPr="00F5061B">
              <w:rPr>
                <w:rFonts w:ascii="Gothic720 BT" w:hAnsi="Gothic720 BT"/>
                <w:b/>
                <w:sz w:val="20"/>
                <w:szCs w:val="20"/>
              </w:rPr>
              <w:t>2023</w:t>
            </w:r>
            <w:r w:rsidRPr="00F5061B">
              <w:rPr>
                <w:rFonts w:ascii="Gothic720 BT" w:hAnsi="Gothic720 BT"/>
                <w:b/>
                <w:sz w:val="20"/>
                <w:szCs w:val="20"/>
              </w:rPr>
              <w:t xml:space="preserve"> </w:t>
            </w:r>
          </w:p>
        </w:tc>
        <w:tc>
          <w:tcPr>
            <w:tcW w:w="1559" w:type="dxa"/>
            <w:vAlign w:val="center"/>
          </w:tcPr>
          <w:p w:rsidR="004E587A" w:rsidRPr="00F5061B" w:rsidP="003465B6" w14:paraId="48B7FCF7" w14:textId="77777777">
            <w:pPr>
              <w:jc w:val="center"/>
              <w:rPr>
                <w:sz w:val="20"/>
                <w:szCs w:val="20"/>
              </w:rPr>
            </w:pPr>
            <w:r w:rsidRPr="00F5061B">
              <w:rPr>
                <w:rFonts w:ascii="Gothic720 BT" w:hAnsi="Gothic720 BT"/>
                <w:w w:val="110"/>
                <w:sz w:val="20"/>
                <w:szCs w:val="20"/>
              </w:rPr>
              <w:t>Ezequiel Montes</w:t>
            </w:r>
          </w:p>
        </w:tc>
        <w:tc>
          <w:tcPr>
            <w:tcW w:w="1843" w:type="dxa"/>
            <w:vAlign w:val="center"/>
          </w:tcPr>
          <w:p w:rsidR="004E587A" w:rsidRPr="00F5061B" w:rsidP="003465B6" w14:paraId="5570763B" w14:textId="77777777">
            <w:pPr>
              <w:jc w:val="center"/>
              <w:rPr>
                <w:sz w:val="20"/>
                <w:szCs w:val="20"/>
              </w:rPr>
            </w:pPr>
            <w:r w:rsidRPr="00F5061B">
              <w:rPr>
                <w:rFonts w:ascii="Gothic720 BT" w:hAnsi="Gothic720 BT"/>
                <w:sz w:val="20"/>
                <w:szCs w:val="20"/>
              </w:rPr>
              <w:t>Por definir</w:t>
            </w:r>
          </w:p>
        </w:tc>
        <w:tc>
          <w:tcPr>
            <w:tcW w:w="1843" w:type="dxa"/>
            <w:vAlign w:val="center"/>
          </w:tcPr>
          <w:p w:rsidR="004E587A" w:rsidRPr="00F5061B" w:rsidP="003465B6" w14:paraId="5674A1DB" w14:textId="77777777">
            <w:pPr>
              <w:jc w:val="center"/>
              <w:rPr>
                <w:sz w:val="20"/>
                <w:szCs w:val="20"/>
              </w:rPr>
            </w:pPr>
            <w:r w:rsidRPr="00F5061B">
              <w:rPr>
                <w:rFonts w:ascii="Gothic720 BT" w:hAnsi="Gothic720 BT"/>
                <w:sz w:val="20"/>
                <w:szCs w:val="20"/>
              </w:rPr>
              <w:t>Por definir</w:t>
            </w:r>
          </w:p>
        </w:tc>
        <w:tc>
          <w:tcPr>
            <w:tcW w:w="2551" w:type="dxa"/>
            <w:vAlign w:val="center"/>
          </w:tcPr>
          <w:p w:rsidR="004E587A" w:rsidRPr="00F5061B" w:rsidP="003465B6" w14:paraId="53722207" w14:textId="77777777">
            <w:pPr>
              <w:pStyle w:val="TableParagraph"/>
              <w:spacing w:line="278" w:lineRule="exact"/>
              <w:ind w:left="99" w:right="95"/>
              <w:rPr>
                <w:rFonts w:ascii="Gothic720 BT" w:hAnsi="Gothic720 BT"/>
                <w:w w:val="105"/>
                <w:sz w:val="20"/>
                <w:szCs w:val="20"/>
              </w:rPr>
            </w:pPr>
            <w:r w:rsidRPr="00F5061B">
              <w:rPr>
                <w:rFonts w:ascii="Gothic720 BT" w:hAnsi="Gothic720 BT"/>
                <w:w w:val="105"/>
                <w:sz w:val="20"/>
                <w:szCs w:val="20"/>
              </w:rPr>
              <w:t>Consejo distrital 14 (Ezequiel Montes)</w:t>
            </w:r>
          </w:p>
          <w:p w:rsidR="004E587A" w:rsidRPr="00B065D4" w:rsidP="00B065D4" w14:paraId="5C904DB8" w14:textId="77777777">
            <w:pPr>
              <w:pStyle w:val="NoSpacing"/>
              <w:rPr>
                <w:rFonts w:ascii="Gothic720 BT" w:hAnsi="Gothic720 BT"/>
                <w:w w:val="105"/>
                <w:sz w:val="12"/>
                <w:szCs w:val="12"/>
              </w:rPr>
            </w:pPr>
          </w:p>
          <w:p w:rsidR="004E587A" w:rsidRPr="00633053" w:rsidP="00633053" w14:paraId="22B3145C" w14:textId="29993B65">
            <w:pPr>
              <w:pStyle w:val="TableParagraph"/>
              <w:spacing w:line="278" w:lineRule="exact"/>
              <w:ind w:left="99" w:right="95"/>
              <w:rPr>
                <w:rFonts w:ascii="Gothic720 BT" w:hAnsi="Gothic720 BT"/>
                <w:w w:val="105"/>
                <w:sz w:val="20"/>
                <w:szCs w:val="20"/>
              </w:rPr>
            </w:pPr>
            <w:r w:rsidRPr="00F5061B">
              <w:rPr>
                <w:rFonts w:ascii="Gothic720 BT" w:hAnsi="Gothic720 BT"/>
                <w:w w:val="105"/>
                <w:sz w:val="20"/>
                <w:szCs w:val="20"/>
              </w:rPr>
              <w:t>Consejos</w:t>
            </w:r>
            <w:r w:rsidR="00633053">
              <w:rPr>
                <w:rFonts w:ascii="Gothic720 BT" w:hAnsi="Gothic720 BT"/>
                <w:w w:val="105"/>
                <w:sz w:val="20"/>
                <w:szCs w:val="20"/>
              </w:rPr>
              <w:t xml:space="preserve"> municipales</w:t>
            </w:r>
            <w:r w:rsidR="00B065D4">
              <w:rPr>
                <w:rFonts w:ascii="Gothic720 BT" w:hAnsi="Gothic720 BT"/>
                <w:w w:val="105"/>
                <w:sz w:val="20"/>
                <w:szCs w:val="20"/>
              </w:rPr>
              <w:t xml:space="preserve"> </w:t>
            </w:r>
            <w:r w:rsidRPr="00F5061B">
              <w:rPr>
                <w:rFonts w:ascii="Gothic720 BT" w:hAnsi="Gothic720 BT"/>
                <w:w w:val="105"/>
                <w:sz w:val="20"/>
                <w:szCs w:val="20"/>
              </w:rPr>
              <w:t>de</w:t>
            </w:r>
            <w:r w:rsidR="00633053">
              <w:rPr>
                <w:rFonts w:ascii="Gothic720 BT" w:hAnsi="Gothic720 BT"/>
                <w:w w:val="105"/>
                <w:sz w:val="20"/>
                <w:szCs w:val="20"/>
              </w:rPr>
              <w:t xml:space="preserve"> </w:t>
            </w:r>
            <w:r w:rsidRPr="00F5061B">
              <w:rPr>
                <w:rFonts w:ascii="Gothic720 BT" w:hAnsi="Gothic720 BT"/>
                <w:w w:val="105"/>
                <w:sz w:val="20"/>
                <w:szCs w:val="20"/>
              </w:rPr>
              <w:t>Colón y Tolimán</w:t>
            </w:r>
          </w:p>
        </w:tc>
      </w:tr>
      <w:tr w14:paraId="43988B0B" w14:textId="77777777" w:rsidTr="00633053">
        <w:tblPrEx>
          <w:tblW w:w="9356" w:type="dxa"/>
          <w:tblInd w:w="-289" w:type="dxa"/>
          <w:tblLook w:val="04A0"/>
        </w:tblPrEx>
        <w:tc>
          <w:tcPr>
            <w:tcW w:w="1560" w:type="dxa"/>
            <w:vAlign w:val="center"/>
          </w:tcPr>
          <w:p w:rsidR="004E587A" w:rsidRPr="00F5061B" w:rsidP="003465B6" w14:paraId="45160C63" w14:textId="105C5B3A">
            <w:pPr>
              <w:jc w:val="center"/>
              <w:rPr>
                <w:b/>
                <w:sz w:val="20"/>
                <w:szCs w:val="20"/>
              </w:rPr>
            </w:pPr>
            <w:r w:rsidRPr="00F5061B">
              <w:rPr>
                <w:rFonts w:ascii="Gothic720 BT" w:hAnsi="Gothic720 BT"/>
                <w:b/>
                <w:spacing w:val="-2"/>
                <w:sz w:val="20"/>
                <w:szCs w:val="20"/>
              </w:rPr>
              <w:t>17</w:t>
            </w:r>
            <w:r w:rsidRPr="00F5061B">
              <w:rPr>
                <w:rFonts w:ascii="Gothic720 BT" w:hAnsi="Gothic720 BT"/>
                <w:b/>
                <w:spacing w:val="-2"/>
                <w:sz w:val="20"/>
                <w:szCs w:val="20"/>
              </w:rPr>
              <w:t xml:space="preserve"> de</w:t>
            </w:r>
            <w:r w:rsidRPr="00F5061B">
              <w:rPr>
                <w:rFonts w:ascii="Gothic720 BT" w:hAnsi="Gothic720 BT"/>
                <w:b/>
                <w:spacing w:val="-1"/>
                <w:sz w:val="20"/>
                <w:szCs w:val="20"/>
              </w:rPr>
              <w:t xml:space="preserve"> </w:t>
            </w:r>
            <w:r w:rsidRPr="00F5061B">
              <w:rPr>
                <w:rFonts w:ascii="Gothic720 BT" w:hAnsi="Gothic720 BT"/>
                <w:b/>
                <w:sz w:val="20"/>
                <w:szCs w:val="20"/>
              </w:rPr>
              <w:t xml:space="preserve">octubre de </w:t>
            </w:r>
            <w:r w:rsidRPr="00F5061B">
              <w:rPr>
                <w:rFonts w:ascii="Gothic720 BT" w:hAnsi="Gothic720 BT"/>
                <w:b/>
                <w:sz w:val="20"/>
                <w:szCs w:val="20"/>
              </w:rPr>
              <w:t>2023</w:t>
            </w:r>
            <w:r w:rsidRPr="00F5061B">
              <w:rPr>
                <w:rFonts w:ascii="Gothic720 BT" w:hAnsi="Gothic720 BT"/>
                <w:b/>
                <w:sz w:val="20"/>
                <w:szCs w:val="20"/>
              </w:rPr>
              <w:t xml:space="preserve"> </w:t>
            </w:r>
          </w:p>
        </w:tc>
        <w:tc>
          <w:tcPr>
            <w:tcW w:w="1559" w:type="dxa"/>
            <w:vAlign w:val="center"/>
          </w:tcPr>
          <w:p w:rsidR="002068DC" w:rsidP="003465B6" w14:paraId="0A911880" w14:textId="77777777">
            <w:pPr>
              <w:jc w:val="center"/>
              <w:rPr>
                <w:rFonts w:ascii="Gothic720 BT" w:hAnsi="Gothic720 BT"/>
                <w:sz w:val="20"/>
                <w:szCs w:val="20"/>
              </w:rPr>
            </w:pPr>
            <w:r w:rsidRPr="00F5061B">
              <w:rPr>
                <w:rFonts w:ascii="Gothic720 BT" w:hAnsi="Gothic720 BT"/>
                <w:sz w:val="20"/>
                <w:szCs w:val="20"/>
              </w:rPr>
              <w:t xml:space="preserve">Cadereyta </w:t>
            </w:r>
          </w:p>
          <w:p w:rsidR="004E587A" w:rsidRPr="00F5061B" w:rsidP="003465B6" w14:paraId="79E60D13" w14:textId="0A982A08">
            <w:pPr>
              <w:jc w:val="center"/>
              <w:rPr>
                <w:sz w:val="20"/>
                <w:szCs w:val="20"/>
              </w:rPr>
            </w:pPr>
            <w:r w:rsidRPr="00F5061B">
              <w:rPr>
                <w:rFonts w:ascii="Gothic720 BT" w:hAnsi="Gothic720 BT"/>
                <w:sz w:val="20"/>
                <w:szCs w:val="20"/>
              </w:rPr>
              <w:t>de Montes</w:t>
            </w:r>
          </w:p>
        </w:tc>
        <w:tc>
          <w:tcPr>
            <w:tcW w:w="1843" w:type="dxa"/>
            <w:vAlign w:val="center"/>
          </w:tcPr>
          <w:p w:rsidR="004E587A" w:rsidRPr="00F5061B" w:rsidP="003465B6" w14:paraId="09908D50" w14:textId="77777777">
            <w:pPr>
              <w:jc w:val="center"/>
              <w:rPr>
                <w:sz w:val="20"/>
                <w:szCs w:val="20"/>
              </w:rPr>
            </w:pPr>
            <w:r w:rsidRPr="00F5061B">
              <w:rPr>
                <w:rFonts w:ascii="Gothic720 BT" w:hAnsi="Gothic720 BT"/>
                <w:sz w:val="20"/>
                <w:szCs w:val="20"/>
              </w:rPr>
              <w:t>Universidad Autónoma de Querétaro campus Cadereyta</w:t>
            </w:r>
          </w:p>
        </w:tc>
        <w:tc>
          <w:tcPr>
            <w:tcW w:w="1843" w:type="dxa"/>
            <w:vAlign w:val="center"/>
          </w:tcPr>
          <w:p w:rsidR="004E587A" w:rsidRPr="00F5061B" w:rsidP="003465B6" w14:paraId="0989EFD6" w14:textId="77777777">
            <w:pPr>
              <w:jc w:val="center"/>
              <w:rPr>
                <w:sz w:val="20"/>
                <w:szCs w:val="20"/>
              </w:rPr>
            </w:pPr>
            <w:r w:rsidRPr="00F5061B">
              <w:rPr>
                <w:rFonts w:ascii="Gothic720 BT" w:hAnsi="Gothic720 BT"/>
                <w:sz w:val="20"/>
                <w:szCs w:val="20"/>
              </w:rPr>
              <w:t xml:space="preserve">Carretera San Juan de Rio km. 43.5, Ex Hacienda </w:t>
            </w:r>
            <w:r w:rsidRPr="00F5061B">
              <w:rPr>
                <w:rFonts w:ascii="Gothic720 BT" w:hAnsi="Gothic720 BT"/>
                <w:sz w:val="20"/>
                <w:szCs w:val="20"/>
              </w:rPr>
              <w:t>Zituni</w:t>
            </w:r>
            <w:r w:rsidRPr="00F5061B">
              <w:rPr>
                <w:rFonts w:ascii="Gothic720 BT" w:hAnsi="Gothic720 BT"/>
                <w:sz w:val="20"/>
                <w:szCs w:val="20"/>
              </w:rPr>
              <w:t xml:space="preserve">, 66503 Cadereyta, </w:t>
            </w:r>
            <w:r w:rsidRPr="00F5061B">
              <w:rPr>
                <w:rFonts w:ascii="Gothic720 BT" w:hAnsi="Gothic720 BT"/>
                <w:sz w:val="20"/>
                <w:szCs w:val="20"/>
              </w:rPr>
              <w:t>Qro</w:t>
            </w:r>
            <w:r w:rsidRPr="00F5061B">
              <w:rPr>
                <w:rFonts w:ascii="Gothic720 BT" w:hAnsi="Gothic720 BT"/>
                <w:sz w:val="20"/>
                <w:szCs w:val="20"/>
              </w:rPr>
              <w:t>.</w:t>
            </w:r>
          </w:p>
        </w:tc>
        <w:tc>
          <w:tcPr>
            <w:tcW w:w="2551" w:type="dxa"/>
            <w:vAlign w:val="center"/>
          </w:tcPr>
          <w:p w:rsidR="00D920C0" w:rsidP="003465B6" w14:paraId="2C9F443B" w14:textId="0703DDB3">
            <w:pPr>
              <w:jc w:val="center"/>
              <w:rPr>
                <w:rFonts w:ascii="Gothic720 BT" w:hAnsi="Gothic720 BT"/>
                <w:w w:val="105"/>
                <w:sz w:val="20"/>
                <w:szCs w:val="20"/>
              </w:rPr>
            </w:pPr>
            <w:r w:rsidRPr="00F5061B">
              <w:rPr>
                <w:rFonts w:ascii="Gothic720 BT" w:hAnsi="Gothic720 BT"/>
                <w:w w:val="105"/>
                <w:sz w:val="20"/>
                <w:szCs w:val="20"/>
              </w:rPr>
              <w:t>Consejos</w:t>
            </w:r>
            <w:r w:rsidRPr="00F5061B">
              <w:rPr>
                <w:rFonts w:ascii="Gothic720 BT" w:hAnsi="Gothic720 BT"/>
                <w:spacing w:val="1"/>
                <w:w w:val="105"/>
                <w:sz w:val="20"/>
                <w:szCs w:val="20"/>
              </w:rPr>
              <w:t xml:space="preserve"> m</w:t>
            </w:r>
            <w:r w:rsidRPr="00F5061B">
              <w:rPr>
                <w:rFonts w:ascii="Gothic720 BT" w:hAnsi="Gothic720 BT"/>
                <w:w w:val="105"/>
                <w:sz w:val="20"/>
                <w:szCs w:val="20"/>
              </w:rPr>
              <w:t>unicipales</w:t>
            </w:r>
            <w:r w:rsidRPr="00F5061B">
              <w:rPr>
                <w:rFonts w:ascii="Gothic720 BT" w:hAnsi="Gothic720 BT"/>
                <w:spacing w:val="1"/>
                <w:w w:val="105"/>
                <w:sz w:val="20"/>
                <w:szCs w:val="20"/>
              </w:rPr>
              <w:t xml:space="preserve"> </w:t>
            </w:r>
            <w:r w:rsidRPr="00F5061B">
              <w:rPr>
                <w:rFonts w:ascii="Gothic720 BT" w:hAnsi="Gothic720 BT"/>
                <w:w w:val="105"/>
                <w:sz w:val="20"/>
                <w:szCs w:val="20"/>
              </w:rPr>
              <w:t>de</w:t>
            </w:r>
            <w:r w:rsidR="00B065D4">
              <w:rPr>
                <w:rFonts w:ascii="Gothic720 BT" w:hAnsi="Gothic720 BT"/>
                <w:w w:val="105"/>
                <w:sz w:val="20"/>
                <w:szCs w:val="20"/>
              </w:rPr>
              <w:t xml:space="preserve"> </w:t>
            </w:r>
            <w:r w:rsidRPr="00F5061B">
              <w:rPr>
                <w:rFonts w:ascii="Gothic720 BT" w:hAnsi="Gothic720 BT"/>
                <w:spacing w:val="-76"/>
                <w:w w:val="105"/>
                <w:sz w:val="20"/>
                <w:szCs w:val="20"/>
              </w:rPr>
              <w:t xml:space="preserve"> </w:t>
            </w:r>
            <w:r w:rsidRPr="00F5061B">
              <w:rPr>
                <w:rFonts w:ascii="Gothic720 BT" w:hAnsi="Gothic720 BT"/>
                <w:w w:val="105"/>
                <w:sz w:val="20"/>
                <w:szCs w:val="20"/>
              </w:rPr>
              <w:t>Cadereyta</w:t>
            </w:r>
            <w:r>
              <w:rPr>
                <w:rFonts w:ascii="Gothic720 BT" w:hAnsi="Gothic720 BT"/>
                <w:w w:val="105"/>
                <w:sz w:val="20"/>
                <w:szCs w:val="20"/>
              </w:rPr>
              <w:t xml:space="preserve"> de Montes</w:t>
            </w:r>
            <w:r w:rsidRPr="00F5061B">
              <w:rPr>
                <w:rFonts w:ascii="Gothic720 BT" w:hAnsi="Gothic720 BT"/>
                <w:w w:val="105"/>
                <w:sz w:val="20"/>
                <w:szCs w:val="20"/>
              </w:rPr>
              <w:t xml:space="preserve">, Peñamiller </w:t>
            </w:r>
          </w:p>
          <w:p w:rsidR="004E587A" w:rsidRPr="00D920C0" w:rsidP="00D920C0" w14:paraId="0BC299F2" w14:textId="75094666">
            <w:pPr>
              <w:jc w:val="center"/>
              <w:rPr>
                <w:rFonts w:ascii="Gothic720 BT" w:hAnsi="Gothic720 BT"/>
                <w:w w:val="105"/>
                <w:sz w:val="20"/>
                <w:szCs w:val="20"/>
              </w:rPr>
            </w:pPr>
            <w:r w:rsidRPr="00F5061B">
              <w:rPr>
                <w:rFonts w:ascii="Gothic720 BT" w:hAnsi="Gothic720 BT"/>
                <w:w w:val="105"/>
                <w:sz w:val="20"/>
                <w:szCs w:val="20"/>
              </w:rPr>
              <w:t>y San Joaquín</w:t>
            </w:r>
          </w:p>
        </w:tc>
      </w:tr>
      <w:tr w14:paraId="317C6903" w14:textId="77777777" w:rsidTr="00633053">
        <w:tblPrEx>
          <w:tblW w:w="9356" w:type="dxa"/>
          <w:tblInd w:w="-289" w:type="dxa"/>
          <w:tblLook w:val="04A0"/>
        </w:tblPrEx>
        <w:tc>
          <w:tcPr>
            <w:tcW w:w="1560" w:type="dxa"/>
            <w:vAlign w:val="center"/>
          </w:tcPr>
          <w:p w:rsidR="004E587A" w:rsidRPr="00F5061B" w:rsidP="003465B6" w14:paraId="4E1AEC54" w14:textId="68037D1E">
            <w:pPr>
              <w:jc w:val="center"/>
              <w:rPr>
                <w:b/>
                <w:sz w:val="20"/>
                <w:szCs w:val="20"/>
              </w:rPr>
            </w:pPr>
            <w:r w:rsidRPr="00F5061B">
              <w:rPr>
                <w:rFonts w:ascii="Gothic720 BT" w:hAnsi="Gothic720 BT"/>
                <w:b/>
                <w:spacing w:val="-2"/>
                <w:sz w:val="20"/>
                <w:szCs w:val="20"/>
              </w:rPr>
              <w:t>17</w:t>
            </w:r>
            <w:r w:rsidRPr="00F5061B">
              <w:rPr>
                <w:rFonts w:ascii="Gothic720 BT" w:hAnsi="Gothic720 BT"/>
                <w:b/>
                <w:spacing w:val="-2"/>
                <w:sz w:val="20"/>
                <w:szCs w:val="20"/>
              </w:rPr>
              <w:t xml:space="preserve"> de</w:t>
            </w:r>
            <w:r w:rsidRPr="00F5061B">
              <w:rPr>
                <w:rFonts w:ascii="Gothic720 BT" w:hAnsi="Gothic720 BT"/>
                <w:b/>
                <w:spacing w:val="-1"/>
                <w:sz w:val="20"/>
                <w:szCs w:val="20"/>
              </w:rPr>
              <w:t xml:space="preserve"> </w:t>
            </w:r>
            <w:r w:rsidRPr="00F5061B">
              <w:rPr>
                <w:rFonts w:ascii="Gothic720 BT" w:hAnsi="Gothic720 BT"/>
                <w:b/>
                <w:sz w:val="20"/>
                <w:szCs w:val="20"/>
              </w:rPr>
              <w:t xml:space="preserve">octubre de </w:t>
            </w:r>
            <w:r w:rsidRPr="00F5061B">
              <w:rPr>
                <w:rFonts w:ascii="Gothic720 BT" w:hAnsi="Gothic720 BT"/>
                <w:b/>
                <w:sz w:val="20"/>
                <w:szCs w:val="20"/>
              </w:rPr>
              <w:t>2023</w:t>
            </w:r>
            <w:r w:rsidRPr="00F5061B">
              <w:rPr>
                <w:rFonts w:ascii="Gothic720 BT" w:hAnsi="Gothic720 BT"/>
                <w:b/>
                <w:sz w:val="20"/>
                <w:szCs w:val="20"/>
              </w:rPr>
              <w:t xml:space="preserve"> </w:t>
            </w:r>
          </w:p>
        </w:tc>
        <w:tc>
          <w:tcPr>
            <w:tcW w:w="1559" w:type="dxa"/>
            <w:vAlign w:val="center"/>
          </w:tcPr>
          <w:p w:rsidR="004E587A" w:rsidRPr="00F5061B" w:rsidP="003465B6" w14:paraId="79E9295B" w14:textId="77777777">
            <w:pPr>
              <w:jc w:val="center"/>
              <w:rPr>
                <w:sz w:val="20"/>
                <w:szCs w:val="20"/>
              </w:rPr>
            </w:pPr>
            <w:r w:rsidRPr="00F5061B">
              <w:rPr>
                <w:rFonts w:ascii="Gothic720 BT" w:hAnsi="Gothic720 BT"/>
                <w:sz w:val="20"/>
                <w:szCs w:val="20"/>
              </w:rPr>
              <w:t>Querétaro</w:t>
            </w:r>
          </w:p>
        </w:tc>
        <w:tc>
          <w:tcPr>
            <w:tcW w:w="3686" w:type="dxa"/>
            <w:gridSpan w:val="2"/>
            <w:vAlign w:val="center"/>
          </w:tcPr>
          <w:p w:rsidR="004E587A" w:rsidRPr="00F5061B" w:rsidP="003465B6" w14:paraId="00E475E8" w14:textId="77777777">
            <w:pPr>
              <w:jc w:val="center"/>
              <w:rPr>
                <w:sz w:val="20"/>
                <w:szCs w:val="20"/>
              </w:rPr>
            </w:pPr>
            <w:r w:rsidRPr="00F5061B">
              <w:rPr>
                <w:rFonts w:ascii="Gothic720 BT" w:hAnsi="Gothic720 BT"/>
                <w:sz w:val="20"/>
                <w:szCs w:val="20"/>
              </w:rPr>
              <w:t>Instalaciones de la Dirección Ejecutiva</w:t>
            </w:r>
          </w:p>
        </w:tc>
        <w:tc>
          <w:tcPr>
            <w:tcW w:w="2551" w:type="dxa"/>
            <w:vAlign w:val="center"/>
          </w:tcPr>
          <w:p w:rsidR="00B065D4" w:rsidP="003465B6" w14:paraId="5D587263" w14:textId="77777777">
            <w:pPr>
              <w:jc w:val="center"/>
              <w:rPr>
                <w:rFonts w:ascii="Gothic720 BT" w:hAnsi="Gothic720 BT"/>
                <w:w w:val="105"/>
                <w:sz w:val="20"/>
                <w:szCs w:val="20"/>
              </w:rPr>
            </w:pPr>
            <w:r w:rsidRPr="00F5061B">
              <w:rPr>
                <w:rFonts w:ascii="Gothic720 BT" w:hAnsi="Gothic720 BT"/>
                <w:w w:val="105"/>
                <w:sz w:val="20"/>
                <w:szCs w:val="20"/>
              </w:rPr>
              <w:t>Consejos distritales</w:t>
            </w:r>
          </w:p>
          <w:p w:rsidR="004E587A" w:rsidRPr="00F5061B" w:rsidP="003465B6" w14:paraId="578C03D8" w14:textId="69EA51FE">
            <w:pPr>
              <w:jc w:val="center"/>
              <w:rPr>
                <w:sz w:val="20"/>
                <w:szCs w:val="20"/>
              </w:rPr>
            </w:pPr>
            <w:r w:rsidRPr="00F5061B">
              <w:rPr>
                <w:rFonts w:ascii="Gothic720 BT" w:hAnsi="Gothic720 BT"/>
                <w:w w:val="105"/>
                <w:sz w:val="20"/>
                <w:szCs w:val="20"/>
              </w:rPr>
              <w:t xml:space="preserve"> 04 y 05 (Querétaro)</w:t>
            </w:r>
          </w:p>
        </w:tc>
      </w:tr>
      <w:tr w14:paraId="575D68A0" w14:textId="77777777" w:rsidTr="00633053">
        <w:tblPrEx>
          <w:tblW w:w="9356" w:type="dxa"/>
          <w:tblInd w:w="-289" w:type="dxa"/>
          <w:tblLook w:val="04A0"/>
        </w:tblPrEx>
        <w:tc>
          <w:tcPr>
            <w:tcW w:w="1560" w:type="dxa"/>
            <w:vAlign w:val="center"/>
          </w:tcPr>
          <w:p w:rsidR="004E587A" w:rsidRPr="00F5061B" w:rsidP="003465B6" w14:paraId="0CD55A7B" w14:textId="0056D000">
            <w:pPr>
              <w:jc w:val="center"/>
              <w:rPr>
                <w:b/>
                <w:sz w:val="20"/>
                <w:szCs w:val="20"/>
              </w:rPr>
            </w:pPr>
            <w:r w:rsidRPr="00F5061B">
              <w:rPr>
                <w:rFonts w:ascii="Gothic720 BT" w:hAnsi="Gothic720 BT"/>
                <w:b/>
                <w:sz w:val="20"/>
                <w:szCs w:val="20"/>
              </w:rPr>
              <w:t>18</w:t>
            </w:r>
            <w:r w:rsidRPr="00F5061B">
              <w:rPr>
                <w:rFonts w:ascii="Gothic720 BT" w:hAnsi="Gothic720 BT"/>
                <w:b/>
                <w:sz w:val="20"/>
                <w:szCs w:val="20"/>
              </w:rPr>
              <w:t xml:space="preserve"> de octubre de </w:t>
            </w:r>
            <w:r w:rsidRPr="00F5061B">
              <w:rPr>
                <w:rFonts w:ascii="Gothic720 BT" w:hAnsi="Gothic720 BT"/>
                <w:b/>
                <w:sz w:val="20"/>
                <w:szCs w:val="20"/>
              </w:rPr>
              <w:t>2023</w:t>
            </w:r>
          </w:p>
        </w:tc>
        <w:tc>
          <w:tcPr>
            <w:tcW w:w="1559" w:type="dxa"/>
            <w:vAlign w:val="center"/>
          </w:tcPr>
          <w:p w:rsidR="002068DC" w:rsidP="003465B6" w14:paraId="056BEB01" w14:textId="77777777">
            <w:pPr>
              <w:jc w:val="center"/>
              <w:rPr>
                <w:rFonts w:ascii="Gothic720 BT" w:hAnsi="Gothic720 BT"/>
                <w:sz w:val="20"/>
                <w:szCs w:val="20"/>
              </w:rPr>
            </w:pPr>
            <w:r w:rsidRPr="00F5061B">
              <w:rPr>
                <w:rFonts w:ascii="Gothic720 BT" w:hAnsi="Gothic720 BT"/>
                <w:sz w:val="20"/>
                <w:szCs w:val="20"/>
              </w:rPr>
              <w:t xml:space="preserve">San Juan </w:t>
            </w:r>
          </w:p>
          <w:p w:rsidR="004E587A" w:rsidRPr="00F5061B" w:rsidP="003465B6" w14:paraId="6FFCD19C" w14:textId="7B65A4B0">
            <w:pPr>
              <w:jc w:val="center"/>
              <w:rPr>
                <w:sz w:val="20"/>
                <w:szCs w:val="20"/>
              </w:rPr>
            </w:pPr>
            <w:r w:rsidRPr="00F5061B">
              <w:rPr>
                <w:rFonts w:ascii="Gothic720 BT" w:hAnsi="Gothic720 BT"/>
                <w:sz w:val="20"/>
                <w:szCs w:val="20"/>
              </w:rPr>
              <w:t>del Río</w:t>
            </w:r>
          </w:p>
        </w:tc>
        <w:tc>
          <w:tcPr>
            <w:tcW w:w="1843" w:type="dxa"/>
          </w:tcPr>
          <w:p w:rsidR="004E587A" w:rsidRPr="00F5061B" w:rsidP="003465B6" w14:paraId="51023EF6" w14:textId="77777777">
            <w:pPr>
              <w:jc w:val="center"/>
              <w:rPr>
                <w:sz w:val="20"/>
                <w:szCs w:val="20"/>
              </w:rPr>
            </w:pPr>
            <w:r w:rsidRPr="00F5061B">
              <w:rPr>
                <w:rFonts w:ascii="Gothic720 BT" w:hAnsi="Gothic720 BT"/>
                <w:sz w:val="20"/>
                <w:szCs w:val="20"/>
              </w:rPr>
              <w:t>Universidad Autónoma de Querétaro Campus San Juan del Río</w:t>
            </w:r>
          </w:p>
        </w:tc>
        <w:tc>
          <w:tcPr>
            <w:tcW w:w="1843" w:type="dxa"/>
            <w:vAlign w:val="center"/>
          </w:tcPr>
          <w:p w:rsidR="004E587A" w:rsidRPr="00F5061B" w:rsidP="003465B6" w14:paraId="5E3655C8" w14:textId="77777777">
            <w:pPr>
              <w:jc w:val="center"/>
              <w:rPr>
                <w:sz w:val="20"/>
                <w:szCs w:val="20"/>
              </w:rPr>
            </w:pPr>
            <w:r w:rsidRPr="00F5061B">
              <w:rPr>
                <w:rFonts w:ascii="Gothic720 BT" w:hAnsi="Gothic720 BT"/>
                <w:sz w:val="20"/>
                <w:szCs w:val="20"/>
              </w:rPr>
              <w:t xml:space="preserve">Av. Río Moctezuma 249, Z/O Sección 8, San Cayetano, 76807 San Juan del Río, </w:t>
            </w:r>
            <w:r w:rsidRPr="00F5061B">
              <w:rPr>
                <w:rFonts w:ascii="Gothic720 BT" w:hAnsi="Gothic720 BT"/>
                <w:sz w:val="20"/>
                <w:szCs w:val="20"/>
              </w:rPr>
              <w:t>Qro</w:t>
            </w:r>
            <w:r w:rsidRPr="00F5061B">
              <w:rPr>
                <w:rFonts w:ascii="Gothic720 BT" w:hAnsi="Gothic720 BT"/>
                <w:sz w:val="20"/>
                <w:szCs w:val="20"/>
              </w:rPr>
              <w:t>.</w:t>
            </w:r>
          </w:p>
        </w:tc>
        <w:tc>
          <w:tcPr>
            <w:tcW w:w="2551" w:type="dxa"/>
            <w:vAlign w:val="center"/>
          </w:tcPr>
          <w:p w:rsidR="004E587A" w:rsidRPr="00F5061B" w:rsidP="003465B6" w14:paraId="6585C181" w14:textId="77777777">
            <w:pPr>
              <w:jc w:val="center"/>
              <w:rPr>
                <w:sz w:val="20"/>
                <w:szCs w:val="20"/>
              </w:rPr>
            </w:pPr>
            <w:r w:rsidRPr="00F5061B">
              <w:rPr>
                <w:rFonts w:ascii="Gothic720 BT" w:hAnsi="Gothic720 BT"/>
                <w:w w:val="105"/>
                <w:sz w:val="20"/>
                <w:szCs w:val="20"/>
              </w:rPr>
              <w:t>Consejos distritales 10, 11 (San Juan del Río) y 12 (Tequisquiapan)</w:t>
            </w:r>
          </w:p>
        </w:tc>
      </w:tr>
      <w:tr w14:paraId="7B0F6808" w14:textId="77777777" w:rsidTr="00633053">
        <w:tblPrEx>
          <w:tblW w:w="9356" w:type="dxa"/>
          <w:tblInd w:w="-289" w:type="dxa"/>
          <w:tblLook w:val="04A0"/>
        </w:tblPrEx>
        <w:tc>
          <w:tcPr>
            <w:tcW w:w="1560" w:type="dxa"/>
            <w:vAlign w:val="center"/>
          </w:tcPr>
          <w:p w:rsidR="004E587A" w:rsidRPr="00F5061B" w:rsidP="003465B6" w14:paraId="35839825" w14:textId="488ED7BE">
            <w:pPr>
              <w:jc w:val="center"/>
              <w:rPr>
                <w:b/>
                <w:sz w:val="20"/>
                <w:szCs w:val="20"/>
              </w:rPr>
            </w:pPr>
            <w:r w:rsidRPr="00F5061B">
              <w:rPr>
                <w:rFonts w:ascii="Gothic720 BT" w:hAnsi="Gothic720 BT"/>
                <w:b/>
                <w:sz w:val="20"/>
                <w:szCs w:val="20"/>
              </w:rPr>
              <w:t>18</w:t>
            </w:r>
            <w:r w:rsidRPr="00F5061B">
              <w:rPr>
                <w:rFonts w:ascii="Gothic720 BT" w:hAnsi="Gothic720 BT"/>
                <w:b/>
                <w:sz w:val="20"/>
                <w:szCs w:val="20"/>
              </w:rPr>
              <w:t xml:space="preserve"> de octubre de </w:t>
            </w:r>
            <w:r w:rsidRPr="00F5061B">
              <w:rPr>
                <w:rFonts w:ascii="Gothic720 BT" w:hAnsi="Gothic720 BT"/>
                <w:b/>
                <w:sz w:val="20"/>
                <w:szCs w:val="20"/>
              </w:rPr>
              <w:t>2023</w:t>
            </w:r>
          </w:p>
        </w:tc>
        <w:tc>
          <w:tcPr>
            <w:tcW w:w="1559" w:type="dxa"/>
            <w:vAlign w:val="center"/>
          </w:tcPr>
          <w:p w:rsidR="005C0E5C" w:rsidP="003465B6" w14:paraId="59CBC8B5" w14:textId="77777777">
            <w:pPr>
              <w:jc w:val="center"/>
              <w:rPr>
                <w:rFonts w:ascii="Gothic720 BT" w:hAnsi="Gothic720 BT"/>
                <w:sz w:val="20"/>
                <w:szCs w:val="20"/>
              </w:rPr>
            </w:pPr>
            <w:r w:rsidRPr="00F5061B">
              <w:rPr>
                <w:rFonts w:ascii="Gothic720 BT" w:hAnsi="Gothic720 BT"/>
                <w:sz w:val="20"/>
                <w:szCs w:val="20"/>
              </w:rPr>
              <w:t>Amealco</w:t>
            </w:r>
            <w:r w:rsidRPr="00F5061B" w:rsidR="00331F61">
              <w:rPr>
                <w:rFonts w:ascii="Gothic720 BT" w:hAnsi="Gothic720 BT"/>
                <w:sz w:val="20"/>
                <w:szCs w:val="20"/>
              </w:rPr>
              <w:t xml:space="preserve"> </w:t>
            </w:r>
          </w:p>
          <w:p w:rsidR="004E587A" w:rsidRPr="00F5061B" w:rsidP="003465B6" w14:paraId="14708B00" w14:textId="1D22C427">
            <w:pPr>
              <w:jc w:val="center"/>
              <w:rPr>
                <w:sz w:val="20"/>
                <w:szCs w:val="20"/>
              </w:rPr>
            </w:pPr>
            <w:r w:rsidRPr="00F5061B">
              <w:rPr>
                <w:rFonts w:ascii="Gothic720 BT" w:hAnsi="Gothic720 BT"/>
                <w:sz w:val="20"/>
                <w:szCs w:val="20"/>
              </w:rPr>
              <w:t>de Bonfil</w:t>
            </w:r>
          </w:p>
        </w:tc>
        <w:tc>
          <w:tcPr>
            <w:tcW w:w="1843" w:type="dxa"/>
            <w:vAlign w:val="center"/>
          </w:tcPr>
          <w:p w:rsidR="004E587A" w:rsidRPr="00F5061B" w:rsidP="003465B6" w14:paraId="3C914462" w14:textId="77777777">
            <w:pPr>
              <w:jc w:val="center"/>
              <w:rPr>
                <w:sz w:val="20"/>
                <w:szCs w:val="20"/>
              </w:rPr>
            </w:pPr>
            <w:r w:rsidRPr="00F5061B">
              <w:rPr>
                <w:rFonts w:ascii="Gothic720 BT" w:hAnsi="Gothic720 BT"/>
                <w:sz w:val="20"/>
                <w:szCs w:val="20"/>
              </w:rPr>
              <w:t>Universidad Autónoma de Querétaro Campus Amealco de Bonfil</w:t>
            </w:r>
          </w:p>
        </w:tc>
        <w:tc>
          <w:tcPr>
            <w:tcW w:w="1843" w:type="dxa"/>
            <w:vAlign w:val="center"/>
          </w:tcPr>
          <w:p w:rsidR="004E587A" w:rsidRPr="00B065D4" w:rsidP="00C35DBE" w14:paraId="2BF94516" w14:textId="77777777">
            <w:pPr>
              <w:pStyle w:val="NoSpacing"/>
              <w:rPr>
                <w:rFonts w:ascii="Gothic720 BT" w:hAnsi="Gothic720 BT"/>
                <w:sz w:val="6"/>
                <w:szCs w:val="6"/>
              </w:rPr>
            </w:pPr>
          </w:p>
          <w:p w:rsidR="004E587A" w:rsidRPr="00F5061B" w:rsidP="003465B6" w14:paraId="14DC1C89" w14:textId="77777777">
            <w:pPr>
              <w:jc w:val="center"/>
              <w:rPr>
                <w:sz w:val="20"/>
                <w:szCs w:val="20"/>
              </w:rPr>
            </w:pPr>
            <w:r w:rsidRPr="00F5061B">
              <w:rPr>
                <w:rFonts w:ascii="Gothic720 BT" w:hAnsi="Gothic720 BT"/>
                <w:sz w:val="20"/>
                <w:szCs w:val="20"/>
              </w:rPr>
              <w:t xml:space="preserve">Camacho Guzmán, 76850 Fraccionamiento Rinconada de Bonfil, </w:t>
            </w:r>
            <w:r w:rsidRPr="00F5061B">
              <w:rPr>
                <w:rFonts w:ascii="Gothic720 BT" w:hAnsi="Gothic720 BT"/>
                <w:sz w:val="20"/>
                <w:szCs w:val="20"/>
              </w:rPr>
              <w:t>Qro</w:t>
            </w:r>
            <w:r w:rsidRPr="00F5061B">
              <w:rPr>
                <w:rFonts w:ascii="Gothic720 BT" w:hAnsi="Gothic720 BT"/>
                <w:sz w:val="20"/>
                <w:szCs w:val="20"/>
              </w:rPr>
              <w:t>.</w:t>
            </w:r>
          </w:p>
        </w:tc>
        <w:tc>
          <w:tcPr>
            <w:tcW w:w="2551" w:type="dxa"/>
            <w:vAlign w:val="center"/>
          </w:tcPr>
          <w:p w:rsidR="004E587A" w:rsidRPr="00F5061B" w:rsidP="003465B6" w14:paraId="5B3F6871" w14:textId="77777777">
            <w:pPr>
              <w:pStyle w:val="TableParagraph"/>
              <w:spacing w:line="237" w:lineRule="auto"/>
              <w:ind w:right="226"/>
              <w:rPr>
                <w:rFonts w:ascii="Gothic720 BT" w:hAnsi="Gothic720 BT"/>
                <w:w w:val="105"/>
                <w:sz w:val="20"/>
                <w:szCs w:val="20"/>
              </w:rPr>
            </w:pPr>
            <w:r w:rsidRPr="00F5061B">
              <w:rPr>
                <w:rFonts w:ascii="Gothic720 BT" w:hAnsi="Gothic720 BT"/>
                <w:w w:val="105"/>
                <w:sz w:val="20"/>
                <w:szCs w:val="20"/>
              </w:rPr>
              <w:t>Consejo distrital</w:t>
            </w:r>
          </w:p>
          <w:p w:rsidR="004E587A" w:rsidRPr="00F5061B" w:rsidP="003465B6" w14:paraId="2A96AB7E" w14:textId="77777777">
            <w:pPr>
              <w:pStyle w:val="TableParagraph"/>
              <w:spacing w:line="237" w:lineRule="auto"/>
              <w:ind w:right="226"/>
              <w:rPr>
                <w:rFonts w:ascii="Gothic720 BT" w:hAnsi="Gothic720 BT"/>
                <w:w w:val="105"/>
                <w:sz w:val="20"/>
                <w:szCs w:val="20"/>
              </w:rPr>
            </w:pPr>
            <w:r w:rsidRPr="00F5061B">
              <w:rPr>
                <w:rFonts w:ascii="Gothic720 BT" w:hAnsi="Gothic720 BT"/>
                <w:w w:val="105"/>
                <w:sz w:val="20"/>
                <w:szCs w:val="20"/>
              </w:rPr>
              <w:t>9 (Amealco)</w:t>
            </w:r>
          </w:p>
          <w:p w:rsidR="004E587A" w:rsidRPr="00B065D4" w:rsidP="003465B6" w14:paraId="713DBE96" w14:textId="77777777">
            <w:pPr>
              <w:pStyle w:val="TableParagraph"/>
              <w:spacing w:line="237" w:lineRule="auto"/>
              <w:ind w:right="226"/>
              <w:rPr>
                <w:rFonts w:ascii="Gothic720 BT" w:hAnsi="Gothic720 BT"/>
                <w:w w:val="105"/>
                <w:sz w:val="12"/>
                <w:szCs w:val="12"/>
              </w:rPr>
            </w:pPr>
          </w:p>
          <w:p w:rsidR="00B065D4" w:rsidP="003465B6" w14:paraId="17EBEB18" w14:textId="77777777">
            <w:pPr>
              <w:jc w:val="center"/>
              <w:rPr>
                <w:rFonts w:ascii="Gothic720 BT" w:hAnsi="Gothic720 BT"/>
                <w:w w:val="105"/>
                <w:sz w:val="20"/>
                <w:szCs w:val="20"/>
              </w:rPr>
            </w:pPr>
            <w:r w:rsidRPr="00F5061B">
              <w:rPr>
                <w:rFonts w:ascii="Gothic720 BT" w:hAnsi="Gothic720 BT"/>
                <w:w w:val="105"/>
                <w:sz w:val="20"/>
                <w:szCs w:val="20"/>
              </w:rPr>
              <w:t xml:space="preserve">Consejos municipales de Huimilpan y </w:t>
            </w:r>
          </w:p>
          <w:p w:rsidR="004E587A" w:rsidRPr="00F5061B" w:rsidP="003465B6" w14:paraId="68C57B13" w14:textId="1B43ED1B">
            <w:pPr>
              <w:jc w:val="center"/>
              <w:rPr>
                <w:sz w:val="20"/>
                <w:szCs w:val="20"/>
              </w:rPr>
            </w:pPr>
            <w:r w:rsidRPr="00F5061B">
              <w:rPr>
                <w:rFonts w:ascii="Gothic720 BT" w:hAnsi="Gothic720 BT"/>
                <w:w w:val="105"/>
                <w:sz w:val="20"/>
                <w:szCs w:val="20"/>
              </w:rPr>
              <w:t>Pedro Escobedo</w:t>
            </w:r>
          </w:p>
        </w:tc>
      </w:tr>
      <w:tr w14:paraId="0BAB8E74" w14:textId="77777777" w:rsidTr="00633053">
        <w:tblPrEx>
          <w:tblW w:w="9356" w:type="dxa"/>
          <w:tblInd w:w="-289" w:type="dxa"/>
          <w:tblLook w:val="04A0"/>
        </w:tblPrEx>
        <w:tc>
          <w:tcPr>
            <w:tcW w:w="1560" w:type="dxa"/>
            <w:vAlign w:val="center"/>
          </w:tcPr>
          <w:p w:rsidR="004E587A" w:rsidRPr="00F5061B" w:rsidP="003465B6" w14:paraId="1916FCD6" w14:textId="2F9C155A">
            <w:pPr>
              <w:jc w:val="center"/>
              <w:rPr>
                <w:rFonts w:ascii="Gothic720 BT" w:hAnsi="Gothic720 BT"/>
                <w:b/>
                <w:sz w:val="20"/>
                <w:szCs w:val="20"/>
              </w:rPr>
            </w:pPr>
            <w:r w:rsidRPr="00F5061B">
              <w:rPr>
                <w:rFonts w:ascii="Gothic720 BT" w:hAnsi="Gothic720 BT"/>
                <w:b/>
                <w:sz w:val="20"/>
                <w:szCs w:val="20"/>
              </w:rPr>
              <w:t>18</w:t>
            </w:r>
            <w:r w:rsidRPr="00F5061B">
              <w:rPr>
                <w:rFonts w:ascii="Gothic720 BT" w:hAnsi="Gothic720 BT"/>
                <w:b/>
                <w:sz w:val="20"/>
                <w:szCs w:val="20"/>
              </w:rPr>
              <w:t xml:space="preserve"> de octubre de </w:t>
            </w:r>
            <w:r w:rsidRPr="00F5061B">
              <w:rPr>
                <w:rFonts w:ascii="Gothic720 BT" w:hAnsi="Gothic720 BT"/>
                <w:b/>
                <w:sz w:val="20"/>
                <w:szCs w:val="20"/>
              </w:rPr>
              <w:t>2023</w:t>
            </w:r>
          </w:p>
        </w:tc>
        <w:tc>
          <w:tcPr>
            <w:tcW w:w="1559" w:type="dxa"/>
            <w:vAlign w:val="center"/>
          </w:tcPr>
          <w:p w:rsidR="004E587A" w:rsidRPr="00F5061B" w:rsidP="003465B6" w14:paraId="21EE5005" w14:textId="77777777">
            <w:pPr>
              <w:jc w:val="center"/>
              <w:rPr>
                <w:rFonts w:ascii="Gothic720 BT" w:hAnsi="Gothic720 BT"/>
                <w:sz w:val="20"/>
                <w:szCs w:val="20"/>
              </w:rPr>
            </w:pPr>
            <w:r w:rsidRPr="00F5061B">
              <w:rPr>
                <w:rFonts w:ascii="Gothic720 BT" w:hAnsi="Gothic720 BT"/>
                <w:sz w:val="20"/>
                <w:szCs w:val="20"/>
              </w:rPr>
              <w:t>Querétaro</w:t>
            </w:r>
          </w:p>
        </w:tc>
        <w:tc>
          <w:tcPr>
            <w:tcW w:w="3686" w:type="dxa"/>
            <w:gridSpan w:val="2"/>
            <w:vAlign w:val="center"/>
          </w:tcPr>
          <w:p w:rsidR="004E587A" w:rsidRPr="00F5061B" w:rsidP="003465B6" w14:paraId="4E80A516" w14:textId="77777777">
            <w:pPr>
              <w:jc w:val="center"/>
              <w:rPr>
                <w:rFonts w:ascii="Gothic720 BT" w:hAnsi="Gothic720 BT"/>
                <w:sz w:val="20"/>
                <w:szCs w:val="20"/>
              </w:rPr>
            </w:pPr>
            <w:r w:rsidRPr="00F5061B">
              <w:rPr>
                <w:rFonts w:ascii="Gothic720 BT" w:hAnsi="Gothic720 BT"/>
                <w:sz w:val="20"/>
                <w:szCs w:val="20"/>
              </w:rPr>
              <w:t>Instalaciones de la Dirección Ejecutiva</w:t>
            </w:r>
          </w:p>
        </w:tc>
        <w:tc>
          <w:tcPr>
            <w:tcW w:w="2551" w:type="dxa"/>
            <w:vAlign w:val="center"/>
          </w:tcPr>
          <w:p w:rsidR="004E587A" w:rsidRPr="00F5061B" w:rsidP="003465B6" w14:paraId="384A0B98" w14:textId="77777777">
            <w:pPr>
              <w:pStyle w:val="TableParagraph"/>
              <w:spacing w:line="237" w:lineRule="auto"/>
              <w:ind w:right="226"/>
              <w:rPr>
                <w:rFonts w:ascii="Gothic720 BT" w:hAnsi="Gothic720 BT"/>
                <w:w w:val="105"/>
                <w:sz w:val="20"/>
                <w:szCs w:val="20"/>
              </w:rPr>
            </w:pPr>
            <w:r w:rsidRPr="00F5061B">
              <w:rPr>
                <w:rFonts w:ascii="Gothic720 BT" w:hAnsi="Gothic720 BT"/>
                <w:w w:val="105"/>
                <w:sz w:val="20"/>
                <w:szCs w:val="20"/>
              </w:rPr>
              <w:t>Consejos distritales 06 y 07 (Querétaro)</w:t>
            </w:r>
          </w:p>
        </w:tc>
      </w:tr>
      <w:tr w14:paraId="4C8532B5" w14:textId="77777777" w:rsidTr="00633053">
        <w:tblPrEx>
          <w:tblW w:w="9356" w:type="dxa"/>
          <w:tblInd w:w="-289" w:type="dxa"/>
          <w:tblLook w:val="04A0"/>
        </w:tblPrEx>
        <w:tc>
          <w:tcPr>
            <w:tcW w:w="1560" w:type="dxa"/>
            <w:vAlign w:val="center"/>
          </w:tcPr>
          <w:p w:rsidR="004E587A" w:rsidRPr="00F5061B" w:rsidP="003465B6" w14:paraId="4F84AF83" w14:textId="426634B2">
            <w:pPr>
              <w:jc w:val="center"/>
              <w:rPr>
                <w:rFonts w:ascii="Gothic720 BT" w:hAnsi="Gothic720 BT"/>
                <w:b/>
                <w:sz w:val="20"/>
                <w:szCs w:val="20"/>
              </w:rPr>
            </w:pPr>
            <w:r w:rsidRPr="00F5061B">
              <w:rPr>
                <w:rFonts w:ascii="Gothic720 BT" w:hAnsi="Gothic720 BT"/>
                <w:b/>
                <w:sz w:val="20"/>
                <w:szCs w:val="20"/>
              </w:rPr>
              <w:t>19</w:t>
            </w:r>
            <w:r w:rsidRPr="00F5061B">
              <w:rPr>
                <w:rFonts w:ascii="Gothic720 BT" w:hAnsi="Gothic720 BT"/>
                <w:b/>
                <w:sz w:val="20"/>
                <w:szCs w:val="20"/>
              </w:rPr>
              <w:t xml:space="preserve"> de octubre de </w:t>
            </w:r>
            <w:r w:rsidRPr="00F5061B">
              <w:rPr>
                <w:rFonts w:ascii="Gothic720 BT" w:hAnsi="Gothic720 BT"/>
                <w:b/>
                <w:sz w:val="20"/>
                <w:szCs w:val="20"/>
              </w:rPr>
              <w:t>2023</w:t>
            </w:r>
          </w:p>
        </w:tc>
        <w:tc>
          <w:tcPr>
            <w:tcW w:w="1559" w:type="dxa"/>
            <w:vAlign w:val="center"/>
          </w:tcPr>
          <w:p w:rsidR="004E587A" w:rsidRPr="00F5061B" w:rsidP="003465B6" w14:paraId="304E1759" w14:textId="77777777">
            <w:pPr>
              <w:jc w:val="center"/>
              <w:rPr>
                <w:rFonts w:ascii="Gothic720 BT" w:hAnsi="Gothic720 BT"/>
                <w:sz w:val="20"/>
                <w:szCs w:val="20"/>
              </w:rPr>
            </w:pPr>
            <w:r w:rsidRPr="00F5061B">
              <w:rPr>
                <w:rFonts w:ascii="Gothic720 BT" w:hAnsi="Gothic720 BT"/>
                <w:sz w:val="20"/>
                <w:szCs w:val="20"/>
              </w:rPr>
              <w:t>Querétaro</w:t>
            </w:r>
          </w:p>
        </w:tc>
        <w:tc>
          <w:tcPr>
            <w:tcW w:w="3686" w:type="dxa"/>
            <w:gridSpan w:val="2"/>
            <w:vAlign w:val="center"/>
          </w:tcPr>
          <w:p w:rsidR="004E587A" w:rsidRPr="00F5061B" w:rsidP="003465B6" w14:paraId="3EE2743E" w14:textId="77777777">
            <w:pPr>
              <w:jc w:val="center"/>
              <w:rPr>
                <w:rFonts w:ascii="Gothic720 BT" w:hAnsi="Gothic720 BT"/>
                <w:sz w:val="20"/>
                <w:szCs w:val="20"/>
              </w:rPr>
            </w:pPr>
            <w:r w:rsidRPr="00F5061B">
              <w:rPr>
                <w:rFonts w:ascii="Gothic720 BT" w:hAnsi="Gothic720 BT"/>
                <w:sz w:val="20"/>
                <w:szCs w:val="20"/>
              </w:rPr>
              <w:t>Instalaciones de la Dirección Ejecutiva</w:t>
            </w:r>
          </w:p>
        </w:tc>
        <w:tc>
          <w:tcPr>
            <w:tcW w:w="2551" w:type="dxa"/>
            <w:vAlign w:val="center"/>
          </w:tcPr>
          <w:p w:rsidR="004E587A" w:rsidRPr="00F5061B" w:rsidP="003465B6" w14:paraId="1092503C" w14:textId="77777777">
            <w:pPr>
              <w:pStyle w:val="TableParagraph"/>
              <w:spacing w:line="237" w:lineRule="auto"/>
              <w:ind w:right="226"/>
              <w:rPr>
                <w:rFonts w:ascii="Gothic720 BT" w:hAnsi="Gothic720 BT"/>
                <w:w w:val="105"/>
                <w:sz w:val="20"/>
                <w:szCs w:val="20"/>
              </w:rPr>
            </w:pPr>
            <w:r w:rsidRPr="00F5061B">
              <w:rPr>
                <w:rFonts w:ascii="Gothic720 BT" w:hAnsi="Gothic720 BT"/>
                <w:w w:val="105"/>
                <w:sz w:val="20"/>
                <w:szCs w:val="20"/>
              </w:rPr>
              <w:t>Consejo distrital 13 (El Marqués)</w:t>
            </w:r>
          </w:p>
          <w:p w:rsidR="004E587A" w:rsidRPr="00B065D4" w:rsidP="003465B6" w14:paraId="581CBBE0" w14:textId="77777777">
            <w:pPr>
              <w:pStyle w:val="TableParagraph"/>
              <w:spacing w:line="237" w:lineRule="auto"/>
              <w:ind w:right="226"/>
              <w:rPr>
                <w:rFonts w:ascii="Gothic720 BT" w:hAnsi="Gothic720 BT"/>
                <w:w w:val="105"/>
                <w:sz w:val="12"/>
                <w:szCs w:val="12"/>
              </w:rPr>
            </w:pPr>
          </w:p>
          <w:p w:rsidR="00D920C0" w:rsidP="003465B6" w14:paraId="296607FE" w14:textId="215998AD">
            <w:pPr>
              <w:pStyle w:val="TableParagraph"/>
              <w:spacing w:line="237" w:lineRule="auto"/>
              <w:ind w:right="226"/>
              <w:rPr>
                <w:rFonts w:ascii="Gothic720 BT" w:hAnsi="Gothic720 BT"/>
                <w:w w:val="105"/>
                <w:sz w:val="20"/>
                <w:szCs w:val="20"/>
              </w:rPr>
            </w:pPr>
            <w:r w:rsidRPr="00F5061B">
              <w:rPr>
                <w:rFonts w:ascii="Gothic720 BT" w:hAnsi="Gothic720 BT"/>
                <w:w w:val="105"/>
                <w:sz w:val="20"/>
                <w:szCs w:val="20"/>
              </w:rPr>
              <w:t>Consejo municipal</w:t>
            </w:r>
            <w:r>
              <w:rPr>
                <w:rFonts w:ascii="Gothic720 BT" w:hAnsi="Gothic720 BT"/>
                <w:w w:val="105"/>
                <w:sz w:val="20"/>
                <w:szCs w:val="20"/>
              </w:rPr>
              <w:t xml:space="preserve"> de</w:t>
            </w:r>
            <w:r w:rsidRPr="00F5061B">
              <w:rPr>
                <w:rFonts w:ascii="Gothic720 BT" w:hAnsi="Gothic720 BT"/>
                <w:w w:val="105"/>
                <w:sz w:val="20"/>
                <w:szCs w:val="20"/>
              </w:rPr>
              <w:t xml:space="preserve"> </w:t>
            </w:r>
          </w:p>
          <w:p w:rsidR="004E587A" w:rsidRPr="00F5061B" w:rsidP="003465B6" w14:paraId="61607569" w14:textId="1D60E60B">
            <w:pPr>
              <w:pStyle w:val="TableParagraph"/>
              <w:spacing w:line="237" w:lineRule="auto"/>
              <w:ind w:right="226"/>
              <w:rPr>
                <w:rFonts w:ascii="Gothic720 BT" w:hAnsi="Gothic720 BT"/>
                <w:w w:val="105"/>
                <w:sz w:val="20"/>
                <w:szCs w:val="20"/>
              </w:rPr>
            </w:pPr>
            <w:r w:rsidRPr="00F5061B">
              <w:rPr>
                <w:rFonts w:ascii="Gothic720 BT" w:hAnsi="Gothic720 BT"/>
                <w:w w:val="105"/>
                <w:sz w:val="20"/>
                <w:szCs w:val="20"/>
              </w:rPr>
              <w:t>El Marqués</w:t>
            </w:r>
          </w:p>
        </w:tc>
      </w:tr>
      <w:tr w14:paraId="1102FA42" w14:textId="77777777" w:rsidTr="00633053">
        <w:tblPrEx>
          <w:tblW w:w="9356" w:type="dxa"/>
          <w:tblInd w:w="-289" w:type="dxa"/>
          <w:tblLook w:val="04A0"/>
        </w:tblPrEx>
        <w:tc>
          <w:tcPr>
            <w:tcW w:w="1560" w:type="dxa"/>
            <w:vAlign w:val="center"/>
          </w:tcPr>
          <w:p w:rsidR="004E587A" w:rsidRPr="00F5061B" w:rsidP="003465B6" w14:paraId="2CF7235F" w14:textId="0B273410">
            <w:pPr>
              <w:jc w:val="center"/>
              <w:rPr>
                <w:rFonts w:ascii="Gothic720 BT" w:hAnsi="Gothic720 BT"/>
                <w:b/>
                <w:sz w:val="20"/>
                <w:szCs w:val="20"/>
              </w:rPr>
            </w:pPr>
            <w:r w:rsidRPr="00F5061B">
              <w:rPr>
                <w:rFonts w:ascii="Gothic720 BT" w:hAnsi="Gothic720 BT"/>
                <w:b/>
                <w:sz w:val="20"/>
                <w:szCs w:val="20"/>
              </w:rPr>
              <w:t>19</w:t>
            </w:r>
            <w:r w:rsidRPr="00F5061B">
              <w:rPr>
                <w:rFonts w:ascii="Gothic720 BT" w:hAnsi="Gothic720 BT"/>
                <w:b/>
                <w:sz w:val="20"/>
                <w:szCs w:val="20"/>
              </w:rPr>
              <w:t xml:space="preserve"> de octubre de </w:t>
            </w:r>
            <w:r w:rsidRPr="00F5061B">
              <w:rPr>
                <w:rFonts w:ascii="Gothic720 BT" w:hAnsi="Gothic720 BT"/>
                <w:b/>
                <w:sz w:val="20"/>
                <w:szCs w:val="20"/>
              </w:rPr>
              <w:t>2023</w:t>
            </w:r>
          </w:p>
        </w:tc>
        <w:tc>
          <w:tcPr>
            <w:tcW w:w="1559" w:type="dxa"/>
            <w:vAlign w:val="center"/>
          </w:tcPr>
          <w:p w:rsidR="004E587A" w:rsidRPr="00F5061B" w:rsidP="003465B6" w14:paraId="2014B048" w14:textId="77777777">
            <w:pPr>
              <w:jc w:val="center"/>
              <w:rPr>
                <w:rFonts w:ascii="Gothic720 BT" w:hAnsi="Gothic720 BT"/>
                <w:sz w:val="20"/>
                <w:szCs w:val="20"/>
              </w:rPr>
            </w:pPr>
            <w:r w:rsidRPr="00F5061B">
              <w:rPr>
                <w:rFonts w:ascii="Gothic720 BT" w:hAnsi="Gothic720 BT"/>
                <w:sz w:val="20"/>
                <w:szCs w:val="20"/>
              </w:rPr>
              <w:t xml:space="preserve">Querétaro </w:t>
            </w:r>
          </w:p>
        </w:tc>
        <w:tc>
          <w:tcPr>
            <w:tcW w:w="1843" w:type="dxa"/>
            <w:vAlign w:val="center"/>
          </w:tcPr>
          <w:p w:rsidR="004E587A" w:rsidRPr="00F5061B" w:rsidP="003465B6" w14:paraId="54BB798B" w14:textId="77777777">
            <w:pPr>
              <w:jc w:val="center"/>
              <w:rPr>
                <w:rFonts w:ascii="Gothic720 BT" w:hAnsi="Gothic720 BT"/>
                <w:sz w:val="20"/>
                <w:szCs w:val="20"/>
              </w:rPr>
            </w:pPr>
            <w:r w:rsidRPr="00F5061B">
              <w:rPr>
                <w:rFonts w:ascii="Gothic720 BT" w:hAnsi="Gothic720 BT"/>
                <w:sz w:val="20"/>
                <w:szCs w:val="20"/>
              </w:rPr>
              <w:t>Universidad Autónoma de Querétaro campus CU</w:t>
            </w:r>
          </w:p>
        </w:tc>
        <w:tc>
          <w:tcPr>
            <w:tcW w:w="1843" w:type="dxa"/>
            <w:vAlign w:val="center"/>
          </w:tcPr>
          <w:p w:rsidR="004E587A" w:rsidRPr="00F5061B" w:rsidP="003465B6" w14:paraId="3732BCF6" w14:textId="77777777">
            <w:pPr>
              <w:pStyle w:val="TableParagraph"/>
              <w:ind w:left="101" w:right="97"/>
              <w:rPr>
                <w:rFonts w:ascii="Gothic720 BT" w:hAnsi="Gothic720 BT"/>
                <w:sz w:val="20"/>
                <w:szCs w:val="20"/>
              </w:rPr>
            </w:pPr>
            <w:r w:rsidRPr="00F5061B">
              <w:rPr>
                <w:rFonts w:ascii="Gothic720 BT" w:hAnsi="Gothic720 BT"/>
                <w:sz w:val="20"/>
                <w:szCs w:val="20"/>
              </w:rPr>
              <w:t xml:space="preserve">Cerro de las Campanas s/n, Cp. 76010, Querétaro, </w:t>
            </w:r>
            <w:r w:rsidRPr="00F5061B">
              <w:rPr>
                <w:rFonts w:ascii="Gothic720 BT" w:hAnsi="Gothic720 BT"/>
                <w:sz w:val="20"/>
                <w:szCs w:val="20"/>
              </w:rPr>
              <w:t>Qro</w:t>
            </w:r>
            <w:r w:rsidRPr="00F5061B">
              <w:rPr>
                <w:rFonts w:ascii="Gothic720 BT" w:hAnsi="Gothic720 BT"/>
                <w:sz w:val="20"/>
                <w:szCs w:val="20"/>
              </w:rPr>
              <w:t>.</w:t>
            </w:r>
          </w:p>
        </w:tc>
        <w:tc>
          <w:tcPr>
            <w:tcW w:w="2551" w:type="dxa"/>
            <w:vAlign w:val="center"/>
          </w:tcPr>
          <w:p w:rsidR="004E587A" w:rsidRPr="00F5061B" w:rsidP="003465B6" w14:paraId="3087FFB0" w14:textId="77777777">
            <w:pPr>
              <w:pStyle w:val="TableParagraph"/>
              <w:spacing w:line="237" w:lineRule="auto"/>
              <w:ind w:right="226"/>
              <w:rPr>
                <w:rFonts w:ascii="Gothic720 BT" w:hAnsi="Gothic720 BT"/>
                <w:w w:val="105"/>
                <w:sz w:val="20"/>
                <w:szCs w:val="20"/>
              </w:rPr>
            </w:pPr>
            <w:r w:rsidRPr="00F5061B">
              <w:rPr>
                <w:rFonts w:ascii="Gothic720 BT" w:hAnsi="Gothic720 BT"/>
                <w:w w:val="105"/>
                <w:sz w:val="20"/>
                <w:szCs w:val="20"/>
              </w:rPr>
              <w:t>Consejo distrital 08 (Corregidora)</w:t>
            </w:r>
          </w:p>
          <w:p w:rsidR="004E587A" w:rsidRPr="00392102" w:rsidP="003465B6" w14:paraId="6C68C000" w14:textId="77777777">
            <w:pPr>
              <w:pStyle w:val="TableParagraph"/>
              <w:spacing w:line="237" w:lineRule="auto"/>
              <w:ind w:right="226"/>
              <w:rPr>
                <w:rFonts w:ascii="Gothic720 BT" w:hAnsi="Gothic720 BT"/>
                <w:w w:val="105"/>
                <w:sz w:val="16"/>
                <w:szCs w:val="16"/>
              </w:rPr>
            </w:pPr>
          </w:p>
          <w:p w:rsidR="004E587A" w:rsidRPr="001944C4" w:rsidP="003465B6" w14:paraId="099AC1A1" w14:textId="0696F89B">
            <w:pPr>
              <w:pStyle w:val="TableParagraph"/>
              <w:spacing w:line="237" w:lineRule="auto"/>
              <w:ind w:right="226"/>
              <w:rPr>
                <w:rFonts w:ascii="Gothic720 BT" w:hAnsi="Gothic720 BT"/>
                <w:w w:val="105"/>
                <w:sz w:val="20"/>
                <w:szCs w:val="20"/>
              </w:rPr>
            </w:pPr>
            <w:r w:rsidRPr="00F5061B">
              <w:rPr>
                <w:rFonts w:ascii="Gothic720 BT" w:hAnsi="Gothic720 BT"/>
                <w:w w:val="105"/>
                <w:sz w:val="20"/>
                <w:szCs w:val="20"/>
              </w:rPr>
              <w:t xml:space="preserve">Consejo municipal </w:t>
            </w:r>
            <w:r w:rsidR="00D920C0">
              <w:rPr>
                <w:rFonts w:ascii="Gothic720 BT" w:hAnsi="Gothic720 BT"/>
                <w:w w:val="105"/>
                <w:sz w:val="20"/>
                <w:szCs w:val="20"/>
              </w:rPr>
              <w:t xml:space="preserve">de </w:t>
            </w:r>
            <w:r w:rsidRPr="00F5061B">
              <w:rPr>
                <w:rFonts w:ascii="Gothic720 BT" w:hAnsi="Gothic720 BT"/>
                <w:w w:val="105"/>
                <w:sz w:val="20"/>
                <w:szCs w:val="20"/>
              </w:rPr>
              <w:t>Corregidora</w:t>
            </w:r>
          </w:p>
        </w:tc>
      </w:tr>
    </w:tbl>
    <w:p w:rsidR="004E587A" w:rsidRPr="001944C4" w:rsidP="001944C4" w14:paraId="19EE1A69" w14:textId="77777777">
      <w:pPr>
        <w:spacing w:after="0"/>
        <w:jc w:val="both"/>
        <w:rPr>
          <w:sz w:val="24"/>
          <w:szCs w:val="24"/>
        </w:rPr>
      </w:pPr>
    </w:p>
    <w:p w:rsidR="004E587A" w:rsidRPr="001944C4" w:rsidP="001944C4" w14:paraId="16D977F0" w14:textId="77777777">
      <w:pPr>
        <w:pStyle w:val="BodyText"/>
        <w:ind w:right="107"/>
        <w:jc w:val="both"/>
        <w:rPr>
          <w:rFonts w:ascii="Gothic720 BT" w:hAnsi="Gothic720 BT"/>
          <w:bCs/>
          <w:w w:val="105"/>
          <w:sz w:val="22"/>
          <w:szCs w:val="22"/>
        </w:rPr>
      </w:pPr>
      <w:r w:rsidRPr="001944C4">
        <w:rPr>
          <w:rFonts w:ascii="Gothic720 BT" w:hAnsi="Gothic720 BT"/>
          <w:bCs/>
          <w:w w:val="105"/>
          <w:sz w:val="22"/>
          <w:szCs w:val="22"/>
        </w:rPr>
        <w:t xml:space="preserve">Las personas aspirantes que no realicen el cotejo documental en los términos establecidos quedarán descalificadas del procedimiento de reclutamiento y selección. </w:t>
      </w:r>
    </w:p>
    <w:p w:rsidR="004E587A" w:rsidRPr="001944C4" w:rsidP="001944C4" w14:paraId="2FDB019D" w14:textId="77777777">
      <w:pPr>
        <w:pStyle w:val="BodyText"/>
        <w:ind w:left="402" w:right="107"/>
        <w:jc w:val="both"/>
        <w:rPr>
          <w:rFonts w:ascii="Gothic720 BT" w:hAnsi="Gothic720 BT"/>
          <w:bCs/>
          <w:w w:val="105"/>
          <w:sz w:val="22"/>
          <w:szCs w:val="22"/>
        </w:rPr>
      </w:pPr>
    </w:p>
    <w:p w:rsidR="004E587A" w:rsidRPr="001944C4" w:rsidP="001944C4" w14:paraId="0B695D17" w14:textId="635EE3FA">
      <w:pPr>
        <w:spacing w:after="0"/>
        <w:jc w:val="both"/>
        <w:rPr>
          <w:rFonts w:ascii="Gothic720 BT" w:hAnsi="Gothic720 BT"/>
          <w:w w:val="105"/>
        </w:rPr>
      </w:pPr>
      <w:r w:rsidRPr="00F5061B">
        <w:rPr>
          <w:rFonts w:ascii="Gothic720 BT" w:hAnsi="Gothic720 BT"/>
          <w:spacing w:val="-1"/>
          <w:w w:val="105"/>
        </w:rPr>
        <w:t>En</w:t>
      </w:r>
      <w:r w:rsidRPr="00F5061B">
        <w:rPr>
          <w:rFonts w:ascii="Gothic720 BT" w:hAnsi="Gothic720 BT"/>
          <w:spacing w:val="-31"/>
          <w:w w:val="105"/>
        </w:rPr>
        <w:t xml:space="preserve"> </w:t>
      </w:r>
      <w:r w:rsidRPr="00F5061B">
        <w:rPr>
          <w:rFonts w:ascii="Gothic720 BT" w:hAnsi="Gothic720 BT"/>
          <w:w w:val="105"/>
        </w:rPr>
        <w:t xml:space="preserve">la sesión del </w:t>
      </w:r>
      <w:r w:rsidRPr="00F5061B" w:rsidR="004D25EB">
        <w:rPr>
          <w:rFonts w:ascii="Gothic720 BT" w:hAnsi="Gothic720 BT"/>
          <w:b/>
          <w:bCs/>
          <w:w w:val="105"/>
        </w:rPr>
        <w:t>23</w:t>
      </w:r>
      <w:r w:rsidRPr="00F5061B">
        <w:rPr>
          <w:rFonts w:ascii="Gothic720 BT" w:hAnsi="Gothic720 BT"/>
          <w:b/>
          <w:bCs/>
          <w:w w:val="105"/>
        </w:rPr>
        <w:t xml:space="preserve"> de octubre de </w:t>
      </w:r>
      <w:r w:rsidRPr="00F5061B" w:rsidR="004D25EB">
        <w:rPr>
          <w:rFonts w:ascii="Gothic720 BT" w:hAnsi="Gothic720 BT"/>
          <w:b/>
          <w:bCs/>
          <w:w w:val="105"/>
        </w:rPr>
        <w:t>2023</w:t>
      </w:r>
      <w:r w:rsidRPr="00F5061B">
        <w:rPr>
          <w:rFonts w:ascii="Gothic720 BT" w:hAnsi="Gothic720 BT"/>
          <w:w w:val="105"/>
        </w:rPr>
        <w:t xml:space="preserve"> de la Comisión</w:t>
      </w:r>
      <w:r w:rsidRPr="00F5061B">
        <w:rPr>
          <w:rFonts w:ascii="Gothic720 BT" w:hAnsi="Gothic720 BT"/>
          <w:spacing w:val="-28"/>
          <w:w w:val="105"/>
        </w:rPr>
        <w:t xml:space="preserve"> </w:t>
      </w:r>
      <w:r w:rsidRPr="00F5061B">
        <w:rPr>
          <w:rFonts w:ascii="Gothic720 BT" w:hAnsi="Gothic720 BT"/>
          <w:w w:val="105"/>
        </w:rPr>
        <w:t>se</w:t>
      </w:r>
      <w:r w:rsidRPr="00F5061B">
        <w:rPr>
          <w:rFonts w:ascii="Gothic720 BT" w:hAnsi="Gothic720 BT"/>
          <w:spacing w:val="-31"/>
          <w:w w:val="105"/>
        </w:rPr>
        <w:t xml:space="preserve"> </w:t>
      </w:r>
      <w:r w:rsidRPr="00F5061B">
        <w:rPr>
          <w:rFonts w:ascii="Gothic720 BT" w:hAnsi="Gothic720 BT"/>
          <w:w w:val="105"/>
        </w:rPr>
        <w:t>presentará el resultado de la valoración curricular realizada, así como el calendario para las entrevistas con</w:t>
      </w:r>
      <w:r w:rsidRPr="00F5061B">
        <w:rPr>
          <w:rFonts w:ascii="Gothic720 BT" w:hAnsi="Gothic720 BT"/>
          <w:spacing w:val="-12"/>
          <w:w w:val="105"/>
        </w:rPr>
        <w:t xml:space="preserve"> </w:t>
      </w:r>
      <w:r w:rsidRPr="00F5061B">
        <w:rPr>
          <w:rFonts w:ascii="Gothic720 BT" w:hAnsi="Gothic720 BT"/>
          <w:w w:val="105"/>
        </w:rPr>
        <w:t>la</w:t>
      </w:r>
      <w:r w:rsidRPr="00F5061B">
        <w:rPr>
          <w:rFonts w:ascii="Gothic720 BT" w:hAnsi="Gothic720 BT"/>
          <w:spacing w:val="-12"/>
          <w:w w:val="105"/>
        </w:rPr>
        <w:t xml:space="preserve"> </w:t>
      </w:r>
      <w:r w:rsidRPr="00F5061B">
        <w:rPr>
          <w:rFonts w:ascii="Gothic720 BT" w:hAnsi="Gothic720 BT"/>
          <w:w w:val="105"/>
        </w:rPr>
        <w:t>lista</w:t>
      </w:r>
      <w:r w:rsidRPr="00F5061B">
        <w:rPr>
          <w:rFonts w:ascii="Gothic720 BT" w:hAnsi="Gothic720 BT"/>
          <w:spacing w:val="-16"/>
          <w:w w:val="105"/>
        </w:rPr>
        <w:t xml:space="preserve"> </w:t>
      </w:r>
      <w:r w:rsidRPr="00F5061B">
        <w:rPr>
          <w:rFonts w:ascii="Gothic720 BT" w:hAnsi="Gothic720 BT"/>
          <w:w w:val="105"/>
        </w:rPr>
        <w:t>de</w:t>
      </w:r>
      <w:r w:rsidRPr="00F5061B">
        <w:rPr>
          <w:rFonts w:ascii="Gothic720 BT" w:hAnsi="Gothic720 BT"/>
          <w:spacing w:val="-12"/>
          <w:w w:val="105"/>
        </w:rPr>
        <w:t xml:space="preserve"> </w:t>
      </w:r>
      <w:r w:rsidRPr="00F5061B">
        <w:rPr>
          <w:rFonts w:ascii="Gothic720 BT" w:hAnsi="Gothic720 BT"/>
          <w:w w:val="105"/>
        </w:rPr>
        <w:t>las personas aspirantes</w:t>
      </w:r>
      <w:r w:rsidRPr="00F5061B">
        <w:rPr>
          <w:rFonts w:ascii="Gothic720 BT" w:hAnsi="Gothic720 BT"/>
          <w:spacing w:val="-16"/>
          <w:w w:val="105"/>
        </w:rPr>
        <w:t xml:space="preserve"> </w:t>
      </w:r>
      <w:r w:rsidRPr="00F5061B">
        <w:rPr>
          <w:rFonts w:ascii="Gothic720 BT" w:hAnsi="Gothic720 BT"/>
          <w:w w:val="105"/>
        </w:rPr>
        <w:t>que</w:t>
      </w:r>
      <w:r w:rsidRPr="00F5061B">
        <w:rPr>
          <w:rFonts w:ascii="Gothic720 BT" w:hAnsi="Gothic720 BT"/>
          <w:spacing w:val="-13"/>
          <w:w w:val="105"/>
        </w:rPr>
        <w:t xml:space="preserve"> </w:t>
      </w:r>
      <w:r w:rsidRPr="00F5061B">
        <w:rPr>
          <w:rFonts w:ascii="Gothic720 BT" w:hAnsi="Gothic720 BT"/>
          <w:w w:val="105"/>
        </w:rPr>
        <w:t>pasarán a la etapa de entrevista.</w:t>
      </w:r>
    </w:p>
    <w:p w:rsidR="00F447FD" w:rsidP="006250E9" w14:paraId="194735D1" w14:textId="77777777">
      <w:pPr>
        <w:spacing w:after="0"/>
        <w:rPr>
          <w:rFonts w:ascii="Gothic720 BT" w:hAnsi="Gothic720 BT"/>
          <w:b/>
          <w:w w:val="105"/>
        </w:rPr>
      </w:pPr>
    </w:p>
    <w:p w:rsidR="0079167E" w:rsidRPr="00663176" w:rsidP="0079167E" w14:paraId="3948E2CE" w14:textId="0A19627A">
      <w:pPr>
        <w:pStyle w:val="BodyText"/>
        <w:tabs>
          <w:tab w:val="left" w:pos="3849"/>
        </w:tabs>
        <w:ind w:right="107"/>
        <w:jc w:val="both"/>
        <w:rPr>
          <w:rFonts w:ascii="Gothic720 BT" w:hAnsi="Gothic720 BT"/>
          <w:bCs/>
          <w:w w:val="105"/>
          <w:sz w:val="22"/>
          <w:szCs w:val="22"/>
        </w:rPr>
      </w:pPr>
      <w:r>
        <w:rPr>
          <w:rFonts w:ascii="Gothic720 BT" w:hAnsi="Gothic720 BT"/>
          <w:b/>
          <w:w w:val="105"/>
          <w:sz w:val="22"/>
          <w:szCs w:val="22"/>
        </w:rPr>
        <w:t xml:space="preserve">Artículo 22 Bis. </w:t>
      </w:r>
      <w:r w:rsidRPr="00663176">
        <w:rPr>
          <w:rFonts w:ascii="Gothic720 BT" w:hAnsi="Gothic720 BT"/>
          <w:bCs/>
          <w:w w:val="105"/>
          <w:sz w:val="22"/>
          <w:szCs w:val="22"/>
        </w:rPr>
        <w:t xml:space="preserve">En esta etapa las personas aspirantes recibirán pláticas informativas en las que se les proporcionará información sobre la función electoral de los Consejos y las consejerías. </w:t>
      </w:r>
    </w:p>
    <w:p w:rsidR="0079167E" w:rsidRPr="00C35DBE" w:rsidP="0079167E" w14:paraId="3C31CEA1" w14:textId="77777777">
      <w:pPr>
        <w:pStyle w:val="NoSpacing"/>
        <w:rPr>
          <w:rFonts w:ascii="Gothic720 BT" w:hAnsi="Gothic720 BT"/>
          <w:w w:val="105"/>
          <w:sz w:val="16"/>
          <w:szCs w:val="16"/>
        </w:rPr>
      </w:pPr>
    </w:p>
    <w:p w:rsidR="0079167E" w:rsidP="0079167E" w14:paraId="5DD0CF80" w14:textId="30F60A83">
      <w:pPr>
        <w:tabs>
          <w:tab w:val="left" w:pos="592"/>
        </w:tabs>
        <w:spacing w:after="0" w:line="287" w:lineRule="exact"/>
        <w:jc w:val="both"/>
        <w:rPr>
          <w:rFonts w:ascii="Gothic720 BT" w:hAnsi="Gothic720 BT"/>
          <w:bCs/>
          <w:w w:val="105"/>
        </w:rPr>
      </w:pPr>
      <w:r w:rsidRPr="00F5061B">
        <w:rPr>
          <w:rFonts w:ascii="Gothic720 BT" w:hAnsi="Gothic720 BT"/>
          <w:bCs/>
          <w:w w:val="105"/>
        </w:rPr>
        <w:t xml:space="preserve">La modalidad, fechas y horarios será notificada a través del portal </w:t>
      </w:r>
      <w:r w:rsidRPr="00F5061B">
        <w:rPr>
          <w:rFonts w:ascii="Gothic720 BT" w:hAnsi="Gothic720 BT"/>
          <w:b/>
          <w:i/>
          <w:iCs/>
          <w:w w:val="105"/>
          <w:u w:val="single"/>
        </w:rPr>
        <w:t>empleate.ieeq.mx</w:t>
      </w:r>
      <w:r w:rsidRPr="00F5061B">
        <w:rPr>
          <w:rFonts w:ascii="Gothic720 BT" w:hAnsi="Gothic720 BT"/>
          <w:bCs/>
          <w:w w:val="105"/>
        </w:rPr>
        <w:t xml:space="preserve"> y el sitio de internet </w:t>
      </w:r>
      <w:r w:rsidRPr="0079167E">
        <w:rPr>
          <w:rFonts w:ascii="Gothic720 BT" w:hAnsi="Gothic720 BT"/>
          <w:b/>
          <w:i/>
          <w:iCs/>
          <w:w w:val="105"/>
          <w:u w:val="single"/>
        </w:rPr>
        <w:t>www.ieeq.mx</w:t>
      </w:r>
      <w:r w:rsidRPr="00F5061B">
        <w:rPr>
          <w:rFonts w:ascii="Gothic720 BT" w:hAnsi="Gothic720 BT"/>
          <w:bCs/>
          <w:w w:val="105"/>
        </w:rPr>
        <w:t>.</w:t>
      </w:r>
      <w:r>
        <w:rPr>
          <w:rFonts w:ascii="Gothic720 BT" w:hAnsi="Gothic720 BT"/>
          <w:bCs/>
          <w:w w:val="105"/>
        </w:rPr>
        <w:t xml:space="preserve"> </w:t>
      </w:r>
      <w:r w:rsidRPr="0079167E">
        <w:rPr>
          <w:rFonts w:ascii="Gothic720 BT" w:hAnsi="Gothic720 BT"/>
          <w:vertAlign w:val="superscript"/>
        </w:rPr>
        <w:t>(</w:t>
      </w:r>
      <w:r>
        <w:rPr>
          <w:rFonts w:ascii="Gothic720 BT" w:hAnsi="Gothic720 BT"/>
          <w:vertAlign w:val="superscript"/>
        </w:rPr>
        <w:t xml:space="preserve">Artículo adicionado </w:t>
      </w:r>
      <w:r w:rsidRPr="0079167E">
        <w:rPr>
          <w:rFonts w:ascii="Gothic720 BT" w:hAnsi="Gothic720 BT"/>
          <w:vertAlign w:val="superscript"/>
        </w:rPr>
        <w:t>mediante acu</w:t>
      </w:r>
      <w:r>
        <w:rPr>
          <w:rFonts w:ascii="Gothic720 BT" w:hAnsi="Gothic720 BT"/>
          <w:vertAlign w:val="superscript"/>
        </w:rPr>
        <w:t>erdo IEEQ/CG/A/039/23).</w:t>
      </w:r>
    </w:p>
    <w:p w:rsidR="005553AD" w:rsidP="006250E9" w14:paraId="015188B9" w14:textId="77777777">
      <w:pPr>
        <w:spacing w:after="0"/>
        <w:rPr>
          <w:rFonts w:ascii="Gothic720 BT" w:hAnsi="Gothic720 BT"/>
          <w:b/>
          <w:w w:val="105"/>
        </w:rPr>
      </w:pPr>
    </w:p>
    <w:p w:rsidR="004E587A" w:rsidRPr="001944C4" w:rsidP="001944C4" w14:paraId="53089533" w14:textId="7D78AB0E">
      <w:pPr>
        <w:spacing w:after="0"/>
        <w:jc w:val="center"/>
        <w:rPr>
          <w:rFonts w:ascii="Gothic720 BT" w:hAnsi="Gothic720 BT"/>
          <w:b/>
          <w:w w:val="105"/>
        </w:rPr>
      </w:pPr>
      <w:r w:rsidRPr="001944C4">
        <w:rPr>
          <w:rFonts w:ascii="Gothic720 BT" w:hAnsi="Gothic720 BT"/>
          <w:b/>
          <w:w w:val="105"/>
        </w:rPr>
        <w:t>Capítulo Sexto</w:t>
      </w:r>
    </w:p>
    <w:p w:rsidR="004E587A" w:rsidRPr="001944C4" w:rsidP="001944C4" w14:paraId="0B50AF7B" w14:textId="77777777">
      <w:pPr>
        <w:spacing w:after="0"/>
        <w:jc w:val="center"/>
        <w:rPr>
          <w:rFonts w:ascii="Gothic720 BT" w:hAnsi="Gothic720 BT"/>
          <w:b/>
          <w:w w:val="105"/>
        </w:rPr>
      </w:pPr>
    </w:p>
    <w:p w:rsidR="004E587A" w:rsidRPr="001944C4" w:rsidP="001944C4" w14:paraId="1C52601F" w14:textId="3D7D228F">
      <w:pPr>
        <w:spacing w:after="0"/>
        <w:jc w:val="center"/>
        <w:rPr>
          <w:rFonts w:ascii="Gothic720 BT" w:hAnsi="Gothic720 BT"/>
          <w:b/>
          <w:w w:val="105"/>
        </w:rPr>
      </w:pPr>
      <w:r w:rsidRPr="00F5061B">
        <w:rPr>
          <w:rFonts w:ascii="Gothic720 BT" w:hAnsi="Gothic720 BT"/>
          <w:b/>
          <w:w w:val="105"/>
        </w:rPr>
        <w:t>Entrevista</w:t>
      </w:r>
      <w:r w:rsidRPr="00F5061B" w:rsidR="00B57BD7">
        <w:rPr>
          <w:rFonts w:ascii="Gothic720 BT" w:hAnsi="Gothic720 BT"/>
          <w:b/>
          <w:w w:val="105"/>
        </w:rPr>
        <w:t xml:space="preserve"> presencial</w:t>
      </w:r>
    </w:p>
    <w:p w:rsidR="004E587A" w:rsidRPr="001944C4" w:rsidP="001944C4" w14:paraId="6FC9719E" w14:textId="77777777">
      <w:pPr>
        <w:spacing w:after="0"/>
        <w:jc w:val="both"/>
        <w:rPr>
          <w:rFonts w:ascii="Gothic720 BT" w:hAnsi="Gothic720 BT"/>
          <w:b/>
          <w:w w:val="105"/>
        </w:rPr>
      </w:pPr>
    </w:p>
    <w:p w:rsidR="004E587A" w:rsidRPr="001944C4" w:rsidP="001944C4" w14:paraId="0AB9F4A6" w14:textId="73464AEF">
      <w:pPr>
        <w:pStyle w:val="BodyText"/>
        <w:tabs>
          <w:tab w:val="left" w:pos="3849"/>
        </w:tabs>
        <w:jc w:val="both"/>
        <w:rPr>
          <w:rFonts w:ascii="Gothic720 BT" w:hAnsi="Gothic720 BT"/>
          <w:bCs/>
          <w:w w:val="105"/>
          <w:sz w:val="22"/>
          <w:szCs w:val="22"/>
        </w:rPr>
      </w:pPr>
      <w:r w:rsidRPr="00F5061B">
        <w:rPr>
          <w:rFonts w:ascii="Gothic720 BT" w:hAnsi="Gothic720 BT"/>
          <w:b/>
          <w:w w:val="105"/>
          <w:sz w:val="22"/>
          <w:szCs w:val="22"/>
        </w:rPr>
        <w:t>Artículo 23</w:t>
      </w:r>
      <w:r w:rsidRPr="00F5061B">
        <w:rPr>
          <w:rFonts w:ascii="Gothic720 BT" w:hAnsi="Gothic720 BT"/>
          <w:bCs/>
          <w:w w:val="105"/>
          <w:sz w:val="22"/>
          <w:szCs w:val="22"/>
        </w:rPr>
        <w:t xml:space="preserve">. La etapa de entrevista se llevará a cabo del </w:t>
      </w:r>
      <w:r w:rsidRPr="00F5061B" w:rsidR="004D25EB">
        <w:rPr>
          <w:rFonts w:ascii="Gothic720 BT" w:hAnsi="Gothic720 BT"/>
          <w:b/>
          <w:w w:val="105"/>
          <w:sz w:val="22"/>
          <w:szCs w:val="22"/>
        </w:rPr>
        <w:t>25</w:t>
      </w:r>
      <w:r w:rsidRPr="00F5061B">
        <w:rPr>
          <w:rFonts w:ascii="Gothic720 BT" w:hAnsi="Gothic720 BT"/>
          <w:b/>
          <w:w w:val="105"/>
          <w:sz w:val="22"/>
          <w:szCs w:val="22"/>
        </w:rPr>
        <w:t xml:space="preserve"> de octubre al </w:t>
      </w:r>
      <w:r w:rsidRPr="00F5061B" w:rsidR="004D25EB">
        <w:rPr>
          <w:rFonts w:ascii="Gothic720 BT" w:hAnsi="Gothic720 BT"/>
          <w:b/>
          <w:w w:val="105"/>
          <w:sz w:val="22"/>
          <w:szCs w:val="22"/>
        </w:rPr>
        <w:t>11</w:t>
      </w:r>
      <w:r w:rsidRPr="00F5061B">
        <w:rPr>
          <w:rFonts w:ascii="Gothic720 BT" w:hAnsi="Gothic720 BT"/>
          <w:b/>
          <w:w w:val="105"/>
          <w:sz w:val="22"/>
          <w:szCs w:val="22"/>
        </w:rPr>
        <w:t xml:space="preserve"> de noviembre de </w:t>
      </w:r>
      <w:r w:rsidRPr="00F5061B" w:rsidR="004D25EB">
        <w:rPr>
          <w:rFonts w:ascii="Gothic720 BT" w:hAnsi="Gothic720 BT"/>
          <w:b/>
          <w:w w:val="105"/>
          <w:sz w:val="22"/>
          <w:szCs w:val="22"/>
        </w:rPr>
        <w:t>2023</w:t>
      </w:r>
      <w:r w:rsidRPr="00F5061B">
        <w:rPr>
          <w:rFonts w:ascii="Gothic720 BT" w:hAnsi="Gothic720 BT"/>
          <w:bCs/>
          <w:w w:val="105"/>
          <w:sz w:val="22"/>
          <w:szCs w:val="22"/>
        </w:rPr>
        <w:t xml:space="preserve"> de acuerdo con el calendario y horario que apruebe la Comisión en </w:t>
      </w:r>
      <w:r w:rsidRPr="00F5061B">
        <w:rPr>
          <w:rFonts w:ascii="Gothic720 BT" w:hAnsi="Gothic720 BT"/>
          <w:bCs/>
          <w:w w:val="105"/>
          <w:sz w:val="22"/>
          <w:szCs w:val="22"/>
        </w:rPr>
        <w:t xml:space="preserve">la sesión del </w:t>
      </w:r>
      <w:r w:rsidRPr="00F5061B" w:rsidR="008C3F4B">
        <w:rPr>
          <w:rFonts w:ascii="Gothic720 BT" w:hAnsi="Gothic720 BT"/>
          <w:b/>
          <w:w w:val="105"/>
          <w:sz w:val="22"/>
          <w:szCs w:val="22"/>
        </w:rPr>
        <w:t>23</w:t>
      </w:r>
      <w:r w:rsidRPr="00F5061B">
        <w:rPr>
          <w:rFonts w:ascii="Gothic720 BT" w:hAnsi="Gothic720 BT"/>
          <w:b/>
          <w:w w:val="105"/>
          <w:sz w:val="22"/>
          <w:szCs w:val="22"/>
        </w:rPr>
        <w:t xml:space="preserve"> de octubre</w:t>
      </w:r>
      <w:r w:rsidRPr="00F5061B">
        <w:rPr>
          <w:rFonts w:ascii="Gothic720 BT" w:hAnsi="Gothic720 BT"/>
          <w:bCs/>
          <w:w w:val="105"/>
          <w:sz w:val="22"/>
          <w:szCs w:val="22"/>
        </w:rPr>
        <w:t>.</w:t>
      </w:r>
      <w:r w:rsidRPr="001944C4">
        <w:rPr>
          <w:rFonts w:ascii="Gothic720 BT" w:hAnsi="Gothic720 BT"/>
          <w:bCs/>
          <w:w w:val="105"/>
          <w:sz w:val="22"/>
          <w:szCs w:val="22"/>
        </w:rPr>
        <w:t xml:space="preserve">  </w:t>
      </w:r>
    </w:p>
    <w:p w:rsidR="004E587A" w:rsidRPr="001944C4" w:rsidP="001944C4" w14:paraId="1AEB29EC" w14:textId="77777777">
      <w:pPr>
        <w:pStyle w:val="BodyText"/>
        <w:tabs>
          <w:tab w:val="left" w:pos="3849"/>
        </w:tabs>
        <w:jc w:val="both"/>
        <w:rPr>
          <w:rFonts w:ascii="Gothic720 BT" w:hAnsi="Gothic720 BT"/>
          <w:bCs/>
          <w:w w:val="105"/>
          <w:sz w:val="22"/>
          <w:szCs w:val="22"/>
        </w:rPr>
      </w:pPr>
      <w:r w:rsidRPr="001944C4">
        <w:rPr>
          <w:rFonts w:ascii="Gothic720 BT" w:hAnsi="Gothic720 BT"/>
          <w:bCs/>
          <w:w w:val="105"/>
          <w:sz w:val="22"/>
          <w:szCs w:val="22"/>
        </w:rPr>
        <w:t xml:space="preserve"> </w:t>
      </w:r>
    </w:p>
    <w:p w:rsidR="004E587A" w:rsidP="001944C4" w14:paraId="3445C881" w14:textId="76077B21">
      <w:pPr>
        <w:spacing w:after="0"/>
        <w:jc w:val="both"/>
        <w:rPr>
          <w:rFonts w:ascii="Gothic720 BT" w:hAnsi="Gothic720 BT"/>
          <w:bCs/>
          <w:w w:val="105"/>
        </w:rPr>
      </w:pPr>
      <w:r w:rsidRPr="001944C4">
        <w:rPr>
          <w:rFonts w:ascii="Gothic720 BT" w:hAnsi="Gothic720 BT"/>
          <w:bCs/>
          <w:w w:val="105"/>
        </w:rPr>
        <w:t xml:space="preserve">La entrevista representa el 60% de la puntuación total que se tomará en cuenta para la designación. </w:t>
      </w:r>
    </w:p>
    <w:p w:rsidR="001944C4" w:rsidRPr="001944C4" w:rsidP="001944C4" w14:paraId="55544088" w14:textId="77777777">
      <w:pPr>
        <w:spacing w:after="0"/>
        <w:jc w:val="both"/>
        <w:rPr>
          <w:rFonts w:ascii="Gothic720 BT" w:hAnsi="Gothic720 BT"/>
          <w:bCs/>
          <w:w w:val="105"/>
        </w:rPr>
      </w:pPr>
    </w:p>
    <w:p w:rsidR="004E587A" w:rsidRPr="001944C4" w:rsidP="001944C4" w14:paraId="5B105FFA" w14:textId="77777777">
      <w:pPr>
        <w:spacing w:after="0"/>
        <w:jc w:val="both"/>
        <w:rPr>
          <w:rFonts w:ascii="Gothic720 BT" w:hAnsi="Gothic720 BT"/>
          <w:bCs/>
          <w:w w:val="105"/>
        </w:rPr>
      </w:pPr>
      <w:r w:rsidRPr="001944C4">
        <w:rPr>
          <w:rFonts w:ascii="Gothic720 BT" w:hAnsi="Gothic720 BT"/>
          <w:b/>
          <w:w w:val="105"/>
        </w:rPr>
        <w:t>Artículo 24.</w:t>
      </w:r>
      <w:r w:rsidRPr="001944C4">
        <w:rPr>
          <w:rFonts w:ascii="Gothic720 BT" w:hAnsi="Gothic720 BT"/>
          <w:bCs/>
          <w:w w:val="105"/>
        </w:rPr>
        <w:t xml:space="preserve"> El propósito de las entrevistas es constatar la idoneidad de las personas aspirantes para el desempeño del cargo, obteniendo información sobre las habilidades para el desempeño </w:t>
      </w:r>
      <w:r w:rsidRPr="001944C4">
        <w:rPr>
          <w:rFonts w:ascii="Gothic720 BT" w:hAnsi="Gothic720 BT"/>
          <w:bCs/>
          <w:w w:val="105"/>
        </w:rPr>
        <w:t>del mismo</w:t>
      </w:r>
      <w:r w:rsidRPr="001944C4">
        <w:rPr>
          <w:rFonts w:ascii="Gothic720 BT" w:hAnsi="Gothic720 BT"/>
          <w:bCs/>
          <w:w w:val="105"/>
        </w:rPr>
        <w:t>.</w:t>
      </w:r>
    </w:p>
    <w:p w:rsidR="004E587A" w:rsidRPr="001944C4" w:rsidP="001944C4" w14:paraId="1E3ED04A" w14:textId="77777777">
      <w:pPr>
        <w:spacing w:after="0"/>
        <w:jc w:val="both"/>
        <w:rPr>
          <w:rFonts w:ascii="Gothic720 BT" w:hAnsi="Gothic720 BT"/>
          <w:bCs/>
          <w:w w:val="105"/>
        </w:rPr>
      </w:pPr>
    </w:p>
    <w:p w:rsidR="004E587A" w:rsidP="001944C4" w14:paraId="1092ADCB" w14:textId="6AC971E2">
      <w:pPr>
        <w:spacing w:after="0"/>
        <w:jc w:val="both"/>
        <w:rPr>
          <w:rFonts w:ascii="Gothic720 BT" w:hAnsi="Gothic720 BT"/>
          <w:bCs/>
          <w:w w:val="105"/>
        </w:rPr>
      </w:pPr>
      <w:r w:rsidRPr="001944C4">
        <w:rPr>
          <w:rFonts w:ascii="Gothic720 BT" w:hAnsi="Gothic720 BT"/>
          <w:bCs/>
          <w:w w:val="105"/>
        </w:rPr>
        <w:t>En las entrevistas se deberán tomar en cuenta los criterios que garanticen la imparcialidad, independencia y profesionalismo de las personas aspirantes.</w:t>
      </w:r>
    </w:p>
    <w:p w:rsidR="001944C4" w:rsidRPr="001944C4" w:rsidP="001944C4" w14:paraId="592E1C17" w14:textId="77777777">
      <w:pPr>
        <w:spacing w:after="0"/>
        <w:jc w:val="both"/>
        <w:rPr>
          <w:rFonts w:ascii="Gothic720 BT" w:hAnsi="Gothic720 BT"/>
          <w:bCs/>
          <w:w w:val="105"/>
        </w:rPr>
      </w:pPr>
    </w:p>
    <w:p w:rsidR="004E587A" w:rsidP="001944C4" w14:paraId="7675AD6A" w14:textId="77777777">
      <w:pPr>
        <w:spacing w:after="0"/>
        <w:jc w:val="both"/>
        <w:rPr>
          <w:rFonts w:ascii="Gothic720 BT" w:hAnsi="Gothic720 BT"/>
          <w:bCs/>
          <w:w w:val="105"/>
        </w:rPr>
      </w:pPr>
      <w:r w:rsidRPr="001944C4">
        <w:rPr>
          <w:rFonts w:ascii="Gothic720 BT" w:hAnsi="Gothic720 BT"/>
          <w:b/>
          <w:w w:val="105"/>
        </w:rPr>
        <w:t>Artículo 25.</w:t>
      </w:r>
      <w:r w:rsidRPr="001944C4">
        <w:rPr>
          <w:rFonts w:ascii="Gothic720 BT" w:hAnsi="Gothic720 BT"/>
          <w:bCs/>
          <w:w w:val="105"/>
        </w:rPr>
        <w:t xml:space="preserve"> Las entrevistas tendrán una duración de 10 minutos y serán desahogadas por </w:t>
      </w:r>
      <w:r w:rsidRPr="00A27120">
        <w:rPr>
          <w:rFonts w:ascii="Gothic720 BT" w:hAnsi="Gothic720 BT"/>
          <w:bCs/>
          <w:w w:val="105"/>
        </w:rPr>
        <w:t>las Consejerías del Consejo General, quienes formarán tres grupos para tal efecto. En cualquiera de ellos podrá participar la Consejera Presidenta</w:t>
      </w:r>
      <w:r w:rsidRPr="001944C4">
        <w:rPr>
          <w:rFonts w:ascii="Gothic720 BT" w:hAnsi="Gothic720 BT"/>
          <w:bCs/>
          <w:w w:val="105"/>
        </w:rPr>
        <w:t>.</w:t>
      </w:r>
    </w:p>
    <w:p w:rsidR="00D92633" w:rsidP="001944C4" w14:paraId="263EE736" w14:textId="77777777">
      <w:pPr>
        <w:spacing w:after="0"/>
        <w:jc w:val="both"/>
        <w:rPr>
          <w:rFonts w:ascii="Gothic720 BT" w:hAnsi="Gothic720 BT"/>
          <w:bCs/>
          <w:w w:val="105"/>
        </w:rPr>
      </w:pPr>
    </w:p>
    <w:p w:rsidR="00D92633" w:rsidRPr="00D92633" w:rsidP="001944C4" w14:paraId="5C37FFA7" w14:textId="6C2C2849">
      <w:pPr>
        <w:spacing w:after="0"/>
        <w:jc w:val="both"/>
        <w:rPr>
          <w:rFonts w:ascii="Gothic720 BT" w:hAnsi="Gothic720 BT"/>
          <w:bCs/>
          <w:w w:val="105"/>
        </w:rPr>
      </w:pPr>
      <w:r w:rsidRPr="006406E0">
        <w:rPr>
          <w:rFonts w:ascii="Gothic720 BT" w:hAnsi="Gothic720 BT"/>
          <w:bCs/>
          <w:w w:val="105"/>
        </w:rPr>
        <w:t xml:space="preserve">En cuanto a la entrevista, se realizará su grabación y a través de la plataforma INFOPREL del Instituto se dará acceso a las consejerías y a la representación de los partidos políticos con acreditación </w:t>
      </w:r>
      <w:r w:rsidRPr="006406E0" w:rsidR="00B54D10">
        <w:rPr>
          <w:rFonts w:ascii="Gothic720 BT" w:hAnsi="Gothic720 BT"/>
          <w:bCs/>
          <w:w w:val="105"/>
        </w:rPr>
        <w:t xml:space="preserve">o registro </w:t>
      </w:r>
      <w:r w:rsidRPr="006406E0">
        <w:rPr>
          <w:rFonts w:ascii="Gothic720 BT" w:hAnsi="Gothic720 BT"/>
          <w:bCs/>
          <w:w w:val="105"/>
        </w:rPr>
        <w:t>ante el Consejo General para que puedan llevar a cabo su consulta, dichas grabaciones deberán estar disponibles para los partidos políticos dentro de los tres días siguientes a la conclusión de la etapa de entrevistas. Lo anterior se hará del conocimiento de las personas aspirantes mediante los avisos de privacidad respectivos.</w:t>
      </w:r>
    </w:p>
    <w:p w:rsidR="004E587A" w:rsidRPr="001944C4" w:rsidP="001944C4" w14:paraId="5B938023" w14:textId="77777777">
      <w:pPr>
        <w:spacing w:after="0"/>
        <w:jc w:val="both"/>
        <w:rPr>
          <w:sz w:val="24"/>
          <w:szCs w:val="24"/>
        </w:rPr>
      </w:pPr>
    </w:p>
    <w:p w:rsidR="004E587A" w:rsidRPr="001944C4" w:rsidP="001944C4" w14:paraId="76FE2EC5" w14:textId="6B355C41">
      <w:pPr>
        <w:spacing w:after="0"/>
        <w:jc w:val="both"/>
      </w:pPr>
      <w:r w:rsidRPr="00F5061B">
        <w:rPr>
          <w:rFonts w:ascii="Gothic720 BT" w:hAnsi="Gothic720 BT"/>
          <w:b/>
          <w:w w:val="105"/>
        </w:rPr>
        <w:t xml:space="preserve">Artículo 26. </w:t>
      </w:r>
      <w:r w:rsidRPr="00F5061B">
        <w:rPr>
          <w:rFonts w:ascii="Gothic720 BT" w:hAnsi="Gothic720 BT"/>
          <w:bCs/>
          <w:w w:val="105"/>
        </w:rPr>
        <w:t xml:space="preserve">La información sobre la fecha y hora de las entrevistas podrá ser consultada por cada persona aspirante mediante la cuenta creada en el portal </w:t>
      </w:r>
      <w:r w:rsidRPr="00F5061B">
        <w:rPr>
          <w:rFonts w:ascii="Gothic720 BT" w:hAnsi="Gothic720 BT"/>
          <w:b/>
          <w:i/>
          <w:iCs/>
          <w:w w:val="105"/>
          <w:u w:val="single"/>
        </w:rPr>
        <w:t>empleate.ieeq.mx</w:t>
      </w:r>
      <w:r w:rsidRPr="00F5061B">
        <w:rPr>
          <w:rFonts w:ascii="Gothic720 BT" w:hAnsi="Gothic720 BT"/>
          <w:bCs/>
          <w:w w:val="105"/>
        </w:rPr>
        <w:t xml:space="preserve"> y en el sitio de internet </w:t>
      </w:r>
      <w:r w:rsidRPr="00F5061B">
        <w:rPr>
          <w:rFonts w:ascii="Gothic720 BT" w:hAnsi="Gothic720 BT"/>
          <w:b/>
          <w:i/>
          <w:iCs/>
          <w:w w:val="105"/>
          <w:u w:val="single"/>
        </w:rPr>
        <w:t>www.ieeq.mx</w:t>
      </w:r>
      <w:r w:rsidRPr="00F5061B">
        <w:rPr>
          <w:rFonts w:ascii="Gothic720 BT" w:hAnsi="Gothic720 BT"/>
          <w:bCs/>
          <w:w w:val="105"/>
        </w:rPr>
        <w:t>.</w:t>
      </w:r>
    </w:p>
    <w:p w:rsidR="004E587A" w:rsidRPr="001944C4" w:rsidP="001944C4" w14:paraId="351C1DC2" w14:textId="77777777">
      <w:pPr>
        <w:spacing w:after="0"/>
        <w:jc w:val="both"/>
        <w:rPr>
          <w:sz w:val="24"/>
          <w:szCs w:val="24"/>
        </w:rPr>
      </w:pPr>
    </w:p>
    <w:p w:rsidR="004E587A" w:rsidRPr="001944C4" w:rsidP="001944C4" w14:paraId="26366A00" w14:textId="77777777">
      <w:pPr>
        <w:pStyle w:val="BodyText"/>
        <w:ind w:right="-35"/>
        <w:jc w:val="both"/>
        <w:rPr>
          <w:rFonts w:ascii="Gothic720 BT" w:hAnsi="Gothic720 BT"/>
          <w:bCs/>
          <w:w w:val="105"/>
          <w:sz w:val="22"/>
          <w:szCs w:val="22"/>
        </w:rPr>
      </w:pPr>
      <w:r w:rsidRPr="001944C4">
        <w:rPr>
          <w:rFonts w:ascii="Gothic720 BT" w:hAnsi="Gothic720 BT"/>
          <w:b/>
          <w:w w:val="105"/>
          <w:sz w:val="22"/>
          <w:szCs w:val="22"/>
        </w:rPr>
        <w:t>Artículo 27.</w:t>
      </w:r>
      <w:r w:rsidRPr="001944C4">
        <w:rPr>
          <w:rFonts w:ascii="Gothic720 BT" w:hAnsi="Gothic720 BT"/>
          <w:bCs/>
          <w:w w:val="105"/>
          <w:sz w:val="22"/>
          <w:szCs w:val="22"/>
        </w:rPr>
        <w:t xml:space="preserve"> Con el objeto de obtener información de las personas aspirantes en relación con la idoneidad para el cargo, quienes realicen las entrevistas tomarán en consideración los siguientes aspectos:</w:t>
      </w:r>
    </w:p>
    <w:p w:rsidR="005553AD" w:rsidRPr="001944C4" w:rsidP="001944C4" w14:paraId="286FF019" w14:textId="77777777">
      <w:pPr>
        <w:pStyle w:val="BodyText"/>
        <w:ind w:left="402" w:right="577"/>
        <w:jc w:val="both"/>
        <w:rPr>
          <w:rFonts w:ascii="Gothic720 BT" w:hAnsi="Gothic720 BT"/>
          <w:bCs/>
          <w:w w:val="105"/>
          <w:sz w:val="22"/>
          <w:szCs w:val="22"/>
        </w:rPr>
      </w:pPr>
    </w:p>
    <w:p w:rsidR="004E587A" w:rsidP="001944C4" w14:paraId="1959C0AB" w14:textId="77777777">
      <w:pPr>
        <w:pStyle w:val="BodyText"/>
        <w:numPr>
          <w:ilvl w:val="0"/>
          <w:numId w:val="14"/>
        </w:numPr>
        <w:ind w:left="447" w:right="577"/>
        <w:jc w:val="both"/>
        <w:rPr>
          <w:rFonts w:ascii="Gothic720 BT" w:hAnsi="Gothic720 BT"/>
          <w:bCs/>
          <w:w w:val="105"/>
          <w:sz w:val="22"/>
          <w:szCs w:val="22"/>
        </w:rPr>
      </w:pPr>
      <w:r w:rsidRPr="001944C4">
        <w:rPr>
          <w:rFonts w:ascii="Gothic720 BT" w:hAnsi="Gothic720 BT"/>
          <w:bCs/>
          <w:w w:val="105"/>
          <w:sz w:val="22"/>
          <w:szCs w:val="22"/>
        </w:rPr>
        <w:t>Liderazgo.</w:t>
      </w:r>
    </w:p>
    <w:p w:rsidR="005553AD" w:rsidRPr="005553AD" w:rsidP="005553AD" w14:paraId="5866C3AA" w14:textId="77777777">
      <w:pPr>
        <w:pStyle w:val="NoSpacing"/>
        <w:rPr>
          <w:rFonts w:ascii="Gothic720 BT" w:hAnsi="Gothic720 BT"/>
          <w:w w:val="105"/>
          <w:sz w:val="8"/>
          <w:szCs w:val="8"/>
        </w:rPr>
      </w:pPr>
    </w:p>
    <w:p w:rsidR="005553AD" w:rsidRPr="005553AD" w:rsidP="005553AD" w14:paraId="7E5E445F" w14:textId="621C0A4E">
      <w:pPr>
        <w:pStyle w:val="BodyText"/>
        <w:numPr>
          <w:ilvl w:val="0"/>
          <w:numId w:val="14"/>
        </w:numPr>
        <w:ind w:left="447" w:right="577"/>
        <w:jc w:val="both"/>
        <w:rPr>
          <w:rFonts w:ascii="Gothic720 BT" w:hAnsi="Gothic720 BT"/>
          <w:bCs/>
          <w:w w:val="105"/>
          <w:sz w:val="22"/>
          <w:szCs w:val="22"/>
        </w:rPr>
      </w:pPr>
      <w:r w:rsidRPr="001944C4">
        <w:rPr>
          <w:rFonts w:ascii="Gothic720 BT" w:hAnsi="Gothic720 BT"/>
          <w:bCs/>
          <w:w w:val="105"/>
          <w:sz w:val="22"/>
          <w:szCs w:val="22"/>
        </w:rPr>
        <w:t>Comunicación.</w:t>
      </w:r>
    </w:p>
    <w:p w:rsidR="005553AD" w:rsidRPr="005553AD" w:rsidP="005553AD" w14:paraId="6BCBA3F8" w14:textId="77777777">
      <w:pPr>
        <w:pStyle w:val="BodyText"/>
        <w:ind w:left="447" w:right="577"/>
        <w:jc w:val="both"/>
        <w:rPr>
          <w:rFonts w:ascii="Gothic720 BT" w:hAnsi="Gothic720 BT"/>
          <w:bCs/>
          <w:w w:val="105"/>
          <w:sz w:val="8"/>
          <w:szCs w:val="8"/>
        </w:rPr>
      </w:pPr>
    </w:p>
    <w:p w:rsidR="004E587A" w:rsidP="001944C4" w14:paraId="15B5E26F" w14:textId="77777777">
      <w:pPr>
        <w:pStyle w:val="BodyText"/>
        <w:numPr>
          <w:ilvl w:val="0"/>
          <w:numId w:val="14"/>
        </w:numPr>
        <w:ind w:left="447" w:right="577"/>
        <w:jc w:val="both"/>
        <w:rPr>
          <w:rFonts w:ascii="Gothic720 BT" w:hAnsi="Gothic720 BT"/>
          <w:bCs/>
          <w:w w:val="105"/>
          <w:sz w:val="22"/>
          <w:szCs w:val="22"/>
        </w:rPr>
      </w:pPr>
      <w:r w:rsidRPr="001944C4">
        <w:rPr>
          <w:rFonts w:ascii="Gothic720 BT" w:hAnsi="Gothic720 BT"/>
          <w:bCs/>
          <w:w w:val="105"/>
          <w:sz w:val="22"/>
          <w:szCs w:val="22"/>
        </w:rPr>
        <w:t>Trabajo en equipo.</w:t>
      </w:r>
    </w:p>
    <w:p w:rsidR="005553AD" w:rsidRPr="005553AD" w:rsidP="005553AD" w14:paraId="094F43B3" w14:textId="77777777">
      <w:pPr>
        <w:pStyle w:val="BodyText"/>
        <w:ind w:left="447" w:right="577"/>
        <w:jc w:val="both"/>
        <w:rPr>
          <w:rFonts w:ascii="Gothic720 BT" w:hAnsi="Gothic720 BT"/>
          <w:bCs/>
          <w:w w:val="105"/>
          <w:sz w:val="8"/>
          <w:szCs w:val="8"/>
        </w:rPr>
      </w:pPr>
    </w:p>
    <w:p w:rsidR="004E587A" w:rsidP="001944C4" w14:paraId="7DBC78B7" w14:textId="77777777">
      <w:pPr>
        <w:pStyle w:val="BodyText"/>
        <w:numPr>
          <w:ilvl w:val="0"/>
          <w:numId w:val="14"/>
        </w:numPr>
        <w:ind w:left="447" w:right="577"/>
        <w:jc w:val="both"/>
        <w:rPr>
          <w:rFonts w:ascii="Gothic720 BT" w:hAnsi="Gothic720 BT"/>
          <w:bCs/>
          <w:w w:val="105"/>
          <w:sz w:val="22"/>
          <w:szCs w:val="22"/>
        </w:rPr>
      </w:pPr>
      <w:r w:rsidRPr="001944C4">
        <w:rPr>
          <w:rFonts w:ascii="Gothic720 BT" w:hAnsi="Gothic720 BT"/>
          <w:bCs/>
          <w:w w:val="105"/>
          <w:sz w:val="22"/>
          <w:szCs w:val="22"/>
        </w:rPr>
        <w:t>Trabajo bajo presión.</w:t>
      </w:r>
    </w:p>
    <w:p w:rsidR="005553AD" w:rsidRPr="005553AD" w:rsidP="005553AD" w14:paraId="27155AE9" w14:textId="77777777">
      <w:pPr>
        <w:pStyle w:val="BodyText"/>
        <w:ind w:right="577"/>
        <w:jc w:val="both"/>
        <w:rPr>
          <w:rFonts w:ascii="Gothic720 BT" w:hAnsi="Gothic720 BT"/>
          <w:bCs/>
          <w:w w:val="105"/>
          <w:sz w:val="8"/>
          <w:szCs w:val="8"/>
        </w:rPr>
      </w:pPr>
    </w:p>
    <w:p w:rsidR="004E587A" w:rsidP="001944C4" w14:paraId="7F6A9E71" w14:textId="3798DBCF">
      <w:pPr>
        <w:pStyle w:val="BodyText"/>
        <w:numPr>
          <w:ilvl w:val="0"/>
          <w:numId w:val="14"/>
        </w:numPr>
        <w:ind w:left="447" w:right="577"/>
        <w:jc w:val="both"/>
        <w:rPr>
          <w:rFonts w:ascii="Gothic720 BT" w:hAnsi="Gothic720 BT"/>
          <w:bCs/>
          <w:w w:val="105"/>
          <w:sz w:val="22"/>
          <w:szCs w:val="22"/>
        </w:rPr>
      </w:pPr>
      <w:r w:rsidRPr="00A27120">
        <w:rPr>
          <w:rFonts w:ascii="Gothic720 BT" w:hAnsi="Gothic720 BT"/>
          <w:bCs/>
          <w:w w:val="105"/>
          <w:sz w:val="22"/>
          <w:szCs w:val="22"/>
        </w:rPr>
        <w:t>Responsabilidad.</w:t>
      </w:r>
    </w:p>
    <w:p w:rsidR="005553AD" w:rsidRPr="005553AD" w:rsidP="005553AD" w14:paraId="30F22F88" w14:textId="77777777">
      <w:pPr>
        <w:pStyle w:val="BodyText"/>
        <w:ind w:left="447" w:right="577"/>
        <w:jc w:val="both"/>
        <w:rPr>
          <w:rFonts w:ascii="Gothic720 BT" w:hAnsi="Gothic720 BT"/>
          <w:bCs/>
          <w:w w:val="105"/>
          <w:sz w:val="8"/>
          <w:szCs w:val="8"/>
        </w:rPr>
      </w:pPr>
    </w:p>
    <w:p w:rsidR="004E587A" w:rsidRPr="001944C4" w:rsidP="001944C4" w14:paraId="384D5D45" w14:textId="77777777">
      <w:pPr>
        <w:pStyle w:val="BodyText"/>
        <w:numPr>
          <w:ilvl w:val="0"/>
          <w:numId w:val="14"/>
        </w:numPr>
        <w:ind w:left="447" w:right="577"/>
        <w:jc w:val="both"/>
        <w:rPr>
          <w:rFonts w:ascii="Gothic720 BT" w:hAnsi="Gothic720 BT"/>
          <w:bCs/>
          <w:w w:val="105"/>
          <w:sz w:val="22"/>
          <w:szCs w:val="22"/>
        </w:rPr>
      </w:pPr>
      <w:r w:rsidRPr="001944C4">
        <w:rPr>
          <w:rFonts w:ascii="Gothic720 BT" w:hAnsi="Gothic720 BT"/>
          <w:bCs/>
          <w:w w:val="105"/>
          <w:sz w:val="22"/>
          <w:szCs w:val="22"/>
        </w:rPr>
        <w:t>Disponibilidad.</w:t>
      </w:r>
    </w:p>
    <w:p w:rsidR="004E587A" w:rsidRPr="001944C4" w:rsidP="001944C4" w14:paraId="0B00029A" w14:textId="77777777">
      <w:pPr>
        <w:pStyle w:val="BodyText"/>
        <w:ind w:right="577"/>
        <w:jc w:val="both"/>
        <w:rPr>
          <w:rFonts w:ascii="Gothic720 BT" w:hAnsi="Gothic720 BT"/>
          <w:bCs/>
          <w:w w:val="105"/>
          <w:sz w:val="22"/>
          <w:szCs w:val="22"/>
        </w:rPr>
      </w:pPr>
    </w:p>
    <w:p w:rsidR="004E587A" w:rsidP="001944C4" w14:paraId="2FCED2BB" w14:textId="1E7318E6">
      <w:pPr>
        <w:spacing w:after="0"/>
        <w:jc w:val="both"/>
        <w:rPr>
          <w:rFonts w:ascii="Gothic720 BT" w:hAnsi="Gothic720 BT"/>
        </w:rPr>
      </w:pPr>
      <w:r w:rsidRPr="001944C4">
        <w:rPr>
          <w:rFonts w:ascii="Gothic720 BT" w:hAnsi="Gothic720 BT"/>
        </w:rPr>
        <w:t xml:space="preserve">Cada uno de los rubros será calificado en una escala del 0 al 10 y tendrá un valor del 10% de la ponderación del </w:t>
      </w:r>
      <w:r w:rsidR="00652F35">
        <w:rPr>
          <w:rFonts w:ascii="Gothic720 BT" w:hAnsi="Gothic720 BT"/>
        </w:rPr>
        <w:t>total</w:t>
      </w:r>
      <w:r w:rsidRPr="001944C4">
        <w:rPr>
          <w:rFonts w:ascii="Gothic720 BT" w:hAnsi="Gothic720 BT"/>
        </w:rPr>
        <w:t>.</w:t>
      </w:r>
    </w:p>
    <w:p w:rsidR="001944C4" w:rsidRPr="001944C4" w:rsidP="001944C4" w14:paraId="634F815B" w14:textId="77777777">
      <w:pPr>
        <w:spacing w:after="0"/>
        <w:jc w:val="both"/>
        <w:rPr>
          <w:rFonts w:ascii="Gothic720 BT" w:hAnsi="Gothic720 BT"/>
        </w:rPr>
      </w:pPr>
    </w:p>
    <w:p w:rsidR="004E587A" w:rsidP="001944C4" w14:paraId="46F26AD1" w14:textId="77777777">
      <w:pPr>
        <w:spacing w:after="0"/>
        <w:jc w:val="both"/>
        <w:rPr>
          <w:rFonts w:ascii="Gothic720 BT" w:hAnsi="Gothic720 BT"/>
        </w:rPr>
      </w:pPr>
      <w:r w:rsidRPr="001944C4">
        <w:rPr>
          <w:rFonts w:ascii="Gothic720 BT" w:hAnsi="Gothic720 BT"/>
          <w:b/>
          <w:bCs/>
        </w:rPr>
        <w:t>Artículo 28.</w:t>
      </w:r>
      <w:r w:rsidRPr="001944C4">
        <w:rPr>
          <w:rFonts w:ascii="Gothic720 BT" w:hAnsi="Gothic720 BT"/>
        </w:rPr>
        <w:t xml:space="preserve"> </w:t>
      </w:r>
      <w:r w:rsidRPr="001944C4">
        <w:rPr>
          <w:rFonts w:ascii="Gothic720 BT" w:hAnsi="Gothic720 BT"/>
          <w:bCs/>
        </w:rPr>
        <w:t xml:space="preserve">Una vez finalizada la entrevista cada Consejería del Consejo General asentará el valor de los criterios obtenidos por la persona entrevistada en la cédula digital que desarrolle la Dirección de Tecnologías de la Información del Instituto para tal efecto; </w:t>
      </w:r>
      <w:r w:rsidRPr="001944C4">
        <w:rPr>
          <w:rFonts w:ascii="Gothic720 BT" w:hAnsi="Gothic720 BT"/>
        </w:rPr>
        <w:t>la calificación para cada uno de los rubros será reservada hasta en tanto se realice la designación de las Consejerías.</w:t>
      </w:r>
    </w:p>
    <w:p w:rsidR="001944C4" w:rsidRPr="001944C4" w:rsidP="001944C4" w14:paraId="4D249B1F" w14:textId="77777777">
      <w:pPr>
        <w:spacing w:after="0"/>
        <w:jc w:val="both"/>
      </w:pPr>
    </w:p>
    <w:p w:rsidR="004E587A" w:rsidRPr="001944C4" w:rsidP="001944C4" w14:paraId="11D40BB5" w14:textId="105FDDFD">
      <w:pPr>
        <w:jc w:val="center"/>
        <w:rPr>
          <w:rFonts w:ascii="Gothic720 BT" w:hAnsi="Gothic720 BT"/>
          <w:b/>
          <w:w w:val="105"/>
        </w:rPr>
      </w:pPr>
      <w:r w:rsidRPr="001944C4">
        <w:rPr>
          <w:rFonts w:ascii="Gothic720 BT" w:hAnsi="Gothic720 BT"/>
          <w:b/>
          <w:w w:val="105"/>
        </w:rPr>
        <w:t>Capítulo Séptimo</w:t>
      </w:r>
    </w:p>
    <w:p w:rsidR="004E587A" w:rsidRPr="001944C4" w:rsidP="001944C4" w14:paraId="0ABD43E9" w14:textId="0ED1CC3D">
      <w:pPr>
        <w:spacing w:after="0"/>
        <w:jc w:val="center"/>
        <w:rPr>
          <w:rFonts w:ascii="Gothic720 BT" w:hAnsi="Gothic720 BT"/>
          <w:b/>
          <w:w w:val="105"/>
        </w:rPr>
      </w:pPr>
      <w:r w:rsidRPr="001944C4">
        <w:rPr>
          <w:rFonts w:ascii="Gothic720 BT" w:hAnsi="Gothic720 BT"/>
          <w:b/>
          <w:w w:val="105"/>
        </w:rPr>
        <w:t>Integración de la lista de propuestas</w:t>
      </w:r>
    </w:p>
    <w:p w:rsidR="001944C4" w:rsidRPr="001944C4" w:rsidP="001944C4" w14:paraId="0CF59E9F" w14:textId="77777777">
      <w:pPr>
        <w:spacing w:after="0"/>
        <w:jc w:val="center"/>
        <w:rPr>
          <w:rFonts w:ascii="Gothic720 BT" w:hAnsi="Gothic720 BT"/>
          <w:b/>
          <w:w w:val="105"/>
        </w:rPr>
      </w:pPr>
    </w:p>
    <w:p w:rsidR="004E587A" w:rsidRPr="001944C4" w:rsidP="004E587A" w14:paraId="0206BB5F" w14:textId="77777777">
      <w:pPr>
        <w:pStyle w:val="BodyText"/>
        <w:tabs>
          <w:tab w:val="left" w:pos="3708"/>
        </w:tabs>
        <w:jc w:val="both"/>
        <w:rPr>
          <w:rFonts w:ascii="Gothic720 BT" w:hAnsi="Gothic720 BT"/>
          <w:bCs/>
          <w:w w:val="105"/>
          <w:sz w:val="22"/>
          <w:szCs w:val="22"/>
        </w:rPr>
      </w:pPr>
      <w:r w:rsidRPr="001944C4">
        <w:rPr>
          <w:rFonts w:ascii="Gothic720 BT" w:hAnsi="Gothic720 BT"/>
          <w:b/>
          <w:w w:val="105"/>
          <w:sz w:val="22"/>
          <w:szCs w:val="22"/>
        </w:rPr>
        <w:t>Artículo 29</w:t>
      </w:r>
      <w:r w:rsidRPr="001944C4">
        <w:rPr>
          <w:rFonts w:ascii="Gothic720 BT" w:hAnsi="Gothic720 BT"/>
          <w:bCs/>
          <w:w w:val="105"/>
          <w:sz w:val="22"/>
          <w:szCs w:val="22"/>
        </w:rPr>
        <w:t>. Para la designación de las Consejerías, se tomarán en consideración los siguientes criterios orientadores:</w:t>
      </w:r>
    </w:p>
    <w:p w:rsidR="004E587A" w:rsidRPr="001944C4" w:rsidP="004E587A" w14:paraId="574EE61B" w14:textId="77777777">
      <w:pPr>
        <w:pStyle w:val="BodyText"/>
        <w:tabs>
          <w:tab w:val="left" w:pos="3708"/>
        </w:tabs>
        <w:jc w:val="both"/>
        <w:rPr>
          <w:rFonts w:ascii="Gothic720 BT" w:hAnsi="Gothic720 BT"/>
          <w:bCs/>
          <w:w w:val="105"/>
          <w:sz w:val="22"/>
          <w:szCs w:val="22"/>
        </w:rPr>
      </w:pPr>
    </w:p>
    <w:p w:rsidR="004E587A" w:rsidP="004E587A" w14:paraId="08DE754D" w14:textId="77777777">
      <w:pPr>
        <w:pStyle w:val="BodyText"/>
        <w:numPr>
          <w:ilvl w:val="0"/>
          <w:numId w:val="15"/>
        </w:numPr>
        <w:tabs>
          <w:tab w:val="left" w:pos="330"/>
          <w:tab w:val="left" w:pos="3708"/>
        </w:tabs>
        <w:ind w:left="22" w:firstLine="0"/>
        <w:jc w:val="both"/>
        <w:rPr>
          <w:rFonts w:ascii="Gothic720 BT" w:hAnsi="Gothic720 BT"/>
          <w:bCs/>
          <w:w w:val="105"/>
          <w:sz w:val="22"/>
          <w:szCs w:val="22"/>
        </w:rPr>
      </w:pPr>
      <w:r w:rsidRPr="001944C4">
        <w:rPr>
          <w:rFonts w:ascii="Gothic720 BT" w:hAnsi="Gothic720 BT"/>
          <w:bCs/>
          <w:w w:val="105"/>
          <w:sz w:val="22"/>
          <w:szCs w:val="22"/>
        </w:rPr>
        <w:t xml:space="preserve">Paridad de género. </w:t>
      </w:r>
    </w:p>
    <w:p w:rsidR="00825EEF" w:rsidRPr="00825EEF" w:rsidP="00825EEF" w14:paraId="788B5C65" w14:textId="77777777">
      <w:pPr>
        <w:pStyle w:val="BodyText"/>
        <w:tabs>
          <w:tab w:val="left" w:pos="330"/>
          <w:tab w:val="left" w:pos="3708"/>
        </w:tabs>
        <w:ind w:left="22"/>
        <w:jc w:val="both"/>
        <w:rPr>
          <w:rFonts w:ascii="Gothic720 BT" w:hAnsi="Gothic720 BT"/>
          <w:bCs/>
          <w:w w:val="105"/>
          <w:sz w:val="8"/>
          <w:szCs w:val="8"/>
        </w:rPr>
      </w:pPr>
    </w:p>
    <w:p w:rsidR="004E587A" w:rsidP="004E587A" w14:paraId="5946CD22" w14:textId="77777777">
      <w:pPr>
        <w:pStyle w:val="BodyText"/>
        <w:numPr>
          <w:ilvl w:val="0"/>
          <w:numId w:val="15"/>
        </w:numPr>
        <w:tabs>
          <w:tab w:val="left" w:pos="330"/>
          <w:tab w:val="left" w:pos="3708"/>
        </w:tabs>
        <w:spacing w:line="237" w:lineRule="auto"/>
        <w:ind w:left="22" w:firstLine="0"/>
        <w:jc w:val="both"/>
        <w:rPr>
          <w:rFonts w:ascii="Gothic720 BT" w:hAnsi="Gothic720 BT"/>
          <w:bCs/>
          <w:w w:val="105"/>
          <w:sz w:val="22"/>
          <w:szCs w:val="22"/>
        </w:rPr>
      </w:pPr>
      <w:r w:rsidRPr="001944C4">
        <w:rPr>
          <w:rFonts w:ascii="Gothic720 BT" w:hAnsi="Gothic720 BT"/>
          <w:bCs/>
          <w:w w:val="105"/>
          <w:sz w:val="22"/>
          <w:szCs w:val="22"/>
        </w:rPr>
        <w:t xml:space="preserve">Pluralidad cultural de la entidad. </w:t>
      </w:r>
    </w:p>
    <w:p w:rsidR="00825EEF" w:rsidRPr="00825EEF" w:rsidP="00825EEF" w14:paraId="4D40BF25" w14:textId="77777777">
      <w:pPr>
        <w:pStyle w:val="BodyText"/>
        <w:tabs>
          <w:tab w:val="left" w:pos="330"/>
          <w:tab w:val="left" w:pos="3708"/>
        </w:tabs>
        <w:spacing w:line="237" w:lineRule="auto"/>
        <w:jc w:val="both"/>
        <w:rPr>
          <w:rFonts w:ascii="Gothic720 BT" w:hAnsi="Gothic720 BT"/>
          <w:bCs/>
          <w:w w:val="105"/>
          <w:sz w:val="8"/>
          <w:szCs w:val="8"/>
        </w:rPr>
      </w:pPr>
    </w:p>
    <w:p w:rsidR="00825EEF" w:rsidP="004E587A" w14:paraId="192F0926" w14:textId="77777777">
      <w:pPr>
        <w:pStyle w:val="BodyText"/>
        <w:numPr>
          <w:ilvl w:val="0"/>
          <w:numId w:val="15"/>
        </w:numPr>
        <w:tabs>
          <w:tab w:val="left" w:pos="330"/>
          <w:tab w:val="left" w:pos="3708"/>
        </w:tabs>
        <w:spacing w:line="237" w:lineRule="auto"/>
        <w:ind w:left="22" w:firstLine="0"/>
        <w:jc w:val="both"/>
        <w:rPr>
          <w:rFonts w:ascii="Gothic720 BT" w:hAnsi="Gothic720 BT"/>
          <w:bCs/>
          <w:w w:val="105"/>
          <w:sz w:val="22"/>
          <w:szCs w:val="22"/>
        </w:rPr>
      </w:pPr>
      <w:r w:rsidRPr="001944C4">
        <w:rPr>
          <w:rFonts w:ascii="Gothic720 BT" w:hAnsi="Gothic720 BT"/>
          <w:bCs/>
          <w:w w:val="105"/>
          <w:sz w:val="22"/>
          <w:szCs w:val="22"/>
        </w:rPr>
        <w:t>Participación comunitaria o ciudadana.</w:t>
      </w:r>
    </w:p>
    <w:p w:rsidR="004E587A" w:rsidRPr="00825EEF" w:rsidP="00825EEF" w14:paraId="0C387A1B" w14:textId="237D4E3C">
      <w:pPr>
        <w:pStyle w:val="BodyText"/>
        <w:tabs>
          <w:tab w:val="left" w:pos="330"/>
          <w:tab w:val="left" w:pos="3708"/>
        </w:tabs>
        <w:spacing w:line="237" w:lineRule="auto"/>
        <w:ind w:left="22"/>
        <w:jc w:val="both"/>
        <w:rPr>
          <w:rFonts w:ascii="Gothic720 BT" w:hAnsi="Gothic720 BT"/>
          <w:bCs/>
          <w:w w:val="105"/>
          <w:sz w:val="8"/>
          <w:szCs w:val="8"/>
        </w:rPr>
      </w:pPr>
      <w:r w:rsidRPr="001944C4">
        <w:rPr>
          <w:rFonts w:ascii="Gothic720 BT" w:hAnsi="Gothic720 BT"/>
          <w:bCs/>
          <w:w w:val="105"/>
          <w:sz w:val="22"/>
          <w:szCs w:val="22"/>
        </w:rPr>
        <w:t xml:space="preserve"> </w:t>
      </w:r>
    </w:p>
    <w:p w:rsidR="004E587A" w:rsidP="004E587A" w14:paraId="6DB10EBC" w14:textId="77777777">
      <w:pPr>
        <w:pStyle w:val="BodyText"/>
        <w:numPr>
          <w:ilvl w:val="0"/>
          <w:numId w:val="15"/>
        </w:numPr>
        <w:tabs>
          <w:tab w:val="left" w:pos="330"/>
          <w:tab w:val="left" w:pos="3708"/>
        </w:tabs>
        <w:spacing w:line="237" w:lineRule="auto"/>
        <w:ind w:left="22" w:firstLine="0"/>
        <w:jc w:val="both"/>
        <w:rPr>
          <w:rFonts w:ascii="Gothic720 BT" w:hAnsi="Gothic720 BT"/>
          <w:bCs/>
          <w:w w:val="105"/>
          <w:sz w:val="22"/>
          <w:szCs w:val="22"/>
        </w:rPr>
      </w:pPr>
      <w:r w:rsidRPr="001944C4">
        <w:rPr>
          <w:rFonts w:ascii="Gothic720 BT" w:hAnsi="Gothic720 BT"/>
          <w:bCs/>
          <w:w w:val="105"/>
          <w:sz w:val="22"/>
          <w:szCs w:val="22"/>
        </w:rPr>
        <w:t xml:space="preserve">Prestigio público y profesional. </w:t>
      </w:r>
    </w:p>
    <w:p w:rsidR="00825EEF" w:rsidRPr="00825EEF" w:rsidP="00825EEF" w14:paraId="643A4819" w14:textId="77777777">
      <w:pPr>
        <w:pStyle w:val="BodyText"/>
        <w:tabs>
          <w:tab w:val="left" w:pos="330"/>
          <w:tab w:val="left" w:pos="3708"/>
        </w:tabs>
        <w:spacing w:line="237" w:lineRule="auto"/>
        <w:jc w:val="both"/>
        <w:rPr>
          <w:rFonts w:ascii="Gothic720 BT" w:hAnsi="Gothic720 BT"/>
          <w:bCs/>
          <w:w w:val="105"/>
          <w:sz w:val="8"/>
          <w:szCs w:val="8"/>
        </w:rPr>
      </w:pPr>
    </w:p>
    <w:p w:rsidR="00825EEF" w:rsidP="004E587A" w14:paraId="00CDA179" w14:textId="77777777">
      <w:pPr>
        <w:pStyle w:val="BodyText"/>
        <w:numPr>
          <w:ilvl w:val="0"/>
          <w:numId w:val="15"/>
        </w:numPr>
        <w:tabs>
          <w:tab w:val="left" w:pos="330"/>
          <w:tab w:val="left" w:pos="3708"/>
        </w:tabs>
        <w:ind w:left="22" w:firstLine="0"/>
        <w:jc w:val="both"/>
        <w:rPr>
          <w:rFonts w:ascii="Gothic720 BT" w:hAnsi="Gothic720 BT"/>
          <w:bCs/>
          <w:w w:val="105"/>
          <w:sz w:val="22"/>
          <w:szCs w:val="22"/>
        </w:rPr>
      </w:pPr>
      <w:r w:rsidRPr="001944C4">
        <w:rPr>
          <w:rFonts w:ascii="Gothic720 BT" w:hAnsi="Gothic720 BT"/>
          <w:bCs/>
          <w:w w:val="105"/>
          <w:sz w:val="22"/>
          <w:szCs w:val="22"/>
        </w:rPr>
        <w:t>Compromiso democrático.</w:t>
      </w:r>
    </w:p>
    <w:p w:rsidR="004E587A" w:rsidRPr="00825EEF" w:rsidP="00825EEF" w14:paraId="3C8F3397" w14:textId="5D1B7112">
      <w:pPr>
        <w:pStyle w:val="BodyText"/>
        <w:tabs>
          <w:tab w:val="left" w:pos="330"/>
          <w:tab w:val="left" w:pos="3708"/>
        </w:tabs>
        <w:jc w:val="both"/>
        <w:rPr>
          <w:rFonts w:ascii="Gothic720 BT" w:hAnsi="Gothic720 BT"/>
          <w:bCs/>
          <w:w w:val="105"/>
          <w:sz w:val="8"/>
          <w:szCs w:val="8"/>
        </w:rPr>
      </w:pPr>
      <w:r w:rsidRPr="001944C4">
        <w:rPr>
          <w:rFonts w:ascii="Gothic720 BT" w:hAnsi="Gothic720 BT"/>
          <w:bCs/>
          <w:w w:val="105"/>
          <w:sz w:val="22"/>
          <w:szCs w:val="22"/>
        </w:rPr>
        <w:t xml:space="preserve"> </w:t>
      </w:r>
    </w:p>
    <w:p w:rsidR="001944C4" w:rsidP="004E587A" w14:paraId="1A7730D0" w14:textId="77777777">
      <w:pPr>
        <w:pStyle w:val="BodyText"/>
        <w:numPr>
          <w:ilvl w:val="0"/>
          <w:numId w:val="15"/>
        </w:numPr>
        <w:tabs>
          <w:tab w:val="left" w:pos="330"/>
          <w:tab w:val="left" w:pos="3708"/>
        </w:tabs>
        <w:spacing w:line="237" w:lineRule="auto"/>
        <w:ind w:left="22" w:firstLine="0"/>
        <w:jc w:val="both"/>
        <w:rPr>
          <w:rFonts w:ascii="Gothic720 BT" w:hAnsi="Gothic720 BT"/>
          <w:bCs/>
          <w:w w:val="105"/>
          <w:sz w:val="22"/>
          <w:szCs w:val="22"/>
        </w:rPr>
      </w:pPr>
      <w:r w:rsidRPr="001944C4">
        <w:rPr>
          <w:rFonts w:ascii="Gothic720 BT" w:hAnsi="Gothic720 BT"/>
          <w:bCs/>
          <w:w w:val="105"/>
          <w:sz w:val="22"/>
          <w:szCs w:val="22"/>
        </w:rPr>
        <w:t>Conocimiento de la materia electoral.</w:t>
      </w:r>
    </w:p>
    <w:p w:rsidR="00825EEF" w:rsidRPr="00825EEF" w:rsidP="00825EEF" w14:paraId="5529E402" w14:textId="77777777">
      <w:pPr>
        <w:pStyle w:val="BodyText"/>
        <w:tabs>
          <w:tab w:val="left" w:pos="330"/>
          <w:tab w:val="left" w:pos="3708"/>
        </w:tabs>
        <w:spacing w:line="237" w:lineRule="auto"/>
        <w:jc w:val="both"/>
        <w:rPr>
          <w:rFonts w:ascii="Gothic720 BT" w:hAnsi="Gothic720 BT"/>
          <w:bCs/>
          <w:w w:val="105"/>
          <w:sz w:val="8"/>
          <w:szCs w:val="8"/>
        </w:rPr>
      </w:pPr>
    </w:p>
    <w:p w:rsidR="004E587A" w:rsidRPr="001944C4" w:rsidP="004E587A" w14:paraId="1886F349" w14:textId="5BE5055C">
      <w:pPr>
        <w:pStyle w:val="BodyText"/>
        <w:numPr>
          <w:ilvl w:val="0"/>
          <w:numId w:val="15"/>
        </w:numPr>
        <w:tabs>
          <w:tab w:val="left" w:pos="330"/>
          <w:tab w:val="left" w:pos="3708"/>
        </w:tabs>
        <w:spacing w:line="237" w:lineRule="auto"/>
        <w:ind w:left="22" w:firstLine="0"/>
        <w:jc w:val="both"/>
        <w:rPr>
          <w:rFonts w:ascii="Gothic720 BT" w:hAnsi="Gothic720 BT"/>
          <w:bCs/>
          <w:w w:val="105"/>
          <w:sz w:val="22"/>
          <w:szCs w:val="22"/>
        </w:rPr>
      </w:pPr>
      <w:r w:rsidRPr="001944C4">
        <w:rPr>
          <w:rFonts w:ascii="Gothic720 BT" w:hAnsi="Gothic720 BT"/>
          <w:bCs/>
          <w:w w:val="105"/>
          <w:sz w:val="22"/>
          <w:szCs w:val="22"/>
        </w:rPr>
        <w:t xml:space="preserve">Igualdad, no discriminación e inclusión. </w:t>
      </w:r>
      <w:r w:rsidRPr="001944C4">
        <w:rPr>
          <w:rFonts w:ascii="Gothic720 BT" w:hAnsi="Gothic720 BT"/>
          <w:bCs/>
          <w:w w:val="105"/>
          <w:sz w:val="22"/>
          <w:szCs w:val="22"/>
        </w:rPr>
        <w:t xml:space="preserve">  </w:t>
      </w:r>
    </w:p>
    <w:p w:rsidR="001944C4" w:rsidRPr="0003202C" w:rsidP="001944C4" w14:paraId="62BF2EBD" w14:textId="77777777">
      <w:pPr>
        <w:pStyle w:val="BodyText"/>
        <w:tabs>
          <w:tab w:val="left" w:pos="330"/>
          <w:tab w:val="left" w:pos="3708"/>
        </w:tabs>
        <w:spacing w:line="237" w:lineRule="auto"/>
        <w:ind w:left="22"/>
        <w:jc w:val="both"/>
        <w:rPr>
          <w:rFonts w:ascii="Gothic720 BT" w:hAnsi="Gothic720 BT"/>
          <w:bCs/>
          <w:w w:val="105"/>
          <w:sz w:val="16"/>
          <w:szCs w:val="16"/>
        </w:rPr>
      </w:pPr>
    </w:p>
    <w:p w:rsidR="004E587A" w:rsidRPr="001944C4" w:rsidP="004E587A" w14:paraId="5B372802" w14:textId="77777777">
      <w:pPr>
        <w:pStyle w:val="BodyText"/>
        <w:tabs>
          <w:tab w:val="left" w:pos="3708"/>
        </w:tabs>
        <w:jc w:val="both"/>
        <w:rPr>
          <w:rFonts w:ascii="Gothic720 BT" w:hAnsi="Gothic720 BT"/>
          <w:bCs/>
          <w:w w:val="105"/>
          <w:sz w:val="22"/>
          <w:szCs w:val="22"/>
        </w:rPr>
      </w:pPr>
      <w:r w:rsidRPr="001944C4">
        <w:rPr>
          <w:rFonts w:ascii="Gothic720 BT" w:hAnsi="Gothic720 BT"/>
          <w:b/>
          <w:w w:val="105"/>
          <w:sz w:val="22"/>
          <w:szCs w:val="22"/>
        </w:rPr>
        <w:t xml:space="preserve">Artículo 30. </w:t>
      </w:r>
      <w:r w:rsidRPr="001944C4">
        <w:rPr>
          <w:rFonts w:ascii="Gothic720 BT" w:hAnsi="Gothic720 BT"/>
          <w:bCs/>
          <w:w w:val="105"/>
          <w:sz w:val="22"/>
          <w:szCs w:val="22"/>
        </w:rPr>
        <w:t xml:space="preserve">En la conformación de los Consejos se deberá garantizar el principio de paridad de género, así como procurar la integración de personas que pertenezcan a los grupos de atención prioritaria. </w:t>
      </w:r>
    </w:p>
    <w:p w:rsidR="004E587A" w:rsidRPr="0003202C" w:rsidP="001944C4" w14:paraId="1E03AEC5" w14:textId="77777777">
      <w:pPr>
        <w:spacing w:after="0"/>
        <w:jc w:val="both"/>
        <w:rPr>
          <w:sz w:val="16"/>
          <w:szCs w:val="16"/>
        </w:rPr>
      </w:pPr>
    </w:p>
    <w:p w:rsidR="004E587A" w:rsidRPr="003B713E" w:rsidP="004E587A" w14:paraId="0A5B61B5" w14:textId="77777777">
      <w:pPr>
        <w:pStyle w:val="BodyText"/>
        <w:tabs>
          <w:tab w:val="left" w:pos="3708"/>
        </w:tabs>
        <w:jc w:val="both"/>
        <w:rPr>
          <w:rFonts w:ascii="Gothic720 BT" w:hAnsi="Gothic720 BT"/>
          <w:bCs/>
          <w:w w:val="105"/>
          <w:sz w:val="22"/>
          <w:szCs w:val="22"/>
        </w:rPr>
      </w:pPr>
      <w:r w:rsidRPr="003B713E">
        <w:rPr>
          <w:rFonts w:ascii="Gothic720 BT" w:hAnsi="Gothic720 BT"/>
          <w:b/>
          <w:w w:val="105"/>
          <w:sz w:val="22"/>
          <w:szCs w:val="22"/>
        </w:rPr>
        <w:t xml:space="preserve">Artículo 31. </w:t>
      </w:r>
      <w:r w:rsidRPr="003B713E">
        <w:rPr>
          <w:rFonts w:ascii="Gothic720 BT" w:hAnsi="Gothic720 BT"/>
          <w:bCs/>
          <w:w w:val="105"/>
          <w:sz w:val="22"/>
          <w:szCs w:val="22"/>
        </w:rPr>
        <w:t xml:space="preserve">Con la finalidad de procurar la inclusión de personas pertenecientes a grupos de atención prioritaria en la integración de los Consejos se deberá atender lo siguiente: </w:t>
      </w:r>
    </w:p>
    <w:p w:rsidR="004E587A" w:rsidRPr="0003202C" w:rsidP="004E587A" w14:paraId="6EC012A0" w14:textId="77777777">
      <w:pPr>
        <w:pStyle w:val="BodyText"/>
        <w:tabs>
          <w:tab w:val="left" w:pos="3708"/>
        </w:tabs>
        <w:jc w:val="both"/>
        <w:rPr>
          <w:rFonts w:ascii="Gothic720 BT" w:hAnsi="Gothic720 BT"/>
          <w:bCs/>
          <w:w w:val="105"/>
          <w:sz w:val="16"/>
          <w:szCs w:val="16"/>
        </w:rPr>
      </w:pPr>
    </w:p>
    <w:p w:rsidR="004E587A" w:rsidRPr="003B713E" w:rsidP="004E587A" w14:paraId="599774F7" w14:textId="2951F278">
      <w:pPr>
        <w:pStyle w:val="BodyText"/>
        <w:numPr>
          <w:ilvl w:val="0"/>
          <w:numId w:val="16"/>
        </w:numPr>
        <w:tabs>
          <w:tab w:val="left" w:pos="3708"/>
        </w:tabs>
        <w:ind w:left="454" w:hanging="425"/>
        <w:jc w:val="both"/>
        <w:rPr>
          <w:rFonts w:ascii="Gothic720 BT" w:hAnsi="Gothic720 BT"/>
          <w:bCs/>
          <w:w w:val="105"/>
          <w:sz w:val="22"/>
          <w:szCs w:val="22"/>
        </w:rPr>
      </w:pPr>
      <w:r w:rsidRPr="003B713E">
        <w:rPr>
          <w:rFonts w:ascii="Gothic720 BT" w:hAnsi="Gothic720 BT"/>
          <w:bCs/>
          <w:w w:val="105"/>
          <w:sz w:val="22"/>
          <w:szCs w:val="22"/>
        </w:rPr>
        <w:t>Cuando dos o más personas aspirantes obtengan el mismo puntaje, en la designación de las consejerías propietarias</w:t>
      </w:r>
      <w:r w:rsidRPr="003B713E" w:rsidR="003B713E">
        <w:rPr>
          <w:rFonts w:ascii="Gothic720 BT" w:hAnsi="Gothic720 BT"/>
          <w:bCs/>
          <w:w w:val="105"/>
          <w:sz w:val="22"/>
          <w:szCs w:val="22"/>
        </w:rPr>
        <w:t xml:space="preserve"> o suplentes</w:t>
      </w:r>
      <w:r w:rsidRPr="003B713E">
        <w:rPr>
          <w:rFonts w:ascii="Gothic720 BT" w:hAnsi="Gothic720 BT"/>
          <w:bCs/>
          <w:w w:val="105"/>
          <w:sz w:val="22"/>
          <w:szCs w:val="22"/>
        </w:rPr>
        <w:t xml:space="preserve"> se deberá privilegiar a la persona que pertenezca a dichos grupos.</w:t>
      </w:r>
    </w:p>
    <w:p w:rsidR="003B713E" w:rsidRPr="00825EEF" w:rsidP="003B713E" w14:paraId="0418C33B" w14:textId="77777777">
      <w:pPr>
        <w:pStyle w:val="BodyText"/>
        <w:tabs>
          <w:tab w:val="left" w:pos="3708"/>
        </w:tabs>
        <w:ind w:left="454"/>
        <w:jc w:val="both"/>
        <w:rPr>
          <w:rFonts w:ascii="Gothic720 BT" w:hAnsi="Gothic720 BT"/>
          <w:bCs/>
          <w:w w:val="105"/>
          <w:sz w:val="16"/>
          <w:szCs w:val="16"/>
        </w:rPr>
      </w:pPr>
    </w:p>
    <w:p w:rsidR="003B713E" w:rsidRPr="003B713E" w:rsidP="003B713E" w14:paraId="1F548B6D" w14:textId="193D6ECC">
      <w:pPr>
        <w:pStyle w:val="BodyText"/>
        <w:tabs>
          <w:tab w:val="left" w:pos="3708"/>
        </w:tabs>
        <w:ind w:left="454"/>
        <w:jc w:val="both"/>
        <w:rPr>
          <w:rFonts w:ascii="Gothic720 BT" w:hAnsi="Gothic720 BT"/>
          <w:bCs/>
          <w:w w:val="105"/>
          <w:sz w:val="22"/>
          <w:szCs w:val="22"/>
        </w:rPr>
      </w:pPr>
      <w:r w:rsidRPr="003B713E">
        <w:rPr>
          <w:rFonts w:ascii="Gothic720 BT" w:hAnsi="Gothic720 BT"/>
          <w:bCs/>
          <w:w w:val="105"/>
          <w:sz w:val="22"/>
          <w:szCs w:val="22"/>
        </w:rPr>
        <w:t>Dicha medida fungirá como criterio de desempate.</w:t>
      </w:r>
    </w:p>
    <w:p w:rsidR="004E587A" w:rsidRPr="00825EEF" w:rsidP="004E587A" w14:paraId="226F16DA" w14:textId="77777777">
      <w:pPr>
        <w:pStyle w:val="BodyText"/>
        <w:tabs>
          <w:tab w:val="left" w:pos="3708"/>
        </w:tabs>
        <w:ind w:left="454"/>
        <w:jc w:val="both"/>
        <w:rPr>
          <w:rFonts w:ascii="Gothic720 BT" w:hAnsi="Gothic720 BT"/>
          <w:bCs/>
          <w:w w:val="105"/>
          <w:sz w:val="16"/>
          <w:szCs w:val="16"/>
          <w:highlight w:val="yellow"/>
        </w:rPr>
      </w:pPr>
    </w:p>
    <w:p w:rsidR="004E587A" w:rsidRPr="003B713E" w:rsidP="004E587A" w14:paraId="1ACC6AFC" w14:textId="4CA788FC">
      <w:pPr>
        <w:pStyle w:val="BodyText"/>
        <w:numPr>
          <w:ilvl w:val="0"/>
          <w:numId w:val="16"/>
        </w:numPr>
        <w:tabs>
          <w:tab w:val="left" w:pos="3708"/>
        </w:tabs>
        <w:ind w:left="454" w:hanging="425"/>
        <w:jc w:val="both"/>
        <w:rPr>
          <w:rFonts w:ascii="Gothic720 BT" w:hAnsi="Gothic720 BT"/>
          <w:bCs/>
          <w:w w:val="105"/>
          <w:sz w:val="22"/>
          <w:szCs w:val="22"/>
        </w:rPr>
      </w:pPr>
      <w:r w:rsidRPr="003B713E">
        <w:rPr>
          <w:rFonts w:ascii="Gothic720 BT" w:hAnsi="Gothic720 BT"/>
          <w:bCs/>
          <w:w w:val="105"/>
          <w:sz w:val="22"/>
          <w:szCs w:val="22"/>
        </w:rPr>
        <w:t>Cuando</w:t>
      </w:r>
      <w:r w:rsidRPr="003B713E" w:rsidR="003B713E">
        <w:t xml:space="preserve"> </w:t>
      </w:r>
      <w:r w:rsidRPr="003B713E" w:rsidR="003B713E">
        <w:rPr>
          <w:rFonts w:ascii="Gothic720 BT" w:hAnsi="Gothic720 BT"/>
          <w:bCs/>
          <w:w w:val="105"/>
          <w:sz w:val="22"/>
          <w:szCs w:val="22"/>
        </w:rPr>
        <w:t xml:space="preserve">en la integración del Consejo respectivo no se encuentren representadas las personas pertenecientes a un grupo de atención prioritaria como consejerías propietarias, pero éstas se encuentren como consejerías suplentes, </w:t>
      </w:r>
      <w:r w:rsidRPr="003B713E">
        <w:rPr>
          <w:rFonts w:ascii="Gothic720 BT" w:hAnsi="Gothic720 BT"/>
          <w:bCs/>
          <w:w w:val="105"/>
          <w:sz w:val="22"/>
          <w:szCs w:val="22"/>
        </w:rPr>
        <w:t xml:space="preserve">se deberá realizar la sustitución correspondiente con quien tenga el puntaje más alto por la persona propietaria que se encuentre en la quinta posición; si la persona propietaria </w:t>
      </w:r>
      <w:r w:rsidRPr="003B713E">
        <w:rPr>
          <w:rFonts w:ascii="Gothic720 BT" w:hAnsi="Gothic720 BT"/>
          <w:bCs/>
          <w:w w:val="105"/>
          <w:sz w:val="22"/>
          <w:szCs w:val="22"/>
        </w:rPr>
        <w:t>a sustituir es mujer, se sustituirá a la persona que se encuentre en la cuarta posición y así sucesivamente, hasta en tanto se realice la sustitución que corresponda</w:t>
      </w:r>
      <w:r w:rsidRPr="003B713E" w:rsidR="003B713E">
        <w:rPr>
          <w:rFonts w:ascii="Gothic720 BT" w:hAnsi="Gothic720 BT"/>
          <w:bCs/>
          <w:w w:val="105"/>
          <w:sz w:val="22"/>
          <w:szCs w:val="22"/>
        </w:rPr>
        <w:t>, en observancia al</w:t>
      </w:r>
      <w:r w:rsidRPr="003B713E">
        <w:rPr>
          <w:rFonts w:ascii="Gothic720 BT" w:hAnsi="Gothic720 BT"/>
          <w:bCs/>
          <w:w w:val="105"/>
          <w:sz w:val="22"/>
          <w:szCs w:val="22"/>
        </w:rPr>
        <w:t xml:space="preserve"> </w:t>
      </w:r>
      <w:r w:rsidRPr="003B713E" w:rsidR="003B713E">
        <w:rPr>
          <w:rFonts w:ascii="Gothic720 BT" w:hAnsi="Gothic720 BT"/>
          <w:w w:val="105"/>
          <w:sz w:val="22"/>
          <w:szCs w:val="22"/>
        </w:rPr>
        <w:t>principio de paridad de género.</w:t>
      </w:r>
    </w:p>
    <w:p w:rsidR="004E587A" w:rsidRPr="00825EEF" w:rsidP="004E587A" w14:paraId="2F310B75" w14:textId="77777777">
      <w:pPr>
        <w:pStyle w:val="ListParagraph"/>
        <w:jc w:val="both"/>
        <w:rPr>
          <w:rFonts w:ascii="Gothic720 BT" w:hAnsi="Gothic720 BT"/>
          <w:w w:val="105"/>
          <w:sz w:val="16"/>
          <w:szCs w:val="16"/>
          <w:highlight w:val="yellow"/>
        </w:rPr>
      </w:pPr>
    </w:p>
    <w:p w:rsidR="004E587A" w:rsidRPr="003B713E" w:rsidP="004E587A" w14:paraId="07914D0B" w14:textId="3A289D98">
      <w:pPr>
        <w:pStyle w:val="BodyText"/>
        <w:tabs>
          <w:tab w:val="left" w:pos="3708"/>
        </w:tabs>
        <w:ind w:left="454"/>
        <w:jc w:val="both"/>
        <w:rPr>
          <w:rFonts w:ascii="Gothic720 BT" w:hAnsi="Gothic720 BT"/>
          <w:bCs/>
          <w:w w:val="105"/>
          <w:sz w:val="22"/>
          <w:szCs w:val="22"/>
        </w:rPr>
      </w:pPr>
      <w:r w:rsidRPr="003B713E">
        <w:rPr>
          <w:rFonts w:ascii="Gothic720 BT" w:hAnsi="Gothic720 BT"/>
          <w:w w:val="105"/>
          <w:sz w:val="22"/>
          <w:szCs w:val="22"/>
        </w:rPr>
        <w:t xml:space="preserve">A fin de garantizar </w:t>
      </w:r>
      <w:r w:rsidRPr="003B713E" w:rsidR="003B713E">
        <w:rPr>
          <w:rFonts w:ascii="Gothic720 BT" w:hAnsi="Gothic720 BT"/>
          <w:w w:val="105"/>
          <w:sz w:val="22"/>
          <w:szCs w:val="22"/>
        </w:rPr>
        <w:t>dicho principio</w:t>
      </w:r>
      <w:r w:rsidRPr="003B713E">
        <w:rPr>
          <w:rFonts w:ascii="Gothic720 BT" w:hAnsi="Gothic720 BT"/>
          <w:w w:val="105"/>
          <w:sz w:val="22"/>
          <w:szCs w:val="22"/>
        </w:rPr>
        <w:t xml:space="preserve">, si la persona propietaria es mujer solo podrá sustituirse por otra mujer. </w:t>
      </w:r>
    </w:p>
    <w:p w:rsidR="004E587A" w:rsidRPr="0003202C" w:rsidP="004E587A" w14:paraId="6C4541AF" w14:textId="77777777">
      <w:pPr>
        <w:pStyle w:val="BodyText"/>
        <w:tabs>
          <w:tab w:val="left" w:pos="3708"/>
        </w:tabs>
        <w:jc w:val="both"/>
        <w:rPr>
          <w:rFonts w:ascii="Gothic720 BT" w:hAnsi="Gothic720 BT"/>
          <w:bCs/>
          <w:w w:val="105"/>
          <w:sz w:val="16"/>
          <w:szCs w:val="16"/>
          <w:highlight w:val="yellow"/>
        </w:rPr>
      </w:pPr>
    </w:p>
    <w:p w:rsidR="004E587A" w:rsidRPr="003B713E" w:rsidP="004E587A" w14:paraId="37F5DA99" w14:textId="77777777">
      <w:pPr>
        <w:pStyle w:val="BodyText"/>
        <w:tabs>
          <w:tab w:val="left" w:pos="3708"/>
        </w:tabs>
        <w:jc w:val="both"/>
        <w:rPr>
          <w:rFonts w:ascii="Gothic720 BT" w:hAnsi="Gothic720 BT"/>
          <w:bCs/>
          <w:w w:val="105"/>
          <w:sz w:val="22"/>
          <w:szCs w:val="22"/>
        </w:rPr>
      </w:pPr>
      <w:r w:rsidRPr="003B713E">
        <w:rPr>
          <w:rFonts w:ascii="Gothic720 BT" w:hAnsi="Gothic720 BT"/>
          <w:bCs/>
          <w:w w:val="105"/>
          <w:sz w:val="22"/>
          <w:szCs w:val="22"/>
        </w:rPr>
        <w:t xml:space="preserve">En ambos casos si dos o más consejerías suplentes se </w:t>
      </w:r>
      <w:r w:rsidRPr="003B713E">
        <w:rPr>
          <w:rFonts w:ascii="Gothic720 BT" w:hAnsi="Gothic720 BT"/>
          <w:bCs/>
          <w:w w:val="105"/>
          <w:sz w:val="22"/>
          <w:szCs w:val="22"/>
        </w:rPr>
        <w:t>autoadscriben</w:t>
      </w:r>
      <w:r w:rsidRPr="003B713E">
        <w:rPr>
          <w:rFonts w:ascii="Gothic720 BT" w:hAnsi="Gothic720 BT"/>
          <w:bCs/>
          <w:w w:val="105"/>
          <w:sz w:val="22"/>
          <w:szCs w:val="22"/>
        </w:rPr>
        <w:t xml:space="preserve"> a un grupo de atención prioritaria tienen el mismo puntaje, se deberá privilegiar a la persona que haya obtenido la puntuación más alta en la entrevista.</w:t>
      </w:r>
    </w:p>
    <w:p w:rsidR="004E587A" w:rsidRPr="0003202C" w:rsidP="004E587A" w14:paraId="6DCFFB84" w14:textId="77777777">
      <w:pPr>
        <w:pStyle w:val="BodyText"/>
        <w:tabs>
          <w:tab w:val="left" w:pos="3708"/>
        </w:tabs>
        <w:jc w:val="both"/>
        <w:rPr>
          <w:rFonts w:ascii="Gothic720 BT" w:hAnsi="Gothic720 BT"/>
          <w:bCs/>
          <w:w w:val="105"/>
          <w:sz w:val="16"/>
          <w:szCs w:val="16"/>
          <w:highlight w:val="yellow"/>
        </w:rPr>
      </w:pPr>
    </w:p>
    <w:p w:rsidR="004E587A" w:rsidRPr="003B713E" w:rsidP="004E587A" w14:paraId="5EF0F249" w14:textId="77777777">
      <w:pPr>
        <w:pStyle w:val="BodyText"/>
        <w:tabs>
          <w:tab w:val="left" w:pos="3708"/>
        </w:tabs>
        <w:jc w:val="both"/>
        <w:rPr>
          <w:rFonts w:ascii="Gothic720 BT" w:hAnsi="Gothic720 BT"/>
          <w:bCs/>
          <w:w w:val="105"/>
          <w:sz w:val="22"/>
          <w:szCs w:val="22"/>
        </w:rPr>
      </w:pPr>
      <w:r w:rsidRPr="003B713E">
        <w:rPr>
          <w:rFonts w:ascii="Gothic720 BT" w:hAnsi="Gothic720 BT"/>
          <w:bCs/>
          <w:w w:val="105"/>
          <w:sz w:val="22"/>
          <w:szCs w:val="22"/>
        </w:rPr>
        <w:t xml:space="preserve">En los Consejos de Amealco de Bonfil, Ezequiel Montes y Tolimán de manera adicional se deberá procurar la inclusión de una persona indígena como Consejera en su calidad de propietaria. </w:t>
      </w:r>
    </w:p>
    <w:p w:rsidR="004E587A" w:rsidRPr="0003202C" w:rsidP="004E587A" w14:paraId="2C2836A8" w14:textId="77777777">
      <w:pPr>
        <w:pStyle w:val="BodyText"/>
        <w:tabs>
          <w:tab w:val="left" w:pos="3708"/>
        </w:tabs>
        <w:jc w:val="both"/>
        <w:rPr>
          <w:rFonts w:ascii="Gothic720 BT" w:hAnsi="Gothic720 BT"/>
          <w:bCs/>
          <w:w w:val="105"/>
          <w:sz w:val="16"/>
          <w:szCs w:val="16"/>
          <w:highlight w:val="yellow"/>
        </w:rPr>
      </w:pPr>
    </w:p>
    <w:p w:rsidR="004E587A" w:rsidP="001944C4" w14:paraId="5539AD7E" w14:textId="3DC3C531">
      <w:pPr>
        <w:spacing w:after="0"/>
        <w:jc w:val="both"/>
        <w:rPr>
          <w:rFonts w:ascii="Gothic720 BT" w:hAnsi="Gothic720 BT"/>
          <w:bCs/>
          <w:w w:val="105"/>
        </w:rPr>
      </w:pPr>
      <w:r w:rsidRPr="003B713E">
        <w:rPr>
          <w:rFonts w:ascii="Gothic720 BT" w:hAnsi="Gothic720 BT"/>
          <w:bCs/>
          <w:w w:val="105"/>
        </w:rPr>
        <w:t xml:space="preserve">En los casos en los que no se cuente con personas que se </w:t>
      </w:r>
      <w:r w:rsidRPr="003B713E">
        <w:rPr>
          <w:rFonts w:ascii="Gothic720 BT" w:hAnsi="Gothic720 BT"/>
          <w:bCs/>
          <w:w w:val="105"/>
        </w:rPr>
        <w:t>autoadscriban</w:t>
      </w:r>
      <w:r w:rsidRPr="003B713E">
        <w:rPr>
          <w:rFonts w:ascii="Gothic720 BT" w:hAnsi="Gothic720 BT"/>
          <w:bCs/>
          <w:w w:val="105"/>
        </w:rPr>
        <w:t xml:space="preserve"> a un grupo de atención prioritaria en la integración del Consejo solo se garantizará el principio de paridad de género.</w:t>
      </w:r>
      <w:r w:rsidRPr="001944C4">
        <w:rPr>
          <w:rFonts w:ascii="Gothic720 BT" w:hAnsi="Gothic720 BT"/>
          <w:bCs/>
          <w:w w:val="105"/>
        </w:rPr>
        <w:t xml:space="preserve"> </w:t>
      </w:r>
    </w:p>
    <w:p w:rsidR="001944C4" w:rsidRPr="0003202C" w:rsidP="001944C4" w14:paraId="699A9281" w14:textId="77777777">
      <w:pPr>
        <w:spacing w:after="0"/>
        <w:jc w:val="both"/>
        <w:rPr>
          <w:rFonts w:ascii="Gothic720 BT" w:hAnsi="Gothic720 BT"/>
          <w:bCs/>
          <w:w w:val="105"/>
          <w:sz w:val="16"/>
          <w:szCs w:val="16"/>
        </w:rPr>
      </w:pPr>
    </w:p>
    <w:p w:rsidR="006250E9" w:rsidP="001944C4" w14:paraId="295C1312" w14:textId="065A7D8A">
      <w:pPr>
        <w:spacing w:after="0"/>
        <w:jc w:val="both"/>
        <w:rPr>
          <w:rFonts w:ascii="Gothic720 BT" w:hAnsi="Gothic720 BT"/>
          <w:bCs/>
          <w:w w:val="105"/>
        </w:rPr>
      </w:pPr>
      <w:r w:rsidRPr="00F5061B">
        <w:rPr>
          <w:rFonts w:ascii="Gothic720 BT" w:hAnsi="Gothic720 BT"/>
          <w:b/>
          <w:w w:val="105"/>
        </w:rPr>
        <w:t>Artículo 32.</w:t>
      </w:r>
      <w:r w:rsidRPr="00F5061B">
        <w:rPr>
          <w:rFonts w:ascii="Gothic720 BT" w:hAnsi="Gothic720 BT"/>
          <w:bCs/>
          <w:w w:val="105"/>
        </w:rPr>
        <w:t xml:space="preserve"> En la sesión de la Comisión que deberá celebrarse el </w:t>
      </w:r>
      <w:r w:rsidRPr="00F5061B" w:rsidR="004D25EB">
        <w:rPr>
          <w:rFonts w:ascii="Gothic720 BT" w:hAnsi="Gothic720 BT"/>
          <w:b/>
          <w:w w:val="105"/>
        </w:rPr>
        <w:t>29</w:t>
      </w:r>
      <w:r w:rsidRPr="00F5061B">
        <w:rPr>
          <w:rFonts w:ascii="Gothic720 BT" w:hAnsi="Gothic720 BT"/>
          <w:b/>
          <w:w w:val="105"/>
        </w:rPr>
        <w:t xml:space="preserve"> de noviembre de </w:t>
      </w:r>
      <w:r w:rsidRPr="00F5061B" w:rsidR="004D25EB">
        <w:rPr>
          <w:rFonts w:ascii="Gothic720 BT" w:hAnsi="Gothic720 BT"/>
          <w:b/>
          <w:w w:val="105"/>
        </w:rPr>
        <w:t>2023</w:t>
      </w:r>
      <w:r w:rsidRPr="00F5061B">
        <w:rPr>
          <w:rFonts w:ascii="Gothic720 BT" w:hAnsi="Gothic720 BT"/>
          <w:bCs/>
          <w:w w:val="105"/>
        </w:rPr>
        <w:t xml:space="preserve">, se pondrá a consideración para su remisión al Consejo General, una lista por cada uno de los Consejos, con los nombres de las personas que en calidad de </w:t>
      </w:r>
      <w:r w:rsidRPr="00F5061B">
        <w:rPr>
          <w:rFonts w:ascii="Gothic720 BT" w:hAnsi="Gothic720 BT"/>
          <w:w w:val="105"/>
        </w:rPr>
        <w:t>propietarias</w:t>
      </w:r>
      <w:r w:rsidRPr="00F5061B">
        <w:rPr>
          <w:rFonts w:ascii="Gothic720 BT" w:hAnsi="Gothic720 BT"/>
          <w:bCs/>
          <w:w w:val="105"/>
        </w:rPr>
        <w:t xml:space="preserve"> y suplentes, se proponen para ocupar los cargos de Consejerías para el </w:t>
      </w:r>
      <w:r w:rsidRPr="00F5061B">
        <w:rPr>
          <w:rFonts w:ascii="Gothic720 BT" w:hAnsi="Gothic720 BT"/>
          <w:w w:val="105"/>
        </w:rPr>
        <w:t xml:space="preserve">proceso electoral local 2023-2024; </w:t>
      </w:r>
      <w:r w:rsidRPr="00F5061B">
        <w:rPr>
          <w:rFonts w:ascii="Gothic720 BT" w:hAnsi="Gothic720 BT"/>
          <w:bCs/>
          <w:w w:val="105"/>
        </w:rPr>
        <w:t>la integración de esta lista se realizará con la suma de los puntajes obtenidos en la valoración curricular equivalente al 40%, más la obtenida en la entrevista, cuyo valor constituye el 60% restante.</w:t>
      </w:r>
    </w:p>
    <w:p w:rsidR="004A61AD" w:rsidP="001944C4" w14:paraId="3F938DE5" w14:textId="77777777">
      <w:pPr>
        <w:spacing w:after="0"/>
        <w:jc w:val="both"/>
        <w:rPr>
          <w:rFonts w:ascii="Gothic720 BT" w:hAnsi="Gothic720 BT"/>
          <w:bCs/>
          <w:w w:val="105"/>
        </w:rPr>
      </w:pPr>
    </w:p>
    <w:p w:rsidR="00544C64" w:rsidRPr="00714CB8" w:rsidP="00714CB8" w14:paraId="58A3BF5F" w14:textId="7E097229">
      <w:pPr>
        <w:spacing w:after="100" w:afterAutospacing="1" w:line="240" w:lineRule="auto"/>
        <w:jc w:val="both"/>
        <w:rPr>
          <w:rFonts w:ascii="Gothic720 BT" w:eastAsia="Times New Roman" w:hAnsi="Gothic720 BT" w:cs="Times New Roman"/>
          <w:kern w:val="0"/>
          <w14:ligatures w14:val="none"/>
        </w:rPr>
      </w:pPr>
      <w:r w:rsidRPr="00F5061B">
        <w:rPr>
          <w:rFonts w:ascii="Gothic720 BT" w:eastAsia="Times New Roman" w:hAnsi="Gothic720 BT" w:cs="Times New Roman"/>
          <w:kern w:val="0"/>
          <w14:ligatures w14:val="none"/>
        </w:rPr>
        <w:t>En la conformación de la lista</w:t>
      </w:r>
      <w:r w:rsidRPr="00F5061B" w:rsidR="004A61AD">
        <w:rPr>
          <w:rFonts w:ascii="Gothic720 BT" w:eastAsia="Times New Roman" w:hAnsi="Gothic720 BT" w:cs="Times New Roman"/>
          <w:kern w:val="0"/>
          <w14:ligatures w14:val="none"/>
        </w:rPr>
        <w:t xml:space="preserve"> </w:t>
      </w:r>
      <w:r w:rsidRPr="00F5061B" w:rsidR="004A61AD">
        <w:rPr>
          <w:rFonts w:ascii="Gothic720 BT" w:hAnsi="Gothic720 BT"/>
          <w:bCs/>
          <w:w w:val="105"/>
        </w:rPr>
        <w:t>por cada uno de los Consejos</w:t>
      </w:r>
      <w:r w:rsidRPr="00F5061B">
        <w:rPr>
          <w:rFonts w:ascii="Gothic720 BT" w:eastAsia="Times New Roman" w:hAnsi="Gothic720 BT" w:cs="Times New Roman"/>
          <w:kern w:val="0"/>
          <w14:ligatures w14:val="none"/>
        </w:rPr>
        <w:t xml:space="preserve"> se deberá garantizar el principio de paridad de género, por lo que, de l</w:t>
      </w:r>
      <w:r w:rsidRPr="00F5061B" w:rsidR="004A61AD">
        <w:rPr>
          <w:rFonts w:ascii="Gothic720 BT" w:eastAsia="Times New Roman" w:hAnsi="Gothic720 BT" w:cs="Times New Roman"/>
          <w:kern w:val="0"/>
          <w14:ligatures w14:val="none"/>
        </w:rPr>
        <w:t>a</w:t>
      </w:r>
      <w:r w:rsidRPr="00F5061B">
        <w:rPr>
          <w:rFonts w:ascii="Gothic720 BT" w:eastAsia="Times New Roman" w:hAnsi="Gothic720 BT" w:cs="Times New Roman"/>
          <w:kern w:val="0"/>
          <w14:ligatures w14:val="none"/>
        </w:rPr>
        <w:t xml:space="preserve">s </w:t>
      </w:r>
      <w:r w:rsidRPr="00F5061B" w:rsidR="004A61AD">
        <w:rPr>
          <w:rFonts w:ascii="Gothic720 BT" w:eastAsia="Times New Roman" w:hAnsi="Gothic720 BT" w:cs="Times New Roman"/>
          <w:kern w:val="0"/>
          <w14:ligatures w14:val="none"/>
        </w:rPr>
        <w:t>cinco consejerías propietarias, tres serán ocupadas por mujeres y dos por hombres o personas no binarias, de las cinco consejerías suplentes tres serán ocupadas por mujeres y dos por hombres o personas no binarias</w:t>
      </w:r>
      <w:r w:rsidRPr="00F5061B">
        <w:rPr>
          <w:rFonts w:ascii="Gothic720 BT" w:eastAsia="Times New Roman" w:hAnsi="Gothic720 BT" w:cs="Times New Roman"/>
          <w:kern w:val="0"/>
          <w14:ligatures w14:val="none"/>
        </w:rPr>
        <w:t>, con la finalidad de lograr la participación del género femenino y garantizar el derecho a la igualdad de todas las personas.</w:t>
      </w:r>
      <w:r w:rsidRPr="00EC4147">
        <w:rPr>
          <w:rFonts w:ascii="Gothic720 BT" w:eastAsia="Times New Roman" w:hAnsi="Gothic720 BT" w:cs="Times New Roman"/>
          <w:kern w:val="0"/>
          <w14:ligatures w14:val="none"/>
        </w:rPr>
        <w:t xml:space="preserve"> </w:t>
      </w:r>
      <w:r w:rsidR="004A61AD">
        <w:rPr>
          <w:rFonts w:ascii="Gothic720 BT" w:eastAsia="Times New Roman" w:hAnsi="Gothic720 BT" w:cs="Times New Roman"/>
          <w:kern w:val="0"/>
          <w14:ligatures w14:val="none"/>
        </w:rPr>
        <w:t xml:space="preserve"> </w:t>
      </w:r>
    </w:p>
    <w:p w:rsidR="004E587A" w:rsidRPr="001944C4" w:rsidP="004E587A" w14:paraId="57588594" w14:textId="5CE502A8">
      <w:pPr>
        <w:pStyle w:val="BodyText"/>
        <w:spacing w:line="237" w:lineRule="auto"/>
        <w:jc w:val="both"/>
        <w:rPr>
          <w:rFonts w:ascii="Gothic720 BT" w:hAnsi="Gothic720 BT"/>
          <w:b/>
          <w:bCs/>
          <w:w w:val="105"/>
          <w:sz w:val="22"/>
          <w:szCs w:val="22"/>
        </w:rPr>
      </w:pPr>
      <w:r w:rsidRPr="001944C4">
        <w:rPr>
          <w:rFonts w:ascii="Gothic720 BT" w:hAnsi="Gothic720 BT"/>
          <w:b/>
          <w:w w:val="105"/>
          <w:sz w:val="22"/>
          <w:szCs w:val="22"/>
        </w:rPr>
        <w:t>Artículo 33</w:t>
      </w:r>
      <w:r w:rsidRPr="001944C4">
        <w:rPr>
          <w:rFonts w:ascii="Gothic720 BT" w:hAnsi="Gothic720 BT"/>
          <w:bCs/>
          <w:w w:val="105"/>
          <w:sz w:val="22"/>
          <w:szCs w:val="22"/>
        </w:rPr>
        <w:t xml:space="preserve">. La lista con las personas propuestas se presentará en un dictamen debidamente fundado y motivado que incluya todas las etapas del procedimiento de selección y las calificaciones obtenidas, garantizando que la integración de los Consejos tanto titulares como suplentes atienda al principio de paridad, </w:t>
      </w:r>
      <w:r w:rsidRPr="001944C4">
        <w:rPr>
          <w:rFonts w:ascii="Gothic720 BT" w:hAnsi="Gothic720 BT"/>
          <w:w w:val="105"/>
          <w:sz w:val="22"/>
          <w:szCs w:val="22"/>
        </w:rPr>
        <w:t>así como la inclusión de personas pertenecientes a los grupos de atención prioritaria.</w:t>
      </w:r>
      <w:r w:rsidRPr="001944C4">
        <w:rPr>
          <w:rFonts w:ascii="Gothic720 BT" w:hAnsi="Gothic720 BT"/>
          <w:bCs/>
          <w:w w:val="105"/>
          <w:sz w:val="22"/>
          <w:szCs w:val="22"/>
        </w:rPr>
        <w:t xml:space="preserve"> </w:t>
      </w:r>
    </w:p>
    <w:p w:rsidR="004E587A" w:rsidRPr="001944C4" w:rsidP="001944C4" w14:paraId="709D79A1" w14:textId="77777777">
      <w:pPr>
        <w:spacing w:after="0"/>
        <w:jc w:val="both"/>
      </w:pPr>
    </w:p>
    <w:p w:rsidR="004E587A" w:rsidP="001944C4" w14:paraId="1A44B5F3" w14:textId="77777777">
      <w:pPr>
        <w:spacing w:after="0"/>
        <w:jc w:val="both"/>
        <w:rPr>
          <w:rFonts w:ascii="Gothic720 BT" w:hAnsi="Gothic720 BT"/>
          <w:bCs/>
          <w:w w:val="105"/>
        </w:rPr>
      </w:pPr>
      <w:r w:rsidRPr="001944C4">
        <w:rPr>
          <w:rFonts w:ascii="Gothic720 BT" w:hAnsi="Gothic720 BT"/>
          <w:b/>
          <w:w w:val="105"/>
        </w:rPr>
        <w:t>Artículo 34</w:t>
      </w:r>
      <w:r w:rsidRPr="001944C4">
        <w:rPr>
          <w:rFonts w:ascii="Gothic720 BT" w:hAnsi="Gothic720 BT"/>
          <w:bCs/>
          <w:w w:val="105"/>
        </w:rPr>
        <w:t xml:space="preserve">. En caso de que no hubiese suficientes personas aspirantes con registro para integrar con propietarias y suplentes algún Consejo; la Comisión podrá integrar la designación con quienes, habiendo agotado todas las etapas de selección, no estén contempladas para integrar el Consejo para el cual participaron, atendiendo dos </w:t>
      </w:r>
      <w:r w:rsidRPr="001944C4">
        <w:rPr>
          <w:rFonts w:ascii="Gothic720 BT" w:hAnsi="Gothic720 BT"/>
          <w:bCs/>
          <w:w w:val="105"/>
        </w:rPr>
        <w:t xml:space="preserve">criterios: mayor puntuación en la ponderación final y cercanía territorial con el Consejo al que se pretende designar.  </w:t>
      </w:r>
    </w:p>
    <w:p w:rsidR="001944C4" w:rsidRPr="001944C4" w:rsidP="001944C4" w14:paraId="3E9BDCE3" w14:textId="77777777">
      <w:pPr>
        <w:spacing w:after="0"/>
        <w:jc w:val="both"/>
      </w:pPr>
    </w:p>
    <w:p w:rsidR="004E587A" w:rsidRPr="001944C4" w:rsidP="001944C4" w14:paraId="5E871650" w14:textId="7C75D504">
      <w:pPr>
        <w:jc w:val="center"/>
        <w:rPr>
          <w:rFonts w:ascii="Gothic720 BT" w:hAnsi="Gothic720 BT"/>
          <w:b/>
          <w:w w:val="105"/>
        </w:rPr>
      </w:pPr>
      <w:r w:rsidRPr="001944C4">
        <w:rPr>
          <w:rFonts w:ascii="Gothic720 BT" w:hAnsi="Gothic720 BT"/>
          <w:b/>
          <w:w w:val="105"/>
        </w:rPr>
        <w:t>Capítulo Octavo</w:t>
      </w:r>
    </w:p>
    <w:p w:rsidR="004E587A" w:rsidRPr="001944C4" w:rsidP="001944C4" w14:paraId="0946B8EA" w14:textId="7F6FD280">
      <w:pPr>
        <w:spacing w:after="0"/>
        <w:jc w:val="center"/>
        <w:rPr>
          <w:rFonts w:ascii="Gothic720 BT" w:hAnsi="Gothic720 BT"/>
          <w:b/>
          <w:w w:val="105"/>
        </w:rPr>
      </w:pPr>
      <w:r w:rsidRPr="001944C4">
        <w:rPr>
          <w:rFonts w:ascii="Gothic720 BT" w:hAnsi="Gothic720 BT"/>
          <w:b/>
          <w:w w:val="105"/>
        </w:rPr>
        <w:t>Designación de las Consejerías</w:t>
      </w:r>
    </w:p>
    <w:p w:rsidR="001944C4" w:rsidP="005B4F31" w14:paraId="31886F85" w14:textId="77777777">
      <w:pPr>
        <w:pStyle w:val="NoSpacing"/>
        <w:rPr>
          <w:w w:val="105"/>
        </w:rPr>
      </w:pPr>
    </w:p>
    <w:p w:rsidR="004E587A" w:rsidP="001944C4" w14:paraId="4C7765CA" w14:textId="5AE4D9F9">
      <w:pPr>
        <w:spacing w:after="0"/>
        <w:jc w:val="both"/>
        <w:rPr>
          <w:rFonts w:ascii="Gothic720 BT" w:hAnsi="Gothic720 BT"/>
          <w:w w:val="105"/>
        </w:rPr>
      </w:pPr>
      <w:r w:rsidRPr="00F5061B">
        <w:rPr>
          <w:rFonts w:ascii="Gothic720 BT" w:hAnsi="Gothic720 BT"/>
          <w:b/>
          <w:w w:val="105"/>
        </w:rPr>
        <w:t>Artículo 35</w:t>
      </w:r>
      <w:r w:rsidRPr="00F5061B">
        <w:rPr>
          <w:rFonts w:ascii="Gothic720 BT" w:hAnsi="Gothic720 BT"/>
          <w:bCs/>
          <w:w w:val="105"/>
        </w:rPr>
        <w:t xml:space="preserve">. Los dictámenes que contengan las listas de las personas propuestas para integrar los Consejos deberán ser aprobados con el voto de cinco Consejerías Electorales del Consejo General en </w:t>
      </w:r>
      <w:r w:rsidRPr="00F5061B">
        <w:rPr>
          <w:rFonts w:ascii="Gothic720 BT" w:hAnsi="Gothic720 BT"/>
          <w:w w:val="105"/>
        </w:rPr>
        <w:t xml:space="preserve">la sesión que se celebre a más tardar el </w:t>
      </w:r>
      <w:r w:rsidRPr="00F5061B" w:rsidR="004D25EB">
        <w:rPr>
          <w:rFonts w:ascii="Gothic720 BT" w:hAnsi="Gothic720 BT"/>
          <w:b/>
          <w:bCs/>
          <w:w w:val="105"/>
        </w:rPr>
        <w:t>4</w:t>
      </w:r>
      <w:r w:rsidRPr="00F5061B">
        <w:rPr>
          <w:rFonts w:ascii="Gothic720 BT" w:hAnsi="Gothic720 BT"/>
          <w:b/>
          <w:bCs/>
          <w:w w:val="105"/>
        </w:rPr>
        <w:t xml:space="preserve"> de diciembre de </w:t>
      </w:r>
      <w:r w:rsidRPr="00F5061B" w:rsidR="004D25EB">
        <w:rPr>
          <w:rFonts w:ascii="Gothic720 BT" w:hAnsi="Gothic720 BT"/>
          <w:b/>
          <w:bCs/>
          <w:w w:val="105"/>
        </w:rPr>
        <w:t>2023</w:t>
      </w:r>
      <w:r w:rsidRPr="00F5061B">
        <w:rPr>
          <w:rFonts w:ascii="Gothic720 BT" w:hAnsi="Gothic720 BT"/>
          <w:w w:val="105"/>
        </w:rPr>
        <w:t>.</w:t>
      </w:r>
    </w:p>
    <w:p w:rsidR="001944C4" w:rsidRPr="001944C4" w:rsidP="001944C4" w14:paraId="2ED1717E" w14:textId="77777777">
      <w:pPr>
        <w:spacing w:after="0"/>
        <w:jc w:val="both"/>
        <w:rPr>
          <w:rFonts w:ascii="Gothic720 BT" w:hAnsi="Gothic720 BT"/>
          <w:w w:val="105"/>
        </w:rPr>
      </w:pPr>
    </w:p>
    <w:p w:rsidR="004E587A" w:rsidP="001944C4" w14:paraId="4A667A51" w14:textId="6BBA0017">
      <w:pPr>
        <w:spacing w:after="0"/>
        <w:jc w:val="both"/>
        <w:rPr>
          <w:rFonts w:ascii="Gothic720 BT" w:hAnsi="Gothic720 BT"/>
          <w:w w:val="105"/>
        </w:rPr>
      </w:pPr>
      <w:r w:rsidRPr="001944C4">
        <w:rPr>
          <w:rFonts w:ascii="Gothic720 BT" w:hAnsi="Gothic720 BT"/>
          <w:w w:val="105"/>
        </w:rPr>
        <w:t>En caso de que no se apruebe la designación de alguna persona, la Comisión deberá presentar una nueva propuesta de entre aquellas personas aspirantes que hayan aprobado cada una de las etapas del procedimiento.</w:t>
      </w:r>
    </w:p>
    <w:p w:rsidR="001944C4" w:rsidRPr="001944C4" w:rsidP="001944C4" w14:paraId="5DDBBA3D" w14:textId="77777777">
      <w:pPr>
        <w:spacing w:after="0"/>
        <w:jc w:val="both"/>
        <w:rPr>
          <w:rFonts w:ascii="Gothic720 BT" w:hAnsi="Gothic720 BT"/>
          <w:w w:val="105"/>
        </w:rPr>
      </w:pPr>
    </w:p>
    <w:p w:rsidR="004E587A" w:rsidRPr="001944C4" w:rsidP="001944C4" w14:paraId="6328238E" w14:textId="44C17B06">
      <w:pPr>
        <w:pStyle w:val="BodyText"/>
        <w:spacing w:line="237" w:lineRule="auto"/>
        <w:jc w:val="both"/>
        <w:rPr>
          <w:rFonts w:ascii="Gothic720 BT" w:hAnsi="Gothic720 BT"/>
          <w:bCs/>
          <w:w w:val="105"/>
          <w:sz w:val="22"/>
          <w:szCs w:val="22"/>
        </w:rPr>
      </w:pPr>
      <w:r w:rsidRPr="00F5061B">
        <w:rPr>
          <w:rFonts w:ascii="Gothic720 BT" w:hAnsi="Gothic720 BT"/>
          <w:b/>
          <w:w w:val="105"/>
          <w:sz w:val="22"/>
          <w:szCs w:val="22"/>
        </w:rPr>
        <w:t>Artículo 36</w:t>
      </w:r>
      <w:r w:rsidRPr="00F5061B">
        <w:rPr>
          <w:rFonts w:ascii="Gothic720 BT" w:hAnsi="Gothic720 BT"/>
          <w:bCs/>
          <w:w w:val="105"/>
          <w:sz w:val="22"/>
          <w:szCs w:val="22"/>
        </w:rPr>
        <w:t xml:space="preserve">. Una vez aprobada la propuesta final y concluido el procedimiento de selección, en caso de haber sido designada para alguna Consejería, se notificará el cargo a la persona aspirante, (consejería propietaria o suplente) y el lugar de adscripción mediante el portal </w:t>
      </w:r>
      <w:r w:rsidRPr="00F5061B">
        <w:rPr>
          <w:rFonts w:ascii="Gothic720 BT" w:hAnsi="Gothic720 BT"/>
          <w:b/>
          <w:i/>
          <w:iCs/>
          <w:w w:val="105"/>
          <w:sz w:val="22"/>
          <w:szCs w:val="22"/>
          <w:u w:val="single"/>
        </w:rPr>
        <w:t>empleate.ieeq.mx</w:t>
      </w:r>
      <w:r w:rsidRPr="00F5061B">
        <w:rPr>
          <w:rFonts w:ascii="Gothic720 BT" w:hAnsi="Gothic720 BT"/>
          <w:bCs/>
          <w:w w:val="105"/>
          <w:sz w:val="22"/>
          <w:szCs w:val="22"/>
        </w:rPr>
        <w:t>.</w:t>
      </w:r>
    </w:p>
    <w:p w:rsidR="004E587A" w:rsidRPr="001944C4" w:rsidP="001944C4" w14:paraId="15E8ED8F" w14:textId="77777777">
      <w:pPr>
        <w:pStyle w:val="BodyText"/>
        <w:spacing w:line="237" w:lineRule="auto"/>
        <w:jc w:val="both"/>
        <w:rPr>
          <w:rFonts w:ascii="Gothic720 BT" w:hAnsi="Gothic720 BT"/>
          <w:bCs/>
          <w:w w:val="105"/>
          <w:sz w:val="22"/>
          <w:szCs w:val="22"/>
        </w:rPr>
      </w:pPr>
    </w:p>
    <w:p w:rsidR="004E587A" w:rsidRPr="001944C4" w:rsidP="001944C4" w14:paraId="23EE3ACD" w14:textId="77777777">
      <w:pPr>
        <w:pStyle w:val="BodyText"/>
        <w:spacing w:line="237" w:lineRule="auto"/>
        <w:jc w:val="both"/>
        <w:rPr>
          <w:rFonts w:ascii="Gothic720 BT" w:hAnsi="Gothic720 BT"/>
          <w:bCs/>
          <w:w w:val="105"/>
          <w:sz w:val="22"/>
          <w:szCs w:val="22"/>
        </w:rPr>
      </w:pPr>
      <w:r w:rsidRPr="001944C4">
        <w:rPr>
          <w:rFonts w:ascii="Gothic720 BT" w:hAnsi="Gothic720 BT"/>
          <w:bCs/>
          <w:w w:val="105"/>
          <w:sz w:val="22"/>
          <w:szCs w:val="22"/>
        </w:rPr>
        <w:t>La persona aspirante deberá aceptar o rechazar el cargo. Si el cargo es aceptado, el sistema mostrará los requisitos administrativos que deberá entregar en la Coordinación Administrativa del Instituto, a fin de realizar el trámite administrativo correspondiente.</w:t>
      </w:r>
    </w:p>
    <w:p w:rsidR="004E587A" w:rsidRPr="001944C4" w:rsidP="001944C4" w14:paraId="055298A0" w14:textId="77777777">
      <w:pPr>
        <w:pStyle w:val="BodyText"/>
        <w:spacing w:line="237" w:lineRule="auto"/>
        <w:jc w:val="both"/>
        <w:rPr>
          <w:rFonts w:ascii="Gothic720 BT" w:hAnsi="Gothic720 BT"/>
          <w:bCs/>
          <w:w w:val="105"/>
          <w:sz w:val="22"/>
          <w:szCs w:val="22"/>
        </w:rPr>
      </w:pPr>
    </w:p>
    <w:p w:rsidR="004E587A" w:rsidRPr="001944C4" w:rsidP="001944C4" w14:paraId="4CB5F6E9" w14:textId="77777777">
      <w:pPr>
        <w:pStyle w:val="BodyText"/>
        <w:spacing w:line="237" w:lineRule="auto"/>
        <w:jc w:val="both"/>
        <w:rPr>
          <w:rFonts w:ascii="Gothic720 BT" w:hAnsi="Gothic720 BT"/>
          <w:bCs/>
          <w:w w:val="105"/>
          <w:sz w:val="22"/>
          <w:szCs w:val="22"/>
        </w:rPr>
      </w:pPr>
      <w:r w:rsidRPr="001944C4">
        <w:rPr>
          <w:rFonts w:ascii="Gothic720 BT" w:hAnsi="Gothic720 BT"/>
          <w:bCs/>
          <w:w w:val="105"/>
          <w:sz w:val="22"/>
          <w:szCs w:val="22"/>
        </w:rPr>
        <w:t xml:space="preserve">En caso de que la persona aspirante rechace la designación, deberá aclarar si la misma se trata de una: </w:t>
      </w:r>
    </w:p>
    <w:p w:rsidR="00544C64" w:rsidRPr="001944C4" w:rsidP="001944C4" w14:paraId="2AC20AEF" w14:textId="77777777">
      <w:pPr>
        <w:pStyle w:val="BodyText"/>
        <w:spacing w:line="237" w:lineRule="auto"/>
        <w:ind w:right="575"/>
        <w:jc w:val="both"/>
        <w:rPr>
          <w:rFonts w:ascii="Gothic720 BT" w:hAnsi="Gothic720 BT"/>
          <w:bCs/>
          <w:w w:val="105"/>
          <w:sz w:val="22"/>
          <w:szCs w:val="22"/>
        </w:rPr>
      </w:pPr>
    </w:p>
    <w:p w:rsidR="004E587A" w:rsidP="001944C4" w14:paraId="2C981188" w14:textId="77777777">
      <w:pPr>
        <w:pStyle w:val="BodyText"/>
        <w:numPr>
          <w:ilvl w:val="0"/>
          <w:numId w:val="17"/>
        </w:numPr>
        <w:spacing w:line="237" w:lineRule="auto"/>
        <w:ind w:left="455" w:right="575"/>
        <w:jc w:val="both"/>
        <w:rPr>
          <w:rFonts w:ascii="Gothic720 BT" w:hAnsi="Gothic720 BT"/>
          <w:bCs/>
          <w:w w:val="105"/>
          <w:sz w:val="22"/>
          <w:szCs w:val="22"/>
        </w:rPr>
      </w:pPr>
      <w:r w:rsidRPr="001944C4">
        <w:rPr>
          <w:rFonts w:ascii="Gothic720 BT" w:hAnsi="Gothic720 BT"/>
          <w:bCs/>
          <w:w w:val="105"/>
          <w:sz w:val="22"/>
          <w:szCs w:val="22"/>
        </w:rPr>
        <w:t xml:space="preserve">Renuncia definitiva. </w:t>
      </w:r>
    </w:p>
    <w:p w:rsidR="00484AE6" w:rsidRPr="00484AE6" w:rsidP="00484AE6" w14:paraId="72AEBCEE" w14:textId="77777777">
      <w:pPr>
        <w:pStyle w:val="BodyText"/>
        <w:spacing w:line="237" w:lineRule="auto"/>
        <w:ind w:left="95" w:right="575"/>
        <w:jc w:val="both"/>
        <w:rPr>
          <w:rFonts w:ascii="Gothic720 BT" w:hAnsi="Gothic720 BT"/>
          <w:bCs/>
          <w:w w:val="105"/>
          <w:sz w:val="8"/>
          <w:szCs w:val="8"/>
        </w:rPr>
      </w:pPr>
    </w:p>
    <w:p w:rsidR="004E587A" w:rsidRPr="001944C4" w:rsidP="001944C4" w14:paraId="60E56672" w14:textId="77777777">
      <w:pPr>
        <w:pStyle w:val="BodyText"/>
        <w:numPr>
          <w:ilvl w:val="0"/>
          <w:numId w:val="17"/>
        </w:numPr>
        <w:spacing w:line="237" w:lineRule="auto"/>
        <w:ind w:left="455" w:right="109"/>
        <w:jc w:val="both"/>
        <w:rPr>
          <w:rFonts w:ascii="Gothic720 BT" w:hAnsi="Gothic720 BT"/>
          <w:bCs/>
          <w:w w:val="105"/>
          <w:sz w:val="22"/>
          <w:szCs w:val="22"/>
        </w:rPr>
      </w:pPr>
      <w:r w:rsidRPr="001944C4">
        <w:rPr>
          <w:rFonts w:ascii="Gothic720 BT" w:hAnsi="Gothic720 BT"/>
          <w:bCs/>
          <w:w w:val="105"/>
          <w:sz w:val="22"/>
          <w:szCs w:val="22"/>
        </w:rPr>
        <w:t xml:space="preserve">Renuncia quedando en el sistema como reserva. </w:t>
      </w:r>
    </w:p>
    <w:p w:rsidR="004E587A" w:rsidRPr="001944C4" w:rsidP="001944C4" w14:paraId="5B980DA9" w14:textId="77777777">
      <w:pPr>
        <w:pStyle w:val="BodyText"/>
        <w:spacing w:line="237" w:lineRule="auto"/>
        <w:ind w:right="575"/>
        <w:jc w:val="both"/>
        <w:rPr>
          <w:rFonts w:ascii="Gothic720 BT" w:hAnsi="Gothic720 BT"/>
          <w:bCs/>
          <w:w w:val="105"/>
          <w:sz w:val="22"/>
          <w:szCs w:val="22"/>
        </w:rPr>
      </w:pPr>
    </w:p>
    <w:p w:rsidR="004E587A" w:rsidRPr="001944C4" w:rsidP="001944C4" w14:paraId="7350FBF6" w14:textId="77777777">
      <w:pPr>
        <w:pStyle w:val="BodyText"/>
        <w:spacing w:line="237" w:lineRule="auto"/>
        <w:jc w:val="both"/>
        <w:rPr>
          <w:rFonts w:ascii="Gothic720 BT" w:hAnsi="Gothic720 BT"/>
          <w:bCs/>
          <w:w w:val="105"/>
          <w:sz w:val="22"/>
          <w:szCs w:val="22"/>
        </w:rPr>
      </w:pPr>
      <w:r w:rsidRPr="001944C4">
        <w:rPr>
          <w:rFonts w:ascii="Gothic720 BT" w:hAnsi="Gothic720 BT"/>
          <w:bCs/>
          <w:w w:val="105"/>
          <w:sz w:val="22"/>
          <w:szCs w:val="22"/>
        </w:rPr>
        <w:t>La aceptación o rechazo al cargo deberá realizarse durante los dos días hábiles siguientes a la designación realizada por el Consejo General. En caso de no expresar su aceptación o renuncia al cargo en dicho plazo, se entenderá como renuncia definitiva al procedimiento de selección.</w:t>
      </w:r>
    </w:p>
    <w:p w:rsidR="004E587A" w:rsidRPr="00714CB8" w:rsidP="001944C4" w14:paraId="04DEF7F8" w14:textId="77777777">
      <w:pPr>
        <w:pStyle w:val="BodyText"/>
        <w:spacing w:line="237" w:lineRule="auto"/>
        <w:jc w:val="both"/>
        <w:rPr>
          <w:rFonts w:ascii="Gothic720 BT" w:hAnsi="Gothic720 BT"/>
          <w:bCs/>
          <w:w w:val="105"/>
          <w:sz w:val="16"/>
          <w:szCs w:val="16"/>
        </w:rPr>
      </w:pPr>
    </w:p>
    <w:p w:rsidR="004E587A" w:rsidRPr="001944C4" w:rsidP="001944C4" w14:paraId="78DB9246" w14:textId="77777777">
      <w:pPr>
        <w:pStyle w:val="BodyText"/>
        <w:spacing w:line="237" w:lineRule="auto"/>
        <w:jc w:val="both"/>
        <w:rPr>
          <w:rFonts w:ascii="Gothic720 BT" w:hAnsi="Gothic720 BT"/>
          <w:bCs/>
          <w:w w:val="105"/>
          <w:sz w:val="22"/>
          <w:szCs w:val="22"/>
        </w:rPr>
      </w:pPr>
      <w:r w:rsidRPr="001944C4">
        <w:rPr>
          <w:rFonts w:ascii="Gothic720 BT" w:hAnsi="Gothic720 BT"/>
          <w:bCs/>
          <w:w w:val="105"/>
          <w:sz w:val="22"/>
          <w:szCs w:val="22"/>
        </w:rPr>
        <w:t>Las personas aspirantes que sean designadas como suplentes, ante la renuncia o ausencia de alguna Consejería propietaria, podrán ser designadas con tal carácter. La notificación se realizará mediante el sistema y la persona aspirante podrá aceptar o rechazar la designación, señalando si a pesar de rechazar la designación, es su deseo permanecer como suplente.</w:t>
      </w:r>
    </w:p>
    <w:p w:rsidR="004E587A" w:rsidRPr="00714CB8" w:rsidP="001944C4" w14:paraId="1A877594" w14:textId="77777777">
      <w:pPr>
        <w:pStyle w:val="BodyText"/>
        <w:spacing w:line="237" w:lineRule="auto"/>
        <w:jc w:val="both"/>
        <w:rPr>
          <w:rFonts w:ascii="Gothic720 BT" w:hAnsi="Gothic720 BT"/>
          <w:bCs/>
          <w:w w:val="105"/>
          <w:sz w:val="22"/>
          <w:szCs w:val="22"/>
        </w:rPr>
      </w:pPr>
    </w:p>
    <w:p w:rsidR="004E587A" w:rsidP="001944C4" w14:paraId="46D297FA" w14:textId="44FAB529">
      <w:pPr>
        <w:spacing w:after="0"/>
        <w:jc w:val="both"/>
        <w:rPr>
          <w:rFonts w:ascii="Gothic720 BT" w:hAnsi="Gothic720 BT"/>
          <w:bCs/>
          <w:w w:val="105"/>
        </w:rPr>
      </w:pPr>
      <w:r w:rsidRPr="001944C4">
        <w:rPr>
          <w:rFonts w:ascii="Gothic720 BT" w:hAnsi="Gothic720 BT"/>
          <w:bCs/>
          <w:w w:val="105"/>
        </w:rPr>
        <w:t xml:space="preserve">Si durante el desarrollo del proceso electoral se agotara la lista de suplencias de los Consejos, se podrá asignar a las personas que, habiendo desahogado todas las etapas del proceso, no fueron designadas en ninguna adscripción. Lo anterior atendiendo a los </w:t>
      </w:r>
      <w:r w:rsidRPr="001944C4">
        <w:rPr>
          <w:rFonts w:ascii="Gothic720 BT" w:hAnsi="Gothic720 BT"/>
          <w:bCs/>
          <w:w w:val="105"/>
        </w:rPr>
        <w:t xml:space="preserve">siguientes dos criterios: mayor puntuación en la ponderación final y cercanía territorial con el Consejo al que se pretende designar.  </w:t>
      </w:r>
    </w:p>
    <w:p w:rsidR="001944C4" w:rsidRPr="00714CB8" w:rsidP="001944C4" w14:paraId="692178CD" w14:textId="77777777">
      <w:pPr>
        <w:spacing w:after="0"/>
        <w:jc w:val="both"/>
        <w:rPr>
          <w:rFonts w:ascii="Gothic720 BT" w:hAnsi="Gothic720 BT"/>
          <w:bCs/>
          <w:w w:val="105"/>
          <w:sz w:val="16"/>
          <w:szCs w:val="16"/>
        </w:rPr>
      </w:pPr>
    </w:p>
    <w:p w:rsidR="004E587A" w:rsidRPr="001944C4" w:rsidP="001944C4" w14:paraId="0B842E4E" w14:textId="77777777">
      <w:pPr>
        <w:pStyle w:val="BodyText"/>
        <w:spacing w:line="237" w:lineRule="auto"/>
        <w:jc w:val="both"/>
        <w:rPr>
          <w:rFonts w:ascii="Gothic720 BT" w:hAnsi="Gothic720 BT"/>
          <w:bCs/>
          <w:w w:val="105"/>
          <w:sz w:val="22"/>
          <w:szCs w:val="22"/>
        </w:rPr>
      </w:pPr>
      <w:r w:rsidRPr="001944C4">
        <w:rPr>
          <w:rFonts w:ascii="Gothic720 BT" w:hAnsi="Gothic720 BT"/>
          <w:b/>
          <w:w w:val="105"/>
          <w:sz w:val="22"/>
          <w:szCs w:val="22"/>
        </w:rPr>
        <w:t>Artículo 37.</w:t>
      </w:r>
      <w:r w:rsidRPr="001944C4">
        <w:rPr>
          <w:rFonts w:ascii="Gothic720 BT" w:hAnsi="Gothic720 BT"/>
          <w:bCs/>
          <w:w w:val="105"/>
          <w:sz w:val="22"/>
          <w:szCs w:val="22"/>
        </w:rPr>
        <w:t xml:space="preserve"> Quienes se designen como titulares de las Consejerías, recibirán una dieta mensual neta por la cantidad de $10,000.00 (diez mil pesos 00/100 M.N.), por el régimen fiscal de honorarios asimilados a salarios, siempre y cuando el nombramiento abarque la totalidad del mes, en caso contrario, se recibirá el proporcional de la dieta correspondiente.</w:t>
      </w:r>
    </w:p>
    <w:p w:rsidR="004E587A" w:rsidRPr="001944C4" w:rsidP="001944C4" w14:paraId="68F1274C" w14:textId="77777777">
      <w:pPr>
        <w:pStyle w:val="BodyText"/>
        <w:spacing w:line="237" w:lineRule="auto"/>
        <w:jc w:val="both"/>
        <w:rPr>
          <w:rFonts w:ascii="Gothic720 BT" w:hAnsi="Gothic720 BT"/>
          <w:bCs/>
          <w:w w:val="105"/>
          <w:sz w:val="22"/>
          <w:szCs w:val="22"/>
        </w:rPr>
      </w:pPr>
    </w:p>
    <w:p w:rsidR="004E587A" w:rsidRPr="00A27120" w:rsidP="001944C4" w14:paraId="067D7AF6" w14:textId="77777777">
      <w:pPr>
        <w:pStyle w:val="BodyText"/>
        <w:spacing w:line="237" w:lineRule="auto"/>
        <w:jc w:val="both"/>
        <w:rPr>
          <w:rFonts w:ascii="Gothic720 BT" w:hAnsi="Gothic720 BT"/>
          <w:bCs/>
          <w:w w:val="105"/>
          <w:sz w:val="22"/>
          <w:szCs w:val="22"/>
        </w:rPr>
      </w:pPr>
      <w:r w:rsidRPr="001944C4">
        <w:rPr>
          <w:rFonts w:ascii="Gothic720 BT" w:hAnsi="Gothic720 BT"/>
          <w:bCs/>
          <w:w w:val="105"/>
          <w:sz w:val="22"/>
          <w:szCs w:val="22"/>
        </w:rPr>
        <w:t xml:space="preserve">La Secretaría Ejecutiva podrá establecer un programa de estímulos económicos de acuerdo con la carga laboral de cada </w:t>
      </w:r>
      <w:r w:rsidRPr="00A27120">
        <w:rPr>
          <w:rFonts w:ascii="Gothic720 BT" w:hAnsi="Gothic720 BT"/>
          <w:bCs/>
          <w:w w:val="105"/>
          <w:sz w:val="22"/>
          <w:szCs w:val="22"/>
        </w:rPr>
        <w:t>Consejo y la suficiencia presupuestaria, informando de ello al Consejo General.</w:t>
      </w:r>
    </w:p>
    <w:p w:rsidR="004E587A" w:rsidRPr="00A27120" w:rsidP="001944C4" w14:paraId="19A47FEF" w14:textId="77777777">
      <w:pPr>
        <w:pStyle w:val="BodyText"/>
        <w:spacing w:line="237" w:lineRule="auto"/>
        <w:ind w:right="575"/>
        <w:jc w:val="both"/>
        <w:rPr>
          <w:rFonts w:ascii="Gothic720 BT" w:hAnsi="Gothic720 BT"/>
          <w:bCs/>
          <w:w w:val="105"/>
          <w:sz w:val="22"/>
          <w:szCs w:val="22"/>
        </w:rPr>
      </w:pPr>
    </w:p>
    <w:p w:rsidR="004E587A" w:rsidRPr="00A27120" w:rsidP="001944C4" w14:paraId="56CCA5BA" w14:textId="77777777">
      <w:pPr>
        <w:pStyle w:val="BodyText"/>
        <w:spacing w:line="237" w:lineRule="auto"/>
        <w:jc w:val="both"/>
        <w:rPr>
          <w:rFonts w:ascii="Gothic720 BT" w:hAnsi="Gothic720 BT"/>
          <w:bCs/>
          <w:w w:val="105"/>
          <w:sz w:val="22"/>
          <w:szCs w:val="22"/>
        </w:rPr>
      </w:pPr>
      <w:r w:rsidRPr="00A27120">
        <w:rPr>
          <w:rFonts w:ascii="Gothic720 BT" w:hAnsi="Gothic720 BT"/>
          <w:bCs/>
          <w:w w:val="105"/>
          <w:sz w:val="22"/>
          <w:szCs w:val="22"/>
        </w:rPr>
        <w:t xml:space="preserve">Aquellas Consejerías propietarias que no acudan a alguna de las sesiones que se celebren durante el mes o a las actividades a las que se les convoque, relacionadas con candidaturas independientes; registro de candidaturas; recepción de materiales y documentos electorales; conteo, sellado y enfajillado de boletas electorales; así como a las capacitaciones, perderán el derecho a recibir monto alguno de la dieta indicada en el párrafo precedente, salvo que acrediten de manera justificada su inasistencia.  </w:t>
      </w:r>
    </w:p>
    <w:p w:rsidR="004E587A" w:rsidRPr="00A27120" w:rsidP="001944C4" w14:paraId="03FEA95D" w14:textId="77777777">
      <w:pPr>
        <w:pStyle w:val="BodyText"/>
        <w:spacing w:line="237" w:lineRule="auto"/>
        <w:jc w:val="both"/>
        <w:rPr>
          <w:rFonts w:ascii="Gothic720 BT" w:hAnsi="Gothic720 BT"/>
          <w:bCs/>
          <w:w w:val="105"/>
          <w:sz w:val="22"/>
          <w:szCs w:val="22"/>
        </w:rPr>
      </w:pPr>
    </w:p>
    <w:p w:rsidR="004E587A" w:rsidRPr="00A27120" w:rsidP="001944C4" w14:paraId="0EFA1870" w14:textId="261513D9">
      <w:pPr>
        <w:spacing w:after="0"/>
        <w:jc w:val="both"/>
        <w:rPr>
          <w:rFonts w:ascii="Gothic720 BT" w:hAnsi="Gothic720 BT"/>
          <w:bCs/>
          <w:w w:val="105"/>
        </w:rPr>
      </w:pPr>
      <w:r w:rsidRPr="00A27120">
        <w:rPr>
          <w:rFonts w:ascii="Gothic720 BT" w:hAnsi="Gothic720 BT"/>
          <w:bCs/>
          <w:w w:val="105"/>
        </w:rPr>
        <w:t xml:space="preserve">Las Consejerías suplentes recibirán una dieta a razón de $1,500.00 (mil quinientos pesos 00/100 M.N.) netos por cada sesión en la que entren en funciones. </w:t>
      </w:r>
    </w:p>
    <w:p w:rsidR="001B0D32" w:rsidP="001944C4" w14:paraId="4170EB39" w14:textId="77777777">
      <w:pPr>
        <w:spacing w:after="0"/>
        <w:jc w:val="both"/>
        <w:rPr>
          <w:rFonts w:ascii="Gothic720 BT" w:hAnsi="Gothic720 BT"/>
          <w:b/>
          <w:bCs/>
          <w:w w:val="105"/>
        </w:rPr>
      </w:pPr>
    </w:p>
    <w:p w:rsidR="00762532" w:rsidP="001944C4" w14:paraId="0FE2E730" w14:textId="23FCCD24">
      <w:pPr>
        <w:spacing w:after="0"/>
        <w:jc w:val="both"/>
        <w:rPr>
          <w:rFonts w:ascii="Gothic720 BT" w:hAnsi="Gothic720 BT"/>
          <w:bCs/>
          <w:w w:val="105"/>
        </w:rPr>
      </w:pPr>
      <w:r w:rsidRPr="001944C4">
        <w:rPr>
          <w:rFonts w:ascii="Gothic720 BT" w:hAnsi="Gothic720 BT"/>
          <w:b/>
          <w:bCs/>
          <w:w w:val="105"/>
        </w:rPr>
        <w:t>Artículo 38.</w:t>
      </w:r>
      <w:r w:rsidRPr="001944C4">
        <w:rPr>
          <w:rFonts w:ascii="Gothic720 BT" w:hAnsi="Gothic720 BT"/>
          <w:bCs/>
          <w:w w:val="105"/>
        </w:rPr>
        <w:t xml:space="preserve"> Las Consejerías suplentes que sean convocadas y participen en la ejecución total de las actividades que se precisan </w:t>
      </w:r>
      <w:r w:rsidRPr="001944C4">
        <w:rPr>
          <w:rFonts w:ascii="Gothic720 BT" w:hAnsi="Gothic720 BT"/>
          <w:w w:val="105"/>
        </w:rPr>
        <w:t>a continuación</w:t>
      </w:r>
      <w:r w:rsidRPr="001944C4">
        <w:rPr>
          <w:rFonts w:ascii="Gothic720 BT" w:hAnsi="Gothic720 BT"/>
          <w:bCs/>
          <w:w w:val="105"/>
        </w:rPr>
        <w:t>, con independencia de su duración o periodicidad, tendrán derecho a recibir las cantidades netas descritas en los siguientes tabuladores, siempre y cuando, se cuente con la disponibilidad presupuestal y se hayan concluido las actividades de manera satisfactoria.</w:t>
      </w:r>
    </w:p>
    <w:p w:rsidR="00A27120" w:rsidRPr="00714CB8" w:rsidP="001944C4" w14:paraId="4E0BF1B6" w14:textId="77777777">
      <w:pPr>
        <w:spacing w:after="0"/>
        <w:jc w:val="both"/>
        <w:rPr>
          <w:rFonts w:ascii="Gothic720 BT" w:hAnsi="Gothic720 BT"/>
          <w:bCs/>
          <w:w w:val="105"/>
          <w:sz w:val="8"/>
          <w:szCs w:val="8"/>
        </w:rPr>
      </w:pPr>
    </w:p>
    <w:tbl>
      <w:tblPr>
        <w:tblStyle w:val="TableGrid"/>
        <w:tblW w:w="8789" w:type="dxa"/>
        <w:tblInd w:w="137" w:type="dxa"/>
        <w:tblLook w:val="04A0"/>
      </w:tblPr>
      <w:tblGrid>
        <w:gridCol w:w="2410"/>
        <w:gridCol w:w="1297"/>
        <w:gridCol w:w="2814"/>
        <w:gridCol w:w="2268"/>
      </w:tblGrid>
      <w:tr w14:paraId="7CC545F0" w14:textId="77777777" w:rsidTr="00714CB8">
        <w:tblPrEx>
          <w:tblW w:w="8789" w:type="dxa"/>
          <w:tblInd w:w="137" w:type="dxa"/>
          <w:tblLook w:val="04A0"/>
        </w:tblPrEx>
        <w:trPr>
          <w:trHeight w:val="127"/>
        </w:trPr>
        <w:tc>
          <w:tcPr>
            <w:tcW w:w="3707" w:type="dxa"/>
            <w:gridSpan w:val="2"/>
            <w:shd w:val="clear" w:color="auto" w:fill="D9D9D9" w:themeFill="background1" w:themeFillShade="D9"/>
            <w:vAlign w:val="center"/>
          </w:tcPr>
          <w:p w:rsidR="004E587A" w:rsidRPr="001944C4" w:rsidP="003465B6" w14:paraId="36D5F595" w14:textId="77777777">
            <w:pPr>
              <w:jc w:val="center"/>
              <w:rPr>
                <w:rFonts w:ascii="Gothic720 BT" w:hAnsi="Gothic720 BT" w:cstheme="minorHAnsi"/>
                <w:b/>
                <w:bCs/>
                <w:sz w:val="20"/>
                <w:szCs w:val="20"/>
              </w:rPr>
            </w:pPr>
          </w:p>
        </w:tc>
        <w:tc>
          <w:tcPr>
            <w:tcW w:w="5082" w:type="dxa"/>
            <w:gridSpan w:val="2"/>
            <w:shd w:val="clear" w:color="auto" w:fill="D9D9D9" w:themeFill="background1" w:themeFillShade="D9"/>
          </w:tcPr>
          <w:p w:rsidR="004E587A" w:rsidRPr="001944C4" w:rsidP="003465B6" w14:paraId="493B2347" w14:textId="77777777">
            <w:pPr>
              <w:jc w:val="center"/>
              <w:rPr>
                <w:rFonts w:ascii="Gothic720 BT" w:hAnsi="Gothic720 BT" w:cstheme="minorHAnsi"/>
                <w:b/>
                <w:bCs/>
                <w:sz w:val="20"/>
                <w:szCs w:val="20"/>
              </w:rPr>
            </w:pPr>
            <w:r w:rsidRPr="001944C4">
              <w:rPr>
                <w:rFonts w:ascii="Gothic720 BT" w:hAnsi="Gothic720 BT" w:cstheme="minorHAnsi"/>
                <w:b/>
                <w:bCs/>
                <w:sz w:val="20"/>
                <w:szCs w:val="20"/>
              </w:rPr>
              <w:t xml:space="preserve">ACTIVIDAD </w:t>
            </w:r>
          </w:p>
        </w:tc>
      </w:tr>
      <w:tr w14:paraId="72435692" w14:textId="77777777" w:rsidTr="00544C64">
        <w:tblPrEx>
          <w:tblW w:w="8789" w:type="dxa"/>
          <w:tblInd w:w="137" w:type="dxa"/>
          <w:tblLook w:val="04A0"/>
        </w:tblPrEx>
        <w:trPr>
          <w:trHeight w:val="1276"/>
        </w:trPr>
        <w:tc>
          <w:tcPr>
            <w:tcW w:w="2410" w:type="dxa"/>
            <w:shd w:val="clear" w:color="auto" w:fill="F2F2F2" w:themeFill="background1" w:themeFillShade="F2"/>
            <w:vAlign w:val="center"/>
          </w:tcPr>
          <w:p w:rsidR="004E587A" w:rsidRPr="001944C4" w:rsidP="003465B6" w14:paraId="3718FEA6" w14:textId="77777777">
            <w:pPr>
              <w:jc w:val="center"/>
              <w:rPr>
                <w:rFonts w:ascii="Gothic720 BT" w:hAnsi="Gothic720 BT" w:cstheme="minorHAnsi"/>
                <w:b/>
                <w:bCs/>
                <w:sz w:val="20"/>
                <w:szCs w:val="20"/>
              </w:rPr>
            </w:pPr>
            <w:r w:rsidRPr="001944C4">
              <w:rPr>
                <w:rFonts w:ascii="Gothic720 BT" w:hAnsi="Gothic720 BT" w:cstheme="minorHAnsi"/>
                <w:b/>
                <w:bCs/>
                <w:sz w:val="20"/>
                <w:szCs w:val="20"/>
              </w:rPr>
              <w:t>CONSEJO</w:t>
            </w:r>
          </w:p>
        </w:tc>
        <w:tc>
          <w:tcPr>
            <w:tcW w:w="1297" w:type="dxa"/>
            <w:shd w:val="clear" w:color="auto" w:fill="F2F2F2" w:themeFill="background1" w:themeFillShade="F2"/>
            <w:vAlign w:val="center"/>
          </w:tcPr>
          <w:p w:rsidR="004E587A" w:rsidRPr="001944C4" w:rsidP="003465B6" w14:paraId="54EE06E3" w14:textId="77777777">
            <w:pPr>
              <w:jc w:val="center"/>
              <w:rPr>
                <w:rFonts w:ascii="Gothic720 BT" w:hAnsi="Gothic720 BT" w:cstheme="minorHAnsi"/>
                <w:b/>
                <w:bCs/>
                <w:sz w:val="20"/>
                <w:szCs w:val="20"/>
              </w:rPr>
            </w:pPr>
            <w:r w:rsidRPr="001944C4">
              <w:rPr>
                <w:rFonts w:ascii="Gothic720 BT" w:hAnsi="Gothic720 BT" w:cstheme="minorHAnsi"/>
                <w:b/>
                <w:bCs/>
                <w:sz w:val="20"/>
                <w:szCs w:val="20"/>
              </w:rPr>
              <w:t>BLOQUE</w:t>
            </w:r>
          </w:p>
        </w:tc>
        <w:tc>
          <w:tcPr>
            <w:tcW w:w="2814" w:type="dxa"/>
            <w:shd w:val="clear" w:color="auto" w:fill="F2F2F2" w:themeFill="background1" w:themeFillShade="F2"/>
            <w:vAlign w:val="center"/>
          </w:tcPr>
          <w:p w:rsidR="004E587A" w:rsidRPr="001944C4" w:rsidP="003465B6" w14:paraId="4A8B1179" w14:textId="77777777">
            <w:pPr>
              <w:jc w:val="center"/>
              <w:rPr>
                <w:rFonts w:ascii="Gothic720 BT" w:hAnsi="Gothic720 BT" w:cstheme="minorHAnsi"/>
                <w:b/>
                <w:bCs/>
                <w:sz w:val="20"/>
                <w:szCs w:val="20"/>
              </w:rPr>
            </w:pPr>
            <w:r w:rsidRPr="001944C4">
              <w:rPr>
                <w:rFonts w:ascii="Gothic720 BT" w:hAnsi="Gothic720 BT" w:cstheme="minorHAnsi"/>
                <w:b/>
                <w:bCs/>
                <w:sz w:val="20"/>
                <w:szCs w:val="20"/>
              </w:rPr>
              <w:t>APOYO EN ACTIVIDADES RELACIONADAS CON CANDIDATURAS INDEPENDIENTES</w:t>
            </w:r>
          </w:p>
        </w:tc>
        <w:tc>
          <w:tcPr>
            <w:tcW w:w="2268" w:type="dxa"/>
            <w:shd w:val="clear" w:color="auto" w:fill="F2F2F2" w:themeFill="background1" w:themeFillShade="F2"/>
            <w:vAlign w:val="center"/>
          </w:tcPr>
          <w:p w:rsidR="004E587A" w:rsidRPr="001944C4" w:rsidP="003465B6" w14:paraId="542A3515" w14:textId="77777777">
            <w:pPr>
              <w:jc w:val="center"/>
              <w:rPr>
                <w:rFonts w:ascii="Gothic720 BT" w:hAnsi="Gothic720 BT" w:cstheme="minorHAnsi"/>
                <w:b/>
                <w:bCs/>
                <w:sz w:val="20"/>
                <w:szCs w:val="20"/>
              </w:rPr>
            </w:pPr>
            <w:r w:rsidRPr="001944C4">
              <w:rPr>
                <w:rFonts w:ascii="Gothic720 BT" w:hAnsi="Gothic720 BT" w:cstheme="minorHAnsi"/>
                <w:b/>
                <w:bCs/>
                <w:sz w:val="20"/>
                <w:szCs w:val="20"/>
              </w:rPr>
              <w:t>REGISTRO DE CANDIDATURAS</w:t>
            </w:r>
          </w:p>
        </w:tc>
      </w:tr>
      <w:tr w14:paraId="43AA2DB4" w14:textId="77777777" w:rsidTr="00544C64">
        <w:tblPrEx>
          <w:tblW w:w="8789" w:type="dxa"/>
          <w:tblInd w:w="137" w:type="dxa"/>
          <w:tblLook w:val="04A0"/>
        </w:tblPrEx>
        <w:tc>
          <w:tcPr>
            <w:tcW w:w="2410" w:type="dxa"/>
          </w:tcPr>
          <w:p w:rsidR="004E587A" w:rsidRPr="001944C4" w:rsidP="003465B6" w14:paraId="1C5D071E" w14:textId="77777777">
            <w:pPr>
              <w:jc w:val="center"/>
              <w:rPr>
                <w:rFonts w:ascii="Gothic720 BT" w:hAnsi="Gothic720 BT" w:cstheme="minorHAnsi"/>
                <w:sz w:val="20"/>
                <w:szCs w:val="20"/>
              </w:rPr>
            </w:pPr>
            <w:r w:rsidRPr="001944C4">
              <w:rPr>
                <w:rFonts w:ascii="Gothic720 BT" w:hAnsi="Gothic720 BT" w:cstheme="minorHAnsi"/>
                <w:sz w:val="20"/>
                <w:szCs w:val="20"/>
              </w:rPr>
              <w:t>Distrital 1</w:t>
            </w:r>
          </w:p>
        </w:tc>
        <w:tc>
          <w:tcPr>
            <w:tcW w:w="1297" w:type="dxa"/>
          </w:tcPr>
          <w:p w:rsidR="004E587A" w:rsidRPr="001944C4" w:rsidP="003465B6" w14:paraId="37E6C8EA" w14:textId="77777777">
            <w:pPr>
              <w:jc w:val="center"/>
              <w:rPr>
                <w:rFonts w:ascii="Gothic720 BT" w:hAnsi="Gothic720 BT" w:cstheme="minorHAnsi"/>
                <w:sz w:val="20"/>
                <w:szCs w:val="20"/>
              </w:rPr>
            </w:pPr>
            <w:r w:rsidRPr="001944C4">
              <w:rPr>
                <w:rFonts w:ascii="Gothic720 BT" w:hAnsi="Gothic720 BT" w:cstheme="minorHAnsi"/>
                <w:sz w:val="20"/>
                <w:szCs w:val="20"/>
              </w:rPr>
              <w:t>A</w:t>
            </w:r>
          </w:p>
        </w:tc>
        <w:tc>
          <w:tcPr>
            <w:tcW w:w="2814" w:type="dxa"/>
          </w:tcPr>
          <w:p w:rsidR="004E587A" w:rsidRPr="001944C4" w:rsidP="003465B6" w14:paraId="2BB689A2" w14:textId="77777777">
            <w:pPr>
              <w:jc w:val="center"/>
              <w:rPr>
                <w:rFonts w:ascii="Gothic720 BT" w:hAnsi="Gothic720 BT" w:cstheme="minorHAnsi"/>
                <w:sz w:val="20"/>
                <w:szCs w:val="20"/>
              </w:rPr>
            </w:pPr>
            <w:r w:rsidRPr="001944C4">
              <w:rPr>
                <w:rFonts w:ascii="Gothic720 BT" w:hAnsi="Gothic720 BT" w:cstheme="minorHAnsi"/>
                <w:sz w:val="20"/>
                <w:szCs w:val="20"/>
              </w:rPr>
              <w:t>$4,500.00</w:t>
            </w:r>
          </w:p>
        </w:tc>
        <w:tc>
          <w:tcPr>
            <w:tcW w:w="2268" w:type="dxa"/>
          </w:tcPr>
          <w:p w:rsidR="004E587A" w:rsidRPr="001944C4" w:rsidP="003465B6" w14:paraId="14CAD06A" w14:textId="77777777">
            <w:pPr>
              <w:jc w:val="center"/>
              <w:rPr>
                <w:rFonts w:ascii="Gothic720 BT" w:hAnsi="Gothic720 BT" w:cstheme="minorHAnsi"/>
                <w:sz w:val="20"/>
                <w:szCs w:val="20"/>
              </w:rPr>
            </w:pPr>
            <w:r w:rsidRPr="001944C4">
              <w:rPr>
                <w:rFonts w:ascii="Gothic720 BT" w:hAnsi="Gothic720 BT" w:cstheme="minorHAnsi"/>
                <w:sz w:val="20"/>
                <w:szCs w:val="20"/>
              </w:rPr>
              <w:t>$4,500.00</w:t>
            </w:r>
          </w:p>
        </w:tc>
      </w:tr>
      <w:tr w14:paraId="64331AAA" w14:textId="77777777" w:rsidTr="00544C64">
        <w:tblPrEx>
          <w:tblW w:w="8789" w:type="dxa"/>
          <w:tblInd w:w="137" w:type="dxa"/>
          <w:tblLook w:val="04A0"/>
        </w:tblPrEx>
        <w:tc>
          <w:tcPr>
            <w:tcW w:w="2410" w:type="dxa"/>
          </w:tcPr>
          <w:p w:rsidR="004E587A" w:rsidRPr="001944C4" w:rsidP="003465B6" w14:paraId="72A818E5" w14:textId="77777777">
            <w:pPr>
              <w:jc w:val="center"/>
              <w:rPr>
                <w:rFonts w:ascii="Gothic720 BT" w:hAnsi="Gothic720 BT" w:cstheme="minorHAnsi"/>
                <w:sz w:val="20"/>
                <w:szCs w:val="20"/>
              </w:rPr>
            </w:pPr>
            <w:r w:rsidRPr="001944C4">
              <w:rPr>
                <w:rFonts w:ascii="Gothic720 BT" w:hAnsi="Gothic720 BT" w:cstheme="minorHAnsi"/>
                <w:sz w:val="20"/>
                <w:szCs w:val="20"/>
              </w:rPr>
              <w:t>Distrital 2</w:t>
            </w:r>
          </w:p>
        </w:tc>
        <w:tc>
          <w:tcPr>
            <w:tcW w:w="1297" w:type="dxa"/>
          </w:tcPr>
          <w:p w:rsidR="004E587A" w:rsidRPr="001944C4" w:rsidP="003465B6" w14:paraId="35D00679" w14:textId="77777777">
            <w:pPr>
              <w:jc w:val="center"/>
              <w:rPr>
                <w:rFonts w:ascii="Gothic720 BT" w:hAnsi="Gothic720 BT" w:cstheme="minorHAnsi"/>
                <w:sz w:val="20"/>
                <w:szCs w:val="20"/>
              </w:rPr>
            </w:pPr>
            <w:r w:rsidRPr="001944C4">
              <w:rPr>
                <w:rFonts w:ascii="Gothic720 BT" w:hAnsi="Gothic720 BT" w:cstheme="minorHAnsi"/>
                <w:sz w:val="20"/>
                <w:szCs w:val="20"/>
              </w:rPr>
              <w:t>C</w:t>
            </w:r>
          </w:p>
        </w:tc>
        <w:tc>
          <w:tcPr>
            <w:tcW w:w="2814" w:type="dxa"/>
          </w:tcPr>
          <w:p w:rsidR="004E587A" w:rsidRPr="001944C4" w:rsidP="003465B6" w14:paraId="08951E69" w14:textId="77777777">
            <w:pPr>
              <w:jc w:val="center"/>
              <w:rPr>
                <w:rFonts w:ascii="Gothic720 BT" w:hAnsi="Gothic720 BT" w:cstheme="minorHAnsi"/>
                <w:sz w:val="20"/>
                <w:szCs w:val="20"/>
              </w:rPr>
            </w:pPr>
            <w:r w:rsidRPr="001944C4">
              <w:rPr>
                <w:rFonts w:ascii="Gothic720 BT" w:hAnsi="Gothic720 BT" w:cstheme="minorHAnsi"/>
                <w:sz w:val="20"/>
                <w:szCs w:val="20"/>
              </w:rPr>
              <w:t>$1,500.00</w:t>
            </w:r>
          </w:p>
        </w:tc>
        <w:tc>
          <w:tcPr>
            <w:tcW w:w="2268" w:type="dxa"/>
          </w:tcPr>
          <w:p w:rsidR="004E587A" w:rsidRPr="001944C4" w:rsidP="003465B6" w14:paraId="5BBC5C70" w14:textId="77777777">
            <w:pPr>
              <w:jc w:val="center"/>
              <w:rPr>
                <w:rFonts w:ascii="Gothic720 BT" w:hAnsi="Gothic720 BT" w:cstheme="minorHAnsi"/>
                <w:sz w:val="20"/>
                <w:szCs w:val="20"/>
              </w:rPr>
            </w:pPr>
            <w:r w:rsidRPr="001944C4">
              <w:rPr>
                <w:rFonts w:ascii="Gothic720 BT" w:hAnsi="Gothic720 BT" w:cstheme="minorHAnsi"/>
                <w:sz w:val="20"/>
                <w:szCs w:val="20"/>
              </w:rPr>
              <w:t>$1,500.00</w:t>
            </w:r>
          </w:p>
        </w:tc>
      </w:tr>
      <w:tr w14:paraId="16C9A293" w14:textId="77777777" w:rsidTr="00544C64">
        <w:tblPrEx>
          <w:tblW w:w="8789" w:type="dxa"/>
          <w:tblInd w:w="137" w:type="dxa"/>
          <w:tblLook w:val="04A0"/>
        </w:tblPrEx>
        <w:tc>
          <w:tcPr>
            <w:tcW w:w="2410" w:type="dxa"/>
          </w:tcPr>
          <w:p w:rsidR="004E587A" w:rsidRPr="001944C4" w:rsidP="003465B6" w14:paraId="1792CDC4" w14:textId="77777777">
            <w:pPr>
              <w:jc w:val="center"/>
              <w:rPr>
                <w:rFonts w:ascii="Gothic720 BT" w:hAnsi="Gothic720 BT" w:cstheme="minorHAnsi"/>
                <w:sz w:val="20"/>
                <w:szCs w:val="20"/>
              </w:rPr>
            </w:pPr>
            <w:r w:rsidRPr="001944C4">
              <w:rPr>
                <w:rFonts w:ascii="Gothic720 BT" w:hAnsi="Gothic720 BT" w:cstheme="minorHAnsi"/>
                <w:sz w:val="20"/>
                <w:szCs w:val="20"/>
              </w:rPr>
              <w:t>Distrital 3</w:t>
            </w:r>
          </w:p>
        </w:tc>
        <w:tc>
          <w:tcPr>
            <w:tcW w:w="1297" w:type="dxa"/>
          </w:tcPr>
          <w:p w:rsidR="004E587A" w:rsidRPr="001944C4" w:rsidP="003465B6" w14:paraId="75ECA228" w14:textId="77777777">
            <w:pPr>
              <w:jc w:val="center"/>
              <w:rPr>
                <w:rFonts w:ascii="Gothic720 BT" w:hAnsi="Gothic720 BT" w:cstheme="minorHAnsi"/>
                <w:sz w:val="20"/>
                <w:szCs w:val="20"/>
              </w:rPr>
            </w:pPr>
            <w:r w:rsidRPr="001944C4">
              <w:rPr>
                <w:rFonts w:ascii="Gothic720 BT" w:hAnsi="Gothic720 BT" w:cstheme="minorHAnsi"/>
                <w:sz w:val="20"/>
                <w:szCs w:val="20"/>
              </w:rPr>
              <w:t>C</w:t>
            </w:r>
          </w:p>
        </w:tc>
        <w:tc>
          <w:tcPr>
            <w:tcW w:w="2814" w:type="dxa"/>
          </w:tcPr>
          <w:p w:rsidR="004E587A" w:rsidRPr="001944C4" w:rsidP="003465B6" w14:paraId="1215BD17" w14:textId="77777777">
            <w:pPr>
              <w:jc w:val="center"/>
              <w:rPr>
                <w:rFonts w:ascii="Gothic720 BT" w:hAnsi="Gothic720 BT" w:cstheme="minorHAnsi"/>
                <w:sz w:val="20"/>
                <w:szCs w:val="20"/>
              </w:rPr>
            </w:pPr>
            <w:r w:rsidRPr="001944C4">
              <w:rPr>
                <w:rFonts w:ascii="Gothic720 BT" w:hAnsi="Gothic720 BT" w:cstheme="minorHAnsi"/>
                <w:sz w:val="20"/>
                <w:szCs w:val="20"/>
              </w:rPr>
              <w:t>$1,500.00</w:t>
            </w:r>
          </w:p>
        </w:tc>
        <w:tc>
          <w:tcPr>
            <w:tcW w:w="2268" w:type="dxa"/>
          </w:tcPr>
          <w:p w:rsidR="004E587A" w:rsidRPr="001944C4" w:rsidP="003465B6" w14:paraId="6703C5D6" w14:textId="77777777">
            <w:pPr>
              <w:jc w:val="center"/>
              <w:rPr>
                <w:rFonts w:ascii="Gothic720 BT" w:hAnsi="Gothic720 BT" w:cstheme="minorHAnsi"/>
                <w:sz w:val="20"/>
                <w:szCs w:val="20"/>
              </w:rPr>
            </w:pPr>
            <w:r w:rsidRPr="001944C4">
              <w:rPr>
                <w:rFonts w:ascii="Gothic720 BT" w:hAnsi="Gothic720 BT" w:cstheme="minorHAnsi"/>
                <w:sz w:val="20"/>
                <w:szCs w:val="20"/>
              </w:rPr>
              <w:t>$1,500.00</w:t>
            </w:r>
          </w:p>
        </w:tc>
      </w:tr>
      <w:tr w14:paraId="522E3883" w14:textId="77777777" w:rsidTr="00544C64">
        <w:tblPrEx>
          <w:tblW w:w="8789" w:type="dxa"/>
          <w:tblInd w:w="137" w:type="dxa"/>
          <w:tblLook w:val="04A0"/>
        </w:tblPrEx>
        <w:tc>
          <w:tcPr>
            <w:tcW w:w="2410" w:type="dxa"/>
          </w:tcPr>
          <w:p w:rsidR="004E587A" w:rsidRPr="001944C4" w:rsidP="003465B6" w14:paraId="506E903B" w14:textId="77777777">
            <w:pPr>
              <w:jc w:val="center"/>
              <w:rPr>
                <w:rFonts w:ascii="Gothic720 BT" w:hAnsi="Gothic720 BT" w:cstheme="minorHAnsi"/>
                <w:sz w:val="20"/>
                <w:szCs w:val="20"/>
              </w:rPr>
            </w:pPr>
            <w:r w:rsidRPr="001944C4">
              <w:rPr>
                <w:rFonts w:ascii="Gothic720 BT" w:hAnsi="Gothic720 BT" w:cstheme="minorHAnsi"/>
                <w:sz w:val="20"/>
                <w:szCs w:val="20"/>
              </w:rPr>
              <w:t>Distrital 4</w:t>
            </w:r>
          </w:p>
        </w:tc>
        <w:tc>
          <w:tcPr>
            <w:tcW w:w="1297" w:type="dxa"/>
          </w:tcPr>
          <w:p w:rsidR="004E587A" w:rsidRPr="001944C4" w:rsidP="003465B6" w14:paraId="3CA0156E" w14:textId="77777777">
            <w:pPr>
              <w:jc w:val="center"/>
              <w:rPr>
                <w:rFonts w:ascii="Gothic720 BT" w:hAnsi="Gothic720 BT" w:cstheme="minorHAnsi"/>
                <w:sz w:val="20"/>
                <w:szCs w:val="20"/>
              </w:rPr>
            </w:pPr>
            <w:r w:rsidRPr="001944C4">
              <w:rPr>
                <w:rFonts w:ascii="Gothic720 BT" w:hAnsi="Gothic720 BT" w:cstheme="minorHAnsi"/>
                <w:sz w:val="20"/>
                <w:szCs w:val="20"/>
              </w:rPr>
              <w:t>C</w:t>
            </w:r>
          </w:p>
        </w:tc>
        <w:tc>
          <w:tcPr>
            <w:tcW w:w="2814" w:type="dxa"/>
          </w:tcPr>
          <w:p w:rsidR="004E587A" w:rsidRPr="001944C4" w:rsidP="003465B6" w14:paraId="6462E950" w14:textId="77777777">
            <w:pPr>
              <w:jc w:val="center"/>
              <w:rPr>
                <w:rFonts w:ascii="Gothic720 BT" w:hAnsi="Gothic720 BT" w:cstheme="minorHAnsi"/>
                <w:sz w:val="20"/>
                <w:szCs w:val="20"/>
              </w:rPr>
            </w:pPr>
            <w:r w:rsidRPr="001944C4">
              <w:rPr>
                <w:rFonts w:ascii="Gothic720 BT" w:hAnsi="Gothic720 BT" w:cstheme="minorHAnsi"/>
                <w:sz w:val="20"/>
                <w:szCs w:val="20"/>
              </w:rPr>
              <w:t>$1,500.00</w:t>
            </w:r>
          </w:p>
        </w:tc>
        <w:tc>
          <w:tcPr>
            <w:tcW w:w="2268" w:type="dxa"/>
          </w:tcPr>
          <w:p w:rsidR="004E587A" w:rsidRPr="001944C4" w:rsidP="003465B6" w14:paraId="419D7F6C" w14:textId="77777777">
            <w:pPr>
              <w:jc w:val="center"/>
              <w:rPr>
                <w:rFonts w:ascii="Gothic720 BT" w:hAnsi="Gothic720 BT" w:cstheme="minorHAnsi"/>
                <w:sz w:val="20"/>
                <w:szCs w:val="20"/>
              </w:rPr>
            </w:pPr>
            <w:r w:rsidRPr="001944C4">
              <w:rPr>
                <w:rFonts w:ascii="Gothic720 BT" w:hAnsi="Gothic720 BT" w:cstheme="minorHAnsi"/>
                <w:sz w:val="20"/>
                <w:szCs w:val="20"/>
              </w:rPr>
              <w:t>$1,500.00</w:t>
            </w:r>
          </w:p>
        </w:tc>
      </w:tr>
      <w:tr w14:paraId="14B21911" w14:textId="77777777" w:rsidTr="00544C64">
        <w:tblPrEx>
          <w:tblW w:w="8789" w:type="dxa"/>
          <w:tblInd w:w="137" w:type="dxa"/>
          <w:tblLook w:val="04A0"/>
        </w:tblPrEx>
        <w:tc>
          <w:tcPr>
            <w:tcW w:w="2410" w:type="dxa"/>
          </w:tcPr>
          <w:p w:rsidR="004E587A" w:rsidRPr="001944C4" w:rsidP="003465B6" w14:paraId="523AD11B" w14:textId="77777777">
            <w:pPr>
              <w:jc w:val="center"/>
              <w:rPr>
                <w:rFonts w:ascii="Gothic720 BT" w:hAnsi="Gothic720 BT" w:cstheme="minorHAnsi"/>
                <w:sz w:val="20"/>
                <w:szCs w:val="20"/>
              </w:rPr>
            </w:pPr>
            <w:r w:rsidRPr="001944C4">
              <w:rPr>
                <w:rFonts w:ascii="Gothic720 BT" w:hAnsi="Gothic720 BT" w:cstheme="minorHAnsi"/>
                <w:sz w:val="20"/>
                <w:szCs w:val="20"/>
              </w:rPr>
              <w:t>Distrital 5</w:t>
            </w:r>
          </w:p>
        </w:tc>
        <w:tc>
          <w:tcPr>
            <w:tcW w:w="1297" w:type="dxa"/>
          </w:tcPr>
          <w:p w:rsidR="004E587A" w:rsidRPr="001944C4" w:rsidP="003465B6" w14:paraId="3574D8A5" w14:textId="77777777">
            <w:pPr>
              <w:jc w:val="center"/>
              <w:rPr>
                <w:rFonts w:ascii="Gothic720 BT" w:hAnsi="Gothic720 BT" w:cstheme="minorHAnsi"/>
                <w:sz w:val="20"/>
                <w:szCs w:val="20"/>
              </w:rPr>
            </w:pPr>
            <w:r w:rsidRPr="001944C4">
              <w:rPr>
                <w:rFonts w:ascii="Gothic720 BT" w:hAnsi="Gothic720 BT" w:cstheme="minorHAnsi"/>
                <w:sz w:val="20"/>
                <w:szCs w:val="20"/>
              </w:rPr>
              <w:t>C</w:t>
            </w:r>
          </w:p>
        </w:tc>
        <w:tc>
          <w:tcPr>
            <w:tcW w:w="2814" w:type="dxa"/>
          </w:tcPr>
          <w:p w:rsidR="004E587A" w:rsidRPr="001944C4" w:rsidP="003465B6" w14:paraId="5EA7F1A1" w14:textId="77777777">
            <w:pPr>
              <w:jc w:val="center"/>
              <w:rPr>
                <w:rFonts w:ascii="Gothic720 BT" w:hAnsi="Gothic720 BT" w:cstheme="minorHAnsi"/>
                <w:sz w:val="20"/>
                <w:szCs w:val="20"/>
              </w:rPr>
            </w:pPr>
            <w:r w:rsidRPr="001944C4">
              <w:rPr>
                <w:rFonts w:ascii="Gothic720 BT" w:hAnsi="Gothic720 BT" w:cstheme="minorHAnsi"/>
                <w:sz w:val="20"/>
                <w:szCs w:val="20"/>
              </w:rPr>
              <w:t>$1,500.00</w:t>
            </w:r>
          </w:p>
        </w:tc>
        <w:tc>
          <w:tcPr>
            <w:tcW w:w="2268" w:type="dxa"/>
          </w:tcPr>
          <w:p w:rsidR="004E587A" w:rsidRPr="001944C4" w:rsidP="003465B6" w14:paraId="6BED9676" w14:textId="77777777">
            <w:pPr>
              <w:jc w:val="center"/>
              <w:rPr>
                <w:rFonts w:ascii="Gothic720 BT" w:hAnsi="Gothic720 BT" w:cstheme="minorHAnsi"/>
                <w:sz w:val="20"/>
                <w:szCs w:val="20"/>
              </w:rPr>
            </w:pPr>
            <w:r w:rsidRPr="001944C4">
              <w:rPr>
                <w:rFonts w:ascii="Gothic720 BT" w:hAnsi="Gothic720 BT" w:cstheme="minorHAnsi"/>
                <w:sz w:val="20"/>
                <w:szCs w:val="20"/>
              </w:rPr>
              <w:t>$1,500.00</w:t>
            </w:r>
          </w:p>
        </w:tc>
      </w:tr>
      <w:tr w14:paraId="10FD1EA7" w14:textId="77777777" w:rsidTr="00544C64">
        <w:tblPrEx>
          <w:tblW w:w="8789" w:type="dxa"/>
          <w:tblInd w:w="137" w:type="dxa"/>
          <w:tblLook w:val="04A0"/>
        </w:tblPrEx>
        <w:tc>
          <w:tcPr>
            <w:tcW w:w="2410" w:type="dxa"/>
          </w:tcPr>
          <w:p w:rsidR="004E587A" w:rsidRPr="001944C4" w:rsidP="003465B6" w14:paraId="0F785FBF" w14:textId="77777777">
            <w:pPr>
              <w:jc w:val="center"/>
              <w:rPr>
                <w:rFonts w:ascii="Gothic720 BT" w:hAnsi="Gothic720 BT" w:cstheme="minorHAnsi"/>
                <w:sz w:val="20"/>
                <w:szCs w:val="20"/>
              </w:rPr>
            </w:pPr>
            <w:r w:rsidRPr="001944C4">
              <w:rPr>
                <w:rFonts w:ascii="Gothic720 BT" w:hAnsi="Gothic720 BT" w:cstheme="minorHAnsi"/>
                <w:sz w:val="20"/>
                <w:szCs w:val="20"/>
              </w:rPr>
              <w:t>Distrital 6</w:t>
            </w:r>
          </w:p>
        </w:tc>
        <w:tc>
          <w:tcPr>
            <w:tcW w:w="1297" w:type="dxa"/>
          </w:tcPr>
          <w:p w:rsidR="004E587A" w:rsidRPr="001944C4" w:rsidP="003465B6" w14:paraId="17FDC934" w14:textId="77777777">
            <w:pPr>
              <w:jc w:val="center"/>
              <w:rPr>
                <w:rFonts w:ascii="Gothic720 BT" w:hAnsi="Gothic720 BT" w:cstheme="minorHAnsi"/>
                <w:sz w:val="20"/>
                <w:szCs w:val="20"/>
              </w:rPr>
            </w:pPr>
            <w:r w:rsidRPr="001944C4">
              <w:rPr>
                <w:rFonts w:ascii="Gothic720 BT" w:hAnsi="Gothic720 BT" w:cstheme="minorHAnsi"/>
                <w:sz w:val="20"/>
                <w:szCs w:val="20"/>
              </w:rPr>
              <w:t>C</w:t>
            </w:r>
          </w:p>
        </w:tc>
        <w:tc>
          <w:tcPr>
            <w:tcW w:w="2814" w:type="dxa"/>
          </w:tcPr>
          <w:p w:rsidR="004E587A" w:rsidRPr="001944C4" w:rsidP="003465B6" w14:paraId="7E1C86CF" w14:textId="77777777">
            <w:pPr>
              <w:jc w:val="center"/>
              <w:rPr>
                <w:rFonts w:ascii="Gothic720 BT" w:hAnsi="Gothic720 BT" w:cstheme="minorHAnsi"/>
                <w:sz w:val="20"/>
                <w:szCs w:val="20"/>
              </w:rPr>
            </w:pPr>
            <w:r w:rsidRPr="001944C4">
              <w:rPr>
                <w:rFonts w:ascii="Gothic720 BT" w:hAnsi="Gothic720 BT" w:cstheme="minorHAnsi"/>
                <w:sz w:val="20"/>
                <w:szCs w:val="20"/>
              </w:rPr>
              <w:t>$1,500.00</w:t>
            </w:r>
          </w:p>
        </w:tc>
        <w:tc>
          <w:tcPr>
            <w:tcW w:w="2268" w:type="dxa"/>
          </w:tcPr>
          <w:p w:rsidR="004E587A" w:rsidRPr="001944C4" w:rsidP="003465B6" w14:paraId="276CB8E0" w14:textId="77777777">
            <w:pPr>
              <w:jc w:val="center"/>
              <w:rPr>
                <w:rFonts w:ascii="Gothic720 BT" w:hAnsi="Gothic720 BT" w:cstheme="minorHAnsi"/>
                <w:sz w:val="20"/>
                <w:szCs w:val="20"/>
              </w:rPr>
            </w:pPr>
            <w:r w:rsidRPr="001944C4">
              <w:rPr>
                <w:rFonts w:ascii="Gothic720 BT" w:hAnsi="Gothic720 BT" w:cstheme="minorHAnsi"/>
                <w:sz w:val="20"/>
                <w:szCs w:val="20"/>
              </w:rPr>
              <w:t>$1,500.00</w:t>
            </w:r>
          </w:p>
        </w:tc>
      </w:tr>
      <w:tr w14:paraId="38A20895" w14:textId="77777777" w:rsidTr="00544C64">
        <w:tblPrEx>
          <w:tblW w:w="8789" w:type="dxa"/>
          <w:tblInd w:w="137" w:type="dxa"/>
          <w:tblLook w:val="04A0"/>
        </w:tblPrEx>
        <w:tc>
          <w:tcPr>
            <w:tcW w:w="2410" w:type="dxa"/>
          </w:tcPr>
          <w:p w:rsidR="004E587A" w:rsidRPr="001944C4" w:rsidP="003465B6" w14:paraId="598DA5C3" w14:textId="77777777">
            <w:pPr>
              <w:jc w:val="center"/>
              <w:rPr>
                <w:rFonts w:ascii="Gothic720 BT" w:hAnsi="Gothic720 BT" w:cstheme="minorHAnsi"/>
                <w:sz w:val="20"/>
                <w:szCs w:val="20"/>
              </w:rPr>
            </w:pPr>
            <w:r w:rsidRPr="001944C4">
              <w:rPr>
                <w:rFonts w:ascii="Gothic720 BT" w:hAnsi="Gothic720 BT" w:cstheme="minorHAnsi"/>
                <w:sz w:val="20"/>
                <w:szCs w:val="20"/>
              </w:rPr>
              <w:t>Distrital 7</w:t>
            </w:r>
          </w:p>
        </w:tc>
        <w:tc>
          <w:tcPr>
            <w:tcW w:w="1297" w:type="dxa"/>
          </w:tcPr>
          <w:p w:rsidR="004E587A" w:rsidRPr="001944C4" w:rsidP="003465B6" w14:paraId="2A1D136A" w14:textId="77777777">
            <w:pPr>
              <w:jc w:val="center"/>
              <w:rPr>
                <w:rFonts w:ascii="Gothic720 BT" w:hAnsi="Gothic720 BT" w:cstheme="minorHAnsi"/>
                <w:sz w:val="20"/>
                <w:szCs w:val="20"/>
              </w:rPr>
            </w:pPr>
            <w:r w:rsidRPr="001944C4">
              <w:rPr>
                <w:rFonts w:ascii="Gothic720 BT" w:hAnsi="Gothic720 BT" w:cstheme="minorHAnsi"/>
                <w:sz w:val="20"/>
                <w:szCs w:val="20"/>
              </w:rPr>
              <w:t>C</w:t>
            </w:r>
          </w:p>
        </w:tc>
        <w:tc>
          <w:tcPr>
            <w:tcW w:w="2814" w:type="dxa"/>
          </w:tcPr>
          <w:p w:rsidR="004E587A" w:rsidRPr="001944C4" w:rsidP="003465B6" w14:paraId="387EA0BA" w14:textId="77777777">
            <w:pPr>
              <w:jc w:val="center"/>
              <w:rPr>
                <w:rFonts w:ascii="Gothic720 BT" w:hAnsi="Gothic720 BT" w:cstheme="minorHAnsi"/>
                <w:sz w:val="20"/>
                <w:szCs w:val="20"/>
              </w:rPr>
            </w:pPr>
            <w:r w:rsidRPr="001944C4">
              <w:rPr>
                <w:rFonts w:ascii="Gothic720 BT" w:hAnsi="Gothic720 BT" w:cstheme="minorHAnsi"/>
                <w:sz w:val="20"/>
                <w:szCs w:val="20"/>
              </w:rPr>
              <w:t>$1,500.00</w:t>
            </w:r>
          </w:p>
        </w:tc>
        <w:tc>
          <w:tcPr>
            <w:tcW w:w="2268" w:type="dxa"/>
          </w:tcPr>
          <w:p w:rsidR="004E587A" w:rsidRPr="001944C4" w:rsidP="003465B6" w14:paraId="6CE8C387" w14:textId="77777777">
            <w:pPr>
              <w:jc w:val="center"/>
              <w:rPr>
                <w:rFonts w:ascii="Gothic720 BT" w:hAnsi="Gothic720 BT" w:cstheme="minorHAnsi"/>
                <w:sz w:val="20"/>
                <w:szCs w:val="20"/>
              </w:rPr>
            </w:pPr>
            <w:r w:rsidRPr="001944C4">
              <w:rPr>
                <w:rFonts w:ascii="Gothic720 BT" w:hAnsi="Gothic720 BT" w:cstheme="minorHAnsi"/>
                <w:sz w:val="20"/>
                <w:szCs w:val="20"/>
              </w:rPr>
              <w:t>$1,500.00</w:t>
            </w:r>
          </w:p>
        </w:tc>
      </w:tr>
      <w:tr w14:paraId="48591523" w14:textId="77777777" w:rsidTr="00544C64">
        <w:tblPrEx>
          <w:tblW w:w="8789" w:type="dxa"/>
          <w:tblInd w:w="137" w:type="dxa"/>
          <w:tblLook w:val="04A0"/>
        </w:tblPrEx>
        <w:tc>
          <w:tcPr>
            <w:tcW w:w="2410" w:type="dxa"/>
          </w:tcPr>
          <w:p w:rsidR="004E587A" w:rsidRPr="001944C4" w:rsidP="003465B6" w14:paraId="3B2FFD64" w14:textId="77777777">
            <w:pPr>
              <w:jc w:val="center"/>
              <w:rPr>
                <w:rFonts w:ascii="Gothic720 BT" w:hAnsi="Gothic720 BT" w:cstheme="minorHAnsi"/>
                <w:sz w:val="20"/>
                <w:szCs w:val="20"/>
              </w:rPr>
            </w:pPr>
            <w:r w:rsidRPr="001944C4">
              <w:rPr>
                <w:rFonts w:ascii="Gothic720 BT" w:hAnsi="Gothic720 BT" w:cstheme="minorHAnsi"/>
                <w:sz w:val="20"/>
                <w:szCs w:val="20"/>
              </w:rPr>
              <w:t>Distrital 8</w:t>
            </w:r>
          </w:p>
        </w:tc>
        <w:tc>
          <w:tcPr>
            <w:tcW w:w="1297" w:type="dxa"/>
          </w:tcPr>
          <w:p w:rsidR="004E587A" w:rsidRPr="001944C4" w:rsidP="003465B6" w14:paraId="3B18C72F" w14:textId="77777777">
            <w:pPr>
              <w:jc w:val="center"/>
              <w:rPr>
                <w:rFonts w:ascii="Gothic720 BT" w:hAnsi="Gothic720 BT" w:cstheme="minorHAnsi"/>
                <w:sz w:val="20"/>
                <w:szCs w:val="20"/>
              </w:rPr>
            </w:pPr>
            <w:r w:rsidRPr="001944C4">
              <w:rPr>
                <w:rFonts w:ascii="Gothic720 BT" w:hAnsi="Gothic720 BT" w:cstheme="minorHAnsi"/>
                <w:sz w:val="20"/>
                <w:szCs w:val="20"/>
              </w:rPr>
              <w:t>C</w:t>
            </w:r>
          </w:p>
        </w:tc>
        <w:tc>
          <w:tcPr>
            <w:tcW w:w="2814" w:type="dxa"/>
          </w:tcPr>
          <w:p w:rsidR="004E587A" w:rsidRPr="001944C4" w:rsidP="003465B6" w14:paraId="409E3875" w14:textId="77777777">
            <w:pPr>
              <w:jc w:val="center"/>
              <w:rPr>
                <w:rFonts w:ascii="Gothic720 BT" w:hAnsi="Gothic720 BT" w:cstheme="minorHAnsi"/>
                <w:sz w:val="20"/>
                <w:szCs w:val="20"/>
              </w:rPr>
            </w:pPr>
            <w:r w:rsidRPr="001944C4">
              <w:rPr>
                <w:rFonts w:ascii="Gothic720 BT" w:hAnsi="Gothic720 BT" w:cstheme="minorHAnsi"/>
                <w:sz w:val="20"/>
                <w:szCs w:val="20"/>
              </w:rPr>
              <w:t>$1,500.00</w:t>
            </w:r>
          </w:p>
        </w:tc>
        <w:tc>
          <w:tcPr>
            <w:tcW w:w="2268" w:type="dxa"/>
          </w:tcPr>
          <w:p w:rsidR="004E587A" w:rsidRPr="001944C4" w:rsidP="003465B6" w14:paraId="10E8A6F1" w14:textId="77777777">
            <w:pPr>
              <w:jc w:val="center"/>
              <w:rPr>
                <w:rFonts w:ascii="Gothic720 BT" w:hAnsi="Gothic720 BT" w:cstheme="minorHAnsi"/>
                <w:sz w:val="20"/>
                <w:szCs w:val="20"/>
              </w:rPr>
            </w:pPr>
            <w:r w:rsidRPr="001944C4">
              <w:rPr>
                <w:rFonts w:ascii="Gothic720 BT" w:hAnsi="Gothic720 BT" w:cstheme="minorHAnsi"/>
                <w:sz w:val="20"/>
                <w:szCs w:val="20"/>
              </w:rPr>
              <w:t>$1,500.00</w:t>
            </w:r>
          </w:p>
        </w:tc>
      </w:tr>
      <w:tr w14:paraId="53AE52D6" w14:textId="77777777" w:rsidTr="00544C64">
        <w:tblPrEx>
          <w:tblW w:w="8789" w:type="dxa"/>
          <w:tblInd w:w="137" w:type="dxa"/>
          <w:tblLook w:val="04A0"/>
        </w:tblPrEx>
        <w:tc>
          <w:tcPr>
            <w:tcW w:w="2410" w:type="dxa"/>
          </w:tcPr>
          <w:p w:rsidR="004E587A" w:rsidRPr="001944C4" w:rsidP="003465B6" w14:paraId="1C8CB24A" w14:textId="77777777">
            <w:pPr>
              <w:jc w:val="center"/>
              <w:rPr>
                <w:rFonts w:ascii="Gothic720 BT" w:hAnsi="Gothic720 BT" w:cstheme="minorHAnsi"/>
                <w:sz w:val="20"/>
                <w:szCs w:val="20"/>
              </w:rPr>
            </w:pPr>
            <w:r w:rsidRPr="001944C4">
              <w:rPr>
                <w:rFonts w:ascii="Gothic720 BT" w:hAnsi="Gothic720 BT" w:cstheme="minorHAnsi"/>
                <w:sz w:val="20"/>
                <w:szCs w:val="20"/>
              </w:rPr>
              <w:t>Distrital 9</w:t>
            </w:r>
          </w:p>
        </w:tc>
        <w:tc>
          <w:tcPr>
            <w:tcW w:w="1297" w:type="dxa"/>
          </w:tcPr>
          <w:p w:rsidR="004E587A" w:rsidRPr="001944C4" w:rsidP="003465B6" w14:paraId="5CA07ACD" w14:textId="77777777">
            <w:pPr>
              <w:jc w:val="center"/>
              <w:rPr>
                <w:rFonts w:ascii="Gothic720 BT" w:hAnsi="Gothic720 BT" w:cstheme="minorHAnsi"/>
                <w:sz w:val="20"/>
                <w:szCs w:val="20"/>
              </w:rPr>
            </w:pPr>
            <w:r w:rsidRPr="001944C4">
              <w:rPr>
                <w:rFonts w:ascii="Gothic720 BT" w:hAnsi="Gothic720 BT" w:cstheme="minorHAnsi"/>
                <w:sz w:val="20"/>
                <w:szCs w:val="20"/>
              </w:rPr>
              <w:t>A</w:t>
            </w:r>
          </w:p>
        </w:tc>
        <w:tc>
          <w:tcPr>
            <w:tcW w:w="2814" w:type="dxa"/>
          </w:tcPr>
          <w:p w:rsidR="004E587A" w:rsidRPr="001944C4" w:rsidP="003465B6" w14:paraId="1393F3FA" w14:textId="77777777">
            <w:pPr>
              <w:jc w:val="center"/>
              <w:rPr>
                <w:rFonts w:ascii="Gothic720 BT" w:hAnsi="Gothic720 BT" w:cstheme="minorHAnsi"/>
                <w:sz w:val="20"/>
                <w:szCs w:val="20"/>
              </w:rPr>
            </w:pPr>
            <w:r w:rsidRPr="001944C4">
              <w:rPr>
                <w:rFonts w:ascii="Gothic720 BT" w:hAnsi="Gothic720 BT" w:cstheme="minorHAnsi"/>
                <w:sz w:val="20"/>
                <w:szCs w:val="20"/>
              </w:rPr>
              <w:t>$4,500.00</w:t>
            </w:r>
          </w:p>
        </w:tc>
        <w:tc>
          <w:tcPr>
            <w:tcW w:w="2268" w:type="dxa"/>
          </w:tcPr>
          <w:p w:rsidR="004E587A" w:rsidRPr="001944C4" w:rsidP="003465B6" w14:paraId="2E0367B5" w14:textId="77777777">
            <w:pPr>
              <w:jc w:val="center"/>
              <w:rPr>
                <w:rFonts w:ascii="Gothic720 BT" w:hAnsi="Gothic720 BT" w:cstheme="minorHAnsi"/>
                <w:sz w:val="20"/>
                <w:szCs w:val="20"/>
              </w:rPr>
            </w:pPr>
            <w:r w:rsidRPr="001944C4">
              <w:rPr>
                <w:rFonts w:ascii="Gothic720 BT" w:hAnsi="Gothic720 BT" w:cstheme="minorHAnsi"/>
                <w:sz w:val="20"/>
                <w:szCs w:val="20"/>
              </w:rPr>
              <w:t>$4,500.00</w:t>
            </w:r>
          </w:p>
        </w:tc>
      </w:tr>
      <w:tr w14:paraId="5852C4E5" w14:textId="77777777" w:rsidTr="00544C64">
        <w:tblPrEx>
          <w:tblW w:w="8789" w:type="dxa"/>
          <w:tblInd w:w="137" w:type="dxa"/>
          <w:tblLook w:val="04A0"/>
        </w:tblPrEx>
        <w:tc>
          <w:tcPr>
            <w:tcW w:w="2410" w:type="dxa"/>
          </w:tcPr>
          <w:p w:rsidR="004E587A" w:rsidRPr="001944C4" w:rsidP="003465B6" w14:paraId="61ACAB8A" w14:textId="77777777">
            <w:pPr>
              <w:jc w:val="center"/>
              <w:rPr>
                <w:rFonts w:ascii="Gothic720 BT" w:hAnsi="Gothic720 BT" w:cstheme="minorHAnsi"/>
                <w:sz w:val="20"/>
                <w:szCs w:val="20"/>
              </w:rPr>
            </w:pPr>
            <w:r w:rsidRPr="001944C4">
              <w:rPr>
                <w:rFonts w:ascii="Gothic720 BT" w:hAnsi="Gothic720 BT" w:cstheme="minorHAnsi"/>
                <w:sz w:val="20"/>
                <w:szCs w:val="20"/>
              </w:rPr>
              <w:t>Distrital 10</w:t>
            </w:r>
          </w:p>
        </w:tc>
        <w:tc>
          <w:tcPr>
            <w:tcW w:w="1297" w:type="dxa"/>
          </w:tcPr>
          <w:p w:rsidR="004E587A" w:rsidRPr="001944C4" w:rsidP="003465B6" w14:paraId="383DB822" w14:textId="77777777">
            <w:pPr>
              <w:jc w:val="center"/>
              <w:rPr>
                <w:rFonts w:ascii="Gothic720 BT" w:hAnsi="Gothic720 BT" w:cstheme="minorHAnsi"/>
                <w:sz w:val="20"/>
                <w:szCs w:val="20"/>
              </w:rPr>
            </w:pPr>
            <w:r w:rsidRPr="001944C4">
              <w:rPr>
                <w:rFonts w:ascii="Gothic720 BT" w:hAnsi="Gothic720 BT" w:cstheme="minorHAnsi"/>
                <w:sz w:val="20"/>
                <w:szCs w:val="20"/>
              </w:rPr>
              <w:t>A</w:t>
            </w:r>
          </w:p>
        </w:tc>
        <w:tc>
          <w:tcPr>
            <w:tcW w:w="2814" w:type="dxa"/>
          </w:tcPr>
          <w:p w:rsidR="004E587A" w:rsidRPr="001944C4" w:rsidP="003465B6" w14:paraId="32CDB284" w14:textId="77777777">
            <w:pPr>
              <w:jc w:val="center"/>
              <w:rPr>
                <w:rFonts w:ascii="Gothic720 BT" w:hAnsi="Gothic720 BT" w:cstheme="minorHAnsi"/>
                <w:sz w:val="20"/>
                <w:szCs w:val="20"/>
              </w:rPr>
            </w:pPr>
            <w:r w:rsidRPr="001944C4">
              <w:rPr>
                <w:rFonts w:ascii="Gothic720 BT" w:hAnsi="Gothic720 BT" w:cstheme="minorHAnsi"/>
                <w:sz w:val="20"/>
                <w:szCs w:val="20"/>
              </w:rPr>
              <w:t>$4,500.00</w:t>
            </w:r>
          </w:p>
        </w:tc>
        <w:tc>
          <w:tcPr>
            <w:tcW w:w="2268" w:type="dxa"/>
          </w:tcPr>
          <w:p w:rsidR="004E587A" w:rsidRPr="001944C4" w:rsidP="003465B6" w14:paraId="18463458" w14:textId="77777777">
            <w:pPr>
              <w:jc w:val="center"/>
              <w:rPr>
                <w:rFonts w:ascii="Gothic720 BT" w:hAnsi="Gothic720 BT" w:cstheme="minorHAnsi"/>
                <w:sz w:val="20"/>
                <w:szCs w:val="20"/>
              </w:rPr>
            </w:pPr>
            <w:r w:rsidRPr="001944C4">
              <w:rPr>
                <w:rFonts w:ascii="Gothic720 BT" w:hAnsi="Gothic720 BT" w:cstheme="minorHAnsi"/>
                <w:sz w:val="20"/>
                <w:szCs w:val="20"/>
              </w:rPr>
              <w:t>$4,500.00</w:t>
            </w:r>
          </w:p>
        </w:tc>
      </w:tr>
      <w:tr w14:paraId="3EA3D89E" w14:textId="77777777" w:rsidTr="00544C64">
        <w:tblPrEx>
          <w:tblW w:w="8789" w:type="dxa"/>
          <w:tblInd w:w="137" w:type="dxa"/>
          <w:tblLook w:val="04A0"/>
        </w:tblPrEx>
        <w:tc>
          <w:tcPr>
            <w:tcW w:w="2410" w:type="dxa"/>
          </w:tcPr>
          <w:p w:rsidR="004E587A" w:rsidRPr="001944C4" w:rsidP="003465B6" w14:paraId="7A58767B" w14:textId="77777777">
            <w:pPr>
              <w:jc w:val="center"/>
              <w:rPr>
                <w:rFonts w:ascii="Gothic720 BT" w:hAnsi="Gothic720 BT" w:cstheme="minorHAnsi"/>
                <w:sz w:val="20"/>
                <w:szCs w:val="20"/>
              </w:rPr>
            </w:pPr>
            <w:r w:rsidRPr="001944C4">
              <w:rPr>
                <w:rFonts w:ascii="Gothic720 BT" w:hAnsi="Gothic720 BT" w:cstheme="minorHAnsi"/>
                <w:sz w:val="20"/>
                <w:szCs w:val="20"/>
              </w:rPr>
              <w:t>Distrital 11</w:t>
            </w:r>
          </w:p>
        </w:tc>
        <w:tc>
          <w:tcPr>
            <w:tcW w:w="1297" w:type="dxa"/>
          </w:tcPr>
          <w:p w:rsidR="004E587A" w:rsidRPr="001944C4" w:rsidP="003465B6" w14:paraId="2EC63F1A" w14:textId="77777777">
            <w:pPr>
              <w:jc w:val="center"/>
              <w:rPr>
                <w:rFonts w:ascii="Gothic720 BT" w:hAnsi="Gothic720 BT" w:cstheme="minorHAnsi"/>
                <w:sz w:val="20"/>
                <w:szCs w:val="20"/>
              </w:rPr>
            </w:pPr>
            <w:r w:rsidRPr="001944C4">
              <w:rPr>
                <w:rFonts w:ascii="Gothic720 BT" w:hAnsi="Gothic720 BT" w:cstheme="minorHAnsi"/>
                <w:sz w:val="20"/>
                <w:szCs w:val="20"/>
              </w:rPr>
              <w:t>C</w:t>
            </w:r>
          </w:p>
        </w:tc>
        <w:tc>
          <w:tcPr>
            <w:tcW w:w="2814" w:type="dxa"/>
          </w:tcPr>
          <w:p w:rsidR="004E587A" w:rsidRPr="001944C4" w:rsidP="003465B6" w14:paraId="066F8A03" w14:textId="77777777">
            <w:pPr>
              <w:jc w:val="center"/>
              <w:rPr>
                <w:rFonts w:ascii="Gothic720 BT" w:hAnsi="Gothic720 BT" w:cstheme="minorHAnsi"/>
                <w:sz w:val="20"/>
                <w:szCs w:val="20"/>
              </w:rPr>
            </w:pPr>
            <w:r w:rsidRPr="001944C4">
              <w:rPr>
                <w:rFonts w:ascii="Gothic720 BT" w:hAnsi="Gothic720 BT" w:cstheme="minorHAnsi"/>
                <w:sz w:val="20"/>
                <w:szCs w:val="20"/>
              </w:rPr>
              <w:t>$1,500.00</w:t>
            </w:r>
          </w:p>
        </w:tc>
        <w:tc>
          <w:tcPr>
            <w:tcW w:w="2268" w:type="dxa"/>
          </w:tcPr>
          <w:p w:rsidR="004E587A" w:rsidRPr="001944C4" w:rsidP="003465B6" w14:paraId="000E4619" w14:textId="77777777">
            <w:pPr>
              <w:jc w:val="center"/>
              <w:rPr>
                <w:rFonts w:ascii="Gothic720 BT" w:hAnsi="Gothic720 BT" w:cstheme="minorHAnsi"/>
                <w:sz w:val="20"/>
                <w:szCs w:val="20"/>
              </w:rPr>
            </w:pPr>
            <w:r w:rsidRPr="001944C4">
              <w:rPr>
                <w:rFonts w:ascii="Gothic720 BT" w:hAnsi="Gothic720 BT" w:cstheme="minorHAnsi"/>
                <w:sz w:val="20"/>
                <w:szCs w:val="20"/>
              </w:rPr>
              <w:t>$1,500.00</w:t>
            </w:r>
          </w:p>
        </w:tc>
      </w:tr>
      <w:tr w14:paraId="02172E37" w14:textId="77777777" w:rsidTr="00544C64">
        <w:tblPrEx>
          <w:tblW w:w="8789" w:type="dxa"/>
          <w:tblInd w:w="137" w:type="dxa"/>
          <w:tblLook w:val="04A0"/>
        </w:tblPrEx>
        <w:tc>
          <w:tcPr>
            <w:tcW w:w="2410" w:type="dxa"/>
          </w:tcPr>
          <w:p w:rsidR="004E587A" w:rsidRPr="001944C4" w:rsidP="003465B6" w14:paraId="2EB9ED55" w14:textId="77777777">
            <w:pPr>
              <w:jc w:val="center"/>
              <w:rPr>
                <w:rFonts w:ascii="Gothic720 BT" w:hAnsi="Gothic720 BT" w:cstheme="minorHAnsi"/>
                <w:sz w:val="20"/>
                <w:szCs w:val="20"/>
              </w:rPr>
            </w:pPr>
            <w:r w:rsidRPr="001944C4">
              <w:rPr>
                <w:rFonts w:ascii="Gothic720 BT" w:hAnsi="Gothic720 BT" w:cstheme="minorHAnsi"/>
                <w:sz w:val="20"/>
                <w:szCs w:val="20"/>
              </w:rPr>
              <w:t>Distrital 12</w:t>
            </w:r>
          </w:p>
        </w:tc>
        <w:tc>
          <w:tcPr>
            <w:tcW w:w="1297" w:type="dxa"/>
          </w:tcPr>
          <w:p w:rsidR="004E587A" w:rsidRPr="001944C4" w:rsidP="003465B6" w14:paraId="2DD2A561" w14:textId="77777777">
            <w:pPr>
              <w:jc w:val="center"/>
              <w:rPr>
                <w:rFonts w:ascii="Gothic720 BT" w:hAnsi="Gothic720 BT" w:cstheme="minorHAnsi"/>
                <w:sz w:val="20"/>
                <w:szCs w:val="20"/>
              </w:rPr>
            </w:pPr>
            <w:r w:rsidRPr="001944C4">
              <w:rPr>
                <w:rFonts w:ascii="Gothic720 BT" w:hAnsi="Gothic720 BT" w:cstheme="minorHAnsi"/>
                <w:sz w:val="20"/>
                <w:szCs w:val="20"/>
              </w:rPr>
              <w:t>A</w:t>
            </w:r>
          </w:p>
        </w:tc>
        <w:tc>
          <w:tcPr>
            <w:tcW w:w="2814" w:type="dxa"/>
          </w:tcPr>
          <w:p w:rsidR="004E587A" w:rsidRPr="001944C4" w:rsidP="003465B6" w14:paraId="051F495E" w14:textId="77777777">
            <w:pPr>
              <w:jc w:val="center"/>
              <w:rPr>
                <w:rFonts w:ascii="Gothic720 BT" w:hAnsi="Gothic720 BT" w:cstheme="minorHAnsi"/>
                <w:sz w:val="20"/>
                <w:szCs w:val="20"/>
              </w:rPr>
            </w:pPr>
            <w:r w:rsidRPr="001944C4">
              <w:rPr>
                <w:rFonts w:ascii="Gothic720 BT" w:hAnsi="Gothic720 BT" w:cstheme="minorHAnsi"/>
                <w:sz w:val="20"/>
                <w:szCs w:val="20"/>
              </w:rPr>
              <w:t>$4,500.00</w:t>
            </w:r>
          </w:p>
        </w:tc>
        <w:tc>
          <w:tcPr>
            <w:tcW w:w="2268" w:type="dxa"/>
          </w:tcPr>
          <w:p w:rsidR="004E587A" w:rsidRPr="001944C4" w:rsidP="003465B6" w14:paraId="1C4E476F" w14:textId="77777777">
            <w:pPr>
              <w:jc w:val="center"/>
              <w:rPr>
                <w:rFonts w:ascii="Gothic720 BT" w:hAnsi="Gothic720 BT" w:cstheme="minorHAnsi"/>
                <w:sz w:val="20"/>
                <w:szCs w:val="20"/>
              </w:rPr>
            </w:pPr>
            <w:r w:rsidRPr="001944C4">
              <w:rPr>
                <w:rFonts w:ascii="Gothic720 BT" w:hAnsi="Gothic720 BT" w:cstheme="minorHAnsi"/>
                <w:sz w:val="20"/>
                <w:szCs w:val="20"/>
              </w:rPr>
              <w:t>$4,500.00</w:t>
            </w:r>
          </w:p>
        </w:tc>
      </w:tr>
      <w:tr w14:paraId="7F23A379" w14:textId="77777777" w:rsidTr="00544C64">
        <w:tblPrEx>
          <w:tblW w:w="8789" w:type="dxa"/>
          <w:tblInd w:w="137" w:type="dxa"/>
          <w:tblLook w:val="04A0"/>
        </w:tblPrEx>
        <w:tc>
          <w:tcPr>
            <w:tcW w:w="2410" w:type="dxa"/>
          </w:tcPr>
          <w:p w:rsidR="004E587A" w:rsidRPr="001944C4" w:rsidP="003465B6" w14:paraId="4E54B2FF" w14:textId="77777777">
            <w:pPr>
              <w:jc w:val="center"/>
              <w:rPr>
                <w:rFonts w:ascii="Gothic720 BT" w:hAnsi="Gothic720 BT" w:cstheme="minorHAnsi"/>
                <w:sz w:val="20"/>
                <w:szCs w:val="20"/>
              </w:rPr>
            </w:pPr>
            <w:r w:rsidRPr="001944C4">
              <w:rPr>
                <w:rFonts w:ascii="Gothic720 BT" w:hAnsi="Gothic720 BT" w:cstheme="minorHAnsi"/>
                <w:sz w:val="20"/>
                <w:szCs w:val="20"/>
              </w:rPr>
              <w:t>Distrital 13</w:t>
            </w:r>
          </w:p>
        </w:tc>
        <w:tc>
          <w:tcPr>
            <w:tcW w:w="1297" w:type="dxa"/>
          </w:tcPr>
          <w:p w:rsidR="004E587A" w:rsidRPr="001944C4" w:rsidP="003465B6" w14:paraId="2263B144" w14:textId="77777777">
            <w:pPr>
              <w:jc w:val="center"/>
              <w:rPr>
                <w:rFonts w:ascii="Gothic720 BT" w:hAnsi="Gothic720 BT" w:cstheme="minorHAnsi"/>
                <w:sz w:val="20"/>
                <w:szCs w:val="20"/>
              </w:rPr>
            </w:pPr>
            <w:r w:rsidRPr="001944C4">
              <w:rPr>
                <w:rFonts w:ascii="Gothic720 BT" w:hAnsi="Gothic720 BT" w:cstheme="minorHAnsi"/>
                <w:sz w:val="20"/>
                <w:szCs w:val="20"/>
              </w:rPr>
              <w:t>C</w:t>
            </w:r>
          </w:p>
        </w:tc>
        <w:tc>
          <w:tcPr>
            <w:tcW w:w="2814" w:type="dxa"/>
          </w:tcPr>
          <w:p w:rsidR="004E587A" w:rsidRPr="001944C4" w:rsidP="003465B6" w14:paraId="659432E6" w14:textId="77777777">
            <w:pPr>
              <w:jc w:val="center"/>
              <w:rPr>
                <w:rFonts w:ascii="Gothic720 BT" w:hAnsi="Gothic720 BT" w:cstheme="minorHAnsi"/>
                <w:sz w:val="20"/>
                <w:szCs w:val="20"/>
              </w:rPr>
            </w:pPr>
            <w:r w:rsidRPr="001944C4">
              <w:rPr>
                <w:rFonts w:ascii="Gothic720 BT" w:hAnsi="Gothic720 BT" w:cstheme="minorHAnsi"/>
                <w:sz w:val="20"/>
                <w:szCs w:val="20"/>
              </w:rPr>
              <w:t>$1,500.00</w:t>
            </w:r>
          </w:p>
        </w:tc>
        <w:tc>
          <w:tcPr>
            <w:tcW w:w="2268" w:type="dxa"/>
          </w:tcPr>
          <w:p w:rsidR="004E587A" w:rsidRPr="001944C4" w:rsidP="003465B6" w14:paraId="0171A06A" w14:textId="77777777">
            <w:pPr>
              <w:jc w:val="center"/>
              <w:rPr>
                <w:rFonts w:ascii="Gothic720 BT" w:hAnsi="Gothic720 BT" w:cstheme="minorHAnsi"/>
                <w:sz w:val="20"/>
                <w:szCs w:val="20"/>
              </w:rPr>
            </w:pPr>
            <w:r w:rsidRPr="001944C4">
              <w:rPr>
                <w:rFonts w:ascii="Gothic720 BT" w:hAnsi="Gothic720 BT" w:cstheme="minorHAnsi"/>
                <w:sz w:val="20"/>
                <w:szCs w:val="20"/>
              </w:rPr>
              <w:t>$1,500.00</w:t>
            </w:r>
          </w:p>
        </w:tc>
      </w:tr>
      <w:tr w14:paraId="1CE280D8" w14:textId="77777777" w:rsidTr="00544C64">
        <w:tblPrEx>
          <w:tblW w:w="8789" w:type="dxa"/>
          <w:tblInd w:w="137" w:type="dxa"/>
          <w:tblLook w:val="04A0"/>
        </w:tblPrEx>
        <w:tc>
          <w:tcPr>
            <w:tcW w:w="2410" w:type="dxa"/>
          </w:tcPr>
          <w:p w:rsidR="004E587A" w:rsidRPr="001944C4" w:rsidP="003465B6" w14:paraId="1543562B" w14:textId="77777777">
            <w:pPr>
              <w:jc w:val="center"/>
              <w:rPr>
                <w:rFonts w:ascii="Gothic720 BT" w:hAnsi="Gothic720 BT" w:cstheme="minorHAnsi"/>
                <w:sz w:val="20"/>
                <w:szCs w:val="20"/>
              </w:rPr>
            </w:pPr>
            <w:r w:rsidRPr="001944C4">
              <w:rPr>
                <w:rFonts w:ascii="Gothic720 BT" w:hAnsi="Gothic720 BT" w:cstheme="minorHAnsi"/>
                <w:sz w:val="20"/>
                <w:szCs w:val="20"/>
              </w:rPr>
              <w:t>Distrital 14</w:t>
            </w:r>
          </w:p>
        </w:tc>
        <w:tc>
          <w:tcPr>
            <w:tcW w:w="1297" w:type="dxa"/>
          </w:tcPr>
          <w:p w:rsidR="004E587A" w:rsidRPr="001944C4" w:rsidP="003465B6" w14:paraId="534D5C5A" w14:textId="77777777">
            <w:pPr>
              <w:jc w:val="center"/>
              <w:rPr>
                <w:rFonts w:ascii="Gothic720 BT" w:hAnsi="Gothic720 BT" w:cstheme="minorHAnsi"/>
                <w:sz w:val="20"/>
                <w:szCs w:val="20"/>
              </w:rPr>
            </w:pPr>
            <w:r w:rsidRPr="001944C4">
              <w:rPr>
                <w:rFonts w:ascii="Gothic720 BT" w:hAnsi="Gothic720 BT" w:cstheme="minorHAnsi"/>
                <w:sz w:val="20"/>
                <w:szCs w:val="20"/>
              </w:rPr>
              <w:t>A</w:t>
            </w:r>
          </w:p>
        </w:tc>
        <w:tc>
          <w:tcPr>
            <w:tcW w:w="2814" w:type="dxa"/>
          </w:tcPr>
          <w:p w:rsidR="004E587A" w:rsidRPr="001944C4" w:rsidP="003465B6" w14:paraId="59DCD364" w14:textId="77777777">
            <w:pPr>
              <w:jc w:val="center"/>
              <w:rPr>
                <w:rFonts w:ascii="Gothic720 BT" w:hAnsi="Gothic720 BT" w:cstheme="minorHAnsi"/>
                <w:sz w:val="20"/>
                <w:szCs w:val="20"/>
              </w:rPr>
            </w:pPr>
            <w:r w:rsidRPr="001944C4">
              <w:rPr>
                <w:rFonts w:ascii="Gothic720 BT" w:hAnsi="Gothic720 BT" w:cstheme="minorHAnsi"/>
                <w:sz w:val="20"/>
                <w:szCs w:val="20"/>
              </w:rPr>
              <w:t>$4,500.00</w:t>
            </w:r>
          </w:p>
        </w:tc>
        <w:tc>
          <w:tcPr>
            <w:tcW w:w="2268" w:type="dxa"/>
          </w:tcPr>
          <w:p w:rsidR="004E587A" w:rsidRPr="001944C4" w:rsidP="003465B6" w14:paraId="07A69659" w14:textId="77777777">
            <w:pPr>
              <w:jc w:val="center"/>
              <w:rPr>
                <w:rFonts w:ascii="Gothic720 BT" w:hAnsi="Gothic720 BT" w:cstheme="minorHAnsi"/>
                <w:sz w:val="20"/>
                <w:szCs w:val="20"/>
              </w:rPr>
            </w:pPr>
            <w:r w:rsidRPr="001944C4">
              <w:rPr>
                <w:rFonts w:ascii="Gothic720 BT" w:hAnsi="Gothic720 BT" w:cstheme="minorHAnsi"/>
                <w:sz w:val="20"/>
                <w:szCs w:val="20"/>
              </w:rPr>
              <w:t>$4,500.00</w:t>
            </w:r>
          </w:p>
        </w:tc>
      </w:tr>
      <w:tr w14:paraId="075B6559" w14:textId="77777777" w:rsidTr="00544C64">
        <w:tblPrEx>
          <w:tblW w:w="8789" w:type="dxa"/>
          <w:tblInd w:w="137" w:type="dxa"/>
          <w:tblLook w:val="04A0"/>
        </w:tblPrEx>
        <w:tc>
          <w:tcPr>
            <w:tcW w:w="2410" w:type="dxa"/>
          </w:tcPr>
          <w:p w:rsidR="004E587A" w:rsidRPr="001944C4" w:rsidP="003465B6" w14:paraId="38758DE6" w14:textId="77777777">
            <w:pPr>
              <w:jc w:val="center"/>
              <w:rPr>
                <w:rFonts w:ascii="Gothic720 BT" w:hAnsi="Gothic720 BT" w:cstheme="minorHAnsi"/>
                <w:sz w:val="20"/>
                <w:szCs w:val="20"/>
              </w:rPr>
            </w:pPr>
            <w:r w:rsidRPr="001944C4">
              <w:rPr>
                <w:rFonts w:ascii="Gothic720 BT" w:hAnsi="Gothic720 BT" w:cstheme="minorHAnsi"/>
                <w:sz w:val="20"/>
                <w:szCs w:val="20"/>
              </w:rPr>
              <w:t>Distrital 15</w:t>
            </w:r>
          </w:p>
        </w:tc>
        <w:tc>
          <w:tcPr>
            <w:tcW w:w="1297" w:type="dxa"/>
          </w:tcPr>
          <w:p w:rsidR="004E587A" w:rsidRPr="001944C4" w:rsidP="003465B6" w14:paraId="10D18993" w14:textId="77777777">
            <w:pPr>
              <w:jc w:val="center"/>
              <w:rPr>
                <w:rFonts w:ascii="Gothic720 BT" w:hAnsi="Gothic720 BT" w:cstheme="minorHAnsi"/>
                <w:sz w:val="20"/>
                <w:szCs w:val="20"/>
              </w:rPr>
            </w:pPr>
            <w:r w:rsidRPr="001944C4">
              <w:rPr>
                <w:rFonts w:ascii="Gothic720 BT" w:hAnsi="Gothic720 BT" w:cstheme="minorHAnsi"/>
                <w:sz w:val="20"/>
                <w:szCs w:val="20"/>
              </w:rPr>
              <w:t>A</w:t>
            </w:r>
          </w:p>
        </w:tc>
        <w:tc>
          <w:tcPr>
            <w:tcW w:w="2814" w:type="dxa"/>
          </w:tcPr>
          <w:p w:rsidR="004E587A" w:rsidRPr="001944C4" w:rsidP="003465B6" w14:paraId="519777C9" w14:textId="77777777">
            <w:pPr>
              <w:jc w:val="center"/>
              <w:rPr>
                <w:rFonts w:ascii="Gothic720 BT" w:hAnsi="Gothic720 BT" w:cstheme="minorHAnsi"/>
                <w:sz w:val="20"/>
                <w:szCs w:val="20"/>
              </w:rPr>
            </w:pPr>
            <w:r w:rsidRPr="001944C4">
              <w:rPr>
                <w:rFonts w:ascii="Gothic720 BT" w:hAnsi="Gothic720 BT" w:cstheme="minorHAnsi"/>
                <w:sz w:val="20"/>
                <w:szCs w:val="20"/>
              </w:rPr>
              <w:t>$4,500.00</w:t>
            </w:r>
          </w:p>
        </w:tc>
        <w:tc>
          <w:tcPr>
            <w:tcW w:w="2268" w:type="dxa"/>
          </w:tcPr>
          <w:p w:rsidR="004E587A" w:rsidRPr="001944C4" w:rsidP="003465B6" w14:paraId="3ADB3A61" w14:textId="77777777">
            <w:pPr>
              <w:jc w:val="center"/>
              <w:rPr>
                <w:rFonts w:ascii="Gothic720 BT" w:hAnsi="Gothic720 BT" w:cstheme="minorHAnsi"/>
                <w:sz w:val="20"/>
                <w:szCs w:val="20"/>
              </w:rPr>
            </w:pPr>
            <w:r w:rsidRPr="001944C4">
              <w:rPr>
                <w:rFonts w:ascii="Gothic720 BT" w:hAnsi="Gothic720 BT" w:cstheme="minorHAnsi"/>
                <w:sz w:val="20"/>
                <w:szCs w:val="20"/>
              </w:rPr>
              <w:t>$4,500.00</w:t>
            </w:r>
          </w:p>
        </w:tc>
      </w:tr>
      <w:tr w14:paraId="1AB7262C" w14:textId="77777777" w:rsidTr="00544C64">
        <w:tblPrEx>
          <w:tblW w:w="8789" w:type="dxa"/>
          <w:tblInd w:w="137" w:type="dxa"/>
          <w:tblLook w:val="04A0"/>
        </w:tblPrEx>
        <w:tc>
          <w:tcPr>
            <w:tcW w:w="2410" w:type="dxa"/>
          </w:tcPr>
          <w:p w:rsidR="004E587A" w:rsidRPr="001944C4" w:rsidP="003465B6" w14:paraId="584BAD18" w14:textId="77777777">
            <w:pPr>
              <w:jc w:val="center"/>
              <w:rPr>
                <w:rFonts w:ascii="Gothic720 BT" w:hAnsi="Gothic720 BT" w:cstheme="minorHAnsi"/>
                <w:sz w:val="20"/>
                <w:szCs w:val="20"/>
              </w:rPr>
            </w:pPr>
            <w:r w:rsidRPr="001944C4">
              <w:rPr>
                <w:rFonts w:ascii="Gothic720 BT" w:hAnsi="Gothic720 BT" w:cstheme="minorHAnsi"/>
                <w:sz w:val="20"/>
                <w:szCs w:val="20"/>
              </w:rPr>
              <w:t>Municipal Arroyo Seco</w:t>
            </w:r>
          </w:p>
        </w:tc>
        <w:tc>
          <w:tcPr>
            <w:tcW w:w="1297" w:type="dxa"/>
            <w:vAlign w:val="center"/>
          </w:tcPr>
          <w:p w:rsidR="004E587A" w:rsidRPr="001944C4" w:rsidP="003465B6" w14:paraId="6A3C6089" w14:textId="77777777">
            <w:pPr>
              <w:jc w:val="center"/>
              <w:rPr>
                <w:rFonts w:ascii="Gothic720 BT" w:hAnsi="Gothic720 BT" w:cstheme="minorHAnsi"/>
                <w:sz w:val="20"/>
                <w:szCs w:val="20"/>
              </w:rPr>
            </w:pPr>
            <w:r w:rsidRPr="001944C4">
              <w:rPr>
                <w:rFonts w:ascii="Gothic720 BT" w:hAnsi="Gothic720 BT" w:cstheme="minorHAnsi"/>
                <w:sz w:val="20"/>
                <w:szCs w:val="20"/>
              </w:rPr>
              <w:t>B</w:t>
            </w:r>
          </w:p>
        </w:tc>
        <w:tc>
          <w:tcPr>
            <w:tcW w:w="2814" w:type="dxa"/>
            <w:vAlign w:val="center"/>
          </w:tcPr>
          <w:p w:rsidR="004E587A" w:rsidRPr="001944C4" w:rsidP="003465B6" w14:paraId="29505A69" w14:textId="77777777">
            <w:pPr>
              <w:jc w:val="center"/>
              <w:rPr>
                <w:rFonts w:ascii="Gothic720 BT" w:hAnsi="Gothic720 BT" w:cstheme="minorHAnsi"/>
                <w:sz w:val="20"/>
                <w:szCs w:val="20"/>
              </w:rPr>
            </w:pPr>
            <w:r w:rsidRPr="001944C4">
              <w:rPr>
                <w:rFonts w:ascii="Gothic720 BT" w:hAnsi="Gothic720 BT" w:cstheme="minorHAnsi"/>
                <w:sz w:val="20"/>
                <w:szCs w:val="20"/>
              </w:rPr>
              <w:t>$3,000.00</w:t>
            </w:r>
          </w:p>
        </w:tc>
        <w:tc>
          <w:tcPr>
            <w:tcW w:w="2268" w:type="dxa"/>
            <w:vAlign w:val="center"/>
          </w:tcPr>
          <w:p w:rsidR="004E587A" w:rsidRPr="001944C4" w:rsidP="003465B6" w14:paraId="0AA9448A" w14:textId="77777777">
            <w:pPr>
              <w:jc w:val="center"/>
              <w:rPr>
                <w:rFonts w:ascii="Gothic720 BT" w:hAnsi="Gothic720 BT" w:cstheme="minorHAnsi"/>
                <w:sz w:val="20"/>
                <w:szCs w:val="20"/>
              </w:rPr>
            </w:pPr>
            <w:r w:rsidRPr="001944C4">
              <w:rPr>
                <w:rFonts w:ascii="Gothic720 BT" w:hAnsi="Gothic720 BT" w:cstheme="minorHAnsi"/>
                <w:sz w:val="20"/>
                <w:szCs w:val="20"/>
              </w:rPr>
              <w:t>$3,000.00</w:t>
            </w:r>
          </w:p>
        </w:tc>
      </w:tr>
      <w:tr w14:paraId="35961C88" w14:textId="77777777" w:rsidTr="00544C64">
        <w:tblPrEx>
          <w:tblW w:w="8789" w:type="dxa"/>
          <w:tblInd w:w="137" w:type="dxa"/>
          <w:tblLook w:val="04A0"/>
        </w:tblPrEx>
        <w:tc>
          <w:tcPr>
            <w:tcW w:w="2410" w:type="dxa"/>
          </w:tcPr>
          <w:p w:rsidR="00544C64" w:rsidP="003465B6" w14:paraId="7753265F" w14:textId="77777777">
            <w:pPr>
              <w:jc w:val="center"/>
              <w:rPr>
                <w:rFonts w:ascii="Gothic720 BT" w:hAnsi="Gothic720 BT" w:cstheme="minorHAnsi"/>
                <w:sz w:val="20"/>
                <w:szCs w:val="20"/>
              </w:rPr>
            </w:pPr>
            <w:r w:rsidRPr="001944C4">
              <w:rPr>
                <w:rFonts w:ascii="Gothic720 BT" w:hAnsi="Gothic720 BT" w:cstheme="minorHAnsi"/>
                <w:sz w:val="20"/>
                <w:szCs w:val="20"/>
              </w:rPr>
              <w:t xml:space="preserve">Municipal Cadereyta </w:t>
            </w:r>
          </w:p>
          <w:p w:rsidR="004E587A" w:rsidRPr="001944C4" w:rsidP="003465B6" w14:paraId="7F4016C2" w14:textId="4248A0F1">
            <w:pPr>
              <w:jc w:val="center"/>
              <w:rPr>
                <w:rFonts w:ascii="Gothic720 BT" w:hAnsi="Gothic720 BT" w:cstheme="minorHAnsi"/>
                <w:sz w:val="20"/>
                <w:szCs w:val="20"/>
              </w:rPr>
            </w:pPr>
            <w:r w:rsidRPr="001944C4">
              <w:rPr>
                <w:rFonts w:ascii="Gothic720 BT" w:hAnsi="Gothic720 BT" w:cstheme="minorHAnsi"/>
                <w:sz w:val="20"/>
                <w:szCs w:val="20"/>
              </w:rPr>
              <w:t>de Montes</w:t>
            </w:r>
          </w:p>
        </w:tc>
        <w:tc>
          <w:tcPr>
            <w:tcW w:w="1297" w:type="dxa"/>
            <w:vAlign w:val="center"/>
          </w:tcPr>
          <w:p w:rsidR="004E587A" w:rsidRPr="001944C4" w:rsidP="003465B6" w14:paraId="58B61A32" w14:textId="77777777">
            <w:pPr>
              <w:jc w:val="center"/>
              <w:rPr>
                <w:rFonts w:ascii="Gothic720 BT" w:hAnsi="Gothic720 BT" w:cstheme="minorHAnsi"/>
                <w:sz w:val="20"/>
                <w:szCs w:val="20"/>
              </w:rPr>
            </w:pPr>
            <w:r w:rsidRPr="001944C4">
              <w:rPr>
                <w:rFonts w:ascii="Gothic720 BT" w:hAnsi="Gothic720 BT" w:cstheme="minorHAnsi"/>
                <w:sz w:val="20"/>
                <w:szCs w:val="20"/>
              </w:rPr>
              <w:t>B</w:t>
            </w:r>
          </w:p>
        </w:tc>
        <w:tc>
          <w:tcPr>
            <w:tcW w:w="2814" w:type="dxa"/>
            <w:vAlign w:val="center"/>
          </w:tcPr>
          <w:p w:rsidR="004E587A" w:rsidRPr="001944C4" w:rsidP="003465B6" w14:paraId="5D17C49B" w14:textId="77777777">
            <w:pPr>
              <w:jc w:val="center"/>
              <w:rPr>
                <w:rFonts w:ascii="Gothic720 BT" w:hAnsi="Gothic720 BT" w:cstheme="minorHAnsi"/>
                <w:sz w:val="20"/>
                <w:szCs w:val="20"/>
              </w:rPr>
            </w:pPr>
            <w:r w:rsidRPr="001944C4">
              <w:rPr>
                <w:rFonts w:ascii="Gothic720 BT" w:hAnsi="Gothic720 BT" w:cstheme="minorHAnsi"/>
                <w:sz w:val="20"/>
                <w:szCs w:val="20"/>
              </w:rPr>
              <w:t>$3,000.00</w:t>
            </w:r>
          </w:p>
        </w:tc>
        <w:tc>
          <w:tcPr>
            <w:tcW w:w="2268" w:type="dxa"/>
            <w:vAlign w:val="center"/>
          </w:tcPr>
          <w:p w:rsidR="004E587A" w:rsidRPr="001944C4" w:rsidP="003465B6" w14:paraId="73DE6358" w14:textId="77777777">
            <w:pPr>
              <w:jc w:val="center"/>
              <w:rPr>
                <w:rFonts w:ascii="Gothic720 BT" w:hAnsi="Gothic720 BT" w:cstheme="minorHAnsi"/>
                <w:sz w:val="20"/>
                <w:szCs w:val="20"/>
              </w:rPr>
            </w:pPr>
            <w:r w:rsidRPr="001944C4">
              <w:rPr>
                <w:rFonts w:ascii="Gothic720 BT" w:hAnsi="Gothic720 BT" w:cstheme="minorHAnsi"/>
                <w:sz w:val="20"/>
                <w:szCs w:val="20"/>
              </w:rPr>
              <w:t>$3,000.00</w:t>
            </w:r>
          </w:p>
        </w:tc>
      </w:tr>
      <w:tr w14:paraId="67F24364" w14:textId="77777777" w:rsidTr="00544C64">
        <w:tblPrEx>
          <w:tblW w:w="8789" w:type="dxa"/>
          <w:tblInd w:w="137" w:type="dxa"/>
          <w:tblLook w:val="04A0"/>
        </w:tblPrEx>
        <w:tc>
          <w:tcPr>
            <w:tcW w:w="2410" w:type="dxa"/>
          </w:tcPr>
          <w:p w:rsidR="004E587A" w:rsidRPr="001944C4" w:rsidP="003465B6" w14:paraId="5AD16718" w14:textId="77777777">
            <w:pPr>
              <w:jc w:val="center"/>
              <w:rPr>
                <w:rFonts w:ascii="Gothic720 BT" w:hAnsi="Gothic720 BT" w:cstheme="minorHAnsi"/>
                <w:sz w:val="20"/>
                <w:szCs w:val="20"/>
              </w:rPr>
            </w:pPr>
            <w:r w:rsidRPr="001944C4">
              <w:rPr>
                <w:rFonts w:ascii="Gothic720 BT" w:hAnsi="Gothic720 BT" w:cstheme="minorHAnsi"/>
                <w:sz w:val="20"/>
                <w:szCs w:val="20"/>
              </w:rPr>
              <w:t>Municipal Colón</w:t>
            </w:r>
          </w:p>
        </w:tc>
        <w:tc>
          <w:tcPr>
            <w:tcW w:w="1297" w:type="dxa"/>
            <w:vAlign w:val="center"/>
          </w:tcPr>
          <w:p w:rsidR="004E587A" w:rsidRPr="001944C4" w:rsidP="003465B6" w14:paraId="2E6CEDD2" w14:textId="77777777">
            <w:pPr>
              <w:jc w:val="center"/>
              <w:rPr>
                <w:rFonts w:ascii="Gothic720 BT" w:hAnsi="Gothic720 BT" w:cstheme="minorHAnsi"/>
                <w:sz w:val="20"/>
                <w:szCs w:val="20"/>
              </w:rPr>
            </w:pPr>
            <w:r w:rsidRPr="001944C4">
              <w:rPr>
                <w:rFonts w:ascii="Gothic720 BT" w:hAnsi="Gothic720 BT" w:cstheme="minorHAnsi"/>
                <w:sz w:val="20"/>
                <w:szCs w:val="20"/>
              </w:rPr>
              <w:t>B</w:t>
            </w:r>
          </w:p>
        </w:tc>
        <w:tc>
          <w:tcPr>
            <w:tcW w:w="2814" w:type="dxa"/>
            <w:vAlign w:val="center"/>
          </w:tcPr>
          <w:p w:rsidR="004E587A" w:rsidRPr="001944C4" w:rsidP="003465B6" w14:paraId="23EC4C8F" w14:textId="77777777">
            <w:pPr>
              <w:jc w:val="center"/>
              <w:rPr>
                <w:rFonts w:ascii="Gothic720 BT" w:hAnsi="Gothic720 BT" w:cstheme="minorHAnsi"/>
                <w:sz w:val="20"/>
                <w:szCs w:val="20"/>
              </w:rPr>
            </w:pPr>
            <w:r w:rsidRPr="001944C4">
              <w:rPr>
                <w:rFonts w:ascii="Gothic720 BT" w:hAnsi="Gothic720 BT" w:cstheme="minorHAnsi"/>
                <w:sz w:val="20"/>
                <w:szCs w:val="20"/>
              </w:rPr>
              <w:t>$3,000.00</w:t>
            </w:r>
          </w:p>
        </w:tc>
        <w:tc>
          <w:tcPr>
            <w:tcW w:w="2268" w:type="dxa"/>
            <w:vAlign w:val="center"/>
          </w:tcPr>
          <w:p w:rsidR="004E587A" w:rsidRPr="001944C4" w:rsidP="003465B6" w14:paraId="3B41D76D" w14:textId="77777777">
            <w:pPr>
              <w:jc w:val="center"/>
              <w:rPr>
                <w:rFonts w:ascii="Gothic720 BT" w:hAnsi="Gothic720 BT" w:cstheme="minorHAnsi"/>
                <w:sz w:val="20"/>
                <w:szCs w:val="20"/>
              </w:rPr>
            </w:pPr>
            <w:r w:rsidRPr="001944C4">
              <w:rPr>
                <w:rFonts w:ascii="Gothic720 BT" w:hAnsi="Gothic720 BT" w:cstheme="minorHAnsi"/>
                <w:sz w:val="20"/>
                <w:szCs w:val="20"/>
              </w:rPr>
              <w:t>$3,000.00</w:t>
            </w:r>
          </w:p>
        </w:tc>
      </w:tr>
      <w:tr w14:paraId="79E88D7C" w14:textId="77777777" w:rsidTr="00544C64">
        <w:tblPrEx>
          <w:tblW w:w="8789" w:type="dxa"/>
          <w:tblInd w:w="137" w:type="dxa"/>
          <w:tblLook w:val="04A0"/>
        </w:tblPrEx>
        <w:tc>
          <w:tcPr>
            <w:tcW w:w="2410" w:type="dxa"/>
          </w:tcPr>
          <w:p w:rsidR="004E587A" w:rsidRPr="001944C4" w:rsidP="003465B6" w14:paraId="54104884" w14:textId="77777777">
            <w:pPr>
              <w:jc w:val="center"/>
              <w:rPr>
                <w:rFonts w:ascii="Gothic720 BT" w:hAnsi="Gothic720 BT" w:cstheme="minorHAnsi"/>
                <w:sz w:val="20"/>
                <w:szCs w:val="20"/>
              </w:rPr>
            </w:pPr>
            <w:r w:rsidRPr="001944C4">
              <w:rPr>
                <w:rFonts w:ascii="Gothic720 BT" w:hAnsi="Gothic720 BT" w:cstheme="minorHAnsi"/>
                <w:sz w:val="20"/>
                <w:szCs w:val="20"/>
              </w:rPr>
              <w:t>Municipal Corregidora</w:t>
            </w:r>
          </w:p>
        </w:tc>
        <w:tc>
          <w:tcPr>
            <w:tcW w:w="1297" w:type="dxa"/>
            <w:vAlign w:val="center"/>
          </w:tcPr>
          <w:p w:rsidR="004E587A" w:rsidRPr="001944C4" w:rsidP="003465B6" w14:paraId="0FBACD18" w14:textId="77777777">
            <w:pPr>
              <w:jc w:val="center"/>
              <w:rPr>
                <w:rFonts w:ascii="Gothic720 BT" w:hAnsi="Gothic720 BT" w:cstheme="minorHAnsi"/>
                <w:sz w:val="20"/>
                <w:szCs w:val="20"/>
              </w:rPr>
            </w:pPr>
            <w:r w:rsidRPr="001944C4">
              <w:rPr>
                <w:rFonts w:ascii="Gothic720 BT" w:hAnsi="Gothic720 BT" w:cstheme="minorHAnsi"/>
                <w:sz w:val="20"/>
                <w:szCs w:val="20"/>
              </w:rPr>
              <w:t>B</w:t>
            </w:r>
          </w:p>
        </w:tc>
        <w:tc>
          <w:tcPr>
            <w:tcW w:w="2814" w:type="dxa"/>
            <w:vAlign w:val="center"/>
          </w:tcPr>
          <w:p w:rsidR="004E587A" w:rsidRPr="001944C4" w:rsidP="003465B6" w14:paraId="0C5ABCBB" w14:textId="77777777">
            <w:pPr>
              <w:jc w:val="center"/>
              <w:rPr>
                <w:rFonts w:ascii="Gothic720 BT" w:hAnsi="Gothic720 BT" w:cstheme="minorHAnsi"/>
                <w:sz w:val="20"/>
                <w:szCs w:val="20"/>
              </w:rPr>
            </w:pPr>
            <w:r w:rsidRPr="001944C4">
              <w:rPr>
                <w:rFonts w:ascii="Gothic720 BT" w:hAnsi="Gothic720 BT" w:cstheme="minorHAnsi"/>
                <w:sz w:val="20"/>
                <w:szCs w:val="20"/>
              </w:rPr>
              <w:t>$3,000.00</w:t>
            </w:r>
          </w:p>
        </w:tc>
        <w:tc>
          <w:tcPr>
            <w:tcW w:w="2268" w:type="dxa"/>
            <w:vAlign w:val="center"/>
          </w:tcPr>
          <w:p w:rsidR="004E587A" w:rsidRPr="001944C4" w:rsidP="003465B6" w14:paraId="10070F74" w14:textId="77777777">
            <w:pPr>
              <w:jc w:val="center"/>
              <w:rPr>
                <w:rFonts w:ascii="Gothic720 BT" w:hAnsi="Gothic720 BT" w:cstheme="minorHAnsi"/>
                <w:sz w:val="20"/>
                <w:szCs w:val="20"/>
              </w:rPr>
            </w:pPr>
            <w:r w:rsidRPr="001944C4">
              <w:rPr>
                <w:rFonts w:ascii="Gothic720 BT" w:hAnsi="Gothic720 BT" w:cstheme="minorHAnsi"/>
                <w:sz w:val="20"/>
                <w:szCs w:val="20"/>
              </w:rPr>
              <w:t>$3,000.00</w:t>
            </w:r>
          </w:p>
        </w:tc>
      </w:tr>
      <w:tr w14:paraId="5C9DC466" w14:textId="77777777" w:rsidTr="00544C64">
        <w:tblPrEx>
          <w:tblW w:w="8789" w:type="dxa"/>
          <w:tblInd w:w="137" w:type="dxa"/>
          <w:tblLook w:val="04A0"/>
        </w:tblPrEx>
        <w:tc>
          <w:tcPr>
            <w:tcW w:w="2410" w:type="dxa"/>
          </w:tcPr>
          <w:p w:rsidR="004E587A" w:rsidRPr="001944C4" w:rsidP="003465B6" w14:paraId="6988BEA9" w14:textId="77777777">
            <w:pPr>
              <w:jc w:val="center"/>
              <w:rPr>
                <w:rFonts w:ascii="Gothic720 BT" w:hAnsi="Gothic720 BT" w:cstheme="minorHAnsi"/>
                <w:sz w:val="20"/>
                <w:szCs w:val="20"/>
              </w:rPr>
            </w:pPr>
            <w:r w:rsidRPr="001944C4">
              <w:rPr>
                <w:rFonts w:ascii="Gothic720 BT" w:hAnsi="Gothic720 BT" w:cstheme="minorHAnsi"/>
                <w:sz w:val="20"/>
                <w:szCs w:val="20"/>
              </w:rPr>
              <w:t>Municipal Huimilpan</w:t>
            </w:r>
          </w:p>
        </w:tc>
        <w:tc>
          <w:tcPr>
            <w:tcW w:w="1297" w:type="dxa"/>
            <w:vAlign w:val="center"/>
          </w:tcPr>
          <w:p w:rsidR="004E587A" w:rsidRPr="001944C4" w:rsidP="003465B6" w14:paraId="3E0759E6" w14:textId="77777777">
            <w:pPr>
              <w:jc w:val="center"/>
              <w:rPr>
                <w:rFonts w:ascii="Gothic720 BT" w:hAnsi="Gothic720 BT" w:cstheme="minorHAnsi"/>
                <w:sz w:val="20"/>
                <w:szCs w:val="20"/>
              </w:rPr>
            </w:pPr>
            <w:r w:rsidRPr="001944C4">
              <w:rPr>
                <w:rFonts w:ascii="Gothic720 BT" w:hAnsi="Gothic720 BT" w:cstheme="minorHAnsi"/>
                <w:sz w:val="20"/>
                <w:szCs w:val="20"/>
              </w:rPr>
              <w:t>B</w:t>
            </w:r>
          </w:p>
        </w:tc>
        <w:tc>
          <w:tcPr>
            <w:tcW w:w="2814" w:type="dxa"/>
            <w:vAlign w:val="center"/>
          </w:tcPr>
          <w:p w:rsidR="004E587A" w:rsidRPr="001944C4" w:rsidP="003465B6" w14:paraId="3B1093BD" w14:textId="77777777">
            <w:pPr>
              <w:jc w:val="center"/>
              <w:rPr>
                <w:rFonts w:ascii="Gothic720 BT" w:hAnsi="Gothic720 BT" w:cstheme="minorHAnsi"/>
                <w:sz w:val="20"/>
                <w:szCs w:val="20"/>
              </w:rPr>
            </w:pPr>
            <w:r w:rsidRPr="001944C4">
              <w:rPr>
                <w:rFonts w:ascii="Gothic720 BT" w:hAnsi="Gothic720 BT" w:cstheme="minorHAnsi"/>
                <w:sz w:val="20"/>
                <w:szCs w:val="20"/>
              </w:rPr>
              <w:t>$3,000.00</w:t>
            </w:r>
          </w:p>
        </w:tc>
        <w:tc>
          <w:tcPr>
            <w:tcW w:w="2268" w:type="dxa"/>
            <w:vAlign w:val="center"/>
          </w:tcPr>
          <w:p w:rsidR="004E587A" w:rsidRPr="001944C4" w:rsidP="003465B6" w14:paraId="06008292" w14:textId="77777777">
            <w:pPr>
              <w:jc w:val="center"/>
              <w:rPr>
                <w:rFonts w:ascii="Gothic720 BT" w:hAnsi="Gothic720 BT" w:cstheme="minorHAnsi"/>
                <w:sz w:val="20"/>
                <w:szCs w:val="20"/>
              </w:rPr>
            </w:pPr>
            <w:r w:rsidRPr="001944C4">
              <w:rPr>
                <w:rFonts w:ascii="Gothic720 BT" w:hAnsi="Gothic720 BT" w:cstheme="minorHAnsi"/>
                <w:sz w:val="20"/>
                <w:szCs w:val="20"/>
              </w:rPr>
              <w:t>$3,000.00</w:t>
            </w:r>
          </w:p>
        </w:tc>
      </w:tr>
      <w:tr w14:paraId="32E7CCD7" w14:textId="77777777" w:rsidTr="00544C64">
        <w:tblPrEx>
          <w:tblW w:w="8789" w:type="dxa"/>
          <w:tblInd w:w="137" w:type="dxa"/>
          <w:tblLook w:val="04A0"/>
        </w:tblPrEx>
        <w:tc>
          <w:tcPr>
            <w:tcW w:w="2410" w:type="dxa"/>
          </w:tcPr>
          <w:p w:rsidR="00544C64" w:rsidP="003465B6" w14:paraId="6CF578AB" w14:textId="77777777">
            <w:pPr>
              <w:jc w:val="center"/>
              <w:rPr>
                <w:rFonts w:ascii="Gothic720 BT" w:hAnsi="Gothic720 BT" w:cstheme="minorHAnsi"/>
                <w:sz w:val="20"/>
                <w:szCs w:val="20"/>
              </w:rPr>
            </w:pPr>
            <w:r w:rsidRPr="001944C4">
              <w:rPr>
                <w:rFonts w:ascii="Gothic720 BT" w:hAnsi="Gothic720 BT" w:cstheme="minorHAnsi"/>
                <w:sz w:val="20"/>
                <w:szCs w:val="20"/>
              </w:rPr>
              <w:t xml:space="preserve">Municipal Landa </w:t>
            </w:r>
          </w:p>
          <w:p w:rsidR="004E587A" w:rsidRPr="001944C4" w:rsidP="003465B6" w14:paraId="2B846116" w14:textId="4BF40F22">
            <w:pPr>
              <w:jc w:val="center"/>
              <w:rPr>
                <w:rFonts w:ascii="Gothic720 BT" w:hAnsi="Gothic720 BT" w:cstheme="minorHAnsi"/>
                <w:sz w:val="20"/>
                <w:szCs w:val="20"/>
              </w:rPr>
            </w:pPr>
            <w:r w:rsidRPr="001944C4">
              <w:rPr>
                <w:rFonts w:ascii="Gothic720 BT" w:hAnsi="Gothic720 BT" w:cstheme="minorHAnsi"/>
                <w:sz w:val="20"/>
                <w:szCs w:val="20"/>
              </w:rPr>
              <w:t>de Matamoros</w:t>
            </w:r>
          </w:p>
        </w:tc>
        <w:tc>
          <w:tcPr>
            <w:tcW w:w="1297" w:type="dxa"/>
            <w:vAlign w:val="center"/>
          </w:tcPr>
          <w:p w:rsidR="004E587A" w:rsidRPr="001944C4" w:rsidP="003465B6" w14:paraId="108D4F47" w14:textId="77777777">
            <w:pPr>
              <w:jc w:val="center"/>
              <w:rPr>
                <w:rFonts w:ascii="Gothic720 BT" w:hAnsi="Gothic720 BT" w:cstheme="minorHAnsi"/>
                <w:sz w:val="20"/>
                <w:szCs w:val="20"/>
              </w:rPr>
            </w:pPr>
            <w:r w:rsidRPr="001944C4">
              <w:rPr>
                <w:rFonts w:ascii="Gothic720 BT" w:hAnsi="Gothic720 BT" w:cstheme="minorHAnsi"/>
                <w:sz w:val="20"/>
                <w:szCs w:val="20"/>
              </w:rPr>
              <w:t>B</w:t>
            </w:r>
          </w:p>
        </w:tc>
        <w:tc>
          <w:tcPr>
            <w:tcW w:w="2814" w:type="dxa"/>
            <w:vAlign w:val="center"/>
          </w:tcPr>
          <w:p w:rsidR="004E587A" w:rsidRPr="001944C4" w:rsidP="003465B6" w14:paraId="182718CF" w14:textId="77777777">
            <w:pPr>
              <w:jc w:val="center"/>
              <w:rPr>
                <w:rFonts w:ascii="Gothic720 BT" w:hAnsi="Gothic720 BT" w:cstheme="minorHAnsi"/>
                <w:sz w:val="20"/>
                <w:szCs w:val="20"/>
              </w:rPr>
            </w:pPr>
            <w:r w:rsidRPr="001944C4">
              <w:rPr>
                <w:rFonts w:ascii="Gothic720 BT" w:hAnsi="Gothic720 BT" w:cstheme="minorHAnsi"/>
                <w:sz w:val="20"/>
                <w:szCs w:val="20"/>
              </w:rPr>
              <w:t>$3,000.00</w:t>
            </w:r>
          </w:p>
        </w:tc>
        <w:tc>
          <w:tcPr>
            <w:tcW w:w="2268" w:type="dxa"/>
            <w:vAlign w:val="center"/>
          </w:tcPr>
          <w:p w:rsidR="004E587A" w:rsidRPr="001944C4" w:rsidP="003465B6" w14:paraId="2EEF71A7" w14:textId="77777777">
            <w:pPr>
              <w:jc w:val="center"/>
              <w:rPr>
                <w:rFonts w:ascii="Gothic720 BT" w:hAnsi="Gothic720 BT" w:cstheme="minorHAnsi"/>
                <w:sz w:val="20"/>
                <w:szCs w:val="20"/>
              </w:rPr>
            </w:pPr>
            <w:r w:rsidRPr="001944C4">
              <w:rPr>
                <w:rFonts w:ascii="Gothic720 BT" w:hAnsi="Gothic720 BT" w:cstheme="minorHAnsi"/>
                <w:sz w:val="20"/>
                <w:szCs w:val="20"/>
              </w:rPr>
              <w:t>$3,000.00</w:t>
            </w:r>
          </w:p>
        </w:tc>
      </w:tr>
      <w:tr w14:paraId="746B073B" w14:textId="77777777" w:rsidTr="00544C64">
        <w:tblPrEx>
          <w:tblW w:w="8789" w:type="dxa"/>
          <w:tblInd w:w="137" w:type="dxa"/>
          <w:tblLook w:val="04A0"/>
        </w:tblPrEx>
        <w:tc>
          <w:tcPr>
            <w:tcW w:w="2410" w:type="dxa"/>
          </w:tcPr>
          <w:p w:rsidR="004E587A" w:rsidRPr="001944C4" w:rsidP="003465B6" w14:paraId="01AA1E4A" w14:textId="77777777">
            <w:pPr>
              <w:jc w:val="center"/>
              <w:rPr>
                <w:rFonts w:ascii="Gothic720 BT" w:hAnsi="Gothic720 BT" w:cstheme="minorHAnsi"/>
                <w:sz w:val="20"/>
                <w:szCs w:val="20"/>
              </w:rPr>
            </w:pPr>
            <w:r w:rsidRPr="001944C4">
              <w:rPr>
                <w:rFonts w:ascii="Gothic720 BT" w:hAnsi="Gothic720 BT" w:cstheme="minorHAnsi"/>
                <w:sz w:val="20"/>
                <w:szCs w:val="20"/>
              </w:rPr>
              <w:t>Municipal El Marqués</w:t>
            </w:r>
          </w:p>
        </w:tc>
        <w:tc>
          <w:tcPr>
            <w:tcW w:w="1297" w:type="dxa"/>
            <w:vAlign w:val="center"/>
          </w:tcPr>
          <w:p w:rsidR="004E587A" w:rsidRPr="001944C4" w:rsidP="003465B6" w14:paraId="7658A99D" w14:textId="77777777">
            <w:pPr>
              <w:jc w:val="center"/>
              <w:rPr>
                <w:rFonts w:ascii="Gothic720 BT" w:hAnsi="Gothic720 BT" w:cstheme="minorHAnsi"/>
                <w:sz w:val="20"/>
                <w:szCs w:val="20"/>
              </w:rPr>
            </w:pPr>
            <w:r w:rsidRPr="001944C4">
              <w:rPr>
                <w:rFonts w:ascii="Gothic720 BT" w:hAnsi="Gothic720 BT" w:cstheme="minorHAnsi"/>
                <w:sz w:val="20"/>
                <w:szCs w:val="20"/>
              </w:rPr>
              <w:t>B</w:t>
            </w:r>
          </w:p>
        </w:tc>
        <w:tc>
          <w:tcPr>
            <w:tcW w:w="2814" w:type="dxa"/>
            <w:vAlign w:val="center"/>
          </w:tcPr>
          <w:p w:rsidR="004E587A" w:rsidRPr="001944C4" w:rsidP="003465B6" w14:paraId="426FD6BC" w14:textId="77777777">
            <w:pPr>
              <w:jc w:val="center"/>
              <w:rPr>
                <w:rFonts w:ascii="Gothic720 BT" w:hAnsi="Gothic720 BT" w:cstheme="minorHAnsi"/>
                <w:sz w:val="20"/>
                <w:szCs w:val="20"/>
              </w:rPr>
            </w:pPr>
            <w:r w:rsidRPr="001944C4">
              <w:rPr>
                <w:rFonts w:ascii="Gothic720 BT" w:hAnsi="Gothic720 BT" w:cstheme="minorHAnsi"/>
                <w:sz w:val="20"/>
                <w:szCs w:val="20"/>
              </w:rPr>
              <w:t>$3,000.00</w:t>
            </w:r>
          </w:p>
        </w:tc>
        <w:tc>
          <w:tcPr>
            <w:tcW w:w="2268" w:type="dxa"/>
            <w:vAlign w:val="center"/>
          </w:tcPr>
          <w:p w:rsidR="004E587A" w:rsidRPr="001944C4" w:rsidP="003465B6" w14:paraId="578DC27D" w14:textId="77777777">
            <w:pPr>
              <w:jc w:val="center"/>
              <w:rPr>
                <w:rFonts w:ascii="Gothic720 BT" w:hAnsi="Gothic720 BT" w:cstheme="minorHAnsi"/>
                <w:sz w:val="20"/>
                <w:szCs w:val="20"/>
              </w:rPr>
            </w:pPr>
            <w:r w:rsidRPr="001944C4">
              <w:rPr>
                <w:rFonts w:ascii="Gothic720 BT" w:hAnsi="Gothic720 BT" w:cstheme="minorHAnsi"/>
                <w:sz w:val="20"/>
                <w:szCs w:val="20"/>
              </w:rPr>
              <w:t>$3,000.00</w:t>
            </w:r>
          </w:p>
        </w:tc>
      </w:tr>
      <w:tr w14:paraId="21BA6C8C" w14:textId="77777777" w:rsidTr="00544C64">
        <w:tblPrEx>
          <w:tblW w:w="8789" w:type="dxa"/>
          <w:tblInd w:w="137" w:type="dxa"/>
          <w:tblLook w:val="04A0"/>
        </w:tblPrEx>
        <w:tc>
          <w:tcPr>
            <w:tcW w:w="2410" w:type="dxa"/>
          </w:tcPr>
          <w:p w:rsidR="004E587A" w:rsidRPr="001944C4" w:rsidP="003465B6" w14:paraId="490149C2" w14:textId="77777777">
            <w:pPr>
              <w:jc w:val="center"/>
              <w:rPr>
                <w:rFonts w:ascii="Gothic720 BT" w:hAnsi="Gothic720 BT" w:cstheme="minorHAnsi"/>
                <w:sz w:val="20"/>
                <w:szCs w:val="20"/>
              </w:rPr>
            </w:pPr>
            <w:r w:rsidRPr="001944C4">
              <w:rPr>
                <w:rFonts w:ascii="Gothic720 BT" w:hAnsi="Gothic720 BT" w:cstheme="minorHAnsi"/>
                <w:sz w:val="20"/>
                <w:szCs w:val="20"/>
              </w:rPr>
              <w:t>Municipal Pedro Escobedo</w:t>
            </w:r>
          </w:p>
        </w:tc>
        <w:tc>
          <w:tcPr>
            <w:tcW w:w="1297" w:type="dxa"/>
            <w:vAlign w:val="center"/>
          </w:tcPr>
          <w:p w:rsidR="004E587A" w:rsidRPr="001944C4" w:rsidP="003465B6" w14:paraId="517783E6" w14:textId="77777777">
            <w:pPr>
              <w:jc w:val="center"/>
              <w:rPr>
                <w:rFonts w:ascii="Gothic720 BT" w:hAnsi="Gothic720 BT" w:cstheme="minorHAnsi"/>
                <w:sz w:val="20"/>
                <w:szCs w:val="20"/>
              </w:rPr>
            </w:pPr>
            <w:r w:rsidRPr="001944C4">
              <w:rPr>
                <w:rFonts w:ascii="Gothic720 BT" w:hAnsi="Gothic720 BT" w:cstheme="minorHAnsi"/>
                <w:sz w:val="20"/>
                <w:szCs w:val="20"/>
              </w:rPr>
              <w:t>B</w:t>
            </w:r>
          </w:p>
        </w:tc>
        <w:tc>
          <w:tcPr>
            <w:tcW w:w="2814" w:type="dxa"/>
            <w:vAlign w:val="center"/>
          </w:tcPr>
          <w:p w:rsidR="004E587A" w:rsidRPr="001944C4" w:rsidP="003465B6" w14:paraId="710BE206" w14:textId="77777777">
            <w:pPr>
              <w:jc w:val="center"/>
              <w:rPr>
                <w:rFonts w:ascii="Gothic720 BT" w:hAnsi="Gothic720 BT" w:cstheme="minorHAnsi"/>
                <w:sz w:val="20"/>
                <w:szCs w:val="20"/>
              </w:rPr>
            </w:pPr>
            <w:r w:rsidRPr="001944C4">
              <w:rPr>
                <w:rFonts w:ascii="Gothic720 BT" w:hAnsi="Gothic720 BT" w:cstheme="minorHAnsi"/>
                <w:sz w:val="20"/>
                <w:szCs w:val="20"/>
              </w:rPr>
              <w:t>$3,000.00</w:t>
            </w:r>
          </w:p>
        </w:tc>
        <w:tc>
          <w:tcPr>
            <w:tcW w:w="2268" w:type="dxa"/>
            <w:vAlign w:val="center"/>
          </w:tcPr>
          <w:p w:rsidR="004E587A" w:rsidRPr="001944C4" w:rsidP="003465B6" w14:paraId="6FEAE75A" w14:textId="77777777">
            <w:pPr>
              <w:jc w:val="center"/>
              <w:rPr>
                <w:rFonts w:ascii="Gothic720 BT" w:hAnsi="Gothic720 BT" w:cstheme="minorHAnsi"/>
                <w:sz w:val="20"/>
                <w:szCs w:val="20"/>
              </w:rPr>
            </w:pPr>
            <w:r w:rsidRPr="001944C4">
              <w:rPr>
                <w:rFonts w:ascii="Gothic720 BT" w:hAnsi="Gothic720 BT" w:cstheme="minorHAnsi"/>
                <w:sz w:val="20"/>
                <w:szCs w:val="20"/>
              </w:rPr>
              <w:t>$3,000.00</w:t>
            </w:r>
          </w:p>
        </w:tc>
      </w:tr>
      <w:tr w14:paraId="0EF41882" w14:textId="77777777" w:rsidTr="00544C64">
        <w:tblPrEx>
          <w:tblW w:w="8789" w:type="dxa"/>
          <w:tblInd w:w="137" w:type="dxa"/>
          <w:tblLook w:val="04A0"/>
        </w:tblPrEx>
        <w:tc>
          <w:tcPr>
            <w:tcW w:w="2410" w:type="dxa"/>
          </w:tcPr>
          <w:p w:rsidR="004E587A" w:rsidRPr="001944C4" w:rsidP="003465B6" w14:paraId="07E2EC49" w14:textId="77777777">
            <w:pPr>
              <w:jc w:val="center"/>
              <w:rPr>
                <w:rFonts w:ascii="Gothic720 BT" w:hAnsi="Gothic720 BT" w:cstheme="minorHAnsi"/>
                <w:sz w:val="20"/>
                <w:szCs w:val="20"/>
              </w:rPr>
            </w:pPr>
            <w:r w:rsidRPr="001944C4">
              <w:rPr>
                <w:rFonts w:ascii="Gothic720 BT" w:hAnsi="Gothic720 BT" w:cstheme="minorHAnsi"/>
                <w:sz w:val="20"/>
                <w:szCs w:val="20"/>
              </w:rPr>
              <w:t>Municipal Peñamiller</w:t>
            </w:r>
          </w:p>
        </w:tc>
        <w:tc>
          <w:tcPr>
            <w:tcW w:w="1297" w:type="dxa"/>
            <w:vAlign w:val="center"/>
          </w:tcPr>
          <w:p w:rsidR="004E587A" w:rsidRPr="001944C4" w:rsidP="003465B6" w14:paraId="278F738E" w14:textId="77777777">
            <w:pPr>
              <w:jc w:val="center"/>
              <w:rPr>
                <w:rFonts w:ascii="Gothic720 BT" w:hAnsi="Gothic720 BT" w:cstheme="minorHAnsi"/>
                <w:sz w:val="20"/>
                <w:szCs w:val="20"/>
              </w:rPr>
            </w:pPr>
            <w:r w:rsidRPr="001944C4">
              <w:rPr>
                <w:rFonts w:ascii="Gothic720 BT" w:hAnsi="Gothic720 BT" w:cstheme="minorHAnsi"/>
                <w:sz w:val="20"/>
                <w:szCs w:val="20"/>
              </w:rPr>
              <w:t>B</w:t>
            </w:r>
          </w:p>
        </w:tc>
        <w:tc>
          <w:tcPr>
            <w:tcW w:w="2814" w:type="dxa"/>
            <w:vAlign w:val="center"/>
          </w:tcPr>
          <w:p w:rsidR="004E587A" w:rsidRPr="001944C4" w:rsidP="003465B6" w14:paraId="4550C98E" w14:textId="77777777">
            <w:pPr>
              <w:jc w:val="center"/>
              <w:rPr>
                <w:rFonts w:ascii="Gothic720 BT" w:hAnsi="Gothic720 BT" w:cstheme="minorHAnsi"/>
                <w:sz w:val="20"/>
                <w:szCs w:val="20"/>
              </w:rPr>
            </w:pPr>
            <w:r w:rsidRPr="001944C4">
              <w:rPr>
                <w:rFonts w:ascii="Gothic720 BT" w:hAnsi="Gothic720 BT" w:cstheme="minorHAnsi"/>
                <w:sz w:val="20"/>
                <w:szCs w:val="20"/>
              </w:rPr>
              <w:t>$3,000.00</w:t>
            </w:r>
          </w:p>
        </w:tc>
        <w:tc>
          <w:tcPr>
            <w:tcW w:w="2268" w:type="dxa"/>
            <w:vAlign w:val="center"/>
          </w:tcPr>
          <w:p w:rsidR="004E587A" w:rsidRPr="001944C4" w:rsidP="003465B6" w14:paraId="4751248D" w14:textId="77777777">
            <w:pPr>
              <w:jc w:val="center"/>
              <w:rPr>
                <w:rFonts w:ascii="Gothic720 BT" w:hAnsi="Gothic720 BT" w:cstheme="minorHAnsi"/>
                <w:sz w:val="20"/>
                <w:szCs w:val="20"/>
              </w:rPr>
            </w:pPr>
            <w:r w:rsidRPr="001944C4">
              <w:rPr>
                <w:rFonts w:ascii="Gothic720 BT" w:hAnsi="Gothic720 BT" w:cstheme="minorHAnsi"/>
                <w:sz w:val="20"/>
                <w:szCs w:val="20"/>
              </w:rPr>
              <w:t>$3,000.00</w:t>
            </w:r>
          </w:p>
        </w:tc>
      </w:tr>
      <w:tr w14:paraId="5F929507" w14:textId="77777777" w:rsidTr="00544C64">
        <w:tblPrEx>
          <w:tblW w:w="8789" w:type="dxa"/>
          <w:tblInd w:w="137" w:type="dxa"/>
          <w:tblLook w:val="04A0"/>
        </w:tblPrEx>
        <w:tc>
          <w:tcPr>
            <w:tcW w:w="2410" w:type="dxa"/>
          </w:tcPr>
          <w:p w:rsidR="00544C64" w:rsidP="003465B6" w14:paraId="0248B913" w14:textId="77777777">
            <w:pPr>
              <w:jc w:val="center"/>
              <w:rPr>
                <w:rFonts w:ascii="Gothic720 BT" w:hAnsi="Gothic720 BT" w:cstheme="minorHAnsi"/>
                <w:sz w:val="20"/>
                <w:szCs w:val="20"/>
              </w:rPr>
            </w:pPr>
            <w:r w:rsidRPr="001944C4">
              <w:rPr>
                <w:rFonts w:ascii="Gothic720 BT" w:hAnsi="Gothic720 BT" w:cstheme="minorHAnsi"/>
                <w:sz w:val="20"/>
                <w:szCs w:val="20"/>
              </w:rPr>
              <w:t xml:space="preserve">Municipal Pinal </w:t>
            </w:r>
          </w:p>
          <w:p w:rsidR="004E587A" w:rsidRPr="001944C4" w:rsidP="003465B6" w14:paraId="455CDA30" w14:textId="202338DA">
            <w:pPr>
              <w:jc w:val="center"/>
              <w:rPr>
                <w:rFonts w:ascii="Gothic720 BT" w:hAnsi="Gothic720 BT" w:cstheme="minorHAnsi"/>
                <w:sz w:val="20"/>
                <w:szCs w:val="20"/>
              </w:rPr>
            </w:pPr>
            <w:r w:rsidRPr="001944C4">
              <w:rPr>
                <w:rFonts w:ascii="Gothic720 BT" w:hAnsi="Gothic720 BT" w:cstheme="minorHAnsi"/>
                <w:sz w:val="20"/>
                <w:szCs w:val="20"/>
              </w:rPr>
              <w:t>de Amoles</w:t>
            </w:r>
          </w:p>
        </w:tc>
        <w:tc>
          <w:tcPr>
            <w:tcW w:w="1297" w:type="dxa"/>
            <w:vAlign w:val="center"/>
          </w:tcPr>
          <w:p w:rsidR="004E587A" w:rsidRPr="001944C4" w:rsidP="003465B6" w14:paraId="162B4EAA" w14:textId="77777777">
            <w:pPr>
              <w:jc w:val="center"/>
              <w:rPr>
                <w:rFonts w:ascii="Gothic720 BT" w:hAnsi="Gothic720 BT" w:cstheme="minorHAnsi"/>
                <w:sz w:val="20"/>
                <w:szCs w:val="20"/>
              </w:rPr>
            </w:pPr>
            <w:r w:rsidRPr="001944C4">
              <w:rPr>
                <w:rFonts w:ascii="Gothic720 BT" w:hAnsi="Gothic720 BT" w:cstheme="minorHAnsi"/>
                <w:sz w:val="20"/>
                <w:szCs w:val="20"/>
              </w:rPr>
              <w:t>B</w:t>
            </w:r>
          </w:p>
        </w:tc>
        <w:tc>
          <w:tcPr>
            <w:tcW w:w="2814" w:type="dxa"/>
            <w:vAlign w:val="center"/>
          </w:tcPr>
          <w:p w:rsidR="004E587A" w:rsidRPr="001944C4" w:rsidP="003465B6" w14:paraId="16758077" w14:textId="77777777">
            <w:pPr>
              <w:jc w:val="center"/>
              <w:rPr>
                <w:rFonts w:ascii="Gothic720 BT" w:hAnsi="Gothic720 BT" w:cstheme="minorHAnsi"/>
                <w:sz w:val="20"/>
                <w:szCs w:val="20"/>
              </w:rPr>
            </w:pPr>
            <w:r w:rsidRPr="001944C4">
              <w:rPr>
                <w:rFonts w:ascii="Gothic720 BT" w:hAnsi="Gothic720 BT" w:cstheme="minorHAnsi"/>
                <w:sz w:val="20"/>
                <w:szCs w:val="20"/>
              </w:rPr>
              <w:t>$3,000.00</w:t>
            </w:r>
          </w:p>
        </w:tc>
        <w:tc>
          <w:tcPr>
            <w:tcW w:w="2268" w:type="dxa"/>
            <w:vAlign w:val="center"/>
          </w:tcPr>
          <w:p w:rsidR="004E587A" w:rsidRPr="001944C4" w:rsidP="003465B6" w14:paraId="34CE0B41" w14:textId="77777777">
            <w:pPr>
              <w:jc w:val="center"/>
              <w:rPr>
                <w:rFonts w:ascii="Gothic720 BT" w:hAnsi="Gothic720 BT" w:cstheme="minorHAnsi"/>
                <w:sz w:val="20"/>
                <w:szCs w:val="20"/>
              </w:rPr>
            </w:pPr>
            <w:r w:rsidRPr="001944C4">
              <w:rPr>
                <w:rFonts w:ascii="Gothic720 BT" w:hAnsi="Gothic720 BT" w:cstheme="minorHAnsi"/>
                <w:sz w:val="20"/>
                <w:szCs w:val="20"/>
              </w:rPr>
              <w:t>$3,000.00</w:t>
            </w:r>
          </w:p>
        </w:tc>
      </w:tr>
      <w:tr w14:paraId="55D2571E" w14:textId="77777777" w:rsidTr="00544C64">
        <w:tblPrEx>
          <w:tblW w:w="8789" w:type="dxa"/>
          <w:tblInd w:w="137" w:type="dxa"/>
          <w:tblLook w:val="04A0"/>
        </w:tblPrEx>
        <w:tc>
          <w:tcPr>
            <w:tcW w:w="2410" w:type="dxa"/>
          </w:tcPr>
          <w:p w:rsidR="004E587A" w:rsidRPr="001944C4" w:rsidP="003465B6" w14:paraId="156C1446" w14:textId="77777777">
            <w:pPr>
              <w:jc w:val="center"/>
              <w:rPr>
                <w:rFonts w:ascii="Gothic720 BT" w:hAnsi="Gothic720 BT" w:cstheme="minorHAnsi"/>
                <w:sz w:val="20"/>
                <w:szCs w:val="20"/>
              </w:rPr>
            </w:pPr>
            <w:r w:rsidRPr="001944C4">
              <w:rPr>
                <w:rFonts w:ascii="Gothic720 BT" w:hAnsi="Gothic720 BT" w:cstheme="minorHAnsi"/>
                <w:sz w:val="20"/>
                <w:szCs w:val="20"/>
              </w:rPr>
              <w:t>Municipal San Joaquín</w:t>
            </w:r>
          </w:p>
        </w:tc>
        <w:tc>
          <w:tcPr>
            <w:tcW w:w="1297" w:type="dxa"/>
            <w:vAlign w:val="center"/>
          </w:tcPr>
          <w:p w:rsidR="004E587A" w:rsidRPr="001944C4" w:rsidP="003465B6" w14:paraId="6E527607" w14:textId="77777777">
            <w:pPr>
              <w:jc w:val="center"/>
              <w:rPr>
                <w:rFonts w:ascii="Gothic720 BT" w:hAnsi="Gothic720 BT" w:cstheme="minorHAnsi"/>
                <w:sz w:val="20"/>
                <w:szCs w:val="20"/>
              </w:rPr>
            </w:pPr>
            <w:r w:rsidRPr="001944C4">
              <w:rPr>
                <w:rFonts w:ascii="Gothic720 BT" w:hAnsi="Gothic720 BT" w:cstheme="minorHAnsi"/>
                <w:sz w:val="20"/>
                <w:szCs w:val="20"/>
              </w:rPr>
              <w:t>B</w:t>
            </w:r>
          </w:p>
        </w:tc>
        <w:tc>
          <w:tcPr>
            <w:tcW w:w="2814" w:type="dxa"/>
            <w:vAlign w:val="center"/>
          </w:tcPr>
          <w:p w:rsidR="004E587A" w:rsidRPr="001944C4" w:rsidP="003465B6" w14:paraId="6C86D803" w14:textId="77777777">
            <w:pPr>
              <w:jc w:val="center"/>
              <w:rPr>
                <w:rFonts w:ascii="Gothic720 BT" w:hAnsi="Gothic720 BT" w:cstheme="minorHAnsi"/>
                <w:sz w:val="20"/>
                <w:szCs w:val="20"/>
              </w:rPr>
            </w:pPr>
            <w:r w:rsidRPr="001944C4">
              <w:rPr>
                <w:rFonts w:ascii="Gothic720 BT" w:hAnsi="Gothic720 BT" w:cstheme="minorHAnsi"/>
                <w:sz w:val="20"/>
                <w:szCs w:val="20"/>
              </w:rPr>
              <w:t>$3,000.00</w:t>
            </w:r>
          </w:p>
        </w:tc>
        <w:tc>
          <w:tcPr>
            <w:tcW w:w="2268" w:type="dxa"/>
            <w:vAlign w:val="center"/>
          </w:tcPr>
          <w:p w:rsidR="004E587A" w:rsidRPr="001944C4" w:rsidP="003465B6" w14:paraId="0C19D378" w14:textId="77777777">
            <w:pPr>
              <w:jc w:val="center"/>
              <w:rPr>
                <w:rFonts w:ascii="Gothic720 BT" w:hAnsi="Gothic720 BT" w:cstheme="minorHAnsi"/>
                <w:sz w:val="20"/>
                <w:szCs w:val="20"/>
              </w:rPr>
            </w:pPr>
            <w:r w:rsidRPr="001944C4">
              <w:rPr>
                <w:rFonts w:ascii="Gothic720 BT" w:hAnsi="Gothic720 BT" w:cstheme="minorHAnsi"/>
                <w:sz w:val="20"/>
                <w:szCs w:val="20"/>
              </w:rPr>
              <w:t>$3,000.00</w:t>
            </w:r>
          </w:p>
        </w:tc>
      </w:tr>
      <w:tr w14:paraId="51D7C08B" w14:textId="77777777" w:rsidTr="00544C64">
        <w:tblPrEx>
          <w:tblW w:w="8789" w:type="dxa"/>
          <w:tblInd w:w="137" w:type="dxa"/>
          <w:tblLook w:val="04A0"/>
        </w:tblPrEx>
        <w:tc>
          <w:tcPr>
            <w:tcW w:w="2410" w:type="dxa"/>
          </w:tcPr>
          <w:p w:rsidR="004E587A" w:rsidRPr="001944C4" w:rsidP="003465B6" w14:paraId="01650068" w14:textId="77777777">
            <w:pPr>
              <w:jc w:val="center"/>
              <w:rPr>
                <w:rFonts w:ascii="Gothic720 BT" w:hAnsi="Gothic720 BT" w:cstheme="minorHAnsi"/>
                <w:sz w:val="20"/>
                <w:szCs w:val="20"/>
              </w:rPr>
            </w:pPr>
            <w:r w:rsidRPr="001944C4">
              <w:rPr>
                <w:rFonts w:ascii="Gothic720 BT" w:hAnsi="Gothic720 BT" w:cstheme="minorHAnsi"/>
                <w:sz w:val="20"/>
                <w:szCs w:val="20"/>
              </w:rPr>
              <w:t>Municipal Tolimán</w:t>
            </w:r>
          </w:p>
        </w:tc>
        <w:tc>
          <w:tcPr>
            <w:tcW w:w="1297" w:type="dxa"/>
            <w:vAlign w:val="center"/>
          </w:tcPr>
          <w:p w:rsidR="004E587A" w:rsidRPr="001944C4" w:rsidP="003465B6" w14:paraId="1ACD357B" w14:textId="77777777">
            <w:pPr>
              <w:jc w:val="center"/>
              <w:rPr>
                <w:rFonts w:ascii="Gothic720 BT" w:hAnsi="Gothic720 BT" w:cstheme="minorHAnsi"/>
                <w:sz w:val="20"/>
                <w:szCs w:val="20"/>
              </w:rPr>
            </w:pPr>
            <w:r w:rsidRPr="001944C4">
              <w:rPr>
                <w:rFonts w:ascii="Gothic720 BT" w:hAnsi="Gothic720 BT" w:cstheme="minorHAnsi"/>
                <w:sz w:val="20"/>
                <w:szCs w:val="20"/>
              </w:rPr>
              <w:t>B</w:t>
            </w:r>
          </w:p>
        </w:tc>
        <w:tc>
          <w:tcPr>
            <w:tcW w:w="2814" w:type="dxa"/>
            <w:vAlign w:val="center"/>
          </w:tcPr>
          <w:p w:rsidR="004E587A" w:rsidRPr="001944C4" w:rsidP="003465B6" w14:paraId="4D895CCB" w14:textId="77777777">
            <w:pPr>
              <w:jc w:val="center"/>
              <w:rPr>
                <w:rFonts w:ascii="Gothic720 BT" w:hAnsi="Gothic720 BT" w:cstheme="minorHAnsi"/>
                <w:sz w:val="20"/>
                <w:szCs w:val="20"/>
              </w:rPr>
            </w:pPr>
            <w:r w:rsidRPr="001944C4">
              <w:rPr>
                <w:rFonts w:ascii="Gothic720 BT" w:hAnsi="Gothic720 BT" w:cstheme="minorHAnsi"/>
                <w:sz w:val="20"/>
                <w:szCs w:val="20"/>
              </w:rPr>
              <w:t>$3,000.00</w:t>
            </w:r>
          </w:p>
        </w:tc>
        <w:tc>
          <w:tcPr>
            <w:tcW w:w="2268" w:type="dxa"/>
            <w:vAlign w:val="center"/>
          </w:tcPr>
          <w:p w:rsidR="004E587A" w:rsidRPr="001944C4" w:rsidP="003465B6" w14:paraId="29B9A410" w14:textId="77777777">
            <w:pPr>
              <w:jc w:val="center"/>
              <w:rPr>
                <w:rFonts w:ascii="Gothic720 BT" w:hAnsi="Gothic720 BT" w:cstheme="minorHAnsi"/>
                <w:sz w:val="20"/>
                <w:szCs w:val="20"/>
              </w:rPr>
            </w:pPr>
            <w:r w:rsidRPr="001944C4">
              <w:rPr>
                <w:rFonts w:ascii="Gothic720 BT" w:hAnsi="Gothic720 BT" w:cstheme="minorHAnsi"/>
                <w:sz w:val="20"/>
                <w:szCs w:val="20"/>
              </w:rPr>
              <w:t>$3,000.00</w:t>
            </w:r>
          </w:p>
        </w:tc>
      </w:tr>
    </w:tbl>
    <w:p w:rsidR="004E587A" w:rsidP="00F065DC" w14:paraId="56A1E641" w14:textId="77777777">
      <w:pPr>
        <w:spacing w:after="0"/>
        <w:jc w:val="both"/>
      </w:pPr>
    </w:p>
    <w:p w:rsidR="004E587A" w:rsidRPr="001944C4" w:rsidP="001944C4" w14:paraId="71F30745" w14:textId="77777777">
      <w:pPr>
        <w:spacing w:after="0"/>
        <w:jc w:val="both"/>
        <w:rPr>
          <w:rFonts w:ascii="Gothic720 BT" w:hAnsi="Gothic720 BT"/>
        </w:rPr>
      </w:pPr>
      <w:r w:rsidRPr="001944C4">
        <w:rPr>
          <w:rFonts w:ascii="Gothic720 BT" w:hAnsi="Gothic720 BT"/>
        </w:rPr>
        <w:t xml:space="preserve">La integración de cada bloque atiende al número y tipo de elecciones en los términos siguientes: </w:t>
      </w:r>
    </w:p>
    <w:p w:rsidR="004E587A" w:rsidRPr="001944C4" w:rsidP="001944C4" w14:paraId="136AE20C" w14:textId="77777777">
      <w:pPr>
        <w:spacing w:after="0"/>
        <w:rPr>
          <w:rFonts w:ascii="Gothic720 BT" w:hAnsi="Gothic720 BT"/>
        </w:rPr>
      </w:pPr>
    </w:p>
    <w:p w:rsidR="001B0D32" w:rsidP="001944C4" w14:paraId="785163CC" w14:textId="71D87F55">
      <w:pPr>
        <w:spacing w:after="0"/>
        <w:rPr>
          <w:rFonts w:ascii="Gothic720 BT" w:hAnsi="Gothic720 BT"/>
        </w:rPr>
      </w:pPr>
      <w:r w:rsidRPr="001944C4">
        <w:rPr>
          <w:rFonts w:ascii="Gothic720 BT" w:hAnsi="Gothic720 BT"/>
          <w:b/>
          <w:bCs/>
        </w:rPr>
        <w:t>a)</w:t>
      </w:r>
      <w:r w:rsidRPr="001944C4">
        <w:rPr>
          <w:rFonts w:ascii="Gothic720 BT" w:hAnsi="Gothic720 BT"/>
        </w:rPr>
        <w:t xml:space="preserve"> Bloque A: Los Consejos conocen de las elecciones de ayuntamiento y diputación.</w:t>
      </w:r>
    </w:p>
    <w:p w:rsidR="001B0D32" w:rsidRPr="001B0D32" w:rsidP="001944C4" w14:paraId="3ABE4AD9" w14:textId="77777777">
      <w:pPr>
        <w:spacing w:after="0"/>
        <w:rPr>
          <w:rFonts w:ascii="Gothic720 BT" w:hAnsi="Gothic720 BT"/>
          <w:sz w:val="8"/>
          <w:szCs w:val="8"/>
        </w:rPr>
      </w:pPr>
    </w:p>
    <w:p w:rsidR="004E587A" w:rsidP="001944C4" w14:paraId="5D74E860" w14:textId="77777777">
      <w:pPr>
        <w:spacing w:after="0"/>
        <w:rPr>
          <w:rFonts w:ascii="Gothic720 BT" w:hAnsi="Gothic720 BT"/>
        </w:rPr>
      </w:pPr>
      <w:r w:rsidRPr="001944C4">
        <w:rPr>
          <w:rFonts w:ascii="Gothic720 BT" w:hAnsi="Gothic720 BT"/>
          <w:b/>
          <w:bCs/>
        </w:rPr>
        <w:t>b)</w:t>
      </w:r>
      <w:r w:rsidRPr="001944C4">
        <w:rPr>
          <w:rFonts w:ascii="Gothic720 BT" w:hAnsi="Gothic720 BT"/>
        </w:rPr>
        <w:t xml:space="preserve"> Bloque B: Los Consejos conocen de las elecciones de ayuntamiento.</w:t>
      </w:r>
    </w:p>
    <w:p w:rsidR="001B0D32" w:rsidRPr="001B0D32" w:rsidP="001944C4" w14:paraId="082FBD34" w14:textId="77777777">
      <w:pPr>
        <w:spacing w:after="0"/>
        <w:rPr>
          <w:rFonts w:ascii="Gothic720 BT" w:hAnsi="Gothic720 BT"/>
          <w:sz w:val="8"/>
          <w:szCs w:val="8"/>
        </w:rPr>
      </w:pPr>
    </w:p>
    <w:p w:rsidR="004E587A" w:rsidRPr="001944C4" w:rsidP="001944C4" w14:paraId="69039E56" w14:textId="77777777">
      <w:pPr>
        <w:spacing w:after="0"/>
        <w:rPr>
          <w:rFonts w:ascii="Gothic720 BT" w:hAnsi="Gothic720 BT"/>
        </w:rPr>
      </w:pPr>
      <w:r w:rsidRPr="001944C4">
        <w:rPr>
          <w:rFonts w:ascii="Gothic720 BT" w:hAnsi="Gothic720 BT"/>
          <w:b/>
          <w:bCs/>
        </w:rPr>
        <w:t>c)</w:t>
      </w:r>
      <w:r w:rsidRPr="001944C4">
        <w:rPr>
          <w:rFonts w:ascii="Gothic720 BT" w:hAnsi="Gothic720 BT"/>
        </w:rPr>
        <w:t xml:space="preserve"> Bloque C: Los Consejos conocen de la elección de diputación.</w:t>
      </w:r>
    </w:p>
    <w:p w:rsidR="004E587A" w:rsidRPr="001944C4" w:rsidP="001944C4" w14:paraId="4ADE45EC" w14:textId="77777777">
      <w:pPr>
        <w:spacing w:after="0"/>
      </w:pPr>
    </w:p>
    <w:tbl>
      <w:tblPr>
        <w:tblStyle w:val="TableGrid"/>
        <w:tblW w:w="8789" w:type="dxa"/>
        <w:tblInd w:w="137" w:type="dxa"/>
        <w:tblLook w:val="04A0"/>
      </w:tblPr>
      <w:tblGrid>
        <w:gridCol w:w="2070"/>
        <w:gridCol w:w="1332"/>
        <w:gridCol w:w="2552"/>
        <w:gridCol w:w="2835"/>
      </w:tblGrid>
      <w:tr w14:paraId="0A37CB0F" w14:textId="77777777" w:rsidTr="00714CB8">
        <w:tblPrEx>
          <w:tblW w:w="8789" w:type="dxa"/>
          <w:tblInd w:w="137" w:type="dxa"/>
          <w:tblLook w:val="04A0"/>
        </w:tblPrEx>
        <w:tc>
          <w:tcPr>
            <w:tcW w:w="2070" w:type="dxa"/>
            <w:tcBorders>
              <w:right w:val="nil"/>
            </w:tcBorders>
            <w:shd w:val="clear" w:color="auto" w:fill="D9D9D9" w:themeFill="background1" w:themeFillShade="D9"/>
          </w:tcPr>
          <w:p w:rsidR="004E587A" w:rsidRPr="001944C4" w:rsidP="003465B6" w14:paraId="1030399A" w14:textId="77777777">
            <w:pPr>
              <w:rPr>
                <w:rFonts w:ascii="Gothic720 BT" w:hAnsi="Gothic720 BT" w:cstheme="minorHAnsi"/>
                <w:sz w:val="20"/>
                <w:szCs w:val="20"/>
              </w:rPr>
            </w:pPr>
          </w:p>
        </w:tc>
        <w:tc>
          <w:tcPr>
            <w:tcW w:w="1332" w:type="dxa"/>
            <w:tcBorders>
              <w:left w:val="nil"/>
            </w:tcBorders>
            <w:shd w:val="clear" w:color="auto" w:fill="D9D9D9" w:themeFill="background1" w:themeFillShade="D9"/>
          </w:tcPr>
          <w:p w:rsidR="004E587A" w:rsidRPr="001944C4" w:rsidP="003465B6" w14:paraId="251E9167" w14:textId="77777777">
            <w:pPr>
              <w:rPr>
                <w:rFonts w:ascii="Gothic720 BT" w:hAnsi="Gothic720 BT" w:cstheme="minorHAnsi"/>
                <w:sz w:val="20"/>
                <w:szCs w:val="20"/>
              </w:rPr>
            </w:pPr>
          </w:p>
        </w:tc>
        <w:tc>
          <w:tcPr>
            <w:tcW w:w="5387" w:type="dxa"/>
            <w:gridSpan w:val="2"/>
            <w:shd w:val="clear" w:color="auto" w:fill="D9D9D9" w:themeFill="background1" w:themeFillShade="D9"/>
          </w:tcPr>
          <w:p w:rsidR="004E587A" w:rsidRPr="001944C4" w:rsidP="003465B6" w14:paraId="20BCE8B2" w14:textId="77777777">
            <w:pPr>
              <w:jc w:val="center"/>
              <w:rPr>
                <w:rFonts w:ascii="Gothic720 BT" w:hAnsi="Gothic720 BT" w:cstheme="minorHAnsi"/>
                <w:b/>
                <w:bCs/>
                <w:sz w:val="20"/>
                <w:szCs w:val="20"/>
              </w:rPr>
            </w:pPr>
            <w:r w:rsidRPr="001944C4">
              <w:rPr>
                <w:rFonts w:ascii="Gothic720 BT" w:hAnsi="Gothic720 BT" w:cstheme="minorHAnsi"/>
                <w:b/>
                <w:bCs/>
                <w:sz w:val="20"/>
                <w:szCs w:val="20"/>
              </w:rPr>
              <w:t>ACTIVIDAD</w:t>
            </w:r>
          </w:p>
        </w:tc>
      </w:tr>
      <w:tr w14:paraId="68FAD8BB" w14:textId="77777777" w:rsidTr="00F26354">
        <w:tblPrEx>
          <w:tblW w:w="8789" w:type="dxa"/>
          <w:tblInd w:w="137" w:type="dxa"/>
          <w:tblLook w:val="04A0"/>
        </w:tblPrEx>
        <w:tc>
          <w:tcPr>
            <w:tcW w:w="2070" w:type="dxa"/>
            <w:shd w:val="clear" w:color="auto" w:fill="F2F2F2" w:themeFill="background1" w:themeFillShade="F2"/>
            <w:vAlign w:val="center"/>
          </w:tcPr>
          <w:p w:rsidR="004E587A" w:rsidRPr="001944C4" w:rsidP="003465B6" w14:paraId="1975C27D" w14:textId="77777777">
            <w:pPr>
              <w:jc w:val="center"/>
              <w:rPr>
                <w:rFonts w:ascii="Gothic720 BT" w:hAnsi="Gothic720 BT" w:cstheme="minorHAnsi"/>
                <w:b/>
                <w:bCs/>
                <w:sz w:val="20"/>
                <w:szCs w:val="20"/>
              </w:rPr>
            </w:pPr>
            <w:r w:rsidRPr="001944C4">
              <w:rPr>
                <w:rFonts w:ascii="Gothic720 BT" w:hAnsi="Gothic720 BT" w:cstheme="minorHAnsi"/>
                <w:b/>
                <w:bCs/>
                <w:sz w:val="20"/>
                <w:szCs w:val="20"/>
              </w:rPr>
              <w:t>CONSEJO</w:t>
            </w:r>
          </w:p>
        </w:tc>
        <w:tc>
          <w:tcPr>
            <w:tcW w:w="1332" w:type="dxa"/>
            <w:shd w:val="clear" w:color="auto" w:fill="F2F2F2" w:themeFill="background1" w:themeFillShade="F2"/>
            <w:vAlign w:val="center"/>
          </w:tcPr>
          <w:p w:rsidR="004E587A" w:rsidRPr="001944C4" w:rsidP="003465B6" w14:paraId="55B2E630" w14:textId="77777777">
            <w:pPr>
              <w:jc w:val="center"/>
              <w:rPr>
                <w:rFonts w:ascii="Gothic720 BT" w:hAnsi="Gothic720 BT" w:cstheme="minorHAnsi"/>
                <w:b/>
                <w:bCs/>
                <w:sz w:val="20"/>
                <w:szCs w:val="20"/>
              </w:rPr>
            </w:pPr>
            <w:r w:rsidRPr="001944C4">
              <w:rPr>
                <w:rFonts w:ascii="Gothic720 BT" w:hAnsi="Gothic720 BT" w:cstheme="minorHAnsi"/>
                <w:b/>
                <w:bCs/>
                <w:sz w:val="20"/>
                <w:szCs w:val="20"/>
              </w:rPr>
              <w:t>BLOQUE</w:t>
            </w:r>
          </w:p>
        </w:tc>
        <w:tc>
          <w:tcPr>
            <w:tcW w:w="2552" w:type="dxa"/>
            <w:shd w:val="clear" w:color="auto" w:fill="F2F2F2" w:themeFill="background1" w:themeFillShade="F2"/>
            <w:vAlign w:val="center"/>
          </w:tcPr>
          <w:p w:rsidR="004E587A" w:rsidRPr="001944C4" w:rsidP="001944C4" w14:paraId="4B35A2CB" w14:textId="77777777">
            <w:pPr>
              <w:jc w:val="center"/>
              <w:rPr>
                <w:rFonts w:ascii="Gothic720 BT" w:hAnsi="Gothic720 BT" w:cstheme="minorHAnsi"/>
                <w:b/>
                <w:bCs/>
                <w:sz w:val="20"/>
                <w:szCs w:val="20"/>
              </w:rPr>
            </w:pPr>
            <w:r w:rsidRPr="001944C4">
              <w:rPr>
                <w:rFonts w:ascii="Gothic720 BT" w:hAnsi="Gothic720 BT" w:cstheme="minorHAnsi"/>
                <w:b/>
                <w:bCs/>
                <w:sz w:val="20"/>
                <w:szCs w:val="20"/>
              </w:rPr>
              <w:t>CONTEO, SELLADO Y ENFAJILLADO DE BOLETAS ELECTORALES</w:t>
            </w:r>
          </w:p>
        </w:tc>
        <w:tc>
          <w:tcPr>
            <w:tcW w:w="2835" w:type="dxa"/>
            <w:shd w:val="clear" w:color="auto" w:fill="F2F2F2" w:themeFill="background1" w:themeFillShade="F2"/>
            <w:vAlign w:val="center"/>
          </w:tcPr>
          <w:p w:rsidR="004E587A" w:rsidRPr="001944C4" w:rsidP="003465B6" w14:paraId="63B31A0A" w14:textId="77777777">
            <w:pPr>
              <w:jc w:val="center"/>
              <w:rPr>
                <w:rFonts w:ascii="Gothic720 BT" w:hAnsi="Gothic720 BT" w:cstheme="minorHAnsi"/>
                <w:b/>
                <w:bCs/>
                <w:sz w:val="20"/>
                <w:szCs w:val="20"/>
              </w:rPr>
            </w:pPr>
            <w:r w:rsidRPr="001944C4">
              <w:rPr>
                <w:rFonts w:ascii="Gothic720 BT" w:hAnsi="Gothic720 BT" w:cstheme="minorHAnsi"/>
                <w:b/>
                <w:bCs/>
                <w:sz w:val="20"/>
                <w:szCs w:val="20"/>
              </w:rPr>
              <w:t>JORNADA ELECTORAL Y SESIÓN ESPECIAL DE CÓMPUTOS DISTRITALES O MUNICIPALES</w:t>
            </w:r>
          </w:p>
        </w:tc>
      </w:tr>
      <w:tr w14:paraId="2B764666" w14:textId="77777777" w:rsidTr="00F26354">
        <w:tblPrEx>
          <w:tblW w:w="8789" w:type="dxa"/>
          <w:tblInd w:w="137" w:type="dxa"/>
          <w:tblLook w:val="04A0"/>
        </w:tblPrEx>
        <w:tc>
          <w:tcPr>
            <w:tcW w:w="2070" w:type="dxa"/>
          </w:tcPr>
          <w:p w:rsidR="004E587A" w:rsidRPr="001944C4" w:rsidP="003465B6" w14:paraId="7A597BBC" w14:textId="77777777">
            <w:pPr>
              <w:jc w:val="center"/>
              <w:rPr>
                <w:rFonts w:ascii="Gothic720 BT" w:hAnsi="Gothic720 BT" w:cstheme="minorHAnsi"/>
                <w:sz w:val="20"/>
                <w:szCs w:val="20"/>
              </w:rPr>
            </w:pPr>
            <w:r w:rsidRPr="001944C4">
              <w:rPr>
                <w:rFonts w:ascii="Gothic720 BT" w:hAnsi="Gothic720 BT" w:cstheme="minorHAnsi"/>
                <w:sz w:val="20"/>
                <w:szCs w:val="20"/>
              </w:rPr>
              <w:t>Distrital 1</w:t>
            </w:r>
          </w:p>
        </w:tc>
        <w:tc>
          <w:tcPr>
            <w:tcW w:w="1332" w:type="dxa"/>
          </w:tcPr>
          <w:p w:rsidR="004E587A" w:rsidRPr="001944C4" w:rsidP="003465B6" w14:paraId="55ECDA86" w14:textId="77777777">
            <w:pPr>
              <w:jc w:val="center"/>
              <w:rPr>
                <w:rFonts w:ascii="Gothic720 BT" w:hAnsi="Gothic720 BT" w:cstheme="minorHAnsi"/>
                <w:sz w:val="20"/>
                <w:szCs w:val="20"/>
              </w:rPr>
            </w:pPr>
            <w:r w:rsidRPr="001944C4">
              <w:rPr>
                <w:rFonts w:ascii="Gothic720 BT" w:hAnsi="Gothic720 BT" w:cstheme="minorHAnsi"/>
                <w:sz w:val="20"/>
                <w:szCs w:val="20"/>
              </w:rPr>
              <w:t>A</w:t>
            </w:r>
          </w:p>
        </w:tc>
        <w:tc>
          <w:tcPr>
            <w:tcW w:w="2552" w:type="dxa"/>
          </w:tcPr>
          <w:p w:rsidR="004E587A" w:rsidRPr="001944C4" w:rsidP="003465B6" w14:paraId="7A883100" w14:textId="77777777">
            <w:pPr>
              <w:jc w:val="center"/>
              <w:rPr>
                <w:rFonts w:ascii="Gothic720 BT" w:hAnsi="Gothic720 BT" w:cstheme="minorHAnsi"/>
                <w:sz w:val="20"/>
                <w:szCs w:val="20"/>
              </w:rPr>
            </w:pPr>
            <w:r w:rsidRPr="001944C4">
              <w:rPr>
                <w:rFonts w:ascii="Gothic720 BT" w:hAnsi="Gothic720 BT" w:cstheme="minorHAnsi"/>
                <w:sz w:val="20"/>
                <w:szCs w:val="20"/>
              </w:rPr>
              <w:t>$4,500.00</w:t>
            </w:r>
          </w:p>
        </w:tc>
        <w:tc>
          <w:tcPr>
            <w:tcW w:w="2835" w:type="dxa"/>
          </w:tcPr>
          <w:p w:rsidR="004E587A" w:rsidRPr="001944C4" w:rsidP="003465B6" w14:paraId="55CCC389" w14:textId="77777777">
            <w:pPr>
              <w:jc w:val="center"/>
              <w:rPr>
                <w:rFonts w:ascii="Gothic720 BT" w:hAnsi="Gothic720 BT" w:cstheme="minorHAnsi"/>
                <w:sz w:val="20"/>
                <w:szCs w:val="20"/>
              </w:rPr>
            </w:pPr>
            <w:r w:rsidRPr="001944C4">
              <w:rPr>
                <w:rFonts w:ascii="Gothic720 BT" w:hAnsi="Gothic720 BT" w:cstheme="minorHAnsi"/>
                <w:sz w:val="20"/>
                <w:szCs w:val="20"/>
              </w:rPr>
              <w:t>$4,500.00</w:t>
            </w:r>
          </w:p>
        </w:tc>
      </w:tr>
      <w:tr w14:paraId="792F6E19" w14:textId="77777777" w:rsidTr="00F26354">
        <w:tblPrEx>
          <w:tblW w:w="8789" w:type="dxa"/>
          <w:tblInd w:w="137" w:type="dxa"/>
          <w:tblLook w:val="04A0"/>
        </w:tblPrEx>
        <w:tc>
          <w:tcPr>
            <w:tcW w:w="2070" w:type="dxa"/>
          </w:tcPr>
          <w:p w:rsidR="004E587A" w:rsidRPr="001944C4" w:rsidP="003465B6" w14:paraId="7377728C" w14:textId="77777777">
            <w:pPr>
              <w:jc w:val="center"/>
              <w:rPr>
                <w:rFonts w:ascii="Gothic720 BT" w:hAnsi="Gothic720 BT" w:cstheme="minorHAnsi"/>
                <w:sz w:val="20"/>
                <w:szCs w:val="20"/>
              </w:rPr>
            </w:pPr>
            <w:r w:rsidRPr="001944C4">
              <w:rPr>
                <w:rFonts w:ascii="Gothic720 BT" w:hAnsi="Gothic720 BT" w:cstheme="minorHAnsi"/>
                <w:sz w:val="20"/>
                <w:szCs w:val="20"/>
              </w:rPr>
              <w:t>Distrital 2</w:t>
            </w:r>
          </w:p>
        </w:tc>
        <w:tc>
          <w:tcPr>
            <w:tcW w:w="1332" w:type="dxa"/>
          </w:tcPr>
          <w:p w:rsidR="004E587A" w:rsidRPr="001944C4" w:rsidP="003465B6" w14:paraId="4872473D" w14:textId="77777777">
            <w:pPr>
              <w:jc w:val="center"/>
              <w:rPr>
                <w:rFonts w:ascii="Gothic720 BT" w:hAnsi="Gothic720 BT" w:cstheme="minorHAnsi"/>
                <w:sz w:val="20"/>
                <w:szCs w:val="20"/>
              </w:rPr>
            </w:pPr>
            <w:r w:rsidRPr="001944C4">
              <w:rPr>
                <w:rFonts w:ascii="Gothic720 BT" w:hAnsi="Gothic720 BT" w:cstheme="minorHAnsi"/>
                <w:sz w:val="20"/>
                <w:szCs w:val="20"/>
              </w:rPr>
              <w:t>A</w:t>
            </w:r>
          </w:p>
        </w:tc>
        <w:tc>
          <w:tcPr>
            <w:tcW w:w="2552" w:type="dxa"/>
          </w:tcPr>
          <w:p w:rsidR="004E587A" w:rsidRPr="001944C4" w:rsidP="003465B6" w14:paraId="6323DC07" w14:textId="77777777">
            <w:pPr>
              <w:jc w:val="center"/>
              <w:rPr>
                <w:rFonts w:ascii="Gothic720 BT" w:hAnsi="Gothic720 BT" w:cstheme="minorHAnsi"/>
                <w:sz w:val="20"/>
                <w:szCs w:val="20"/>
              </w:rPr>
            </w:pPr>
            <w:r w:rsidRPr="001944C4">
              <w:rPr>
                <w:rFonts w:ascii="Gothic720 BT" w:hAnsi="Gothic720 BT" w:cstheme="minorHAnsi"/>
                <w:sz w:val="20"/>
                <w:szCs w:val="20"/>
              </w:rPr>
              <w:t>$4,500.00</w:t>
            </w:r>
          </w:p>
        </w:tc>
        <w:tc>
          <w:tcPr>
            <w:tcW w:w="2835" w:type="dxa"/>
          </w:tcPr>
          <w:p w:rsidR="004E587A" w:rsidRPr="001944C4" w:rsidP="003465B6" w14:paraId="71BCF5D2" w14:textId="77777777">
            <w:pPr>
              <w:jc w:val="center"/>
              <w:rPr>
                <w:rFonts w:ascii="Gothic720 BT" w:hAnsi="Gothic720 BT" w:cstheme="minorHAnsi"/>
                <w:sz w:val="20"/>
                <w:szCs w:val="20"/>
              </w:rPr>
            </w:pPr>
            <w:r w:rsidRPr="001944C4">
              <w:rPr>
                <w:rFonts w:ascii="Gothic720 BT" w:hAnsi="Gothic720 BT" w:cstheme="minorHAnsi"/>
                <w:sz w:val="20"/>
                <w:szCs w:val="20"/>
              </w:rPr>
              <w:t>$4,500.00</w:t>
            </w:r>
          </w:p>
        </w:tc>
      </w:tr>
      <w:tr w14:paraId="0A616473" w14:textId="77777777" w:rsidTr="00F26354">
        <w:tblPrEx>
          <w:tblW w:w="8789" w:type="dxa"/>
          <w:tblInd w:w="137" w:type="dxa"/>
          <w:tblLook w:val="04A0"/>
        </w:tblPrEx>
        <w:tc>
          <w:tcPr>
            <w:tcW w:w="2070" w:type="dxa"/>
          </w:tcPr>
          <w:p w:rsidR="004E587A" w:rsidRPr="001944C4" w:rsidP="003465B6" w14:paraId="2B9FBC2E" w14:textId="77777777">
            <w:pPr>
              <w:jc w:val="center"/>
              <w:rPr>
                <w:rFonts w:ascii="Gothic720 BT" w:hAnsi="Gothic720 BT" w:cstheme="minorHAnsi"/>
                <w:sz w:val="20"/>
                <w:szCs w:val="20"/>
              </w:rPr>
            </w:pPr>
            <w:r w:rsidRPr="001944C4">
              <w:rPr>
                <w:rFonts w:ascii="Gothic720 BT" w:hAnsi="Gothic720 BT" w:cstheme="minorHAnsi"/>
                <w:sz w:val="20"/>
                <w:szCs w:val="20"/>
              </w:rPr>
              <w:t>Distrital 3</w:t>
            </w:r>
          </w:p>
        </w:tc>
        <w:tc>
          <w:tcPr>
            <w:tcW w:w="1332" w:type="dxa"/>
          </w:tcPr>
          <w:p w:rsidR="004E587A" w:rsidRPr="001944C4" w:rsidP="003465B6" w14:paraId="2A02F75F" w14:textId="77777777">
            <w:pPr>
              <w:jc w:val="center"/>
              <w:rPr>
                <w:rFonts w:ascii="Gothic720 BT" w:hAnsi="Gothic720 BT" w:cstheme="minorHAnsi"/>
                <w:sz w:val="20"/>
                <w:szCs w:val="20"/>
              </w:rPr>
            </w:pPr>
            <w:r w:rsidRPr="001944C4">
              <w:rPr>
                <w:rFonts w:ascii="Gothic720 BT" w:hAnsi="Gothic720 BT" w:cstheme="minorHAnsi"/>
                <w:sz w:val="20"/>
                <w:szCs w:val="20"/>
              </w:rPr>
              <w:t>B</w:t>
            </w:r>
          </w:p>
        </w:tc>
        <w:tc>
          <w:tcPr>
            <w:tcW w:w="2552" w:type="dxa"/>
          </w:tcPr>
          <w:p w:rsidR="004E587A" w:rsidRPr="001944C4" w:rsidP="003465B6" w14:paraId="4ED8B600" w14:textId="77777777">
            <w:pPr>
              <w:jc w:val="center"/>
              <w:rPr>
                <w:rFonts w:ascii="Gothic720 BT" w:hAnsi="Gothic720 BT" w:cstheme="minorHAnsi"/>
                <w:sz w:val="20"/>
                <w:szCs w:val="20"/>
              </w:rPr>
            </w:pPr>
            <w:r w:rsidRPr="001944C4">
              <w:rPr>
                <w:rFonts w:ascii="Gothic720 BT" w:hAnsi="Gothic720 BT" w:cstheme="minorHAnsi"/>
                <w:sz w:val="20"/>
                <w:szCs w:val="20"/>
              </w:rPr>
              <w:t>$3,000.00</w:t>
            </w:r>
          </w:p>
        </w:tc>
        <w:tc>
          <w:tcPr>
            <w:tcW w:w="2835" w:type="dxa"/>
          </w:tcPr>
          <w:p w:rsidR="004E587A" w:rsidRPr="001944C4" w:rsidP="003465B6" w14:paraId="6ACB0A92" w14:textId="77777777">
            <w:pPr>
              <w:jc w:val="center"/>
              <w:rPr>
                <w:rFonts w:ascii="Gothic720 BT" w:hAnsi="Gothic720 BT" w:cstheme="minorHAnsi"/>
                <w:sz w:val="20"/>
                <w:szCs w:val="20"/>
              </w:rPr>
            </w:pPr>
            <w:r w:rsidRPr="001944C4">
              <w:rPr>
                <w:rFonts w:ascii="Gothic720 BT" w:hAnsi="Gothic720 BT" w:cstheme="minorHAnsi"/>
                <w:sz w:val="20"/>
                <w:szCs w:val="20"/>
              </w:rPr>
              <w:t>$3,000.00</w:t>
            </w:r>
          </w:p>
        </w:tc>
      </w:tr>
      <w:tr w14:paraId="4BFA92DB" w14:textId="77777777" w:rsidTr="00F26354">
        <w:tblPrEx>
          <w:tblW w:w="8789" w:type="dxa"/>
          <w:tblInd w:w="137" w:type="dxa"/>
          <w:tblLook w:val="04A0"/>
        </w:tblPrEx>
        <w:tc>
          <w:tcPr>
            <w:tcW w:w="2070" w:type="dxa"/>
          </w:tcPr>
          <w:p w:rsidR="004E587A" w:rsidRPr="001944C4" w:rsidP="003465B6" w14:paraId="55574859" w14:textId="77777777">
            <w:pPr>
              <w:jc w:val="center"/>
              <w:rPr>
                <w:rFonts w:ascii="Gothic720 BT" w:hAnsi="Gothic720 BT" w:cstheme="minorHAnsi"/>
                <w:sz w:val="20"/>
                <w:szCs w:val="20"/>
              </w:rPr>
            </w:pPr>
            <w:r w:rsidRPr="001944C4">
              <w:rPr>
                <w:rFonts w:ascii="Gothic720 BT" w:hAnsi="Gothic720 BT" w:cstheme="minorHAnsi"/>
                <w:sz w:val="20"/>
                <w:szCs w:val="20"/>
              </w:rPr>
              <w:t>Distrital 4</w:t>
            </w:r>
          </w:p>
        </w:tc>
        <w:tc>
          <w:tcPr>
            <w:tcW w:w="1332" w:type="dxa"/>
          </w:tcPr>
          <w:p w:rsidR="004E587A" w:rsidRPr="001944C4" w:rsidP="003465B6" w14:paraId="107F5D7F" w14:textId="77777777">
            <w:pPr>
              <w:jc w:val="center"/>
              <w:rPr>
                <w:rFonts w:ascii="Gothic720 BT" w:hAnsi="Gothic720 BT" w:cstheme="minorHAnsi"/>
                <w:sz w:val="20"/>
                <w:szCs w:val="20"/>
              </w:rPr>
            </w:pPr>
            <w:r w:rsidRPr="001944C4">
              <w:rPr>
                <w:rFonts w:ascii="Gothic720 BT" w:hAnsi="Gothic720 BT" w:cstheme="minorHAnsi"/>
                <w:sz w:val="20"/>
                <w:szCs w:val="20"/>
              </w:rPr>
              <w:t>A</w:t>
            </w:r>
          </w:p>
        </w:tc>
        <w:tc>
          <w:tcPr>
            <w:tcW w:w="2552" w:type="dxa"/>
          </w:tcPr>
          <w:p w:rsidR="004E587A" w:rsidRPr="001944C4" w:rsidP="003465B6" w14:paraId="0132787A" w14:textId="77777777">
            <w:pPr>
              <w:jc w:val="center"/>
              <w:rPr>
                <w:rFonts w:ascii="Gothic720 BT" w:hAnsi="Gothic720 BT" w:cstheme="minorHAnsi"/>
                <w:sz w:val="20"/>
                <w:szCs w:val="20"/>
              </w:rPr>
            </w:pPr>
            <w:r w:rsidRPr="001944C4">
              <w:rPr>
                <w:rFonts w:ascii="Gothic720 BT" w:hAnsi="Gothic720 BT" w:cstheme="minorHAnsi"/>
                <w:sz w:val="20"/>
                <w:szCs w:val="20"/>
              </w:rPr>
              <w:t>$4,500.00</w:t>
            </w:r>
          </w:p>
        </w:tc>
        <w:tc>
          <w:tcPr>
            <w:tcW w:w="2835" w:type="dxa"/>
          </w:tcPr>
          <w:p w:rsidR="004E587A" w:rsidRPr="001944C4" w:rsidP="003465B6" w14:paraId="0844A1A9" w14:textId="77777777">
            <w:pPr>
              <w:jc w:val="center"/>
              <w:rPr>
                <w:rFonts w:ascii="Gothic720 BT" w:hAnsi="Gothic720 BT" w:cstheme="minorHAnsi"/>
                <w:sz w:val="20"/>
                <w:szCs w:val="20"/>
              </w:rPr>
            </w:pPr>
            <w:r w:rsidRPr="001944C4">
              <w:rPr>
                <w:rFonts w:ascii="Gothic720 BT" w:hAnsi="Gothic720 BT" w:cstheme="minorHAnsi"/>
                <w:sz w:val="20"/>
                <w:szCs w:val="20"/>
              </w:rPr>
              <w:t>$4,500.00</w:t>
            </w:r>
          </w:p>
        </w:tc>
      </w:tr>
      <w:tr w14:paraId="35610EC8" w14:textId="77777777" w:rsidTr="00F26354">
        <w:tblPrEx>
          <w:tblW w:w="8789" w:type="dxa"/>
          <w:tblInd w:w="137" w:type="dxa"/>
          <w:tblLook w:val="04A0"/>
        </w:tblPrEx>
        <w:tc>
          <w:tcPr>
            <w:tcW w:w="2070" w:type="dxa"/>
          </w:tcPr>
          <w:p w:rsidR="004E587A" w:rsidRPr="001944C4" w:rsidP="003465B6" w14:paraId="66E0C551" w14:textId="77777777">
            <w:pPr>
              <w:jc w:val="center"/>
              <w:rPr>
                <w:rFonts w:ascii="Gothic720 BT" w:hAnsi="Gothic720 BT" w:cstheme="minorHAnsi"/>
                <w:sz w:val="20"/>
                <w:szCs w:val="20"/>
              </w:rPr>
            </w:pPr>
            <w:r w:rsidRPr="001944C4">
              <w:rPr>
                <w:rFonts w:ascii="Gothic720 BT" w:hAnsi="Gothic720 BT" w:cstheme="minorHAnsi"/>
                <w:sz w:val="20"/>
                <w:szCs w:val="20"/>
              </w:rPr>
              <w:t>Distrital 5</w:t>
            </w:r>
          </w:p>
        </w:tc>
        <w:tc>
          <w:tcPr>
            <w:tcW w:w="1332" w:type="dxa"/>
          </w:tcPr>
          <w:p w:rsidR="004E587A" w:rsidRPr="001944C4" w:rsidP="003465B6" w14:paraId="57FEB035" w14:textId="77777777">
            <w:pPr>
              <w:jc w:val="center"/>
              <w:rPr>
                <w:rFonts w:ascii="Gothic720 BT" w:hAnsi="Gothic720 BT" w:cstheme="minorHAnsi"/>
                <w:sz w:val="20"/>
                <w:szCs w:val="20"/>
              </w:rPr>
            </w:pPr>
            <w:r w:rsidRPr="001944C4">
              <w:rPr>
                <w:rFonts w:ascii="Gothic720 BT" w:hAnsi="Gothic720 BT" w:cstheme="minorHAnsi"/>
                <w:sz w:val="20"/>
                <w:szCs w:val="20"/>
              </w:rPr>
              <w:t>A</w:t>
            </w:r>
          </w:p>
        </w:tc>
        <w:tc>
          <w:tcPr>
            <w:tcW w:w="2552" w:type="dxa"/>
          </w:tcPr>
          <w:p w:rsidR="004E587A" w:rsidRPr="001944C4" w:rsidP="003465B6" w14:paraId="60BABDCA" w14:textId="77777777">
            <w:pPr>
              <w:jc w:val="center"/>
              <w:rPr>
                <w:rFonts w:ascii="Gothic720 BT" w:hAnsi="Gothic720 BT" w:cstheme="minorHAnsi"/>
                <w:sz w:val="20"/>
                <w:szCs w:val="20"/>
              </w:rPr>
            </w:pPr>
            <w:r w:rsidRPr="001944C4">
              <w:rPr>
                <w:rFonts w:ascii="Gothic720 BT" w:hAnsi="Gothic720 BT" w:cstheme="minorHAnsi"/>
                <w:sz w:val="20"/>
                <w:szCs w:val="20"/>
              </w:rPr>
              <w:t>$4,500.00</w:t>
            </w:r>
          </w:p>
        </w:tc>
        <w:tc>
          <w:tcPr>
            <w:tcW w:w="2835" w:type="dxa"/>
          </w:tcPr>
          <w:p w:rsidR="004E587A" w:rsidRPr="001944C4" w:rsidP="003465B6" w14:paraId="770FD4BB" w14:textId="77777777">
            <w:pPr>
              <w:jc w:val="center"/>
              <w:rPr>
                <w:rFonts w:ascii="Gothic720 BT" w:hAnsi="Gothic720 BT" w:cstheme="minorHAnsi"/>
                <w:sz w:val="20"/>
                <w:szCs w:val="20"/>
              </w:rPr>
            </w:pPr>
            <w:r w:rsidRPr="001944C4">
              <w:rPr>
                <w:rFonts w:ascii="Gothic720 BT" w:hAnsi="Gothic720 BT" w:cstheme="minorHAnsi"/>
                <w:sz w:val="20"/>
                <w:szCs w:val="20"/>
              </w:rPr>
              <w:t>$4,500.00</w:t>
            </w:r>
          </w:p>
        </w:tc>
      </w:tr>
      <w:tr w14:paraId="61D316F9" w14:textId="77777777" w:rsidTr="00F26354">
        <w:tblPrEx>
          <w:tblW w:w="8789" w:type="dxa"/>
          <w:tblInd w:w="137" w:type="dxa"/>
          <w:tblLook w:val="04A0"/>
        </w:tblPrEx>
        <w:tc>
          <w:tcPr>
            <w:tcW w:w="2070" w:type="dxa"/>
          </w:tcPr>
          <w:p w:rsidR="004E587A" w:rsidRPr="001944C4" w:rsidP="003465B6" w14:paraId="6780EA71" w14:textId="77777777">
            <w:pPr>
              <w:jc w:val="center"/>
              <w:rPr>
                <w:rFonts w:ascii="Gothic720 BT" w:hAnsi="Gothic720 BT" w:cstheme="minorHAnsi"/>
                <w:sz w:val="20"/>
                <w:szCs w:val="20"/>
              </w:rPr>
            </w:pPr>
            <w:r w:rsidRPr="001944C4">
              <w:rPr>
                <w:rFonts w:ascii="Gothic720 BT" w:hAnsi="Gothic720 BT" w:cstheme="minorHAnsi"/>
                <w:sz w:val="20"/>
                <w:szCs w:val="20"/>
              </w:rPr>
              <w:t>Distrital 6</w:t>
            </w:r>
          </w:p>
        </w:tc>
        <w:tc>
          <w:tcPr>
            <w:tcW w:w="1332" w:type="dxa"/>
          </w:tcPr>
          <w:p w:rsidR="004E587A" w:rsidRPr="001944C4" w:rsidP="003465B6" w14:paraId="57AEDE72" w14:textId="77777777">
            <w:pPr>
              <w:jc w:val="center"/>
              <w:rPr>
                <w:rFonts w:ascii="Gothic720 BT" w:hAnsi="Gothic720 BT" w:cstheme="minorHAnsi"/>
                <w:sz w:val="20"/>
                <w:szCs w:val="20"/>
              </w:rPr>
            </w:pPr>
            <w:r w:rsidRPr="001944C4">
              <w:rPr>
                <w:rFonts w:ascii="Gothic720 BT" w:hAnsi="Gothic720 BT" w:cstheme="minorHAnsi"/>
                <w:sz w:val="20"/>
                <w:szCs w:val="20"/>
              </w:rPr>
              <w:t>A</w:t>
            </w:r>
          </w:p>
        </w:tc>
        <w:tc>
          <w:tcPr>
            <w:tcW w:w="2552" w:type="dxa"/>
          </w:tcPr>
          <w:p w:rsidR="004E587A" w:rsidRPr="001944C4" w:rsidP="003465B6" w14:paraId="6A989CBE" w14:textId="77777777">
            <w:pPr>
              <w:jc w:val="center"/>
              <w:rPr>
                <w:rFonts w:ascii="Gothic720 BT" w:hAnsi="Gothic720 BT" w:cstheme="minorHAnsi"/>
                <w:sz w:val="20"/>
                <w:szCs w:val="20"/>
              </w:rPr>
            </w:pPr>
            <w:r w:rsidRPr="001944C4">
              <w:rPr>
                <w:rFonts w:ascii="Gothic720 BT" w:hAnsi="Gothic720 BT" w:cstheme="minorHAnsi"/>
                <w:sz w:val="20"/>
                <w:szCs w:val="20"/>
              </w:rPr>
              <w:t>$4,500.00</w:t>
            </w:r>
          </w:p>
        </w:tc>
        <w:tc>
          <w:tcPr>
            <w:tcW w:w="2835" w:type="dxa"/>
          </w:tcPr>
          <w:p w:rsidR="004E587A" w:rsidRPr="001944C4" w:rsidP="003465B6" w14:paraId="7BC22359" w14:textId="77777777">
            <w:pPr>
              <w:jc w:val="center"/>
              <w:rPr>
                <w:rFonts w:ascii="Gothic720 BT" w:hAnsi="Gothic720 BT" w:cstheme="minorHAnsi"/>
                <w:sz w:val="20"/>
                <w:szCs w:val="20"/>
              </w:rPr>
            </w:pPr>
            <w:r w:rsidRPr="001944C4">
              <w:rPr>
                <w:rFonts w:ascii="Gothic720 BT" w:hAnsi="Gothic720 BT" w:cstheme="minorHAnsi"/>
                <w:sz w:val="20"/>
                <w:szCs w:val="20"/>
              </w:rPr>
              <w:t>$4,500.00</w:t>
            </w:r>
          </w:p>
        </w:tc>
      </w:tr>
      <w:tr w14:paraId="10C3F56C" w14:textId="77777777" w:rsidTr="00F26354">
        <w:tblPrEx>
          <w:tblW w:w="8789" w:type="dxa"/>
          <w:tblInd w:w="137" w:type="dxa"/>
          <w:tblLook w:val="04A0"/>
        </w:tblPrEx>
        <w:tc>
          <w:tcPr>
            <w:tcW w:w="2070" w:type="dxa"/>
          </w:tcPr>
          <w:p w:rsidR="004E587A" w:rsidRPr="001944C4" w:rsidP="003465B6" w14:paraId="7A254238" w14:textId="77777777">
            <w:pPr>
              <w:jc w:val="center"/>
              <w:rPr>
                <w:rFonts w:ascii="Gothic720 BT" w:hAnsi="Gothic720 BT" w:cstheme="minorHAnsi"/>
                <w:sz w:val="20"/>
                <w:szCs w:val="20"/>
              </w:rPr>
            </w:pPr>
            <w:r w:rsidRPr="001944C4">
              <w:rPr>
                <w:rFonts w:ascii="Gothic720 BT" w:hAnsi="Gothic720 BT" w:cstheme="minorHAnsi"/>
                <w:sz w:val="20"/>
                <w:szCs w:val="20"/>
              </w:rPr>
              <w:t>Distrital 7</w:t>
            </w:r>
          </w:p>
        </w:tc>
        <w:tc>
          <w:tcPr>
            <w:tcW w:w="1332" w:type="dxa"/>
          </w:tcPr>
          <w:p w:rsidR="004E587A" w:rsidRPr="001944C4" w:rsidP="003465B6" w14:paraId="026A508A" w14:textId="77777777">
            <w:pPr>
              <w:jc w:val="center"/>
              <w:rPr>
                <w:rFonts w:ascii="Gothic720 BT" w:hAnsi="Gothic720 BT" w:cstheme="minorHAnsi"/>
                <w:sz w:val="20"/>
                <w:szCs w:val="20"/>
              </w:rPr>
            </w:pPr>
            <w:r w:rsidRPr="001944C4">
              <w:rPr>
                <w:rFonts w:ascii="Gothic720 BT" w:hAnsi="Gothic720 BT" w:cstheme="minorHAnsi"/>
                <w:sz w:val="20"/>
                <w:szCs w:val="20"/>
              </w:rPr>
              <w:t>A</w:t>
            </w:r>
          </w:p>
        </w:tc>
        <w:tc>
          <w:tcPr>
            <w:tcW w:w="2552" w:type="dxa"/>
          </w:tcPr>
          <w:p w:rsidR="004E587A" w:rsidRPr="001944C4" w:rsidP="003465B6" w14:paraId="43A06AB7" w14:textId="77777777">
            <w:pPr>
              <w:jc w:val="center"/>
              <w:rPr>
                <w:rFonts w:ascii="Gothic720 BT" w:hAnsi="Gothic720 BT" w:cstheme="minorHAnsi"/>
                <w:sz w:val="20"/>
                <w:szCs w:val="20"/>
              </w:rPr>
            </w:pPr>
            <w:r w:rsidRPr="001944C4">
              <w:rPr>
                <w:rFonts w:ascii="Gothic720 BT" w:hAnsi="Gothic720 BT" w:cstheme="minorHAnsi"/>
                <w:sz w:val="20"/>
                <w:szCs w:val="20"/>
              </w:rPr>
              <w:t>$4,500.00</w:t>
            </w:r>
          </w:p>
        </w:tc>
        <w:tc>
          <w:tcPr>
            <w:tcW w:w="2835" w:type="dxa"/>
          </w:tcPr>
          <w:p w:rsidR="004E587A" w:rsidRPr="001944C4" w:rsidP="003465B6" w14:paraId="7C2ACB3E" w14:textId="77777777">
            <w:pPr>
              <w:jc w:val="center"/>
              <w:rPr>
                <w:rFonts w:ascii="Gothic720 BT" w:hAnsi="Gothic720 BT" w:cstheme="minorHAnsi"/>
                <w:sz w:val="20"/>
                <w:szCs w:val="20"/>
              </w:rPr>
            </w:pPr>
            <w:r w:rsidRPr="001944C4">
              <w:rPr>
                <w:rFonts w:ascii="Gothic720 BT" w:hAnsi="Gothic720 BT" w:cstheme="minorHAnsi"/>
                <w:sz w:val="20"/>
                <w:szCs w:val="20"/>
              </w:rPr>
              <w:t>$4,500.00</w:t>
            </w:r>
          </w:p>
        </w:tc>
      </w:tr>
      <w:tr w14:paraId="0C28BA8F" w14:textId="77777777" w:rsidTr="00F26354">
        <w:tblPrEx>
          <w:tblW w:w="8789" w:type="dxa"/>
          <w:tblInd w:w="137" w:type="dxa"/>
          <w:tblLook w:val="04A0"/>
        </w:tblPrEx>
        <w:tc>
          <w:tcPr>
            <w:tcW w:w="2070" w:type="dxa"/>
          </w:tcPr>
          <w:p w:rsidR="004E587A" w:rsidRPr="001944C4" w:rsidP="003465B6" w14:paraId="48AAF94A" w14:textId="77777777">
            <w:pPr>
              <w:jc w:val="center"/>
              <w:rPr>
                <w:rFonts w:ascii="Gothic720 BT" w:hAnsi="Gothic720 BT" w:cstheme="minorHAnsi"/>
                <w:sz w:val="20"/>
                <w:szCs w:val="20"/>
              </w:rPr>
            </w:pPr>
            <w:r w:rsidRPr="001944C4">
              <w:rPr>
                <w:rFonts w:ascii="Gothic720 BT" w:hAnsi="Gothic720 BT" w:cstheme="minorHAnsi"/>
                <w:sz w:val="20"/>
                <w:szCs w:val="20"/>
              </w:rPr>
              <w:t>Distrital 8</w:t>
            </w:r>
          </w:p>
        </w:tc>
        <w:tc>
          <w:tcPr>
            <w:tcW w:w="1332" w:type="dxa"/>
          </w:tcPr>
          <w:p w:rsidR="004E587A" w:rsidRPr="001944C4" w:rsidP="003465B6" w14:paraId="622A698B" w14:textId="77777777">
            <w:pPr>
              <w:jc w:val="center"/>
              <w:rPr>
                <w:rFonts w:ascii="Gothic720 BT" w:hAnsi="Gothic720 BT" w:cstheme="minorHAnsi"/>
                <w:sz w:val="20"/>
                <w:szCs w:val="20"/>
              </w:rPr>
            </w:pPr>
            <w:r w:rsidRPr="001944C4">
              <w:rPr>
                <w:rFonts w:ascii="Gothic720 BT" w:hAnsi="Gothic720 BT" w:cstheme="minorHAnsi"/>
                <w:sz w:val="20"/>
                <w:szCs w:val="20"/>
              </w:rPr>
              <w:t>A</w:t>
            </w:r>
          </w:p>
        </w:tc>
        <w:tc>
          <w:tcPr>
            <w:tcW w:w="2552" w:type="dxa"/>
          </w:tcPr>
          <w:p w:rsidR="004E587A" w:rsidRPr="001944C4" w:rsidP="003465B6" w14:paraId="101FD549" w14:textId="77777777">
            <w:pPr>
              <w:jc w:val="center"/>
              <w:rPr>
                <w:rFonts w:ascii="Gothic720 BT" w:hAnsi="Gothic720 BT" w:cstheme="minorHAnsi"/>
                <w:sz w:val="20"/>
                <w:szCs w:val="20"/>
              </w:rPr>
            </w:pPr>
            <w:r w:rsidRPr="001944C4">
              <w:rPr>
                <w:rFonts w:ascii="Gothic720 BT" w:hAnsi="Gothic720 BT" w:cstheme="minorHAnsi"/>
                <w:sz w:val="20"/>
                <w:szCs w:val="20"/>
              </w:rPr>
              <w:t>$4,500.00</w:t>
            </w:r>
          </w:p>
        </w:tc>
        <w:tc>
          <w:tcPr>
            <w:tcW w:w="2835" w:type="dxa"/>
          </w:tcPr>
          <w:p w:rsidR="004E587A" w:rsidRPr="001944C4" w:rsidP="003465B6" w14:paraId="3046188E" w14:textId="77777777">
            <w:pPr>
              <w:jc w:val="center"/>
              <w:rPr>
                <w:rFonts w:ascii="Gothic720 BT" w:hAnsi="Gothic720 BT" w:cstheme="minorHAnsi"/>
                <w:sz w:val="20"/>
                <w:szCs w:val="20"/>
              </w:rPr>
            </w:pPr>
            <w:r w:rsidRPr="001944C4">
              <w:rPr>
                <w:rFonts w:ascii="Gothic720 BT" w:hAnsi="Gothic720 BT" w:cstheme="minorHAnsi"/>
                <w:sz w:val="20"/>
                <w:szCs w:val="20"/>
              </w:rPr>
              <w:t>$4,500.00</w:t>
            </w:r>
          </w:p>
        </w:tc>
      </w:tr>
      <w:tr w14:paraId="0F5B9D8A" w14:textId="77777777" w:rsidTr="00F26354">
        <w:tblPrEx>
          <w:tblW w:w="8789" w:type="dxa"/>
          <w:tblInd w:w="137" w:type="dxa"/>
          <w:tblLook w:val="04A0"/>
        </w:tblPrEx>
        <w:tc>
          <w:tcPr>
            <w:tcW w:w="2070" w:type="dxa"/>
          </w:tcPr>
          <w:p w:rsidR="004E587A" w:rsidRPr="001944C4" w:rsidP="003465B6" w14:paraId="1189B18E" w14:textId="77777777">
            <w:pPr>
              <w:jc w:val="center"/>
              <w:rPr>
                <w:rFonts w:ascii="Gothic720 BT" w:hAnsi="Gothic720 BT" w:cstheme="minorHAnsi"/>
                <w:sz w:val="20"/>
                <w:szCs w:val="20"/>
              </w:rPr>
            </w:pPr>
            <w:r w:rsidRPr="001944C4">
              <w:rPr>
                <w:rFonts w:ascii="Gothic720 BT" w:hAnsi="Gothic720 BT" w:cstheme="minorHAnsi"/>
                <w:sz w:val="20"/>
                <w:szCs w:val="20"/>
              </w:rPr>
              <w:t>Distrital 9</w:t>
            </w:r>
          </w:p>
        </w:tc>
        <w:tc>
          <w:tcPr>
            <w:tcW w:w="1332" w:type="dxa"/>
          </w:tcPr>
          <w:p w:rsidR="004E587A" w:rsidRPr="001944C4" w:rsidP="003465B6" w14:paraId="6A6D5180" w14:textId="77777777">
            <w:pPr>
              <w:jc w:val="center"/>
              <w:rPr>
                <w:rFonts w:ascii="Gothic720 BT" w:hAnsi="Gothic720 BT" w:cstheme="minorHAnsi"/>
                <w:sz w:val="20"/>
                <w:szCs w:val="20"/>
              </w:rPr>
            </w:pPr>
            <w:r w:rsidRPr="001944C4">
              <w:rPr>
                <w:rFonts w:ascii="Gothic720 BT" w:hAnsi="Gothic720 BT" w:cstheme="minorHAnsi"/>
                <w:sz w:val="20"/>
                <w:szCs w:val="20"/>
              </w:rPr>
              <w:t>B</w:t>
            </w:r>
          </w:p>
        </w:tc>
        <w:tc>
          <w:tcPr>
            <w:tcW w:w="2552" w:type="dxa"/>
          </w:tcPr>
          <w:p w:rsidR="004E587A" w:rsidRPr="001944C4" w:rsidP="003465B6" w14:paraId="7EDC8F30" w14:textId="77777777">
            <w:pPr>
              <w:jc w:val="center"/>
              <w:rPr>
                <w:rFonts w:ascii="Gothic720 BT" w:hAnsi="Gothic720 BT" w:cstheme="minorHAnsi"/>
                <w:sz w:val="20"/>
                <w:szCs w:val="20"/>
              </w:rPr>
            </w:pPr>
            <w:r w:rsidRPr="001944C4">
              <w:rPr>
                <w:rFonts w:ascii="Gothic720 BT" w:hAnsi="Gothic720 BT" w:cstheme="minorHAnsi"/>
                <w:sz w:val="20"/>
                <w:szCs w:val="20"/>
              </w:rPr>
              <w:t>$3,000.00</w:t>
            </w:r>
          </w:p>
        </w:tc>
        <w:tc>
          <w:tcPr>
            <w:tcW w:w="2835" w:type="dxa"/>
          </w:tcPr>
          <w:p w:rsidR="004E587A" w:rsidRPr="001944C4" w:rsidP="003465B6" w14:paraId="6E6E0FA8" w14:textId="77777777">
            <w:pPr>
              <w:jc w:val="center"/>
              <w:rPr>
                <w:rFonts w:ascii="Gothic720 BT" w:hAnsi="Gothic720 BT" w:cstheme="minorHAnsi"/>
                <w:sz w:val="20"/>
                <w:szCs w:val="20"/>
              </w:rPr>
            </w:pPr>
            <w:r w:rsidRPr="001944C4">
              <w:rPr>
                <w:rFonts w:ascii="Gothic720 BT" w:hAnsi="Gothic720 BT" w:cstheme="minorHAnsi"/>
                <w:sz w:val="20"/>
                <w:szCs w:val="20"/>
              </w:rPr>
              <w:t>$3,000.00</w:t>
            </w:r>
          </w:p>
        </w:tc>
      </w:tr>
      <w:tr w14:paraId="5BE2CB4A" w14:textId="77777777" w:rsidTr="00F26354">
        <w:tblPrEx>
          <w:tblW w:w="8789" w:type="dxa"/>
          <w:tblInd w:w="137" w:type="dxa"/>
          <w:tblLook w:val="04A0"/>
        </w:tblPrEx>
        <w:tc>
          <w:tcPr>
            <w:tcW w:w="2070" w:type="dxa"/>
          </w:tcPr>
          <w:p w:rsidR="004E587A" w:rsidRPr="001944C4" w:rsidP="003465B6" w14:paraId="48B77433" w14:textId="77777777">
            <w:pPr>
              <w:jc w:val="center"/>
              <w:rPr>
                <w:rFonts w:ascii="Gothic720 BT" w:hAnsi="Gothic720 BT" w:cstheme="minorHAnsi"/>
                <w:sz w:val="20"/>
                <w:szCs w:val="20"/>
              </w:rPr>
            </w:pPr>
            <w:r w:rsidRPr="001944C4">
              <w:rPr>
                <w:rFonts w:ascii="Gothic720 BT" w:hAnsi="Gothic720 BT" w:cstheme="minorHAnsi"/>
                <w:sz w:val="20"/>
                <w:szCs w:val="20"/>
              </w:rPr>
              <w:t>Distrital 10</w:t>
            </w:r>
          </w:p>
        </w:tc>
        <w:tc>
          <w:tcPr>
            <w:tcW w:w="1332" w:type="dxa"/>
          </w:tcPr>
          <w:p w:rsidR="004E587A" w:rsidRPr="001944C4" w:rsidP="003465B6" w14:paraId="40F1A3CA" w14:textId="77777777">
            <w:pPr>
              <w:jc w:val="center"/>
              <w:rPr>
                <w:rFonts w:ascii="Gothic720 BT" w:hAnsi="Gothic720 BT" w:cstheme="minorHAnsi"/>
                <w:sz w:val="20"/>
                <w:szCs w:val="20"/>
              </w:rPr>
            </w:pPr>
            <w:r w:rsidRPr="001944C4">
              <w:rPr>
                <w:rFonts w:ascii="Gothic720 BT" w:hAnsi="Gothic720 BT" w:cstheme="minorHAnsi"/>
                <w:sz w:val="20"/>
                <w:szCs w:val="20"/>
              </w:rPr>
              <w:t>A</w:t>
            </w:r>
          </w:p>
        </w:tc>
        <w:tc>
          <w:tcPr>
            <w:tcW w:w="2552" w:type="dxa"/>
          </w:tcPr>
          <w:p w:rsidR="004E587A" w:rsidRPr="001944C4" w:rsidP="003465B6" w14:paraId="11255F5E" w14:textId="77777777">
            <w:pPr>
              <w:jc w:val="center"/>
              <w:rPr>
                <w:rFonts w:ascii="Gothic720 BT" w:hAnsi="Gothic720 BT" w:cstheme="minorHAnsi"/>
                <w:sz w:val="20"/>
                <w:szCs w:val="20"/>
              </w:rPr>
            </w:pPr>
            <w:r w:rsidRPr="001944C4">
              <w:rPr>
                <w:rFonts w:ascii="Gothic720 BT" w:hAnsi="Gothic720 BT" w:cstheme="minorHAnsi"/>
                <w:sz w:val="20"/>
                <w:szCs w:val="20"/>
              </w:rPr>
              <w:t>$4,500.00</w:t>
            </w:r>
          </w:p>
        </w:tc>
        <w:tc>
          <w:tcPr>
            <w:tcW w:w="2835" w:type="dxa"/>
          </w:tcPr>
          <w:p w:rsidR="004E587A" w:rsidRPr="001944C4" w:rsidP="003465B6" w14:paraId="61C84A99" w14:textId="77777777">
            <w:pPr>
              <w:jc w:val="center"/>
              <w:rPr>
                <w:rFonts w:ascii="Gothic720 BT" w:hAnsi="Gothic720 BT" w:cstheme="minorHAnsi"/>
                <w:sz w:val="20"/>
                <w:szCs w:val="20"/>
              </w:rPr>
            </w:pPr>
            <w:r w:rsidRPr="001944C4">
              <w:rPr>
                <w:rFonts w:ascii="Gothic720 BT" w:hAnsi="Gothic720 BT" w:cstheme="minorHAnsi"/>
                <w:sz w:val="20"/>
                <w:szCs w:val="20"/>
              </w:rPr>
              <w:t>$4,500.00</w:t>
            </w:r>
          </w:p>
        </w:tc>
      </w:tr>
      <w:tr w14:paraId="4A943FB3" w14:textId="77777777" w:rsidTr="00F26354">
        <w:tblPrEx>
          <w:tblW w:w="8789" w:type="dxa"/>
          <w:tblInd w:w="137" w:type="dxa"/>
          <w:tblLook w:val="04A0"/>
        </w:tblPrEx>
        <w:tc>
          <w:tcPr>
            <w:tcW w:w="2070" w:type="dxa"/>
          </w:tcPr>
          <w:p w:rsidR="004E587A" w:rsidRPr="001944C4" w:rsidP="003465B6" w14:paraId="269DAB74" w14:textId="77777777">
            <w:pPr>
              <w:jc w:val="center"/>
              <w:rPr>
                <w:rFonts w:ascii="Gothic720 BT" w:hAnsi="Gothic720 BT" w:cstheme="minorHAnsi"/>
                <w:sz w:val="20"/>
                <w:szCs w:val="20"/>
              </w:rPr>
            </w:pPr>
            <w:r w:rsidRPr="001944C4">
              <w:rPr>
                <w:rFonts w:ascii="Gothic720 BT" w:hAnsi="Gothic720 BT" w:cstheme="minorHAnsi"/>
                <w:sz w:val="20"/>
                <w:szCs w:val="20"/>
              </w:rPr>
              <w:t>Distrital 11</w:t>
            </w:r>
          </w:p>
        </w:tc>
        <w:tc>
          <w:tcPr>
            <w:tcW w:w="1332" w:type="dxa"/>
          </w:tcPr>
          <w:p w:rsidR="004E587A" w:rsidRPr="001944C4" w:rsidP="003465B6" w14:paraId="09C74541" w14:textId="77777777">
            <w:pPr>
              <w:jc w:val="center"/>
              <w:rPr>
                <w:rFonts w:ascii="Gothic720 BT" w:hAnsi="Gothic720 BT" w:cstheme="minorHAnsi"/>
                <w:sz w:val="20"/>
                <w:szCs w:val="20"/>
              </w:rPr>
            </w:pPr>
            <w:r w:rsidRPr="001944C4">
              <w:rPr>
                <w:rFonts w:ascii="Gothic720 BT" w:hAnsi="Gothic720 BT" w:cstheme="minorHAnsi"/>
                <w:sz w:val="20"/>
                <w:szCs w:val="20"/>
              </w:rPr>
              <w:t>A</w:t>
            </w:r>
          </w:p>
        </w:tc>
        <w:tc>
          <w:tcPr>
            <w:tcW w:w="2552" w:type="dxa"/>
          </w:tcPr>
          <w:p w:rsidR="004E587A" w:rsidRPr="001944C4" w:rsidP="003465B6" w14:paraId="3CB8865C" w14:textId="77777777">
            <w:pPr>
              <w:jc w:val="center"/>
              <w:rPr>
                <w:rFonts w:ascii="Gothic720 BT" w:hAnsi="Gothic720 BT" w:cstheme="minorHAnsi"/>
                <w:sz w:val="20"/>
                <w:szCs w:val="20"/>
              </w:rPr>
            </w:pPr>
            <w:r w:rsidRPr="001944C4">
              <w:rPr>
                <w:rFonts w:ascii="Gothic720 BT" w:hAnsi="Gothic720 BT" w:cstheme="minorHAnsi"/>
                <w:sz w:val="20"/>
                <w:szCs w:val="20"/>
              </w:rPr>
              <w:t>$4,500.00</w:t>
            </w:r>
          </w:p>
        </w:tc>
        <w:tc>
          <w:tcPr>
            <w:tcW w:w="2835" w:type="dxa"/>
          </w:tcPr>
          <w:p w:rsidR="004E587A" w:rsidRPr="001944C4" w:rsidP="003465B6" w14:paraId="0E0756A9" w14:textId="77777777">
            <w:pPr>
              <w:jc w:val="center"/>
              <w:rPr>
                <w:rFonts w:ascii="Gothic720 BT" w:hAnsi="Gothic720 BT" w:cstheme="minorHAnsi"/>
                <w:sz w:val="20"/>
                <w:szCs w:val="20"/>
              </w:rPr>
            </w:pPr>
            <w:r w:rsidRPr="001944C4">
              <w:rPr>
                <w:rFonts w:ascii="Gothic720 BT" w:hAnsi="Gothic720 BT" w:cstheme="minorHAnsi"/>
                <w:sz w:val="20"/>
                <w:szCs w:val="20"/>
              </w:rPr>
              <w:t>$4,500.00</w:t>
            </w:r>
          </w:p>
        </w:tc>
      </w:tr>
      <w:tr w14:paraId="3635730F" w14:textId="77777777" w:rsidTr="00F26354">
        <w:tblPrEx>
          <w:tblW w:w="8789" w:type="dxa"/>
          <w:tblInd w:w="137" w:type="dxa"/>
          <w:tblLook w:val="04A0"/>
        </w:tblPrEx>
        <w:tc>
          <w:tcPr>
            <w:tcW w:w="2070" w:type="dxa"/>
          </w:tcPr>
          <w:p w:rsidR="004E587A" w:rsidRPr="001944C4" w:rsidP="003465B6" w14:paraId="345C999C" w14:textId="77777777">
            <w:pPr>
              <w:jc w:val="center"/>
              <w:rPr>
                <w:rFonts w:ascii="Gothic720 BT" w:hAnsi="Gothic720 BT" w:cstheme="minorHAnsi"/>
                <w:sz w:val="20"/>
                <w:szCs w:val="20"/>
              </w:rPr>
            </w:pPr>
            <w:r w:rsidRPr="001944C4">
              <w:rPr>
                <w:rFonts w:ascii="Gothic720 BT" w:hAnsi="Gothic720 BT" w:cstheme="minorHAnsi"/>
                <w:sz w:val="20"/>
                <w:szCs w:val="20"/>
              </w:rPr>
              <w:t>Distrital 12</w:t>
            </w:r>
          </w:p>
        </w:tc>
        <w:tc>
          <w:tcPr>
            <w:tcW w:w="1332" w:type="dxa"/>
          </w:tcPr>
          <w:p w:rsidR="004E587A" w:rsidRPr="001944C4" w:rsidP="003465B6" w14:paraId="5F7DB882" w14:textId="77777777">
            <w:pPr>
              <w:jc w:val="center"/>
              <w:rPr>
                <w:rFonts w:ascii="Gothic720 BT" w:hAnsi="Gothic720 BT" w:cstheme="minorHAnsi"/>
                <w:sz w:val="20"/>
                <w:szCs w:val="20"/>
              </w:rPr>
            </w:pPr>
            <w:r w:rsidRPr="001944C4">
              <w:rPr>
                <w:rFonts w:ascii="Gothic720 BT" w:hAnsi="Gothic720 BT" w:cstheme="minorHAnsi"/>
                <w:sz w:val="20"/>
                <w:szCs w:val="20"/>
              </w:rPr>
              <w:t>B</w:t>
            </w:r>
          </w:p>
        </w:tc>
        <w:tc>
          <w:tcPr>
            <w:tcW w:w="2552" w:type="dxa"/>
          </w:tcPr>
          <w:p w:rsidR="004E587A" w:rsidRPr="001944C4" w:rsidP="003465B6" w14:paraId="751C2DF6" w14:textId="77777777">
            <w:pPr>
              <w:jc w:val="center"/>
              <w:rPr>
                <w:rFonts w:ascii="Gothic720 BT" w:hAnsi="Gothic720 BT" w:cstheme="minorHAnsi"/>
                <w:sz w:val="20"/>
                <w:szCs w:val="20"/>
              </w:rPr>
            </w:pPr>
            <w:r w:rsidRPr="001944C4">
              <w:rPr>
                <w:rFonts w:ascii="Gothic720 BT" w:hAnsi="Gothic720 BT" w:cstheme="minorHAnsi"/>
                <w:sz w:val="20"/>
                <w:szCs w:val="20"/>
              </w:rPr>
              <w:t>$1,500.00</w:t>
            </w:r>
          </w:p>
        </w:tc>
        <w:tc>
          <w:tcPr>
            <w:tcW w:w="2835" w:type="dxa"/>
          </w:tcPr>
          <w:p w:rsidR="004E587A" w:rsidRPr="001944C4" w:rsidP="003465B6" w14:paraId="551C354B" w14:textId="77777777">
            <w:pPr>
              <w:jc w:val="center"/>
              <w:rPr>
                <w:rFonts w:ascii="Gothic720 BT" w:hAnsi="Gothic720 BT" w:cstheme="minorHAnsi"/>
                <w:sz w:val="20"/>
                <w:szCs w:val="20"/>
              </w:rPr>
            </w:pPr>
            <w:r w:rsidRPr="001944C4">
              <w:rPr>
                <w:rFonts w:ascii="Gothic720 BT" w:hAnsi="Gothic720 BT" w:cstheme="minorHAnsi"/>
                <w:sz w:val="20"/>
                <w:szCs w:val="20"/>
              </w:rPr>
              <w:t>$1,500.00</w:t>
            </w:r>
          </w:p>
        </w:tc>
      </w:tr>
      <w:tr w14:paraId="7E30CB27" w14:textId="77777777" w:rsidTr="00F26354">
        <w:tblPrEx>
          <w:tblW w:w="8789" w:type="dxa"/>
          <w:tblInd w:w="137" w:type="dxa"/>
          <w:tblLook w:val="04A0"/>
        </w:tblPrEx>
        <w:tc>
          <w:tcPr>
            <w:tcW w:w="2070" w:type="dxa"/>
          </w:tcPr>
          <w:p w:rsidR="004E587A" w:rsidRPr="001944C4" w:rsidP="003465B6" w14:paraId="3B8BE71B" w14:textId="77777777">
            <w:pPr>
              <w:jc w:val="center"/>
              <w:rPr>
                <w:rFonts w:ascii="Gothic720 BT" w:hAnsi="Gothic720 BT" w:cstheme="minorHAnsi"/>
                <w:sz w:val="20"/>
                <w:szCs w:val="20"/>
              </w:rPr>
            </w:pPr>
            <w:r w:rsidRPr="001944C4">
              <w:rPr>
                <w:rFonts w:ascii="Gothic720 BT" w:hAnsi="Gothic720 BT" w:cstheme="minorHAnsi"/>
                <w:sz w:val="20"/>
                <w:szCs w:val="20"/>
              </w:rPr>
              <w:t>Distrital 13</w:t>
            </w:r>
          </w:p>
        </w:tc>
        <w:tc>
          <w:tcPr>
            <w:tcW w:w="1332" w:type="dxa"/>
          </w:tcPr>
          <w:p w:rsidR="004E587A" w:rsidRPr="001944C4" w:rsidP="003465B6" w14:paraId="012DDCCA" w14:textId="77777777">
            <w:pPr>
              <w:jc w:val="center"/>
              <w:rPr>
                <w:rFonts w:ascii="Gothic720 BT" w:hAnsi="Gothic720 BT" w:cstheme="minorHAnsi"/>
                <w:sz w:val="20"/>
                <w:szCs w:val="20"/>
              </w:rPr>
            </w:pPr>
            <w:r w:rsidRPr="001944C4">
              <w:rPr>
                <w:rFonts w:ascii="Gothic720 BT" w:hAnsi="Gothic720 BT" w:cstheme="minorHAnsi"/>
                <w:sz w:val="20"/>
                <w:szCs w:val="20"/>
              </w:rPr>
              <w:t>A</w:t>
            </w:r>
          </w:p>
        </w:tc>
        <w:tc>
          <w:tcPr>
            <w:tcW w:w="2552" w:type="dxa"/>
          </w:tcPr>
          <w:p w:rsidR="004E587A" w:rsidRPr="001944C4" w:rsidP="003465B6" w14:paraId="577BED06" w14:textId="77777777">
            <w:pPr>
              <w:jc w:val="center"/>
              <w:rPr>
                <w:rFonts w:ascii="Gothic720 BT" w:hAnsi="Gothic720 BT" w:cstheme="minorHAnsi"/>
                <w:sz w:val="20"/>
                <w:szCs w:val="20"/>
              </w:rPr>
            </w:pPr>
            <w:r w:rsidRPr="001944C4">
              <w:rPr>
                <w:rFonts w:ascii="Gothic720 BT" w:hAnsi="Gothic720 BT" w:cstheme="minorHAnsi"/>
                <w:sz w:val="20"/>
                <w:szCs w:val="20"/>
              </w:rPr>
              <w:t>$4,500.00</w:t>
            </w:r>
          </w:p>
        </w:tc>
        <w:tc>
          <w:tcPr>
            <w:tcW w:w="2835" w:type="dxa"/>
          </w:tcPr>
          <w:p w:rsidR="004E587A" w:rsidRPr="001944C4" w:rsidP="003465B6" w14:paraId="4840EF80" w14:textId="77777777">
            <w:pPr>
              <w:jc w:val="center"/>
              <w:rPr>
                <w:rFonts w:ascii="Gothic720 BT" w:hAnsi="Gothic720 BT" w:cstheme="minorHAnsi"/>
                <w:sz w:val="20"/>
                <w:szCs w:val="20"/>
              </w:rPr>
            </w:pPr>
            <w:r w:rsidRPr="001944C4">
              <w:rPr>
                <w:rFonts w:ascii="Gothic720 BT" w:hAnsi="Gothic720 BT" w:cstheme="minorHAnsi"/>
                <w:sz w:val="20"/>
                <w:szCs w:val="20"/>
              </w:rPr>
              <w:t>$4,500.00</w:t>
            </w:r>
          </w:p>
        </w:tc>
      </w:tr>
      <w:tr w14:paraId="2E1D152A" w14:textId="77777777" w:rsidTr="00F26354">
        <w:tblPrEx>
          <w:tblW w:w="8789" w:type="dxa"/>
          <w:tblInd w:w="137" w:type="dxa"/>
          <w:tblLook w:val="04A0"/>
        </w:tblPrEx>
        <w:tc>
          <w:tcPr>
            <w:tcW w:w="2070" w:type="dxa"/>
          </w:tcPr>
          <w:p w:rsidR="004E587A" w:rsidRPr="001944C4" w:rsidP="003465B6" w14:paraId="30EE8637" w14:textId="77777777">
            <w:pPr>
              <w:jc w:val="center"/>
              <w:rPr>
                <w:rFonts w:ascii="Gothic720 BT" w:hAnsi="Gothic720 BT" w:cstheme="minorHAnsi"/>
                <w:sz w:val="20"/>
                <w:szCs w:val="20"/>
              </w:rPr>
            </w:pPr>
            <w:r w:rsidRPr="001944C4">
              <w:rPr>
                <w:rFonts w:ascii="Gothic720 BT" w:hAnsi="Gothic720 BT" w:cstheme="minorHAnsi"/>
                <w:sz w:val="20"/>
                <w:szCs w:val="20"/>
              </w:rPr>
              <w:t>Distrital 14</w:t>
            </w:r>
          </w:p>
        </w:tc>
        <w:tc>
          <w:tcPr>
            <w:tcW w:w="1332" w:type="dxa"/>
          </w:tcPr>
          <w:p w:rsidR="004E587A" w:rsidRPr="001944C4" w:rsidP="003465B6" w14:paraId="499FA6F3" w14:textId="77777777">
            <w:pPr>
              <w:jc w:val="center"/>
              <w:rPr>
                <w:rFonts w:ascii="Gothic720 BT" w:hAnsi="Gothic720 BT" w:cstheme="minorHAnsi"/>
                <w:sz w:val="20"/>
                <w:szCs w:val="20"/>
              </w:rPr>
            </w:pPr>
            <w:r w:rsidRPr="001944C4">
              <w:rPr>
                <w:rFonts w:ascii="Gothic720 BT" w:hAnsi="Gothic720 BT" w:cstheme="minorHAnsi"/>
                <w:sz w:val="20"/>
                <w:szCs w:val="20"/>
              </w:rPr>
              <w:t>C</w:t>
            </w:r>
          </w:p>
        </w:tc>
        <w:tc>
          <w:tcPr>
            <w:tcW w:w="2552" w:type="dxa"/>
          </w:tcPr>
          <w:p w:rsidR="004E587A" w:rsidRPr="001944C4" w:rsidP="003465B6" w14:paraId="0CD4903F" w14:textId="77777777">
            <w:pPr>
              <w:jc w:val="center"/>
              <w:rPr>
                <w:rFonts w:ascii="Gothic720 BT" w:hAnsi="Gothic720 BT" w:cstheme="minorHAnsi"/>
                <w:sz w:val="20"/>
                <w:szCs w:val="20"/>
              </w:rPr>
            </w:pPr>
            <w:r w:rsidRPr="001944C4">
              <w:rPr>
                <w:rFonts w:ascii="Gothic720 BT" w:hAnsi="Gothic720 BT" w:cstheme="minorHAnsi"/>
                <w:sz w:val="20"/>
                <w:szCs w:val="20"/>
              </w:rPr>
              <w:t>$1,500.00</w:t>
            </w:r>
          </w:p>
        </w:tc>
        <w:tc>
          <w:tcPr>
            <w:tcW w:w="2835" w:type="dxa"/>
          </w:tcPr>
          <w:p w:rsidR="004E587A" w:rsidRPr="001944C4" w:rsidP="003465B6" w14:paraId="51AE7DCD" w14:textId="77777777">
            <w:pPr>
              <w:jc w:val="center"/>
              <w:rPr>
                <w:rFonts w:ascii="Gothic720 BT" w:hAnsi="Gothic720 BT" w:cstheme="minorHAnsi"/>
                <w:sz w:val="20"/>
                <w:szCs w:val="20"/>
              </w:rPr>
            </w:pPr>
            <w:r w:rsidRPr="001944C4">
              <w:rPr>
                <w:rFonts w:ascii="Gothic720 BT" w:hAnsi="Gothic720 BT" w:cstheme="minorHAnsi"/>
                <w:sz w:val="20"/>
                <w:szCs w:val="20"/>
              </w:rPr>
              <w:t>$1,500.00</w:t>
            </w:r>
          </w:p>
        </w:tc>
      </w:tr>
      <w:tr w14:paraId="08EF88CB" w14:textId="77777777" w:rsidTr="00F26354">
        <w:tblPrEx>
          <w:tblW w:w="8789" w:type="dxa"/>
          <w:tblInd w:w="137" w:type="dxa"/>
          <w:tblLook w:val="04A0"/>
        </w:tblPrEx>
        <w:tc>
          <w:tcPr>
            <w:tcW w:w="2070" w:type="dxa"/>
          </w:tcPr>
          <w:p w:rsidR="004E587A" w:rsidRPr="001944C4" w:rsidP="003465B6" w14:paraId="2CC1B11E" w14:textId="77777777">
            <w:pPr>
              <w:jc w:val="center"/>
              <w:rPr>
                <w:rFonts w:ascii="Gothic720 BT" w:hAnsi="Gothic720 BT" w:cstheme="minorHAnsi"/>
                <w:sz w:val="20"/>
                <w:szCs w:val="20"/>
              </w:rPr>
            </w:pPr>
            <w:r w:rsidRPr="001944C4">
              <w:rPr>
                <w:rFonts w:ascii="Gothic720 BT" w:hAnsi="Gothic720 BT" w:cstheme="minorHAnsi"/>
                <w:sz w:val="20"/>
                <w:szCs w:val="20"/>
              </w:rPr>
              <w:t>Distrital 15</w:t>
            </w:r>
          </w:p>
        </w:tc>
        <w:tc>
          <w:tcPr>
            <w:tcW w:w="1332" w:type="dxa"/>
          </w:tcPr>
          <w:p w:rsidR="004E587A" w:rsidRPr="001944C4" w:rsidP="003465B6" w14:paraId="1DB4A2F8" w14:textId="77777777">
            <w:pPr>
              <w:jc w:val="center"/>
              <w:rPr>
                <w:rFonts w:ascii="Gothic720 BT" w:hAnsi="Gothic720 BT" w:cstheme="minorHAnsi"/>
                <w:sz w:val="20"/>
                <w:szCs w:val="20"/>
              </w:rPr>
            </w:pPr>
            <w:r w:rsidRPr="001944C4">
              <w:rPr>
                <w:rFonts w:ascii="Gothic720 BT" w:hAnsi="Gothic720 BT" w:cstheme="minorHAnsi"/>
                <w:sz w:val="20"/>
                <w:szCs w:val="20"/>
              </w:rPr>
              <w:t>C</w:t>
            </w:r>
          </w:p>
        </w:tc>
        <w:tc>
          <w:tcPr>
            <w:tcW w:w="2552" w:type="dxa"/>
          </w:tcPr>
          <w:p w:rsidR="004E587A" w:rsidRPr="001944C4" w:rsidP="003465B6" w14:paraId="35DCBA1E" w14:textId="77777777">
            <w:pPr>
              <w:jc w:val="center"/>
              <w:rPr>
                <w:rFonts w:ascii="Gothic720 BT" w:hAnsi="Gothic720 BT" w:cstheme="minorHAnsi"/>
                <w:sz w:val="20"/>
                <w:szCs w:val="20"/>
              </w:rPr>
            </w:pPr>
            <w:r w:rsidRPr="001944C4">
              <w:rPr>
                <w:rFonts w:ascii="Gothic720 BT" w:hAnsi="Gothic720 BT" w:cstheme="minorHAnsi"/>
                <w:sz w:val="20"/>
                <w:szCs w:val="20"/>
              </w:rPr>
              <w:t>$1,500.00</w:t>
            </w:r>
          </w:p>
        </w:tc>
        <w:tc>
          <w:tcPr>
            <w:tcW w:w="2835" w:type="dxa"/>
          </w:tcPr>
          <w:p w:rsidR="004E587A" w:rsidRPr="001944C4" w:rsidP="003465B6" w14:paraId="6FDCE950" w14:textId="77777777">
            <w:pPr>
              <w:jc w:val="center"/>
              <w:rPr>
                <w:rFonts w:ascii="Gothic720 BT" w:hAnsi="Gothic720 BT" w:cstheme="minorHAnsi"/>
                <w:sz w:val="20"/>
                <w:szCs w:val="20"/>
              </w:rPr>
            </w:pPr>
            <w:r w:rsidRPr="001944C4">
              <w:rPr>
                <w:rFonts w:ascii="Gothic720 BT" w:hAnsi="Gothic720 BT" w:cstheme="minorHAnsi"/>
                <w:sz w:val="20"/>
                <w:szCs w:val="20"/>
              </w:rPr>
              <w:t>$1,500.00</w:t>
            </w:r>
          </w:p>
        </w:tc>
      </w:tr>
      <w:tr w14:paraId="0B671924" w14:textId="77777777" w:rsidTr="00F26354">
        <w:tblPrEx>
          <w:tblW w:w="8789" w:type="dxa"/>
          <w:tblInd w:w="137" w:type="dxa"/>
          <w:tblLook w:val="04A0"/>
        </w:tblPrEx>
        <w:tc>
          <w:tcPr>
            <w:tcW w:w="2070" w:type="dxa"/>
          </w:tcPr>
          <w:p w:rsidR="00694440" w:rsidP="003465B6" w14:paraId="51B53DF8" w14:textId="77777777">
            <w:pPr>
              <w:jc w:val="center"/>
              <w:rPr>
                <w:rFonts w:ascii="Gothic720 BT" w:hAnsi="Gothic720 BT" w:cstheme="minorHAnsi"/>
                <w:sz w:val="20"/>
                <w:szCs w:val="20"/>
              </w:rPr>
            </w:pPr>
            <w:r w:rsidRPr="001944C4">
              <w:rPr>
                <w:rFonts w:ascii="Gothic720 BT" w:hAnsi="Gothic720 BT" w:cstheme="minorHAnsi"/>
                <w:sz w:val="20"/>
                <w:szCs w:val="20"/>
              </w:rPr>
              <w:t xml:space="preserve">Municipal </w:t>
            </w:r>
          </w:p>
          <w:p w:rsidR="004E587A" w:rsidRPr="001944C4" w:rsidP="003465B6" w14:paraId="685F886B" w14:textId="1AFF5D91">
            <w:pPr>
              <w:jc w:val="center"/>
              <w:rPr>
                <w:rFonts w:ascii="Gothic720 BT" w:hAnsi="Gothic720 BT" w:cstheme="minorHAnsi"/>
                <w:sz w:val="20"/>
                <w:szCs w:val="20"/>
              </w:rPr>
            </w:pPr>
            <w:r w:rsidRPr="001944C4">
              <w:rPr>
                <w:rFonts w:ascii="Gothic720 BT" w:hAnsi="Gothic720 BT" w:cstheme="minorHAnsi"/>
                <w:sz w:val="20"/>
                <w:szCs w:val="20"/>
              </w:rPr>
              <w:t>Arroyo Seco</w:t>
            </w:r>
          </w:p>
        </w:tc>
        <w:tc>
          <w:tcPr>
            <w:tcW w:w="1332" w:type="dxa"/>
            <w:vAlign w:val="center"/>
          </w:tcPr>
          <w:p w:rsidR="004E587A" w:rsidRPr="001944C4" w:rsidP="003465B6" w14:paraId="34016550" w14:textId="77777777">
            <w:pPr>
              <w:jc w:val="center"/>
              <w:rPr>
                <w:rFonts w:ascii="Gothic720 BT" w:hAnsi="Gothic720 BT" w:cstheme="minorHAnsi"/>
                <w:sz w:val="20"/>
                <w:szCs w:val="20"/>
              </w:rPr>
            </w:pPr>
            <w:r w:rsidRPr="001944C4">
              <w:rPr>
                <w:rFonts w:ascii="Gothic720 BT" w:hAnsi="Gothic720 BT" w:cstheme="minorHAnsi"/>
                <w:sz w:val="20"/>
                <w:szCs w:val="20"/>
              </w:rPr>
              <w:t>C</w:t>
            </w:r>
          </w:p>
        </w:tc>
        <w:tc>
          <w:tcPr>
            <w:tcW w:w="2552" w:type="dxa"/>
            <w:vAlign w:val="center"/>
          </w:tcPr>
          <w:p w:rsidR="004E587A" w:rsidRPr="001944C4" w:rsidP="003465B6" w14:paraId="34986BE1" w14:textId="77777777">
            <w:pPr>
              <w:jc w:val="center"/>
              <w:rPr>
                <w:rFonts w:ascii="Gothic720 BT" w:hAnsi="Gothic720 BT" w:cstheme="minorHAnsi"/>
                <w:sz w:val="20"/>
                <w:szCs w:val="20"/>
              </w:rPr>
            </w:pPr>
            <w:r w:rsidRPr="001944C4">
              <w:rPr>
                <w:rFonts w:ascii="Gothic720 BT" w:hAnsi="Gothic720 BT" w:cstheme="minorHAnsi"/>
                <w:sz w:val="20"/>
                <w:szCs w:val="20"/>
              </w:rPr>
              <w:t>$1,500.00</w:t>
            </w:r>
          </w:p>
        </w:tc>
        <w:tc>
          <w:tcPr>
            <w:tcW w:w="2835" w:type="dxa"/>
            <w:vAlign w:val="center"/>
          </w:tcPr>
          <w:p w:rsidR="004E587A" w:rsidRPr="001944C4" w:rsidP="003465B6" w14:paraId="566F6AF5" w14:textId="77777777">
            <w:pPr>
              <w:jc w:val="center"/>
              <w:rPr>
                <w:rFonts w:ascii="Gothic720 BT" w:hAnsi="Gothic720 BT" w:cstheme="minorHAnsi"/>
                <w:sz w:val="20"/>
                <w:szCs w:val="20"/>
              </w:rPr>
            </w:pPr>
            <w:r w:rsidRPr="001944C4">
              <w:rPr>
                <w:rFonts w:ascii="Gothic720 BT" w:hAnsi="Gothic720 BT" w:cstheme="minorHAnsi"/>
                <w:sz w:val="20"/>
                <w:szCs w:val="20"/>
              </w:rPr>
              <w:t>$1,500.00</w:t>
            </w:r>
          </w:p>
        </w:tc>
      </w:tr>
      <w:tr w14:paraId="05FCFB1E" w14:textId="77777777" w:rsidTr="00F26354">
        <w:tblPrEx>
          <w:tblW w:w="8789" w:type="dxa"/>
          <w:tblInd w:w="137" w:type="dxa"/>
          <w:tblLook w:val="04A0"/>
        </w:tblPrEx>
        <w:tc>
          <w:tcPr>
            <w:tcW w:w="2070" w:type="dxa"/>
          </w:tcPr>
          <w:p w:rsidR="00F26354" w:rsidP="003465B6" w14:paraId="769A9F36" w14:textId="77777777">
            <w:pPr>
              <w:jc w:val="center"/>
              <w:rPr>
                <w:rFonts w:ascii="Gothic720 BT" w:hAnsi="Gothic720 BT" w:cstheme="minorHAnsi"/>
                <w:sz w:val="20"/>
                <w:szCs w:val="20"/>
              </w:rPr>
            </w:pPr>
            <w:r w:rsidRPr="001944C4">
              <w:rPr>
                <w:rFonts w:ascii="Gothic720 BT" w:hAnsi="Gothic720 BT" w:cstheme="minorHAnsi"/>
                <w:sz w:val="20"/>
                <w:szCs w:val="20"/>
              </w:rPr>
              <w:t xml:space="preserve">Municipal Cadereyta </w:t>
            </w:r>
          </w:p>
          <w:p w:rsidR="004E587A" w:rsidRPr="001944C4" w:rsidP="003465B6" w14:paraId="0D3C2F48" w14:textId="0D28F062">
            <w:pPr>
              <w:jc w:val="center"/>
              <w:rPr>
                <w:rFonts w:ascii="Gothic720 BT" w:hAnsi="Gothic720 BT" w:cstheme="minorHAnsi"/>
                <w:sz w:val="20"/>
                <w:szCs w:val="20"/>
              </w:rPr>
            </w:pPr>
            <w:r w:rsidRPr="001944C4">
              <w:rPr>
                <w:rFonts w:ascii="Gothic720 BT" w:hAnsi="Gothic720 BT" w:cstheme="minorHAnsi"/>
                <w:sz w:val="20"/>
                <w:szCs w:val="20"/>
              </w:rPr>
              <w:t>de Montes</w:t>
            </w:r>
          </w:p>
        </w:tc>
        <w:tc>
          <w:tcPr>
            <w:tcW w:w="1332" w:type="dxa"/>
            <w:vAlign w:val="center"/>
          </w:tcPr>
          <w:p w:rsidR="004E587A" w:rsidRPr="001944C4" w:rsidP="003465B6" w14:paraId="58EE8F48" w14:textId="77777777">
            <w:pPr>
              <w:jc w:val="center"/>
              <w:rPr>
                <w:rFonts w:ascii="Gothic720 BT" w:hAnsi="Gothic720 BT" w:cstheme="minorHAnsi"/>
                <w:sz w:val="20"/>
                <w:szCs w:val="20"/>
              </w:rPr>
            </w:pPr>
            <w:r w:rsidRPr="001944C4">
              <w:rPr>
                <w:rFonts w:ascii="Gothic720 BT" w:hAnsi="Gothic720 BT" w:cstheme="minorHAnsi"/>
                <w:sz w:val="20"/>
                <w:szCs w:val="20"/>
              </w:rPr>
              <w:t>B</w:t>
            </w:r>
          </w:p>
        </w:tc>
        <w:tc>
          <w:tcPr>
            <w:tcW w:w="2552" w:type="dxa"/>
            <w:vAlign w:val="center"/>
          </w:tcPr>
          <w:p w:rsidR="004E587A" w:rsidRPr="001944C4" w:rsidP="003465B6" w14:paraId="52FBAADA" w14:textId="77777777">
            <w:pPr>
              <w:jc w:val="center"/>
              <w:rPr>
                <w:rFonts w:ascii="Gothic720 BT" w:hAnsi="Gothic720 BT" w:cstheme="minorHAnsi"/>
                <w:sz w:val="20"/>
                <w:szCs w:val="20"/>
              </w:rPr>
            </w:pPr>
            <w:r w:rsidRPr="001944C4">
              <w:rPr>
                <w:rFonts w:ascii="Gothic720 BT" w:hAnsi="Gothic720 BT" w:cstheme="minorHAnsi"/>
                <w:sz w:val="20"/>
                <w:szCs w:val="20"/>
              </w:rPr>
              <w:t>$3,000.00</w:t>
            </w:r>
          </w:p>
        </w:tc>
        <w:tc>
          <w:tcPr>
            <w:tcW w:w="2835" w:type="dxa"/>
            <w:vAlign w:val="center"/>
          </w:tcPr>
          <w:p w:rsidR="004E587A" w:rsidRPr="001944C4" w:rsidP="003465B6" w14:paraId="1BD6440A" w14:textId="77777777">
            <w:pPr>
              <w:jc w:val="center"/>
              <w:rPr>
                <w:rFonts w:ascii="Gothic720 BT" w:hAnsi="Gothic720 BT" w:cstheme="minorHAnsi"/>
                <w:sz w:val="20"/>
                <w:szCs w:val="20"/>
              </w:rPr>
            </w:pPr>
            <w:r w:rsidRPr="001944C4">
              <w:rPr>
                <w:rFonts w:ascii="Gothic720 BT" w:hAnsi="Gothic720 BT" w:cstheme="minorHAnsi"/>
                <w:sz w:val="20"/>
                <w:szCs w:val="20"/>
              </w:rPr>
              <w:t>$3,000.00</w:t>
            </w:r>
          </w:p>
        </w:tc>
      </w:tr>
      <w:tr w14:paraId="55E641F2" w14:textId="77777777" w:rsidTr="00F26354">
        <w:tblPrEx>
          <w:tblW w:w="8789" w:type="dxa"/>
          <w:tblInd w:w="137" w:type="dxa"/>
          <w:tblLook w:val="04A0"/>
        </w:tblPrEx>
        <w:tc>
          <w:tcPr>
            <w:tcW w:w="2070" w:type="dxa"/>
          </w:tcPr>
          <w:p w:rsidR="004E587A" w:rsidRPr="001944C4" w:rsidP="003465B6" w14:paraId="553A6C50" w14:textId="77777777">
            <w:pPr>
              <w:jc w:val="center"/>
              <w:rPr>
                <w:rFonts w:ascii="Gothic720 BT" w:hAnsi="Gothic720 BT" w:cstheme="minorHAnsi"/>
                <w:sz w:val="20"/>
                <w:szCs w:val="20"/>
              </w:rPr>
            </w:pPr>
            <w:r w:rsidRPr="001944C4">
              <w:rPr>
                <w:rFonts w:ascii="Gothic720 BT" w:hAnsi="Gothic720 BT" w:cstheme="minorHAnsi"/>
                <w:sz w:val="20"/>
                <w:szCs w:val="20"/>
              </w:rPr>
              <w:t>Municipal Colón</w:t>
            </w:r>
          </w:p>
        </w:tc>
        <w:tc>
          <w:tcPr>
            <w:tcW w:w="1332" w:type="dxa"/>
            <w:vAlign w:val="center"/>
          </w:tcPr>
          <w:p w:rsidR="004E587A" w:rsidRPr="001944C4" w:rsidP="003465B6" w14:paraId="3D5A1EAA" w14:textId="77777777">
            <w:pPr>
              <w:jc w:val="center"/>
              <w:rPr>
                <w:rFonts w:ascii="Gothic720 BT" w:hAnsi="Gothic720 BT" w:cstheme="minorHAnsi"/>
                <w:sz w:val="20"/>
                <w:szCs w:val="20"/>
              </w:rPr>
            </w:pPr>
            <w:r w:rsidRPr="001944C4">
              <w:rPr>
                <w:rFonts w:ascii="Gothic720 BT" w:hAnsi="Gothic720 BT" w:cstheme="minorHAnsi"/>
                <w:sz w:val="20"/>
                <w:szCs w:val="20"/>
              </w:rPr>
              <w:t>C</w:t>
            </w:r>
          </w:p>
        </w:tc>
        <w:tc>
          <w:tcPr>
            <w:tcW w:w="2552" w:type="dxa"/>
            <w:vAlign w:val="center"/>
          </w:tcPr>
          <w:p w:rsidR="004E587A" w:rsidRPr="001944C4" w:rsidP="003465B6" w14:paraId="45574549" w14:textId="77777777">
            <w:pPr>
              <w:jc w:val="center"/>
              <w:rPr>
                <w:rFonts w:ascii="Gothic720 BT" w:hAnsi="Gothic720 BT" w:cstheme="minorHAnsi"/>
                <w:sz w:val="20"/>
                <w:szCs w:val="20"/>
              </w:rPr>
            </w:pPr>
            <w:r w:rsidRPr="001944C4">
              <w:rPr>
                <w:rFonts w:ascii="Gothic720 BT" w:hAnsi="Gothic720 BT" w:cstheme="minorHAnsi"/>
                <w:sz w:val="20"/>
                <w:szCs w:val="20"/>
              </w:rPr>
              <w:t>$1,500.00</w:t>
            </w:r>
          </w:p>
        </w:tc>
        <w:tc>
          <w:tcPr>
            <w:tcW w:w="2835" w:type="dxa"/>
            <w:vAlign w:val="center"/>
          </w:tcPr>
          <w:p w:rsidR="004E587A" w:rsidRPr="001944C4" w:rsidP="003465B6" w14:paraId="4009E014" w14:textId="77777777">
            <w:pPr>
              <w:jc w:val="center"/>
              <w:rPr>
                <w:rFonts w:ascii="Gothic720 BT" w:hAnsi="Gothic720 BT" w:cstheme="minorHAnsi"/>
                <w:sz w:val="20"/>
                <w:szCs w:val="20"/>
              </w:rPr>
            </w:pPr>
            <w:r w:rsidRPr="001944C4">
              <w:rPr>
                <w:rFonts w:ascii="Gothic720 BT" w:hAnsi="Gothic720 BT" w:cstheme="minorHAnsi"/>
                <w:sz w:val="20"/>
                <w:szCs w:val="20"/>
              </w:rPr>
              <w:t>$1,500.00</w:t>
            </w:r>
          </w:p>
        </w:tc>
      </w:tr>
      <w:tr w14:paraId="6E31E7D9" w14:textId="77777777" w:rsidTr="00F26354">
        <w:tblPrEx>
          <w:tblW w:w="8789" w:type="dxa"/>
          <w:tblInd w:w="137" w:type="dxa"/>
          <w:tblLook w:val="04A0"/>
        </w:tblPrEx>
        <w:tc>
          <w:tcPr>
            <w:tcW w:w="2070" w:type="dxa"/>
          </w:tcPr>
          <w:p w:rsidR="004E587A" w:rsidRPr="001944C4" w:rsidP="003465B6" w14:paraId="7D7CC337" w14:textId="77777777">
            <w:pPr>
              <w:jc w:val="center"/>
              <w:rPr>
                <w:rFonts w:ascii="Gothic720 BT" w:hAnsi="Gothic720 BT" w:cstheme="minorHAnsi"/>
                <w:sz w:val="20"/>
                <w:szCs w:val="20"/>
              </w:rPr>
            </w:pPr>
            <w:r w:rsidRPr="001944C4">
              <w:rPr>
                <w:rFonts w:ascii="Gothic720 BT" w:hAnsi="Gothic720 BT" w:cstheme="minorHAnsi"/>
                <w:sz w:val="20"/>
                <w:szCs w:val="20"/>
              </w:rPr>
              <w:t>Municipal Corregidora</w:t>
            </w:r>
          </w:p>
        </w:tc>
        <w:tc>
          <w:tcPr>
            <w:tcW w:w="1332" w:type="dxa"/>
            <w:vAlign w:val="center"/>
          </w:tcPr>
          <w:p w:rsidR="004E587A" w:rsidRPr="001944C4" w:rsidP="003465B6" w14:paraId="365A212C" w14:textId="77777777">
            <w:pPr>
              <w:jc w:val="center"/>
              <w:rPr>
                <w:rFonts w:ascii="Gothic720 BT" w:hAnsi="Gothic720 BT" w:cstheme="minorHAnsi"/>
                <w:sz w:val="20"/>
                <w:szCs w:val="20"/>
              </w:rPr>
            </w:pPr>
            <w:r w:rsidRPr="001944C4">
              <w:rPr>
                <w:rFonts w:ascii="Gothic720 BT" w:hAnsi="Gothic720 BT" w:cstheme="minorHAnsi"/>
                <w:sz w:val="20"/>
                <w:szCs w:val="20"/>
              </w:rPr>
              <w:t>C</w:t>
            </w:r>
          </w:p>
        </w:tc>
        <w:tc>
          <w:tcPr>
            <w:tcW w:w="2552" w:type="dxa"/>
            <w:vAlign w:val="center"/>
          </w:tcPr>
          <w:p w:rsidR="004E587A" w:rsidRPr="001944C4" w:rsidP="003465B6" w14:paraId="3AB76921" w14:textId="77777777">
            <w:pPr>
              <w:jc w:val="center"/>
              <w:rPr>
                <w:rFonts w:ascii="Gothic720 BT" w:hAnsi="Gothic720 BT" w:cstheme="minorHAnsi"/>
                <w:sz w:val="20"/>
                <w:szCs w:val="20"/>
              </w:rPr>
            </w:pPr>
            <w:r w:rsidRPr="001944C4">
              <w:rPr>
                <w:rFonts w:ascii="Gothic720 BT" w:hAnsi="Gothic720 BT" w:cstheme="minorHAnsi"/>
                <w:sz w:val="20"/>
                <w:szCs w:val="20"/>
              </w:rPr>
              <w:t>$1,500.00</w:t>
            </w:r>
          </w:p>
        </w:tc>
        <w:tc>
          <w:tcPr>
            <w:tcW w:w="2835" w:type="dxa"/>
            <w:vAlign w:val="center"/>
          </w:tcPr>
          <w:p w:rsidR="004E587A" w:rsidRPr="001944C4" w:rsidP="003465B6" w14:paraId="2948F028" w14:textId="77777777">
            <w:pPr>
              <w:jc w:val="center"/>
              <w:rPr>
                <w:rFonts w:ascii="Gothic720 BT" w:hAnsi="Gothic720 BT" w:cstheme="minorHAnsi"/>
                <w:sz w:val="20"/>
                <w:szCs w:val="20"/>
              </w:rPr>
            </w:pPr>
            <w:r w:rsidRPr="001944C4">
              <w:rPr>
                <w:rFonts w:ascii="Gothic720 BT" w:hAnsi="Gothic720 BT" w:cstheme="minorHAnsi"/>
                <w:sz w:val="20"/>
                <w:szCs w:val="20"/>
              </w:rPr>
              <w:t>$1,500.00</w:t>
            </w:r>
          </w:p>
        </w:tc>
      </w:tr>
      <w:tr w14:paraId="320DCB4D" w14:textId="77777777" w:rsidTr="00F26354">
        <w:tblPrEx>
          <w:tblW w:w="8789" w:type="dxa"/>
          <w:tblInd w:w="137" w:type="dxa"/>
          <w:tblLook w:val="04A0"/>
        </w:tblPrEx>
        <w:tc>
          <w:tcPr>
            <w:tcW w:w="2070" w:type="dxa"/>
          </w:tcPr>
          <w:p w:rsidR="004E587A" w:rsidRPr="001944C4" w:rsidP="003465B6" w14:paraId="0B986E51" w14:textId="77777777">
            <w:pPr>
              <w:jc w:val="center"/>
              <w:rPr>
                <w:rFonts w:ascii="Gothic720 BT" w:hAnsi="Gothic720 BT" w:cstheme="minorHAnsi"/>
                <w:sz w:val="20"/>
                <w:szCs w:val="20"/>
              </w:rPr>
            </w:pPr>
            <w:r w:rsidRPr="001944C4">
              <w:rPr>
                <w:rFonts w:ascii="Gothic720 BT" w:hAnsi="Gothic720 BT" w:cstheme="minorHAnsi"/>
                <w:sz w:val="20"/>
                <w:szCs w:val="20"/>
              </w:rPr>
              <w:t>Municipal Huimilpan</w:t>
            </w:r>
          </w:p>
        </w:tc>
        <w:tc>
          <w:tcPr>
            <w:tcW w:w="1332" w:type="dxa"/>
            <w:vAlign w:val="center"/>
          </w:tcPr>
          <w:p w:rsidR="004E587A" w:rsidRPr="001944C4" w:rsidP="003465B6" w14:paraId="71CCBDEA" w14:textId="77777777">
            <w:pPr>
              <w:jc w:val="center"/>
              <w:rPr>
                <w:rFonts w:ascii="Gothic720 BT" w:hAnsi="Gothic720 BT" w:cstheme="minorHAnsi"/>
                <w:sz w:val="20"/>
                <w:szCs w:val="20"/>
              </w:rPr>
            </w:pPr>
            <w:r w:rsidRPr="001944C4">
              <w:rPr>
                <w:rFonts w:ascii="Gothic720 BT" w:hAnsi="Gothic720 BT" w:cstheme="minorHAnsi"/>
                <w:sz w:val="20"/>
                <w:szCs w:val="20"/>
              </w:rPr>
              <w:t>C</w:t>
            </w:r>
          </w:p>
        </w:tc>
        <w:tc>
          <w:tcPr>
            <w:tcW w:w="2552" w:type="dxa"/>
            <w:vAlign w:val="center"/>
          </w:tcPr>
          <w:p w:rsidR="004E587A" w:rsidRPr="001944C4" w:rsidP="003465B6" w14:paraId="569EA574" w14:textId="77777777">
            <w:pPr>
              <w:jc w:val="center"/>
              <w:rPr>
                <w:rFonts w:ascii="Gothic720 BT" w:hAnsi="Gothic720 BT" w:cstheme="minorHAnsi"/>
                <w:sz w:val="20"/>
                <w:szCs w:val="20"/>
              </w:rPr>
            </w:pPr>
            <w:r w:rsidRPr="001944C4">
              <w:rPr>
                <w:rFonts w:ascii="Gothic720 BT" w:hAnsi="Gothic720 BT" w:cstheme="minorHAnsi"/>
                <w:sz w:val="20"/>
                <w:szCs w:val="20"/>
              </w:rPr>
              <w:t>$1,500.00</w:t>
            </w:r>
          </w:p>
        </w:tc>
        <w:tc>
          <w:tcPr>
            <w:tcW w:w="2835" w:type="dxa"/>
            <w:vAlign w:val="center"/>
          </w:tcPr>
          <w:p w:rsidR="004E587A" w:rsidRPr="001944C4" w:rsidP="003465B6" w14:paraId="1F3E3F44" w14:textId="77777777">
            <w:pPr>
              <w:jc w:val="center"/>
              <w:rPr>
                <w:rFonts w:ascii="Gothic720 BT" w:hAnsi="Gothic720 BT" w:cstheme="minorHAnsi"/>
                <w:sz w:val="20"/>
                <w:szCs w:val="20"/>
              </w:rPr>
            </w:pPr>
            <w:r w:rsidRPr="001944C4">
              <w:rPr>
                <w:rFonts w:ascii="Gothic720 BT" w:hAnsi="Gothic720 BT" w:cstheme="minorHAnsi"/>
                <w:sz w:val="20"/>
                <w:szCs w:val="20"/>
              </w:rPr>
              <w:t>$1,500.00</w:t>
            </w:r>
          </w:p>
        </w:tc>
      </w:tr>
      <w:tr w14:paraId="6F9F8DF2" w14:textId="77777777" w:rsidTr="00F26354">
        <w:tblPrEx>
          <w:tblW w:w="8789" w:type="dxa"/>
          <w:tblInd w:w="137" w:type="dxa"/>
          <w:tblLook w:val="04A0"/>
        </w:tblPrEx>
        <w:tc>
          <w:tcPr>
            <w:tcW w:w="2070" w:type="dxa"/>
          </w:tcPr>
          <w:p w:rsidR="00F26354" w:rsidP="003465B6" w14:paraId="7C42CDDC" w14:textId="77777777">
            <w:pPr>
              <w:jc w:val="center"/>
              <w:rPr>
                <w:rFonts w:ascii="Gothic720 BT" w:hAnsi="Gothic720 BT" w:cstheme="minorHAnsi"/>
                <w:sz w:val="20"/>
                <w:szCs w:val="20"/>
              </w:rPr>
            </w:pPr>
            <w:r w:rsidRPr="001944C4">
              <w:rPr>
                <w:rFonts w:ascii="Gothic720 BT" w:hAnsi="Gothic720 BT" w:cstheme="minorHAnsi"/>
                <w:sz w:val="20"/>
                <w:szCs w:val="20"/>
              </w:rPr>
              <w:t xml:space="preserve">Municipal Landa </w:t>
            </w:r>
          </w:p>
          <w:p w:rsidR="004E587A" w:rsidRPr="001944C4" w:rsidP="003465B6" w14:paraId="563D1A45" w14:textId="23FBB7F5">
            <w:pPr>
              <w:jc w:val="center"/>
              <w:rPr>
                <w:rFonts w:ascii="Gothic720 BT" w:hAnsi="Gothic720 BT" w:cstheme="minorHAnsi"/>
                <w:sz w:val="20"/>
                <w:szCs w:val="20"/>
              </w:rPr>
            </w:pPr>
            <w:r>
              <w:rPr>
                <w:rFonts w:ascii="Gothic720 BT" w:hAnsi="Gothic720 BT" w:cstheme="minorHAnsi"/>
                <w:sz w:val="20"/>
                <w:szCs w:val="20"/>
              </w:rPr>
              <w:t>d</w:t>
            </w:r>
            <w:r w:rsidRPr="001944C4">
              <w:rPr>
                <w:rFonts w:ascii="Gothic720 BT" w:hAnsi="Gothic720 BT" w:cstheme="minorHAnsi"/>
                <w:sz w:val="20"/>
                <w:szCs w:val="20"/>
              </w:rPr>
              <w:t>e Matamoros</w:t>
            </w:r>
          </w:p>
        </w:tc>
        <w:tc>
          <w:tcPr>
            <w:tcW w:w="1332" w:type="dxa"/>
            <w:vAlign w:val="center"/>
          </w:tcPr>
          <w:p w:rsidR="004E587A" w:rsidRPr="001944C4" w:rsidP="003465B6" w14:paraId="0125A5FB" w14:textId="77777777">
            <w:pPr>
              <w:jc w:val="center"/>
              <w:rPr>
                <w:rFonts w:ascii="Gothic720 BT" w:hAnsi="Gothic720 BT" w:cstheme="minorHAnsi"/>
                <w:sz w:val="20"/>
                <w:szCs w:val="20"/>
              </w:rPr>
            </w:pPr>
            <w:r w:rsidRPr="001944C4">
              <w:rPr>
                <w:rFonts w:ascii="Gothic720 BT" w:hAnsi="Gothic720 BT" w:cstheme="minorHAnsi"/>
                <w:sz w:val="20"/>
                <w:szCs w:val="20"/>
              </w:rPr>
              <w:t>C</w:t>
            </w:r>
          </w:p>
        </w:tc>
        <w:tc>
          <w:tcPr>
            <w:tcW w:w="2552" w:type="dxa"/>
            <w:vAlign w:val="center"/>
          </w:tcPr>
          <w:p w:rsidR="004E587A" w:rsidRPr="001944C4" w:rsidP="003465B6" w14:paraId="1C5D4AA7" w14:textId="77777777">
            <w:pPr>
              <w:jc w:val="center"/>
              <w:rPr>
                <w:rFonts w:ascii="Gothic720 BT" w:hAnsi="Gothic720 BT" w:cstheme="minorHAnsi"/>
                <w:sz w:val="20"/>
                <w:szCs w:val="20"/>
              </w:rPr>
            </w:pPr>
            <w:r w:rsidRPr="001944C4">
              <w:rPr>
                <w:rFonts w:ascii="Gothic720 BT" w:hAnsi="Gothic720 BT" w:cstheme="minorHAnsi"/>
                <w:sz w:val="20"/>
                <w:szCs w:val="20"/>
              </w:rPr>
              <w:t>$1,500.00</w:t>
            </w:r>
          </w:p>
        </w:tc>
        <w:tc>
          <w:tcPr>
            <w:tcW w:w="2835" w:type="dxa"/>
            <w:vAlign w:val="center"/>
          </w:tcPr>
          <w:p w:rsidR="004E587A" w:rsidRPr="001944C4" w:rsidP="003465B6" w14:paraId="4205B28C" w14:textId="77777777">
            <w:pPr>
              <w:jc w:val="center"/>
              <w:rPr>
                <w:rFonts w:ascii="Gothic720 BT" w:hAnsi="Gothic720 BT" w:cstheme="minorHAnsi"/>
                <w:sz w:val="20"/>
                <w:szCs w:val="20"/>
              </w:rPr>
            </w:pPr>
            <w:r w:rsidRPr="001944C4">
              <w:rPr>
                <w:rFonts w:ascii="Gothic720 BT" w:hAnsi="Gothic720 BT" w:cstheme="minorHAnsi"/>
                <w:sz w:val="20"/>
                <w:szCs w:val="20"/>
              </w:rPr>
              <w:t>$1,500.00</w:t>
            </w:r>
          </w:p>
        </w:tc>
      </w:tr>
      <w:tr w14:paraId="76544FDD" w14:textId="77777777" w:rsidTr="00F26354">
        <w:tblPrEx>
          <w:tblW w:w="8789" w:type="dxa"/>
          <w:tblInd w:w="137" w:type="dxa"/>
          <w:tblLook w:val="04A0"/>
        </w:tblPrEx>
        <w:tc>
          <w:tcPr>
            <w:tcW w:w="2070" w:type="dxa"/>
          </w:tcPr>
          <w:p w:rsidR="00F26354" w:rsidP="003465B6" w14:paraId="77593DFC" w14:textId="77777777">
            <w:pPr>
              <w:jc w:val="center"/>
              <w:rPr>
                <w:rFonts w:ascii="Gothic720 BT" w:hAnsi="Gothic720 BT" w:cstheme="minorHAnsi"/>
                <w:sz w:val="20"/>
                <w:szCs w:val="20"/>
              </w:rPr>
            </w:pPr>
            <w:r w:rsidRPr="001944C4">
              <w:rPr>
                <w:rFonts w:ascii="Gothic720 BT" w:hAnsi="Gothic720 BT" w:cstheme="minorHAnsi"/>
                <w:sz w:val="20"/>
                <w:szCs w:val="20"/>
              </w:rPr>
              <w:t xml:space="preserve">Municipal </w:t>
            </w:r>
          </w:p>
          <w:p w:rsidR="004E587A" w:rsidRPr="001944C4" w:rsidP="003465B6" w14:paraId="5715606B" w14:textId="0C857800">
            <w:pPr>
              <w:jc w:val="center"/>
              <w:rPr>
                <w:rFonts w:ascii="Gothic720 BT" w:hAnsi="Gothic720 BT" w:cstheme="minorHAnsi"/>
                <w:sz w:val="20"/>
                <w:szCs w:val="20"/>
              </w:rPr>
            </w:pPr>
            <w:r>
              <w:rPr>
                <w:rFonts w:ascii="Gothic720 BT" w:hAnsi="Gothic720 BT" w:cstheme="minorHAnsi"/>
                <w:sz w:val="20"/>
                <w:szCs w:val="20"/>
              </w:rPr>
              <w:t>E</w:t>
            </w:r>
            <w:r w:rsidRPr="001944C4">
              <w:rPr>
                <w:rFonts w:ascii="Gothic720 BT" w:hAnsi="Gothic720 BT" w:cstheme="minorHAnsi"/>
                <w:sz w:val="20"/>
                <w:szCs w:val="20"/>
              </w:rPr>
              <w:t>l Marqués</w:t>
            </w:r>
          </w:p>
        </w:tc>
        <w:tc>
          <w:tcPr>
            <w:tcW w:w="1332" w:type="dxa"/>
            <w:vAlign w:val="center"/>
          </w:tcPr>
          <w:p w:rsidR="004E587A" w:rsidRPr="001944C4" w:rsidP="003465B6" w14:paraId="6A20CB1A" w14:textId="77777777">
            <w:pPr>
              <w:jc w:val="center"/>
              <w:rPr>
                <w:rFonts w:ascii="Gothic720 BT" w:hAnsi="Gothic720 BT" w:cstheme="minorHAnsi"/>
                <w:sz w:val="20"/>
                <w:szCs w:val="20"/>
              </w:rPr>
            </w:pPr>
            <w:r w:rsidRPr="001944C4">
              <w:rPr>
                <w:rFonts w:ascii="Gothic720 BT" w:hAnsi="Gothic720 BT" w:cstheme="minorHAnsi"/>
                <w:sz w:val="20"/>
                <w:szCs w:val="20"/>
              </w:rPr>
              <w:t>C</w:t>
            </w:r>
          </w:p>
        </w:tc>
        <w:tc>
          <w:tcPr>
            <w:tcW w:w="2552" w:type="dxa"/>
            <w:vAlign w:val="center"/>
          </w:tcPr>
          <w:p w:rsidR="004E587A" w:rsidRPr="001944C4" w:rsidP="003465B6" w14:paraId="071C834F" w14:textId="77777777">
            <w:pPr>
              <w:jc w:val="center"/>
              <w:rPr>
                <w:rFonts w:ascii="Gothic720 BT" w:hAnsi="Gothic720 BT" w:cstheme="minorHAnsi"/>
                <w:sz w:val="20"/>
                <w:szCs w:val="20"/>
              </w:rPr>
            </w:pPr>
            <w:r w:rsidRPr="001944C4">
              <w:rPr>
                <w:rFonts w:ascii="Gothic720 BT" w:hAnsi="Gothic720 BT" w:cstheme="minorHAnsi"/>
                <w:sz w:val="20"/>
                <w:szCs w:val="20"/>
              </w:rPr>
              <w:t>$1,500.00</w:t>
            </w:r>
          </w:p>
        </w:tc>
        <w:tc>
          <w:tcPr>
            <w:tcW w:w="2835" w:type="dxa"/>
            <w:vAlign w:val="center"/>
          </w:tcPr>
          <w:p w:rsidR="004E587A" w:rsidRPr="001944C4" w:rsidP="003465B6" w14:paraId="6BE61F86" w14:textId="77777777">
            <w:pPr>
              <w:jc w:val="center"/>
              <w:rPr>
                <w:rFonts w:ascii="Gothic720 BT" w:hAnsi="Gothic720 BT" w:cstheme="minorHAnsi"/>
                <w:sz w:val="20"/>
                <w:szCs w:val="20"/>
              </w:rPr>
            </w:pPr>
            <w:r w:rsidRPr="001944C4">
              <w:rPr>
                <w:rFonts w:ascii="Gothic720 BT" w:hAnsi="Gothic720 BT" w:cstheme="minorHAnsi"/>
                <w:sz w:val="20"/>
                <w:szCs w:val="20"/>
              </w:rPr>
              <w:t>$1,500.00</w:t>
            </w:r>
          </w:p>
        </w:tc>
      </w:tr>
      <w:tr w14:paraId="3825A272" w14:textId="77777777" w:rsidTr="00F26354">
        <w:tblPrEx>
          <w:tblW w:w="8789" w:type="dxa"/>
          <w:tblInd w:w="137" w:type="dxa"/>
          <w:tblLook w:val="04A0"/>
        </w:tblPrEx>
        <w:tc>
          <w:tcPr>
            <w:tcW w:w="2070" w:type="dxa"/>
          </w:tcPr>
          <w:p w:rsidR="00694440" w:rsidP="003465B6" w14:paraId="082BFFC2" w14:textId="77777777">
            <w:pPr>
              <w:jc w:val="center"/>
              <w:rPr>
                <w:rFonts w:ascii="Gothic720 BT" w:hAnsi="Gothic720 BT" w:cstheme="minorHAnsi"/>
                <w:sz w:val="20"/>
                <w:szCs w:val="20"/>
              </w:rPr>
            </w:pPr>
            <w:r w:rsidRPr="001944C4">
              <w:rPr>
                <w:rFonts w:ascii="Gothic720 BT" w:hAnsi="Gothic720 BT" w:cstheme="minorHAnsi"/>
                <w:sz w:val="20"/>
                <w:szCs w:val="20"/>
              </w:rPr>
              <w:t xml:space="preserve">Municipal </w:t>
            </w:r>
          </w:p>
          <w:p w:rsidR="004E587A" w:rsidRPr="001944C4" w:rsidP="003465B6" w14:paraId="1B88B89D" w14:textId="1B28D2CF">
            <w:pPr>
              <w:jc w:val="center"/>
              <w:rPr>
                <w:rFonts w:ascii="Gothic720 BT" w:hAnsi="Gothic720 BT" w:cstheme="minorHAnsi"/>
                <w:sz w:val="20"/>
                <w:szCs w:val="20"/>
              </w:rPr>
            </w:pPr>
            <w:r w:rsidRPr="001944C4">
              <w:rPr>
                <w:rFonts w:ascii="Gothic720 BT" w:hAnsi="Gothic720 BT" w:cstheme="minorHAnsi"/>
                <w:sz w:val="20"/>
                <w:szCs w:val="20"/>
              </w:rPr>
              <w:t>Pedro Escobedo</w:t>
            </w:r>
          </w:p>
        </w:tc>
        <w:tc>
          <w:tcPr>
            <w:tcW w:w="1332" w:type="dxa"/>
            <w:vAlign w:val="center"/>
          </w:tcPr>
          <w:p w:rsidR="004E587A" w:rsidRPr="001944C4" w:rsidP="003465B6" w14:paraId="671F2517" w14:textId="77777777">
            <w:pPr>
              <w:jc w:val="center"/>
              <w:rPr>
                <w:rFonts w:ascii="Gothic720 BT" w:hAnsi="Gothic720 BT" w:cstheme="minorHAnsi"/>
                <w:sz w:val="20"/>
                <w:szCs w:val="20"/>
              </w:rPr>
            </w:pPr>
            <w:r w:rsidRPr="001944C4">
              <w:rPr>
                <w:rFonts w:ascii="Gothic720 BT" w:hAnsi="Gothic720 BT" w:cstheme="minorHAnsi"/>
                <w:sz w:val="20"/>
                <w:szCs w:val="20"/>
              </w:rPr>
              <w:t>B</w:t>
            </w:r>
          </w:p>
        </w:tc>
        <w:tc>
          <w:tcPr>
            <w:tcW w:w="2552" w:type="dxa"/>
            <w:vAlign w:val="center"/>
          </w:tcPr>
          <w:p w:rsidR="004E587A" w:rsidRPr="001944C4" w:rsidP="003465B6" w14:paraId="30DEDD31" w14:textId="77777777">
            <w:pPr>
              <w:jc w:val="center"/>
              <w:rPr>
                <w:rFonts w:ascii="Gothic720 BT" w:hAnsi="Gothic720 BT" w:cstheme="minorHAnsi"/>
                <w:sz w:val="20"/>
                <w:szCs w:val="20"/>
              </w:rPr>
            </w:pPr>
            <w:r w:rsidRPr="001944C4">
              <w:rPr>
                <w:rFonts w:ascii="Gothic720 BT" w:hAnsi="Gothic720 BT" w:cstheme="minorHAnsi"/>
                <w:sz w:val="20"/>
                <w:szCs w:val="20"/>
              </w:rPr>
              <w:t>$3,000.00</w:t>
            </w:r>
          </w:p>
        </w:tc>
        <w:tc>
          <w:tcPr>
            <w:tcW w:w="2835" w:type="dxa"/>
            <w:vAlign w:val="center"/>
          </w:tcPr>
          <w:p w:rsidR="004E587A" w:rsidRPr="001944C4" w:rsidP="003465B6" w14:paraId="70D8619C" w14:textId="77777777">
            <w:pPr>
              <w:jc w:val="center"/>
              <w:rPr>
                <w:rFonts w:ascii="Gothic720 BT" w:hAnsi="Gothic720 BT" w:cstheme="minorHAnsi"/>
                <w:sz w:val="20"/>
                <w:szCs w:val="20"/>
              </w:rPr>
            </w:pPr>
            <w:r w:rsidRPr="001944C4">
              <w:rPr>
                <w:rFonts w:ascii="Gothic720 BT" w:hAnsi="Gothic720 BT" w:cstheme="minorHAnsi"/>
                <w:sz w:val="20"/>
                <w:szCs w:val="20"/>
              </w:rPr>
              <w:t>$3,000.00</w:t>
            </w:r>
          </w:p>
        </w:tc>
      </w:tr>
      <w:tr w14:paraId="66BD8EAC" w14:textId="77777777" w:rsidTr="00F26354">
        <w:tblPrEx>
          <w:tblW w:w="8789" w:type="dxa"/>
          <w:tblInd w:w="137" w:type="dxa"/>
          <w:tblLook w:val="04A0"/>
        </w:tblPrEx>
        <w:tc>
          <w:tcPr>
            <w:tcW w:w="2070" w:type="dxa"/>
          </w:tcPr>
          <w:p w:rsidR="004E587A" w:rsidRPr="001944C4" w:rsidP="003465B6" w14:paraId="16D5C429" w14:textId="77777777">
            <w:pPr>
              <w:jc w:val="center"/>
              <w:rPr>
                <w:rFonts w:ascii="Gothic720 BT" w:hAnsi="Gothic720 BT" w:cstheme="minorHAnsi"/>
                <w:sz w:val="20"/>
                <w:szCs w:val="20"/>
              </w:rPr>
            </w:pPr>
            <w:r w:rsidRPr="001944C4">
              <w:rPr>
                <w:rFonts w:ascii="Gothic720 BT" w:hAnsi="Gothic720 BT" w:cstheme="minorHAnsi"/>
                <w:sz w:val="20"/>
                <w:szCs w:val="20"/>
              </w:rPr>
              <w:t>Municipal Peñamiller</w:t>
            </w:r>
          </w:p>
        </w:tc>
        <w:tc>
          <w:tcPr>
            <w:tcW w:w="1332" w:type="dxa"/>
            <w:vAlign w:val="center"/>
          </w:tcPr>
          <w:p w:rsidR="004E587A" w:rsidRPr="001944C4" w:rsidP="003465B6" w14:paraId="21D31D15" w14:textId="77777777">
            <w:pPr>
              <w:jc w:val="center"/>
              <w:rPr>
                <w:rFonts w:ascii="Gothic720 BT" w:hAnsi="Gothic720 BT" w:cstheme="minorHAnsi"/>
                <w:sz w:val="20"/>
                <w:szCs w:val="20"/>
              </w:rPr>
            </w:pPr>
            <w:r w:rsidRPr="001944C4">
              <w:rPr>
                <w:rFonts w:ascii="Gothic720 BT" w:hAnsi="Gothic720 BT" w:cstheme="minorHAnsi"/>
                <w:sz w:val="20"/>
                <w:szCs w:val="20"/>
              </w:rPr>
              <w:t>C</w:t>
            </w:r>
          </w:p>
        </w:tc>
        <w:tc>
          <w:tcPr>
            <w:tcW w:w="2552" w:type="dxa"/>
            <w:vAlign w:val="center"/>
          </w:tcPr>
          <w:p w:rsidR="004E587A" w:rsidRPr="001944C4" w:rsidP="003465B6" w14:paraId="3B0F6D58" w14:textId="77777777">
            <w:pPr>
              <w:jc w:val="center"/>
              <w:rPr>
                <w:rFonts w:ascii="Gothic720 BT" w:hAnsi="Gothic720 BT" w:cstheme="minorHAnsi"/>
                <w:sz w:val="20"/>
                <w:szCs w:val="20"/>
              </w:rPr>
            </w:pPr>
            <w:r w:rsidRPr="001944C4">
              <w:rPr>
                <w:rFonts w:ascii="Gothic720 BT" w:hAnsi="Gothic720 BT" w:cstheme="minorHAnsi"/>
                <w:sz w:val="20"/>
                <w:szCs w:val="20"/>
              </w:rPr>
              <w:t>$1,500.00</w:t>
            </w:r>
          </w:p>
        </w:tc>
        <w:tc>
          <w:tcPr>
            <w:tcW w:w="2835" w:type="dxa"/>
            <w:vAlign w:val="center"/>
          </w:tcPr>
          <w:p w:rsidR="004E587A" w:rsidRPr="001944C4" w:rsidP="003465B6" w14:paraId="59E2A415" w14:textId="77777777">
            <w:pPr>
              <w:jc w:val="center"/>
              <w:rPr>
                <w:rFonts w:ascii="Gothic720 BT" w:hAnsi="Gothic720 BT" w:cstheme="minorHAnsi"/>
                <w:sz w:val="20"/>
                <w:szCs w:val="20"/>
              </w:rPr>
            </w:pPr>
            <w:r w:rsidRPr="001944C4">
              <w:rPr>
                <w:rFonts w:ascii="Gothic720 BT" w:hAnsi="Gothic720 BT" w:cstheme="minorHAnsi"/>
                <w:sz w:val="20"/>
                <w:szCs w:val="20"/>
              </w:rPr>
              <w:t>$1,500.00</w:t>
            </w:r>
          </w:p>
        </w:tc>
      </w:tr>
      <w:tr w14:paraId="4D28E116" w14:textId="77777777" w:rsidTr="00F26354">
        <w:tblPrEx>
          <w:tblW w:w="8789" w:type="dxa"/>
          <w:tblInd w:w="137" w:type="dxa"/>
          <w:tblLook w:val="04A0"/>
        </w:tblPrEx>
        <w:tc>
          <w:tcPr>
            <w:tcW w:w="2070" w:type="dxa"/>
          </w:tcPr>
          <w:p w:rsidR="00714CB8" w:rsidP="003465B6" w14:paraId="03861835" w14:textId="77777777">
            <w:pPr>
              <w:jc w:val="center"/>
              <w:rPr>
                <w:rFonts w:ascii="Gothic720 BT" w:hAnsi="Gothic720 BT" w:cstheme="minorHAnsi"/>
                <w:sz w:val="20"/>
                <w:szCs w:val="20"/>
              </w:rPr>
            </w:pPr>
            <w:r w:rsidRPr="001944C4">
              <w:rPr>
                <w:rFonts w:ascii="Gothic720 BT" w:hAnsi="Gothic720 BT" w:cstheme="minorHAnsi"/>
                <w:sz w:val="20"/>
                <w:szCs w:val="20"/>
              </w:rPr>
              <w:t>Municipal Pinal</w:t>
            </w:r>
          </w:p>
          <w:p w:rsidR="004E587A" w:rsidRPr="001944C4" w:rsidP="003465B6" w14:paraId="11173C8C" w14:textId="63A9C8B8">
            <w:pPr>
              <w:jc w:val="center"/>
              <w:rPr>
                <w:rFonts w:ascii="Gothic720 BT" w:hAnsi="Gothic720 BT" w:cstheme="minorHAnsi"/>
                <w:sz w:val="20"/>
                <w:szCs w:val="20"/>
              </w:rPr>
            </w:pPr>
            <w:r w:rsidRPr="001944C4">
              <w:rPr>
                <w:rFonts w:ascii="Gothic720 BT" w:hAnsi="Gothic720 BT" w:cstheme="minorHAnsi"/>
                <w:sz w:val="20"/>
                <w:szCs w:val="20"/>
              </w:rPr>
              <w:t xml:space="preserve"> de Amoles</w:t>
            </w:r>
          </w:p>
        </w:tc>
        <w:tc>
          <w:tcPr>
            <w:tcW w:w="1332" w:type="dxa"/>
            <w:vAlign w:val="center"/>
          </w:tcPr>
          <w:p w:rsidR="004E587A" w:rsidRPr="001944C4" w:rsidP="003465B6" w14:paraId="437A7517" w14:textId="77777777">
            <w:pPr>
              <w:jc w:val="center"/>
              <w:rPr>
                <w:rFonts w:ascii="Gothic720 BT" w:hAnsi="Gothic720 BT" w:cstheme="minorHAnsi"/>
                <w:sz w:val="20"/>
                <w:szCs w:val="20"/>
              </w:rPr>
            </w:pPr>
            <w:r w:rsidRPr="001944C4">
              <w:rPr>
                <w:rFonts w:ascii="Gothic720 BT" w:hAnsi="Gothic720 BT" w:cstheme="minorHAnsi"/>
                <w:sz w:val="20"/>
                <w:szCs w:val="20"/>
              </w:rPr>
              <w:t>C</w:t>
            </w:r>
          </w:p>
        </w:tc>
        <w:tc>
          <w:tcPr>
            <w:tcW w:w="2552" w:type="dxa"/>
            <w:vAlign w:val="center"/>
          </w:tcPr>
          <w:p w:rsidR="004E587A" w:rsidRPr="001944C4" w:rsidP="003465B6" w14:paraId="4BEACFF7" w14:textId="77777777">
            <w:pPr>
              <w:jc w:val="center"/>
              <w:rPr>
                <w:rFonts w:ascii="Gothic720 BT" w:hAnsi="Gothic720 BT" w:cstheme="minorHAnsi"/>
                <w:sz w:val="20"/>
                <w:szCs w:val="20"/>
              </w:rPr>
            </w:pPr>
            <w:r w:rsidRPr="001944C4">
              <w:rPr>
                <w:rFonts w:ascii="Gothic720 BT" w:hAnsi="Gothic720 BT" w:cstheme="minorHAnsi"/>
                <w:sz w:val="20"/>
                <w:szCs w:val="20"/>
              </w:rPr>
              <w:t>$1,500.00</w:t>
            </w:r>
          </w:p>
        </w:tc>
        <w:tc>
          <w:tcPr>
            <w:tcW w:w="2835" w:type="dxa"/>
            <w:vAlign w:val="center"/>
          </w:tcPr>
          <w:p w:rsidR="004E587A" w:rsidRPr="001944C4" w:rsidP="003465B6" w14:paraId="0A39240E" w14:textId="77777777">
            <w:pPr>
              <w:jc w:val="center"/>
              <w:rPr>
                <w:rFonts w:ascii="Gothic720 BT" w:hAnsi="Gothic720 BT" w:cstheme="minorHAnsi"/>
                <w:sz w:val="20"/>
                <w:szCs w:val="20"/>
              </w:rPr>
            </w:pPr>
            <w:r w:rsidRPr="001944C4">
              <w:rPr>
                <w:rFonts w:ascii="Gothic720 BT" w:hAnsi="Gothic720 BT" w:cstheme="minorHAnsi"/>
                <w:sz w:val="20"/>
                <w:szCs w:val="20"/>
              </w:rPr>
              <w:t>$1,500.00</w:t>
            </w:r>
          </w:p>
        </w:tc>
      </w:tr>
      <w:tr w14:paraId="7DCC4E88" w14:textId="77777777" w:rsidTr="00F26354">
        <w:tblPrEx>
          <w:tblW w:w="8789" w:type="dxa"/>
          <w:tblInd w:w="137" w:type="dxa"/>
          <w:tblLook w:val="04A0"/>
        </w:tblPrEx>
        <w:tc>
          <w:tcPr>
            <w:tcW w:w="2070" w:type="dxa"/>
          </w:tcPr>
          <w:p w:rsidR="00714CB8" w:rsidP="003465B6" w14:paraId="2FDE6E23" w14:textId="77777777">
            <w:pPr>
              <w:jc w:val="center"/>
              <w:rPr>
                <w:rFonts w:ascii="Gothic720 BT" w:hAnsi="Gothic720 BT" w:cstheme="minorHAnsi"/>
                <w:sz w:val="20"/>
                <w:szCs w:val="20"/>
              </w:rPr>
            </w:pPr>
            <w:r w:rsidRPr="001944C4">
              <w:rPr>
                <w:rFonts w:ascii="Gothic720 BT" w:hAnsi="Gothic720 BT" w:cstheme="minorHAnsi"/>
                <w:sz w:val="20"/>
                <w:szCs w:val="20"/>
              </w:rPr>
              <w:t xml:space="preserve">Municipal </w:t>
            </w:r>
          </w:p>
          <w:p w:rsidR="004E587A" w:rsidRPr="001944C4" w:rsidP="003465B6" w14:paraId="344FE515" w14:textId="4A5B692B">
            <w:pPr>
              <w:jc w:val="center"/>
              <w:rPr>
                <w:rFonts w:ascii="Gothic720 BT" w:hAnsi="Gothic720 BT" w:cstheme="minorHAnsi"/>
                <w:sz w:val="20"/>
                <w:szCs w:val="20"/>
              </w:rPr>
            </w:pPr>
            <w:r w:rsidRPr="001944C4">
              <w:rPr>
                <w:rFonts w:ascii="Gothic720 BT" w:hAnsi="Gothic720 BT" w:cstheme="minorHAnsi"/>
                <w:sz w:val="20"/>
                <w:szCs w:val="20"/>
              </w:rPr>
              <w:t>San Joaquín</w:t>
            </w:r>
          </w:p>
        </w:tc>
        <w:tc>
          <w:tcPr>
            <w:tcW w:w="1332" w:type="dxa"/>
            <w:vAlign w:val="center"/>
          </w:tcPr>
          <w:p w:rsidR="004E587A" w:rsidRPr="001944C4" w:rsidP="003465B6" w14:paraId="7814132B" w14:textId="77777777">
            <w:pPr>
              <w:jc w:val="center"/>
              <w:rPr>
                <w:rFonts w:ascii="Gothic720 BT" w:hAnsi="Gothic720 BT" w:cstheme="minorHAnsi"/>
                <w:sz w:val="20"/>
                <w:szCs w:val="20"/>
              </w:rPr>
            </w:pPr>
            <w:r w:rsidRPr="001944C4">
              <w:rPr>
                <w:rFonts w:ascii="Gothic720 BT" w:hAnsi="Gothic720 BT" w:cstheme="minorHAnsi"/>
                <w:sz w:val="20"/>
                <w:szCs w:val="20"/>
              </w:rPr>
              <w:t>C</w:t>
            </w:r>
          </w:p>
        </w:tc>
        <w:tc>
          <w:tcPr>
            <w:tcW w:w="2552" w:type="dxa"/>
            <w:vAlign w:val="center"/>
          </w:tcPr>
          <w:p w:rsidR="004E587A" w:rsidRPr="001944C4" w:rsidP="003465B6" w14:paraId="35304FD5" w14:textId="77777777">
            <w:pPr>
              <w:jc w:val="center"/>
              <w:rPr>
                <w:rFonts w:ascii="Gothic720 BT" w:hAnsi="Gothic720 BT" w:cstheme="minorHAnsi"/>
                <w:sz w:val="20"/>
                <w:szCs w:val="20"/>
              </w:rPr>
            </w:pPr>
            <w:r w:rsidRPr="001944C4">
              <w:rPr>
                <w:rFonts w:ascii="Gothic720 BT" w:hAnsi="Gothic720 BT" w:cstheme="minorHAnsi"/>
                <w:sz w:val="20"/>
                <w:szCs w:val="20"/>
              </w:rPr>
              <w:t>$1,500.00</w:t>
            </w:r>
          </w:p>
        </w:tc>
        <w:tc>
          <w:tcPr>
            <w:tcW w:w="2835" w:type="dxa"/>
            <w:vAlign w:val="center"/>
          </w:tcPr>
          <w:p w:rsidR="004E587A" w:rsidRPr="001944C4" w:rsidP="003465B6" w14:paraId="197377EC" w14:textId="77777777">
            <w:pPr>
              <w:jc w:val="center"/>
              <w:rPr>
                <w:rFonts w:ascii="Gothic720 BT" w:hAnsi="Gothic720 BT" w:cstheme="minorHAnsi"/>
                <w:sz w:val="20"/>
                <w:szCs w:val="20"/>
              </w:rPr>
            </w:pPr>
            <w:r w:rsidRPr="001944C4">
              <w:rPr>
                <w:rFonts w:ascii="Gothic720 BT" w:hAnsi="Gothic720 BT" w:cstheme="minorHAnsi"/>
                <w:sz w:val="20"/>
                <w:szCs w:val="20"/>
              </w:rPr>
              <w:t>$1,500.00</w:t>
            </w:r>
          </w:p>
        </w:tc>
      </w:tr>
      <w:tr w14:paraId="25D8954D" w14:textId="77777777" w:rsidTr="00F26354">
        <w:tblPrEx>
          <w:tblW w:w="8789" w:type="dxa"/>
          <w:tblInd w:w="137" w:type="dxa"/>
          <w:tblLook w:val="04A0"/>
        </w:tblPrEx>
        <w:tc>
          <w:tcPr>
            <w:tcW w:w="2070" w:type="dxa"/>
          </w:tcPr>
          <w:p w:rsidR="004E587A" w:rsidRPr="001944C4" w:rsidP="003465B6" w14:paraId="21EDA148" w14:textId="77777777">
            <w:pPr>
              <w:jc w:val="center"/>
              <w:rPr>
                <w:rFonts w:ascii="Gothic720 BT" w:hAnsi="Gothic720 BT" w:cstheme="minorHAnsi"/>
                <w:sz w:val="20"/>
                <w:szCs w:val="20"/>
              </w:rPr>
            </w:pPr>
            <w:r w:rsidRPr="001944C4">
              <w:rPr>
                <w:rFonts w:ascii="Gothic720 BT" w:hAnsi="Gothic720 BT" w:cstheme="minorHAnsi"/>
                <w:sz w:val="20"/>
                <w:szCs w:val="20"/>
              </w:rPr>
              <w:t>Municipal Tolimán</w:t>
            </w:r>
          </w:p>
        </w:tc>
        <w:tc>
          <w:tcPr>
            <w:tcW w:w="1332" w:type="dxa"/>
            <w:vAlign w:val="center"/>
          </w:tcPr>
          <w:p w:rsidR="004E587A" w:rsidRPr="001944C4" w:rsidP="003465B6" w14:paraId="345113F5" w14:textId="77777777">
            <w:pPr>
              <w:jc w:val="center"/>
              <w:rPr>
                <w:rFonts w:ascii="Gothic720 BT" w:hAnsi="Gothic720 BT" w:cstheme="minorHAnsi"/>
                <w:sz w:val="20"/>
                <w:szCs w:val="20"/>
              </w:rPr>
            </w:pPr>
            <w:r w:rsidRPr="001944C4">
              <w:rPr>
                <w:rFonts w:ascii="Gothic720 BT" w:hAnsi="Gothic720 BT" w:cstheme="minorHAnsi"/>
                <w:sz w:val="20"/>
                <w:szCs w:val="20"/>
              </w:rPr>
              <w:t>C</w:t>
            </w:r>
          </w:p>
        </w:tc>
        <w:tc>
          <w:tcPr>
            <w:tcW w:w="2552" w:type="dxa"/>
            <w:vAlign w:val="center"/>
          </w:tcPr>
          <w:p w:rsidR="004E587A" w:rsidRPr="001944C4" w:rsidP="003465B6" w14:paraId="25777ED0" w14:textId="77777777">
            <w:pPr>
              <w:jc w:val="center"/>
              <w:rPr>
                <w:rFonts w:ascii="Gothic720 BT" w:hAnsi="Gothic720 BT" w:cstheme="minorHAnsi"/>
                <w:sz w:val="20"/>
                <w:szCs w:val="20"/>
              </w:rPr>
            </w:pPr>
            <w:r w:rsidRPr="001944C4">
              <w:rPr>
                <w:rFonts w:ascii="Gothic720 BT" w:hAnsi="Gothic720 BT" w:cstheme="minorHAnsi"/>
                <w:sz w:val="20"/>
                <w:szCs w:val="20"/>
              </w:rPr>
              <w:t>$1,500.00</w:t>
            </w:r>
          </w:p>
        </w:tc>
        <w:tc>
          <w:tcPr>
            <w:tcW w:w="2835" w:type="dxa"/>
            <w:vAlign w:val="center"/>
          </w:tcPr>
          <w:p w:rsidR="004E587A" w:rsidRPr="001944C4" w:rsidP="003465B6" w14:paraId="7448BF1C" w14:textId="77777777">
            <w:pPr>
              <w:jc w:val="center"/>
              <w:rPr>
                <w:rFonts w:ascii="Gothic720 BT" w:hAnsi="Gothic720 BT" w:cstheme="minorHAnsi"/>
                <w:sz w:val="20"/>
                <w:szCs w:val="20"/>
              </w:rPr>
            </w:pPr>
            <w:r w:rsidRPr="001944C4">
              <w:rPr>
                <w:rFonts w:ascii="Gothic720 BT" w:hAnsi="Gothic720 BT" w:cstheme="minorHAnsi"/>
                <w:sz w:val="20"/>
                <w:szCs w:val="20"/>
              </w:rPr>
              <w:t>$1,500.00</w:t>
            </w:r>
          </w:p>
        </w:tc>
      </w:tr>
    </w:tbl>
    <w:p w:rsidR="004E587A" w:rsidRPr="001944C4" w:rsidP="001944C4" w14:paraId="4B3DBDAE" w14:textId="77777777">
      <w:pPr>
        <w:spacing w:after="0"/>
        <w:jc w:val="both"/>
        <w:rPr>
          <w:sz w:val="24"/>
          <w:szCs w:val="24"/>
        </w:rPr>
      </w:pPr>
    </w:p>
    <w:p w:rsidR="004E587A" w:rsidRPr="001944C4" w:rsidP="001944C4" w14:paraId="08F68FF7" w14:textId="77777777">
      <w:pPr>
        <w:spacing w:after="0"/>
        <w:jc w:val="both"/>
        <w:rPr>
          <w:rFonts w:ascii="Gothic720 BT" w:hAnsi="Gothic720 BT"/>
        </w:rPr>
      </w:pPr>
      <w:r w:rsidRPr="001944C4">
        <w:rPr>
          <w:rFonts w:ascii="Gothic720 BT" w:hAnsi="Gothic720 BT"/>
        </w:rPr>
        <w:t xml:space="preserve">La integración de cada bloque atiende al número de casillas en los términos siguientes: </w:t>
      </w:r>
    </w:p>
    <w:p w:rsidR="004E587A" w:rsidRPr="001944C4" w:rsidP="001944C4" w14:paraId="75FDA927" w14:textId="77777777">
      <w:pPr>
        <w:spacing w:after="0"/>
        <w:rPr>
          <w:rFonts w:ascii="Gothic720 BT" w:hAnsi="Gothic720 BT"/>
        </w:rPr>
      </w:pPr>
    </w:p>
    <w:p w:rsidR="004E587A" w:rsidRPr="001944C4" w:rsidP="001944C4" w14:paraId="1F4F46BD" w14:textId="77777777">
      <w:pPr>
        <w:spacing w:after="0"/>
        <w:rPr>
          <w:rFonts w:ascii="Gothic720 BT" w:hAnsi="Gothic720 BT"/>
        </w:rPr>
      </w:pPr>
      <w:r w:rsidRPr="00A27120">
        <w:rPr>
          <w:rFonts w:ascii="Gothic720 BT" w:hAnsi="Gothic720 BT"/>
          <w:b/>
          <w:bCs/>
        </w:rPr>
        <w:t>a)</w:t>
      </w:r>
      <w:r w:rsidRPr="001944C4">
        <w:rPr>
          <w:rFonts w:ascii="Gothic720 BT" w:hAnsi="Gothic720 BT"/>
        </w:rPr>
        <w:t xml:space="preserve"> Bloque C de 1 a 79 casillas.</w:t>
      </w:r>
    </w:p>
    <w:p w:rsidR="00714CB8" w:rsidRPr="00714CB8" w:rsidP="001944C4" w14:paraId="455D52AA" w14:textId="77777777">
      <w:pPr>
        <w:spacing w:after="0"/>
        <w:rPr>
          <w:rFonts w:ascii="Gothic720 BT" w:hAnsi="Gothic720 BT"/>
          <w:b/>
          <w:bCs/>
          <w:sz w:val="8"/>
          <w:szCs w:val="8"/>
        </w:rPr>
      </w:pPr>
    </w:p>
    <w:p w:rsidR="004E587A" w:rsidRPr="001944C4" w:rsidP="001944C4" w14:paraId="3F598705" w14:textId="31DB4E73">
      <w:pPr>
        <w:spacing w:after="0"/>
        <w:rPr>
          <w:rFonts w:ascii="Gothic720 BT" w:hAnsi="Gothic720 BT"/>
        </w:rPr>
      </w:pPr>
      <w:r w:rsidRPr="00A27120">
        <w:rPr>
          <w:rFonts w:ascii="Gothic720 BT" w:hAnsi="Gothic720 BT"/>
          <w:b/>
          <w:bCs/>
        </w:rPr>
        <w:t>b)</w:t>
      </w:r>
      <w:r w:rsidRPr="001944C4">
        <w:rPr>
          <w:rFonts w:ascii="Gothic720 BT" w:hAnsi="Gothic720 BT"/>
        </w:rPr>
        <w:t xml:space="preserve"> Bloque B de 80 a 157 casillas.</w:t>
      </w:r>
    </w:p>
    <w:p w:rsidR="00714CB8" w:rsidRPr="00714CB8" w:rsidP="001944C4" w14:paraId="33EBF457" w14:textId="77777777">
      <w:pPr>
        <w:spacing w:after="0"/>
        <w:rPr>
          <w:rFonts w:ascii="Gothic720 BT" w:hAnsi="Gothic720 BT"/>
          <w:b/>
          <w:bCs/>
          <w:sz w:val="8"/>
          <w:szCs w:val="8"/>
        </w:rPr>
      </w:pPr>
    </w:p>
    <w:p w:rsidR="004E587A" w:rsidRPr="001944C4" w:rsidP="001944C4" w14:paraId="689D93CB" w14:textId="28392923">
      <w:pPr>
        <w:spacing w:after="0"/>
        <w:rPr>
          <w:rFonts w:ascii="Gothic720 BT" w:hAnsi="Gothic720 BT"/>
        </w:rPr>
      </w:pPr>
      <w:r w:rsidRPr="00A27120">
        <w:rPr>
          <w:rFonts w:ascii="Gothic720 BT" w:hAnsi="Gothic720 BT"/>
          <w:b/>
          <w:bCs/>
        </w:rPr>
        <w:t>c)</w:t>
      </w:r>
      <w:r w:rsidRPr="001944C4">
        <w:rPr>
          <w:rFonts w:ascii="Gothic720 BT" w:hAnsi="Gothic720 BT"/>
        </w:rPr>
        <w:t xml:space="preserve"> Bloque A de 158 a 237 casillas.</w:t>
      </w:r>
    </w:p>
    <w:p w:rsidR="004E587A" w:rsidRPr="001944C4" w:rsidP="001944C4" w14:paraId="003BCFCE" w14:textId="77777777">
      <w:pPr>
        <w:spacing w:after="0"/>
      </w:pPr>
    </w:p>
    <w:p w:rsidR="004E587A" w:rsidRPr="001944C4" w:rsidP="001944C4" w14:paraId="119FCB62" w14:textId="77777777">
      <w:pPr>
        <w:pStyle w:val="TableParagraph"/>
        <w:spacing w:before="7" w:line="237" w:lineRule="auto"/>
        <w:ind w:right="29"/>
        <w:jc w:val="both"/>
        <w:rPr>
          <w:rFonts w:ascii="Gothic720 BT" w:hAnsi="Gothic720 BT"/>
          <w:bCs/>
          <w:w w:val="105"/>
        </w:rPr>
      </w:pPr>
      <w:r w:rsidRPr="001944C4">
        <w:rPr>
          <w:rFonts w:ascii="Gothic720 BT" w:hAnsi="Gothic720 BT"/>
          <w:bCs/>
          <w:w w:val="105"/>
        </w:rPr>
        <w:t xml:space="preserve">La Secretaría Ejecutiva determinará las remuneraciones adicionales que se relacionen con la ejecución de otras actividades de naturaleza administrativa que lleven a cabo las consejerías suplentes, de conformidad con el registro que se reporte a través de la Dirección Ejecutiva de Organización Electoral, Prerrogativas y Partidos Políticos del Instituto.  </w:t>
      </w:r>
    </w:p>
    <w:p w:rsidR="004E587A" w:rsidRPr="001944C4" w:rsidP="001944C4" w14:paraId="3A4A3543" w14:textId="77777777">
      <w:pPr>
        <w:pStyle w:val="TableParagraph"/>
        <w:spacing w:before="7" w:line="237" w:lineRule="auto"/>
        <w:ind w:right="29"/>
        <w:jc w:val="both"/>
        <w:rPr>
          <w:rFonts w:ascii="Gothic720 BT" w:hAnsi="Gothic720 BT"/>
          <w:bCs/>
          <w:w w:val="105"/>
        </w:rPr>
      </w:pPr>
    </w:p>
    <w:p w:rsidR="004E587A" w:rsidRPr="001944C4" w:rsidP="001944C4" w14:paraId="4BEA1832" w14:textId="77777777">
      <w:pPr>
        <w:pStyle w:val="BodyText"/>
        <w:spacing w:line="237" w:lineRule="auto"/>
        <w:jc w:val="both"/>
        <w:rPr>
          <w:rFonts w:ascii="Gothic720 BT" w:hAnsi="Gothic720 BT"/>
          <w:bCs/>
          <w:w w:val="105"/>
          <w:sz w:val="22"/>
          <w:szCs w:val="22"/>
        </w:rPr>
      </w:pPr>
      <w:r w:rsidRPr="001944C4">
        <w:rPr>
          <w:rFonts w:ascii="Gothic720 BT" w:hAnsi="Gothic720 BT"/>
          <w:bCs/>
          <w:w w:val="105"/>
          <w:sz w:val="22"/>
          <w:szCs w:val="22"/>
        </w:rPr>
        <w:t>Las capacitaciones no serán objeto de contraprestación alguna.</w:t>
      </w:r>
    </w:p>
    <w:p w:rsidR="004E587A" w:rsidRPr="001944C4" w:rsidP="001944C4" w14:paraId="6EAF25CE" w14:textId="77777777">
      <w:pPr>
        <w:pStyle w:val="BodyText"/>
        <w:spacing w:line="237" w:lineRule="auto"/>
        <w:jc w:val="both"/>
        <w:rPr>
          <w:rFonts w:ascii="Gothic720 BT" w:hAnsi="Gothic720 BT"/>
          <w:bCs/>
          <w:w w:val="105"/>
          <w:sz w:val="22"/>
          <w:szCs w:val="22"/>
        </w:rPr>
      </w:pPr>
    </w:p>
    <w:p w:rsidR="004E587A" w:rsidP="001944C4" w14:paraId="1DB3775B" w14:textId="7692811B">
      <w:pPr>
        <w:spacing w:after="0"/>
        <w:jc w:val="both"/>
        <w:rPr>
          <w:rFonts w:ascii="Gothic720 BT" w:hAnsi="Gothic720 BT"/>
          <w:w w:val="105"/>
        </w:rPr>
      </w:pPr>
      <w:r w:rsidRPr="00F5061B">
        <w:rPr>
          <w:rFonts w:ascii="Gothic720 BT" w:hAnsi="Gothic720 BT"/>
          <w:bCs/>
          <w:w w:val="105"/>
        </w:rPr>
        <w:t xml:space="preserve">Ante la ausencia definitiva de quien funja como </w:t>
      </w:r>
      <w:r w:rsidRPr="00F5061B" w:rsidR="00253FBD">
        <w:rPr>
          <w:rFonts w:ascii="Gothic720 BT" w:hAnsi="Gothic720 BT"/>
          <w:bCs/>
          <w:w w:val="105"/>
        </w:rPr>
        <w:t>consejería</w:t>
      </w:r>
      <w:r w:rsidRPr="00F5061B">
        <w:rPr>
          <w:rFonts w:ascii="Gothic720 BT" w:hAnsi="Gothic720 BT"/>
          <w:bCs/>
          <w:w w:val="105"/>
        </w:rPr>
        <w:t xml:space="preserve"> propietaria, se llamará preferentemente a la persona que se encuentre en el siguiente lugar del orden de la lista </w:t>
      </w:r>
      <w:r w:rsidRPr="00F5061B">
        <w:rPr>
          <w:rFonts w:ascii="Gothic720 BT" w:hAnsi="Gothic720 BT"/>
          <w:bCs/>
          <w:w w:val="105"/>
        </w:rPr>
        <w:t xml:space="preserve">de suplentes, garantizando el principio de paridad de género y </w:t>
      </w:r>
      <w:r w:rsidRPr="00F5061B">
        <w:rPr>
          <w:rFonts w:ascii="Gothic720 BT" w:hAnsi="Gothic720 BT"/>
          <w:w w:val="105"/>
        </w:rPr>
        <w:t>procurando la inclusión en términos de estos Lineamientos.</w:t>
      </w:r>
    </w:p>
    <w:p w:rsidR="001944C4" w:rsidRPr="001944C4" w:rsidP="001944C4" w14:paraId="506CD576" w14:textId="77777777">
      <w:pPr>
        <w:spacing w:after="0"/>
        <w:jc w:val="both"/>
        <w:rPr>
          <w:rFonts w:ascii="Gothic720 BT" w:hAnsi="Gothic720 BT"/>
          <w:w w:val="105"/>
        </w:rPr>
      </w:pPr>
    </w:p>
    <w:p w:rsidR="004E587A" w:rsidRPr="00F065DC" w:rsidP="001944C4" w14:paraId="151D9AE3" w14:textId="44BA03C1">
      <w:pPr>
        <w:spacing w:after="0"/>
        <w:jc w:val="both"/>
        <w:rPr>
          <w:rFonts w:ascii="Gothic720 BT" w:hAnsi="Gothic720 BT"/>
          <w:bCs/>
          <w:w w:val="105"/>
        </w:rPr>
      </w:pPr>
      <w:r w:rsidRPr="001944C4">
        <w:rPr>
          <w:rFonts w:ascii="Gothic720 BT" w:hAnsi="Gothic720 BT"/>
          <w:b/>
          <w:w w:val="105"/>
        </w:rPr>
        <w:t>Artículo 39.</w:t>
      </w:r>
      <w:r w:rsidRPr="001944C4">
        <w:rPr>
          <w:rFonts w:ascii="Gothic720 BT" w:hAnsi="Gothic720 BT"/>
          <w:bCs/>
          <w:w w:val="105"/>
        </w:rPr>
        <w:t xml:space="preserve"> Cualquier caso no previsto en el presente procedimiento será resuelto por la Secretaría Ejecutiva, quien informará lo conducente al Consejo General en la sesión ordinaria que corresponda.</w:t>
      </w:r>
    </w:p>
    <w:p w:rsidR="001944C4" w:rsidRPr="001944C4" w:rsidP="001944C4" w14:paraId="33995FE6" w14:textId="77777777">
      <w:pPr>
        <w:spacing w:after="0"/>
        <w:jc w:val="both"/>
        <w:rPr>
          <w:rFonts w:ascii="Gothic720 BT" w:hAnsi="Gothic720 BT"/>
          <w:bCs/>
          <w:w w:val="105"/>
        </w:rPr>
      </w:pPr>
    </w:p>
    <w:p w:rsidR="005C023F" w:rsidP="001944C4" w14:paraId="368275DC" w14:textId="5B0962CD">
      <w:pPr>
        <w:spacing w:after="0"/>
        <w:jc w:val="both"/>
        <w:rPr>
          <w:rFonts w:ascii="Gothic720 BT" w:hAnsi="Gothic720 BT"/>
          <w:bCs/>
          <w:w w:val="105"/>
        </w:rPr>
      </w:pPr>
      <w:r w:rsidRPr="00F5061B">
        <w:rPr>
          <w:rFonts w:ascii="Gothic720 BT" w:hAnsi="Gothic720 BT"/>
          <w:b/>
          <w:w w:val="105"/>
        </w:rPr>
        <w:t xml:space="preserve">Artículo 40. </w:t>
      </w:r>
      <w:r w:rsidRPr="00F5061B">
        <w:rPr>
          <w:rFonts w:ascii="Gothic720 BT" w:hAnsi="Gothic720 BT"/>
          <w:bCs/>
          <w:w w:val="105"/>
        </w:rPr>
        <w:t xml:space="preserve">Toda la documentación relacionada con el procedimiento de selección y designación será pública, por lo que en todo momento este Instituto </w:t>
      </w:r>
      <w:r w:rsidRPr="00F5061B">
        <w:rPr>
          <w:rFonts w:ascii="Gothic720 BT" w:hAnsi="Gothic720 BT"/>
          <w:bCs/>
          <w:w w:val="105"/>
        </w:rPr>
        <w:t xml:space="preserve">deberá </w:t>
      </w:r>
      <w:r w:rsidRPr="00F5061B">
        <w:rPr>
          <w:rFonts w:ascii="Gothic720 BT" w:hAnsi="Gothic720 BT"/>
          <w:bCs/>
          <w:w w:val="105"/>
        </w:rPr>
        <w:t>garantiza</w:t>
      </w:r>
      <w:r w:rsidRPr="00F5061B">
        <w:rPr>
          <w:rFonts w:ascii="Gothic720 BT" w:hAnsi="Gothic720 BT"/>
          <w:bCs/>
          <w:w w:val="105"/>
        </w:rPr>
        <w:t xml:space="preserve">r </w:t>
      </w:r>
      <w:r w:rsidRPr="00F5061B">
        <w:rPr>
          <w:rFonts w:ascii="Gothic720 BT" w:hAnsi="Gothic720 BT"/>
          <w:bCs/>
          <w:w w:val="105"/>
        </w:rPr>
        <w:t>la protección de los datos personales</w:t>
      </w:r>
      <w:r w:rsidRPr="00F5061B">
        <w:rPr>
          <w:rFonts w:ascii="Gothic720 BT" w:hAnsi="Gothic720 BT"/>
          <w:bCs/>
          <w:w w:val="105"/>
        </w:rPr>
        <w:t xml:space="preserve"> de las personas aspirantes</w:t>
      </w:r>
      <w:r w:rsidRPr="00F5061B">
        <w:rPr>
          <w:rFonts w:ascii="Gothic720 BT" w:hAnsi="Gothic720 BT"/>
          <w:bCs/>
          <w:w w:val="105"/>
        </w:rPr>
        <w:t>.</w:t>
      </w:r>
      <w:r w:rsidRPr="00F5061B" w:rsidR="00F033C0">
        <w:rPr>
          <w:rFonts w:ascii="Gothic720 BT" w:hAnsi="Gothic720 BT"/>
          <w:bCs/>
          <w:w w:val="105"/>
        </w:rPr>
        <w:t xml:space="preserve"> </w:t>
      </w:r>
      <w:r w:rsidRPr="00F5061B">
        <w:rPr>
          <w:rFonts w:ascii="Gothic720 BT" w:hAnsi="Gothic720 BT"/>
          <w:bCs/>
          <w:w w:val="105"/>
        </w:rPr>
        <w:t>Dicha documentación quedará en resguardo del Consejo General.</w:t>
      </w:r>
    </w:p>
    <w:p w:rsidR="005C023F" w:rsidRPr="005C023F" w:rsidP="001944C4" w14:paraId="4B41444D" w14:textId="77777777">
      <w:pPr>
        <w:spacing w:after="0"/>
        <w:jc w:val="both"/>
        <w:rPr>
          <w:rFonts w:ascii="Gothic720 BT" w:hAnsi="Gothic720 BT"/>
          <w:bCs/>
          <w:w w:val="105"/>
        </w:rPr>
      </w:pPr>
    </w:p>
    <w:p w:rsidR="004E587A" w:rsidP="001944C4" w14:paraId="044FFC8D" w14:textId="0A2C0E03">
      <w:pPr>
        <w:spacing w:after="0"/>
        <w:jc w:val="both"/>
        <w:rPr>
          <w:rFonts w:ascii="Gothic720 BT" w:hAnsi="Gothic720 BT"/>
          <w:bCs/>
          <w:w w:val="105"/>
        </w:rPr>
      </w:pPr>
      <w:r w:rsidRPr="001944C4">
        <w:rPr>
          <w:rFonts w:ascii="Gothic720 BT" w:hAnsi="Gothic720 BT"/>
          <w:b/>
          <w:w w:val="105"/>
        </w:rPr>
        <w:t>Artículo 41</w:t>
      </w:r>
      <w:r w:rsidRPr="001944C4">
        <w:rPr>
          <w:rFonts w:ascii="Gothic720 BT" w:hAnsi="Gothic720 BT"/>
          <w:bCs/>
          <w:w w:val="105"/>
        </w:rPr>
        <w:t>. Las Consejerías podrán ser removidas conforme al procedimiento aprobado por el Consejo General.</w:t>
      </w:r>
    </w:p>
    <w:p w:rsidR="001944C4" w:rsidRPr="001944C4" w:rsidP="001944C4" w14:paraId="1CE76626" w14:textId="77777777">
      <w:pPr>
        <w:spacing w:after="0"/>
        <w:jc w:val="both"/>
      </w:pPr>
    </w:p>
    <w:p w:rsidR="004E587A" w:rsidP="001944C4" w14:paraId="6064F249" w14:textId="77777777">
      <w:pPr>
        <w:spacing w:after="0"/>
        <w:jc w:val="both"/>
        <w:rPr>
          <w:rFonts w:ascii="Gothic720 BT" w:hAnsi="Gothic720 BT"/>
          <w:bCs/>
          <w:w w:val="105"/>
        </w:rPr>
      </w:pPr>
      <w:r w:rsidRPr="001944C4">
        <w:rPr>
          <w:rFonts w:ascii="Gothic720 BT" w:hAnsi="Gothic720 BT"/>
          <w:b/>
          <w:w w:val="105"/>
        </w:rPr>
        <w:t>Artículo 42</w:t>
      </w:r>
      <w:r w:rsidRPr="001944C4">
        <w:rPr>
          <w:rFonts w:ascii="Gothic720 BT" w:hAnsi="Gothic720 BT"/>
          <w:bCs/>
          <w:w w:val="105"/>
        </w:rPr>
        <w:t>. Las Consejerías entrarán en funciones en términos de lo que determine el Consejo General.</w:t>
      </w:r>
    </w:p>
    <w:p w:rsidR="001944C4" w:rsidRPr="001944C4" w:rsidP="001944C4" w14:paraId="4DD861CB" w14:textId="77777777">
      <w:pPr>
        <w:spacing w:after="0"/>
        <w:jc w:val="both"/>
      </w:pPr>
    </w:p>
    <w:p w:rsidR="004E587A" w:rsidP="001944C4" w14:paraId="559056BE" w14:textId="77777777">
      <w:pPr>
        <w:spacing w:after="0"/>
        <w:jc w:val="both"/>
        <w:rPr>
          <w:rFonts w:ascii="Gothic720 BT" w:hAnsi="Gothic720 BT"/>
          <w:bCs/>
          <w:w w:val="105"/>
        </w:rPr>
      </w:pPr>
      <w:r w:rsidRPr="001944C4">
        <w:rPr>
          <w:rFonts w:ascii="Gothic720 BT" w:hAnsi="Gothic720 BT"/>
          <w:b/>
          <w:w w:val="105"/>
        </w:rPr>
        <w:t xml:space="preserve">Artículo 43. </w:t>
      </w:r>
      <w:r w:rsidRPr="001944C4">
        <w:rPr>
          <w:rFonts w:ascii="Gothic720 BT" w:hAnsi="Gothic720 BT"/>
          <w:bCs/>
          <w:w w:val="105"/>
        </w:rPr>
        <w:t>Las personas que se inscriban al procedimiento de selección consienten que, en caso de ser designadas como Consejerías, no se encontrarán sujetas a una relación laboral con el Instituto.</w:t>
      </w:r>
    </w:p>
    <w:p w:rsidR="001944C4" w:rsidRPr="001944C4" w:rsidP="001944C4" w14:paraId="245DFD5F" w14:textId="77777777">
      <w:pPr>
        <w:spacing w:after="0"/>
        <w:jc w:val="both"/>
      </w:pPr>
    </w:p>
    <w:p w:rsidR="004E587A" w:rsidP="001944C4" w14:paraId="37E1511D" w14:textId="7984673F">
      <w:pPr>
        <w:spacing w:after="0"/>
        <w:jc w:val="both"/>
        <w:rPr>
          <w:rFonts w:ascii="Gothic720 BT" w:hAnsi="Gothic720 BT"/>
          <w:w w:val="105"/>
        </w:rPr>
      </w:pPr>
      <w:r w:rsidRPr="00F5061B">
        <w:rPr>
          <w:rFonts w:ascii="Gothic720 BT" w:hAnsi="Gothic720 BT"/>
          <w:b/>
          <w:w w:val="105"/>
        </w:rPr>
        <w:t>Artículo 44</w:t>
      </w:r>
      <w:r w:rsidRPr="00F5061B">
        <w:rPr>
          <w:rFonts w:ascii="Gothic720 BT" w:hAnsi="Gothic720 BT"/>
          <w:w w:val="105"/>
        </w:rPr>
        <w:t xml:space="preserve">. El cumplimiento de los requisitos establecidos en los presentes </w:t>
      </w:r>
      <w:r w:rsidRPr="00F5061B" w:rsidR="00253FBD">
        <w:rPr>
          <w:rFonts w:ascii="Gothic720 BT" w:hAnsi="Gothic720 BT"/>
          <w:w w:val="105"/>
        </w:rPr>
        <w:t>L</w:t>
      </w:r>
      <w:r w:rsidRPr="00F5061B">
        <w:rPr>
          <w:rFonts w:ascii="Gothic720 BT" w:hAnsi="Gothic720 BT"/>
          <w:w w:val="105"/>
        </w:rPr>
        <w:t>ineamientos será determinado por el Consejo General.</w:t>
      </w:r>
    </w:p>
    <w:p w:rsidR="00C4017C" w:rsidP="001944C4" w14:paraId="100B98D5" w14:textId="77777777">
      <w:pPr>
        <w:spacing w:after="0"/>
        <w:jc w:val="both"/>
        <w:rPr>
          <w:rFonts w:ascii="Gothic720 BT" w:hAnsi="Gothic720 BT"/>
          <w:b/>
          <w:w w:val="105"/>
        </w:rPr>
      </w:pPr>
    </w:p>
    <w:p w:rsidR="004E587A" w:rsidP="001944C4" w14:paraId="5C343006" w14:textId="136B2232">
      <w:pPr>
        <w:spacing w:after="0"/>
        <w:jc w:val="both"/>
        <w:rPr>
          <w:rFonts w:ascii="Gothic720 BT" w:hAnsi="Gothic720 BT"/>
          <w:bCs/>
          <w:w w:val="105"/>
        </w:rPr>
      </w:pPr>
      <w:r w:rsidRPr="001944C4">
        <w:rPr>
          <w:rFonts w:ascii="Gothic720 BT" w:hAnsi="Gothic720 BT"/>
          <w:b/>
          <w:w w:val="105"/>
        </w:rPr>
        <w:t>Artículo 45.</w:t>
      </w:r>
      <w:r w:rsidRPr="001944C4">
        <w:rPr>
          <w:rFonts w:ascii="Gothic720 BT" w:hAnsi="Gothic720 BT"/>
          <w:bCs/>
          <w:w w:val="105"/>
        </w:rPr>
        <w:t xml:space="preserve"> Las solicitudes o escritos que se presenten con motivo del procedimiento regulado por los Lineamientos serán atendidas por la Secretaría Ejecutiva con el auxilio de quien ésta determine.</w:t>
      </w:r>
    </w:p>
    <w:p w:rsidR="001944C4" w:rsidRPr="001944C4" w:rsidP="001944C4" w14:paraId="55CBD5CA" w14:textId="77777777">
      <w:pPr>
        <w:spacing w:after="0"/>
        <w:jc w:val="both"/>
      </w:pPr>
    </w:p>
    <w:p w:rsidR="004E587A" w:rsidP="001944C4" w14:paraId="134B13FD" w14:textId="6E2E3E79">
      <w:pPr>
        <w:spacing w:after="0"/>
        <w:jc w:val="both"/>
        <w:rPr>
          <w:rFonts w:ascii="Gothic720 BT" w:hAnsi="Gothic720 BT"/>
          <w:bCs/>
          <w:w w:val="105"/>
        </w:rPr>
      </w:pPr>
      <w:r w:rsidRPr="00F5061B">
        <w:rPr>
          <w:rFonts w:ascii="Gothic720 BT" w:hAnsi="Gothic720 BT"/>
          <w:b/>
          <w:w w:val="105"/>
        </w:rPr>
        <w:t>Artículo 46</w:t>
      </w:r>
      <w:r w:rsidRPr="00F5061B">
        <w:rPr>
          <w:rFonts w:ascii="Gothic720 BT" w:hAnsi="Gothic720 BT"/>
          <w:bCs/>
          <w:w w:val="105"/>
        </w:rPr>
        <w:t xml:space="preserve">. Las personas que participen en el procedimiento de selección pueden consultar el aviso de privacidad del Instituto publicado en el portal </w:t>
      </w:r>
      <w:r w:rsidRPr="00F5061B">
        <w:rPr>
          <w:rFonts w:ascii="Gothic720 BT" w:hAnsi="Gothic720 BT"/>
          <w:b/>
          <w:i/>
          <w:iCs/>
          <w:w w:val="105"/>
          <w:u w:val="single"/>
        </w:rPr>
        <w:t>empleate.ieeq.mx</w:t>
      </w:r>
      <w:r w:rsidRPr="00F5061B">
        <w:rPr>
          <w:rFonts w:ascii="Gothic720 BT" w:hAnsi="Gothic720 BT"/>
          <w:bCs/>
          <w:w w:val="105"/>
        </w:rPr>
        <w:t xml:space="preserve"> y el sitio de Internet </w:t>
      </w:r>
      <w:r w:rsidRPr="00F5061B" w:rsidR="001944C4">
        <w:rPr>
          <w:rFonts w:ascii="Gothic720 BT" w:hAnsi="Gothic720 BT"/>
          <w:b/>
          <w:i/>
          <w:iCs/>
          <w:w w:val="105"/>
          <w:u w:val="single"/>
        </w:rPr>
        <w:t>www.ieeq.mx</w:t>
      </w:r>
      <w:r w:rsidRPr="00F5061B">
        <w:rPr>
          <w:rFonts w:ascii="Gothic720 BT" w:hAnsi="Gothic720 BT"/>
          <w:bCs/>
          <w:w w:val="105"/>
        </w:rPr>
        <w:t>.</w:t>
      </w:r>
      <w:r w:rsidRPr="001944C4">
        <w:rPr>
          <w:rFonts w:ascii="Gothic720 BT" w:hAnsi="Gothic720 BT"/>
          <w:bCs/>
          <w:w w:val="105"/>
        </w:rPr>
        <w:t xml:space="preserve"> </w:t>
      </w:r>
    </w:p>
    <w:p w:rsidR="001944C4" w:rsidRPr="001944C4" w:rsidP="001944C4" w14:paraId="27DAF765" w14:textId="77777777">
      <w:pPr>
        <w:spacing w:after="0"/>
        <w:jc w:val="both"/>
      </w:pPr>
    </w:p>
    <w:p w:rsidR="004E587A" w:rsidP="001944C4" w14:paraId="530A5B6E" w14:textId="29D6A659">
      <w:pPr>
        <w:spacing w:after="0"/>
        <w:jc w:val="both"/>
        <w:rPr>
          <w:rFonts w:ascii="Gothic720 BT" w:hAnsi="Gothic720 BT"/>
          <w:w w:val="105"/>
        </w:rPr>
      </w:pPr>
      <w:r w:rsidRPr="00F5061B">
        <w:rPr>
          <w:rFonts w:ascii="Gothic720 BT" w:hAnsi="Gothic720 BT"/>
          <w:b/>
          <w:w w:val="105"/>
        </w:rPr>
        <w:t>Artículo 47.</w:t>
      </w:r>
      <w:r w:rsidRPr="00F5061B">
        <w:rPr>
          <w:rFonts w:ascii="Gothic720 BT" w:hAnsi="Gothic720 BT"/>
          <w:bCs/>
          <w:w w:val="105"/>
        </w:rPr>
        <w:t xml:space="preserve"> A fin de garantizar el principio de máxima publicidad, la información de cada fase del procedimiento podrá consultarse en el portal </w:t>
      </w:r>
      <w:r w:rsidRPr="00F5061B" w:rsidR="001944C4">
        <w:rPr>
          <w:rFonts w:ascii="Gothic720 BT" w:hAnsi="Gothic720 BT"/>
          <w:b/>
          <w:i/>
          <w:iCs/>
          <w:w w:val="105"/>
          <w:u w:val="single"/>
        </w:rPr>
        <w:t>empleate.ieeq.mx</w:t>
      </w:r>
      <w:r w:rsidRPr="00F5061B">
        <w:rPr>
          <w:rFonts w:ascii="Gothic720 BT" w:hAnsi="Gothic720 BT"/>
          <w:w w:val="105"/>
        </w:rPr>
        <w:t>.</w:t>
      </w:r>
    </w:p>
    <w:p w:rsidR="001944C4" w:rsidRPr="001944C4" w:rsidP="001944C4" w14:paraId="3B12A396" w14:textId="77777777">
      <w:pPr>
        <w:spacing w:after="0"/>
        <w:jc w:val="both"/>
      </w:pPr>
    </w:p>
    <w:p w:rsidR="004E587A" w:rsidP="001944C4" w14:paraId="0AD54931" w14:textId="77777777">
      <w:pPr>
        <w:spacing w:after="0"/>
        <w:jc w:val="both"/>
        <w:rPr>
          <w:rFonts w:ascii="Gothic720 BT" w:hAnsi="Gothic720 BT"/>
          <w:b/>
          <w:w w:val="105"/>
        </w:rPr>
      </w:pPr>
      <w:r w:rsidRPr="001944C4">
        <w:rPr>
          <w:rFonts w:ascii="Gothic720 BT" w:hAnsi="Gothic720 BT"/>
          <w:b/>
          <w:w w:val="105"/>
        </w:rPr>
        <w:t xml:space="preserve">Artículo 48. </w:t>
      </w:r>
      <w:r w:rsidRPr="001944C4">
        <w:rPr>
          <w:rFonts w:ascii="Gothic720 BT" w:hAnsi="Gothic720 BT"/>
          <w:bCs/>
          <w:w w:val="105"/>
        </w:rPr>
        <w:t>La acreditación de los requisitos de elegibilidad al cargo de una Consejería tendrá el rango de presunción legal que solo puede ser desvirtuada a través de prueba plena en contrario.</w:t>
      </w:r>
      <w:r w:rsidRPr="001944C4">
        <w:rPr>
          <w:rFonts w:ascii="Gothic720 BT" w:hAnsi="Gothic720 BT"/>
          <w:b/>
          <w:w w:val="105"/>
        </w:rPr>
        <w:t xml:space="preserve"> </w:t>
      </w:r>
    </w:p>
    <w:p w:rsidR="001944C4" w:rsidRPr="001944C4" w:rsidP="001944C4" w14:paraId="719D33BF" w14:textId="77777777">
      <w:pPr>
        <w:spacing w:after="0"/>
        <w:jc w:val="both"/>
      </w:pPr>
    </w:p>
    <w:p w:rsidR="00C4017C" w:rsidP="001944C4" w14:paraId="2A7B4D8C" w14:textId="77777777">
      <w:pPr>
        <w:spacing w:after="0"/>
        <w:ind w:right="176"/>
        <w:jc w:val="center"/>
        <w:rPr>
          <w:rFonts w:ascii="Gothic720 BT" w:eastAsia="Tahoma" w:hAnsi="Gothic720 BT" w:cs="Tahoma"/>
          <w:b/>
          <w:w w:val="105"/>
        </w:rPr>
      </w:pPr>
    </w:p>
    <w:p w:rsidR="004E587A" w:rsidP="001944C4" w14:paraId="1658B22A" w14:textId="27F2D8FE">
      <w:pPr>
        <w:spacing w:after="0"/>
        <w:ind w:right="176"/>
        <w:jc w:val="center"/>
        <w:rPr>
          <w:rFonts w:ascii="Gothic720 BT" w:eastAsia="Tahoma" w:hAnsi="Gothic720 BT" w:cs="Tahoma"/>
          <w:b/>
          <w:w w:val="105"/>
        </w:rPr>
      </w:pPr>
      <w:r w:rsidRPr="001944C4">
        <w:rPr>
          <w:rFonts w:ascii="Gothic720 BT" w:eastAsia="Tahoma" w:hAnsi="Gothic720 BT" w:cs="Tahoma"/>
          <w:b/>
          <w:w w:val="105"/>
        </w:rPr>
        <w:t>Anexos</w:t>
      </w:r>
    </w:p>
    <w:p w:rsidR="001944C4" w:rsidRPr="001944C4" w:rsidP="001944C4" w14:paraId="75BCAE5D" w14:textId="77777777">
      <w:pPr>
        <w:spacing w:after="0"/>
        <w:ind w:right="176"/>
        <w:jc w:val="center"/>
        <w:rPr>
          <w:rFonts w:ascii="Gothic720 BT" w:eastAsia="Tahoma" w:hAnsi="Gothic720 BT" w:cs="Tahoma"/>
          <w:b/>
          <w:w w:val="105"/>
        </w:rPr>
      </w:pPr>
    </w:p>
    <w:p w:rsidR="004E587A" w:rsidP="001944C4" w14:paraId="51C13051" w14:textId="18F918A7">
      <w:pPr>
        <w:spacing w:after="0"/>
        <w:jc w:val="both"/>
        <w:rPr>
          <w:rFonts w:ascii="Gothic720 BT" w:eastAsia="Tahoma" w:hAnsi="Gothic720 BT" w:cs="Tahoma"/>
          <w:bCs/>
          <w:w w:val="105"/>
        </w:rPr>
      </w:pPr>
      <w:r w:rsidRPr="001944C4">
        <w:rPr>
          <w:rFonts w:ascii="Gothic720 BT" w:eastAsia="Tahoma" w:hAnsi="Gothic720 BT" w:cs="Tahoma"/>
          <w:bCs/>
          <w:w w:val="105"/>
        </w:rPr>
        <w:t>Los anexos que se señalan a continuación forman parte integral de estos Lineamientos.</w:t>
      </w:r>
    </w:p>
    <w:p w:rsidR="001944C4" w:rsidRPr="001944C4" w:rsidP="001944C4" w14:paraId="00166F02" w14:textId="77777777">
      <w:pPr>
        <w:spacing w:after="0"/>
        <w:jc w:val="both"/>
        <w:rPr>
          <w:rFonts w:ascii="Gothic720 BT" w:eastAsia="Tahoma" w:hAnsi="Gothic720 BT" w:cs="Tahoma"/>
          <w:bCs/>
          <w:w w:val="105"/>
        </w:rPr>
      </w:pPr>
    </w:p>
    <w:p w:rsidR="001944C4" w:rsidRPr="00192469" w:rsidP="00192469" w14:paraId="5DB69CD3" w14:textId="6013C5B7">
      <w:pPr>
        <w:pStyle w:val="BodyText"/>
        <w:tabs>
          <w:tab w:val="left" w:pos="3300"/>
        </w:tabs>
        <w:spacing w:line="237" w:lineRule="auto"/>
        <w:jc w:val="both"/>
        <w:rPr>
          <w:rFonts w:ascii="Gothic720 BT" w:hAnsi="Gothic720 BT"/>
          <w:b/>
          <w:w w:val="105"/>
          <w:sz w:val="22"/>
          <w:szCs w:val="22"/>
        </w:rPr>
      </w:pPr>
      <w:r w:rsidRPr="001944C4">
        <w:rPr>
          <w:rFonts w:ascii="Gothic720 BT" w:hAnsi="Gothic720 BT"/>
          <w:b/>
          <w:w w:val="105"/>
          <w:sz w:val="22"/>
          <w:szCs w:val="22"/>
        </w:rPr>
        <w:t xml:space="preserve">Anexo 1: </w:t>
      </w:r>
      <w:r w:rsidRPr="001944C4">
        <w:rPr>
          <w:rFonts w:ascii="Gothic720 BT" w:hAnsi="Gothic720 BT"/>
          <w:bCs/>
          <w:w w:val="105"/>
          <w:sz w:val="22"/>
          <w:szCs w:val="22"/>
        </w:rPr>
        <w:t>Cronograma de actividades.</w:t>
      </w:r>
    </w:p>
    <w:p w:rsidR="00714CB8" w:rsidRPr="00714CB8" w:rsidP="00192469" w14:paraId="11F3E2DC" w14:textId="77777777">
      <w:pPr>
        <w:spacing w:after="0"/>
        <w:ind w:left="28"/>
        <w:jc w:val="both"/>
        <w:rPr>
          <w:rFonts w:ascii="Gothic720 BT" w:hAnsi="Gothic720 BT"/>
          <w:b/>
          <w:w w:val="105"/>
          <w:sz w:val="8"/>
          <w:szCs w:val="8"/>
        </w:rPr>
      </w:pPr>
    </w:p>
    <w:p w:rsidR="001944C4" w:rsidRPr="00192469" w:rsidP="00192469" w14:paraId="36BE29C8" w14:textId="7765A83B">
      <w:pPr>
        <w:spacing w:after="0"/>
        <w:ind w:left="28"/>
        <w:jc w:val="both"/>
        <w:rPr>
          <w:rFonts w:ascii="Gothic720 BT" w:eastAsia="Tahoma" w:hAnsi="Gothic720 BT" w:cs="Tahoma"/>
          <w:b/>
          <w:w w:val="105"/>
        </w:rPr>
      </w:pPr>
      <w:r w:rsidRPr="001944C4">
        <w:rPr>
          <w:rFonts w:ascii="Gothic720 BT" w:hAnsi="Gothic720 BT"/>
          <w:b/>
          <w:w w:val="105"/>
        </w:rPr>
        <w:t>Anexo</w:t>
      </w:r>
      <w:r w:rsidRPr="001944C4">
        <w:rPr>
          <w:rFonts w:ascii="Gothic720 BT" w:eastAsia="Tahoma" w:hAnsi="Gothic720 BT" w:cs="Tahoma"/>
          <w:b/>
          <w:w w:val="105"/>
        </w:rPr>
        <w:t xml:space="preserve"> 2: </w:t>
      </w:r>
      <w:r w:rsidRPr="001944C4">
        <w:rPr>
          <w:rFonts w:ascii="Gothic720 BT" w:hAnsi="Gothic720 BT"/>
          <w:bCs/>
          <w:w w:val="105"/>
        </w:rPr>
        <w:t>Solicitud de registro.</w:t>
      </w:r>
    </w:p>
    <w:p w:rsidR="00714CB8" w:rsidRPr="00714CB8" w:rsidP="00192469" w14:paraId="09E103E6" w14:textId="77777777">
      <w:pPr>
        <w:spacing w:after="0"/>
        <w:ind w:left="28"/>
        <w:jc w:val="both"/>
        <w:rPr>
          <w:rFonts w:ascii="Gothic720 BT" w:hAnsi="Gothic720 BT"/>
          <w:b/>
          <w:w w:val="105"/>
          <w:sz w:val="8"/>
          <w:szCs w:val="8"/>
        </w:rPr>
      </w:pPr>
    </w:p>
    <w:p w:rsidR="001944C4" w:rsidRPr="001944C4" w:rsidP="00192469" w14:paraId="4B4AD65C" w14:textId="5452DC7A">
      <w:pPr>
        <w:spacing w:after="0"/>
        <w:ind w:left="28"/>
        <w:jc w:val="both"/>
        <w:rPr>
          <w:rFonts w:ascii="Gothic720 BT" w:hAnsi="Gothic720 BT"/>
          <w:bCs/>
          <w:w w:val="105"/>
        </w:rPr>
      </w:pPr>
      <w:r w:rsidRPr="001944C4">
        <w:rPr>
          <w:rFonts w:ascii="Gothic720 BT" w:hAnsi="Gothic720 BT"/>
          <w:b/>
          <w:w w:val="105"/>
        </w:rPr>
        <w:t>Anexo 3:</w:t>
      </w:r>
      <w:r w:rsidRPr="001944C4">
        <w:rPr>
          <w:rFonts w:ascii="Gothic720 BT" w:hAnsi="Gothic720 BT"/>
          <w:bCs/>
          <w:w w:val="105"/>
        </w:rPr>
        <w:t xml:space="preserve"> Formato de Currículum Vitae.</w:t>
      </w:r>
    </w:p>
    <w:p w:rsidR="00714CB8" w:rsidRPr="00714CB8" w:rsidP="00192469" w14:paraId="18E5450C" w14:textId="77777777">
      <w:pPr>
        <w:spacing w:after="0"/>
        <w:ind w:left="28"/>
        <w:jc w:val="both"/>
        <w:rPr>
          <w:rFonts w:ascii="Gothic720 BT" w:hAnsi="Gothic720 BT"/>
          <w:b/>
          <w:w w:val="105"/>
          <w:sz w:val="8"/>
          <w:szCs w:val="8"/>
        </w:rPr>
      </w:pPr>
    </w:p>
    <w:p w:rsidR="001944C4" w:rsidRPr="001944C4" w:rsidP="00192469" w14:paraId="714E46A5" w14:textId="185F3E49">
      <w:pPr>
        <w:spacing w:after="0"/>
        <w:ind w:left="28"/>
        <w:jc w:val="both"/>
        <w:rPr>
          <w:rFonts w:ascii="Gothic720 BT" w:hAnsi="Gothic720 BT"/>
          <w:bCs/>
          <w:w w:val="105"/>
        </w:rPr>
      </w:pPr>
      <w:r w:rsidRPr="001944C4">
        <w:rPr>
          <w:rFonts w:ascii="Gothic720 BT" w:hAnsi="Gothic720 BT"/>
          <w:b/>
          <w:w w:val="105"/>
        </w:rPr>
        <w:t>Anexo 4:</w:t>
      </w:r>
      <w:r w:rsidRPr="001944C4">
        <w:rPr>
          <w:rFonts w:ascii="Gothic720 BT" w:hAnsi="Gothic720 BT"/>
          <w:bCs/>
          <w:w w:val="105"/>
        </w:rPr>
        <w:t xml:space="preserve"> Formato de resumen curricular.</w:t>
      </w:r>
    </w:p>
    <w:p w:rsidR="00714CB8" w:rsidRPr="00714CB8" w:rsidP="00192469" w14:paraId="63501B9E" w14:textId="77777777">
      <w:pPr>
        <w:spacing w:after="0"/>
        <w:ind w:left="28"/>
        <w:jc w:val="both"/>
        <w:rPr>
          <w:rFonts w:ascii="Gothic720 BT" w:hAnsi="Gothic720 BT"/>
          <w:b/>
          <w:w w:val="105"/>
          <w:sz w:val="8"/>
          <w:szCs w:val="8"/>
        </w:rPr>
      </w:pPr>
    </w:p>
    <w:p w:rsidR="00D87F16" w:rsidRPr="00192469" w:rsidP="00192469" w14:paraId="0EC16D63" w14:textId="2E969EA0">
      <w:pPr>
        <w:spacing w:after="0"/>
        <w:ind w:left="28"/>
        <w:jc w:val="both"/>
        <w:rPr>
          <w:rFonts w:ascii="Gothic720 BT" w:eastAsia="Tahoma" w:hAnsi="Gothic720 BT" w:cs="Tahoma"/>
          <w:b/>
          <w:w w:val="105"/>
        </w:rPr>
      </w:pPr>
      <w:r w:rsidRPr="001944C4">
        <w:rPr>
          <w:rFonts w:ascii="Gothic720 BT" w:hAnsi="Gothic720 BT"/>
          <w:b/>
          <w:w w:val="105"/>
        </w:rPr>
        <w:t>Anexo</w:t>
      </w:r>
      <w:r w:rsidRPr="001944C4">
        <w:rPr>
          <w:rFonts w:ascii="Gothic720 BT" w:eastAsia="Tahoma" w:hAnsi="Gothic720 BT" w:cs="Tahoma"/>
          <w:b/>
          <w:w w:val="105"/>
        </w:rPr>
        <w:t xml:space="preserve"> 5: </w:t>
      </w:r>
      <w:r w:rsidRPr="001944C4">
        <w:rPr>
          <w:rFonts w:ascii="Gothic720 BT" w:eastAsia="Tahoma" w:hAnsi="Gothic720 BT" w:cs="Tahoma"/>
          <w:bCs/>
          <w:w w:val="105"/>
        </w:rPr>
        <w:t>Escrito bajo protesta de decir verdad sobre el cumplimiento de los requisitos.</w:t>
      </w:r>
    </w:p>
    <w:p w:rsidR="00714CB8" w:rsidRPr="00714CB8" w:rsidP="00D87F16" w14:paraId="2780E517" w14:textId="77777777">
      <w:pPr>
        <w:spacing w:after="0"/>
        <w:ind w:left="28"/>
        <w:jc w:val="both"/>
        <w:rPr>
          <w:rFonts w:ascii="Gothic720 BT" w:hAnsi="Gothic720 BT"/>
          <w:b/>
          <w:w w:val="105"/>
          <w:sz w:val="8"/>
          <w:szCs w:val="8"/>
        </w:rPr>
      </w:pPr>
    </w:p>
    <w:p w:rsidR="004E587A" w:rsidP="00D87F16" w14:paraId="76B1A5EF" w14:textId="13405EC8">
      <w:pPr>
        <w:spacing w:after="0"/>
        <w:ind w:left="28"/>
        <w:jc w:val="both"/>
        <w:rPr>
          <w:rFonts w:ascii="Gothic720 BT" w:hAnsi="Gothic720 BT"/>
        </w:rPr>
      </w:pPr>
      <w:r w:rsidRPr="001944C4">
        <w:rPr>
          <w:rFonts w:ascii="Gothic720 BT" w:hAnsi="Gothic720 BT"/>
          <w:b/>
          <w:w w:val="105"/>
        </w:rPr>
        <w:t>Anexo 6:</w:t>
      </w:r>
      <w:r w:rsidR="001944C4">
        <w:rPr>
          <w:rFonts w:ascii="Gothic720 BT" w:hAnsi="Gothic720 BT"/>
          <w:b/>
          <w:w w:val="105"/>
        </w:rPr>
        <w:t xml:space="preserve"> </w:t>
      </w:r>
      <w:r w:rsidRPr="001944C4">
        <w:rPr>
          <w:rFonts w:ascii="Gothic720 BT" w:hAnsi="Gothic720 BT"/>
        </w:rPr>
        <w:t xml:space="preserve">Escrito bajo protesta de decir verdad de </w:t>
      </w:r>
      <w:r w:rsidRPr="001944C4">
        <w:rPr>
          <w:rFonts w:ascii="Gothic720 BT" w:hAnsi="Gothic720 BT"/>
        </w:rPr>
        <w:t>autoadscripción</w:t>
      </w:r>
      <w:r w:rsidRPr="001944C4">
        <w:rPr>
          <w:rFonts w:ascii="Gothic720 BT" w:hAnsi="Gothic720 BT"/>
        </w:rPr>
        <w:t xml:space="preserve"> a un grupo de atención prioritaria.</w:t>
      </w:r>
    </w:p>
    <w:p w:rsidR="00714CB8" w:rsidRPr="00714CB8" w:rsidP="005B3D35" w14:paraId="621149E8" w14:textId="77777777">
      <w:pPr>
        <w:spacing w:after="0"/>
        <w:ind w:left="28"/>
        <w:jc w:val="both"/>
        <w:rPr>
          <w:rFonts w:ascii="Gothic720 BT" w:hAnsi="Gothic720 BT"/>
          <w:b/>
          <w:w w:val="105"/>
          <w:sz w:val="8"/>
          <w:szCs w:val="8"/>
        </w:rPr>
      </w:pPr>
    </w:p>
    <w:p w:rsidR="00F447FD" w:rsidRPr="00F5061B" w:rsidP="005B3D35" w14:paraId="7D767A52" w14:textId="16E1734F">
      <w:pPr>
        <w:spacing w:after="0"/>
        <w:ind w:left="28"/>
        <w:jc w:val="both"/>
        <w:rPr>
          <w:rFonts w:ascii="Gothic720 BT" w:hAnsi="Gothic720 BT"/>
          <w:bCs/>
          <w:w w:val="105"/>
        </w:rPr>
      </w:pPr>
      <w:r w:rsidRPr="00F5061B">
        <w:rPr>
          <w:rFonts w:ascii="Gothic720 BT" w:hAnsi="Gothic720 BT"/>
          <w:b/>
          <w:w w:val="105"/>
        </w:rPr>
        <w:t>Anexo 7:</w:t>
      </w:r>
      <w:r w:rsidRPr="00F5061B">
        <w:rPr>
          <w:rFonts w:ascii="Gothic720 BT" w:hAnsi="Gothic720 BT"/>
          <w:bCs/>
          <w:w w:val="105"/>
        </w:rPr>
        <w:t xml:space="preserve"> Convocatoria.</w:t>
      </w:r>
    </w:p>
    <w:p w:rsidR="00C4017C" w:rsidP="00AB2D38" w14:paraId="4843DBB0" w14:textId="77777777">
      <w:pPr>
        <w:spacing w:after="0"/>
        <w:rPr>
          <w:rFonts w:ascii="Gothic720 BT" w:hAnsi="Gothic720 BT"/>
          <w:b/>
          <w:bCs/>
        </w:rPr>
      </w:pPr>
    </w:p>
    <w:p w:rsidR="004E587A" w:rsidP="001944C4" w14:paraId="54219A9A" w14:textId="113563D7">
      <w:pPr>
        <w:spacing w:after="0"/>
        <w:jc w:val="center"/>
        <w:rPr>
          <w:rFonts w:ascii="Gothic720 BT" w:hAnsi="Gothic720 BT"/>
          <w:b/>
          <w:bCs/>
        </w:rPr>
      </w:pPr>
      <w:r w:rsidRPr="001944C4">
        <w:rPr>
          <w:rFonts w:ascii="Gothic720 BT" w:hAnsi="Gothic720 BT"/>
          <w:b/>
          <w:bCs/>
        </w:rPr>
        <w:t>Transitorios</w:t>
      </w:r>
    </w:p>
    <w:p w:rsidR="00AE560F" w:rsidRPr="001944C4" w:rsidP="001944C4" w14:paraId="2F972E2E" w14:textId="77777777">
      <w:pPr>
        <w:spacing w:after="0"/>
        <w:jc w:val="center"/>
      </w:pPr>
    </w:p>
    <w:p w:rsidR="004E587A" w:rsidP="001944C4" w14:paraId="0ACBA745" w14:textId="77777777">
      <w:pPr>
        <w:spacing w:after="0"/>
        <w:jc w:val="both"/>
        <w:rPr>
          <w:rFonts w:ascii="Gothic720 BT" w:hAnsi="Gothic720 BT"/>
        </w:rPr>
      </w:pPr>
      <w:r w:rsidRPr="001944C4">
        <w:rPr>
          <w:rFonts w:ascii="Gothic720 BT" w:hAnsi="Gothic720 BT"/>
          <w:b/>
          <w:bCs/>
        </w:rPr>
        <w:t xml:space="preserve">PRIMERO. </w:t>
      </w:r>
      <w:r w:rsidRPr="001944C4">
        <w:rPr>
          <w:rFonts w:ascii="Gothic720 BT" w:hAnsi="Gothic720 BT"/>
        </w:rPr>
        <w:t>Se emiten los Lineamientos para la selección y designación de las Consejerías de los consejos distritales y municipales del Instituto Electoral del Estado de Querétaro para el proceso electoral local 2023-2024.</w:t>
      </w:r>
    </w:p>
    <w:p w:rsidR="001944C4" w:rsidRPr="001944C4" w:rsidP="001944C4" w14:paraId="31C96F17" w14:textId="77777777">
      <w:pPr>
        <w:spacing w:after="0"/>
        <w:jc w:val="both"/>
      </w:pPr>
    </w:p>
    <w:p w:rsidR="004E587A" w:rsidP="001944C4" w14:paraId="1AF55BD5" w14:textId="77777777">
      <w:pPr>
        <w:spacing w:after="0"/>
        <w:jc w:val="both"/>
        <w:rPr>
          <w:rFonts w:ascii="Gothic720 BT" w:hAnsi="Gothic720 BT"/>
        </w:rPr>
      </w:pPr>
      <w:r w:rsidRPr="001944C4">
        <w:rPr>
          <w:rFonts w:ascii="Gothic720 BT" w:hAnsi="Gothic720 BT"/>
          <w:b/>
          <w:bCs/>
        </w:rPr>
        <w:t xml:space="preserve">SEGUNDO. </w:t>
      </w:r>
      <w:r w:rsidRPr="001944C4">
        <w:rPr>
          <w:rFonts w:ascii="Gothic720 BT" w:hAnsi="Gothic720 BT"/>
        </w:rPr>
        <w:t>Los presentes Lineamientos entrarán en vigor una vez aprobadas por el Consejo General.</w:t>
      </w:r>
    </w:p>
    <w:p w:rsidR="0068126A" w:rsidRPr="001944C4" w:rsidP="001944C4" w14:paraId="5C9F0C06" w14:textId="77777777">
      <w:pPr>
        <w:spacing w:after="0"/>
        <w:jc w:val="both"/>
      </w:pPr>
    </w:p>
    <w:p w:rsidR="004E587A" w:rsidP="001944C4" w14:paraId="07693A05" w14:textId="77777777">
      <w:pPr>
        <w:spacing w:after="0"/>
        <w:jc w:val="both"/>
        <w:rPr>
          <w:rFonts w:ascii="Gothic720 BT" w:hAnsi="Gothic720 BT"/>
        </w:rPr>
      </w:pPr>
      <w:r w:rsidRPr="001944C4">
        <w:rPr>
          <w:rFonts w:ascii="Gothic720 BT" w:hAnsi="Gothic720 BT"/>
          <w:b/>
        </w:rPr>
        <w:t xml:space="preserve">TERCERO. </w:t>
      </w:r>
      <w:r w:rsidRPr="001944C4">
        <w:rPr>
          <w:rFonts w:ascii="Gothic720 BT" w:hAnsi="Gothic720 BT"/>
        </w:rPr>
        <w:t xml:space="preserve">En caso de </w:t>
      </w:r>
      <w:bookmarkStart w:id="1" w:name="_Hlk143013393"/>
      <w:r w:rsidRPr="001944C4">
        <w:rPr>
          <w:rFonts w:ascii="Gothic720 BT" w:hAnsi="Gothic720 BT"/>
        </w:rPr>
        <w:t xml:space="preserve">modificaciones a la normatividad aplicable se atenderán las disposiciones que correspondan a lo previsto por estos Lineamientos. </w:t>
      </w:r>
      <w:bookmarkEnd w:id="1"/>
    </w:p>
    <w:p w:rsidR="001944C4" w:rsidRPr="001944C4" w:rsidP="001944C4" w14:paraId="776C34FA" w14:textId="77777777">
      <w:pPr>
        <w:spacing w:after="0"/>
        <w:jc w:val="both"/>
      </w:pPr>
    </w:p>
    <w:p w:rsidR="00052B71" w:rsidP="00B9759D" w14:paraId="41B67ADF" w14:textId="77777777">
      <w:pPr>
        <w:spacing w:after="0"/>
        <w:jc w:val="both"/>
        <w:rPr>
          <w:rFonts w:ascii="Gothic720 BT" w:hAnsi="Gothic720 BT"/>
        </w:rPr>
      </w:pPr>
      <w:r w:rsidRPr="001944C4">
        <w:rPr>
          <w:rFonts w:ascii="Gothic720 BT" w:hAnsi="Gothic720 BT"/>
          <w:b/>
          <w:bCs/>
        </w:rPr>
        <w:t xml:space="preserve">CUARTO. </w:t>
      </w:r>
      <w:r w:rsidRPr="001944C4">
        <w:rPr>
          <w:rFonts w:ascii="Gothic720 BT" w:hAnsi="Gothic720 BT"/>
        </w:rPr>
        <w:t xml:space="preserve">Se ordena la publicación de los Lineamientos en el </w:t>
      </w:r>
      <w:bookmarkStart w:id="2" w:name="_Hlk143013433"/>
      <w:r w:rsidRPr="001944C4">
        <w:rPr>
          <w:rFonts w:ascii="Gothic720 BT" w:hAnsi="Gothic720 BT"/>
        </w:rPr>
        <w:t>Periódico Oficial del Gobierno del Estado de Querétaro “La Sombra de Arteaga” y en el sitio de internet del Instituto</w:t>
      </w:r>
      <w:bookmarkEnd w:id="2"/>
      <w:r w:rsidR="00B9759D">
        <w:rPr>
          <w:rFonts w:ascii="Gothic720 BT" w:hAnsi="Gothic720 BT"/>
        </w:rPr>
        <w:t>.</w:t>
      </w:r>
    </w:p>
    <w:p w:rsidR="00B9759D" w:rsidP="00B9759D" w14:paraId="731B0923" w14:textId="77777777">
      <w:pPr>
        <w:spacing w:after="0"/>
        <w:jc w:val="both"/>
        <w:rPr>
          <w:rFonts w:ascii="Gothic720 BT" w:hAnsi="Gothic720 BT"/>
        </w:rPr>
      </w:pPr>
    </w:p>
    <w:p w:rsidR="00F21FA2" w:rsidRPr="00B9759D" w:rsidP="00F21FA2" w14:paraId="275524A7" w14:textId="086BDEA2">
      <w:pPr>
        <w:spacing w:after="0"/>
        <w:jc w:val="center"/>
        <w:rPr>
          <w:rFonts w:ascii="Gothic720 BT" w:hAnsi="Gothic720 BT"/>
          <w:b/>
          <w:bCs/>
        </w:rPr>
      </w:pPr>
      <w:r w:rsidRPr="00B9759D">
        <w:rPr>
          <w:rFonts w:ascii="Gothic720 BT" w:hAnsi="Gothic720 BT"/>
          <w:b/>
          <w:bCs/>
        </w:rPr>
        <w:t xml:space="preserve">Transitorios </w:t>
      </w:r>
    </w:p>
    <w:p w:rsidR="00B9759D" w:rsidP="00B9759D" w14:paraId="47CCE916" w14:textId="77777777">
      <w:pPr>
        <w:spacing w:after="0"/>
        <w:jc w:val="both"/>
        <w:rPr>
          <w:rFonts w:ascii="Gothic720 BT" w:hAnsi="Gothic720 BT"/>
        </w:rPr>
      </w:pPr>
    </w:p>
    <w:p w:rsidR="006D655E" w:rsidP="006D655E" w14:paraId="55792F24" w14:textId="77777777">
      <w:pPr>
        <w:spacing w:after="0"/>
        <w:jc w:val="center"/>
        <w:rPr>
          <w:rFonts w:ascii="Gothic720 BT" w:hAnsi="Gothic720 BT"/>
        </w:rPr>
      </w:pPr>
      <w:r>
        <w:rPr>
          <w:rFonts w:ascii="Gothic720 BT" w:hAnsi="Gothic720 BT"/>
        </w:rPr>
        <w:t xml:space="preserve">(Artículos transitorios referentes a las reformas aprobadas </w:t>
      </w:r>
    </w:p>
    <w:p w:rsidR="006D655E" w:rsidP="006D655E" w14:paraId="6123EC74" w14:textId="3A3319FF">
      <w:pPr>
        <w:spacing w:after="0"/>
        <w:jc w:val="center"/>
        <w:rPr>
          <w:rFonts w:ascii="Gothic720 BT" w:hAnsi="Gothic720 BT"/>
        </w:rPr>
      </w:pPr>
      <w:r>
        <w:rPr>
          <w:rFonts w:ascii="Gothic720 BT" w:hAnsi="Gothic720 BT"/>
        </w:rPr>
        <w:t>mediante acuerdo IEEQ/CG/A/039/23)</w:t>
      </w:r>
    </w:p>
    <w:p w:rsidR="006D655E" w:rsidRPr="00B9759D" w:rsidP="006D655E" w14:paraId="4374C45B" w14:textId="743645E2">
      <w:pPr>
        <w:spacing w:after="0"/>
        <w:jc w:val="center"/>
        <w:rPr>
          <w:rFonts w:ascii="Gothic720 BT" w:hAnsi="Gothic720 BT"/>
        </w:rPr>
      </w:pPr>
      <w:r>
        <w:rPr>
          <w:rFonts w:ascii="Gothic720 BT" w:hAnsi="Gothic720 BT"/>
        </w:rPr>
        <w:t xml:space="preserve"> </w:t>
      </w:r>
    </w:p>
    <w:p w:rsidR="006D655E" w:rsidP="006D655E" w14:paraId="270DBC2C" w14:textId="77777777">
      <w:pPr>
        <w:spacing w:after="0"/>
        <w:ind w:right="141"/>
        <w:jc w:val="both"/>
        <w:rPr>
          <w:rFonts w:ascii="Gothic720 BT" w:hAnsi="Gothic720 BT"/>
          <w:b/>
          <w:bCs/>
        </w:rPr>
      </w:pPr>
      <w:r w:rsidRPr="006D655E">
        <w:rPr>
          <w:rFonts w:ascii="Gothic720 BT" w:hAnsi="Gothic720 BT"/>
          <w:b/>
          <w:bCs/>
        </w:rPr>
        <w:t xml:space="preserve">PRIMERO. </w:t>
      </w:r>
      <w:bookmarkStart w:id="3" w:name="_Hlk146801293"/>
      <w:r w:rsidRPr="006D655E">
        <w:rPr>
          <w:rFonts w:ascii="Gothic720 BT" w:hAnsi="Gothic720 BT"/>
        </w:rPr>
        <w:t>Se reforman los artículos 9, párrafo primero, 11, fracción VII, 15, párrafo primero y 17; se deroga el artículo 18 y se adicionan el último párrafo del artículo 13 y el artículo 22 Bis a los Lineamientos para la selección y designación de las Consejerías de los consejos distritales y municipales del Instituto Electoral del Estado de Querétaro para el proceso electoral local 2023-2024; además, se modifican los anexos 1: “Cronograma de actividades” y 7: “Convocatoria”, ambos de los Lineamientos.</w:t>
      </w:r>
      <w:bookmarkEnd w:id="3"/>
    </w:p>
    <w:p w:rsidR="006D655E" w:rsidRPr="006D655E" w:rsidP="006D655E" w14:paraId="07695937" w14:textId="77777777">
      <w:pPr>
        <w:spacing w:after="0"/>
        <w:ind w:right="141"/>
        <w:jc w:val="both"/>
        <w:rPr>
          <w:rFonts w:ascii="Gothic720 BT" w:hAnsi="Gothic720 BT"/>
          <w:b/>
          <w:bCs/>
          <w:sz w:val="28"/>
          <w:szCs w:val="28"/>
        </w:rPr>
      </w:pPr>
    </w:p>
    <w:p w:rsidR="006D655E" w:rsidRPr="006D655E" w:rsidP="000C309D" w14:paraId="54F8B5F4" w14:textId="77777777">
      <w:pPr>
        <w:spacing w:after="0"/>
        <w:ind w:right="141"/>
        <w:jc w:val="both"/>
        <w:rPr>
          <w:rFonts w:ascii="Gothic720 BT" w:hAnsi="Gothic720 BT"/>
          <w:b/>
          <w:bCs/>
        </w:rPr>
      </w:pPr>
      <w:r w:rsidRPr="006D655E">
        <w:rPr>
          <w:rFonts w:ascii="Gothic720 BT" w:hAnsi="Gothic720 BT"/>
          <w:b/>
          <w:bCs/>
        </w:rPr>
        <w:t xml:space="preserve">SEGUNDO. </w:t>
      </w:r>
      <w:r w:rsidRPr="006D655E">
        <w:rPr>
          <w:rFonts w:ascii="Gothic720 BT" w:hAnsi="Gothic720 BT"/>
        </w:rPr>
        <w:t>Las reformas a los Lineamientos y sus anexos entrarán en vigor una vez aprobadas por el Consejo General del Instituto Electoral del Estado de Querétaro.</w:t>
      </w:r>
      <w:r w:rsidRPr="006D655E">
        <w:rPr>
          <w:rFonts w:ascii="Gothic720 BT" w:hAnsi="Gothic720 BT"/>
          <w:b/>
          <w:bCs/>
        </w:rPr>
        <w:t xml:space="preserve"> </w:t>
      </w:r>
    </w:p>
    <w:p w:rsidR="006D655E" w:rsidRPr="006D655E" w:rsidP="000C309D" w14:paraId="646946E7" w14:textId="77777777">
      <w:pPr>
        <w:spacing w:after="0"/>
        <w:ind w:right="141"/>
        <w:jc w:val="both"/>
        <w:rPr>
          <w:rFonts w:ascii="Gothic720 BT" w:hAnsi="Gothic720 BT"/>
          <w:b/>
          <w:bCs/>
        </w:rPr>
      </w:pPr>
    </w:p>
    <w:p w:rsidR="00B9759D" w:rsidRPr="006D655E" w:rsidP="006D655E" w14:paraId="0C8B5EBA" w14:textId="51F1E36E">
      <w:pPr>
        <w:spacing w:after="0"/>
        <w:jc w:val="both"/>
        <w:rPr>
          <w:rFonts w:ascii="Gothic720 BT" w:hAnsi="Gothic720 BT"/>
          <w:sz w:val="28"/>
          <w:szCs w:val="28"/>
        </w:rPr>
        <w:sectPr w:rsidSect="00994C39">
          <w:headerReference w:type="default" r:id="rId5"/>
          <w:footerReference w:type="default" r:id="rId6"/>
          <w:pgSz w:w="12240" w:h="15840"/>
          <w:pgMar w:top="567" w:right="1134" w:bottom="567" w:left="1985" w:header="709" w:footer="709" w:gutter="0"/>
          <w:cols w:space="708"/>
          <w:docGrid w:linePitch="360"/>
        </w:sectPr>
      </w:pPr>
      <w:r w:rsidRPr="006D655E">
        <w:rPr>
          <w:rFonts w:ascii="Gothic720 BT" w:hAnsi="Gothic720 BT"/>
          <w:b/>
          <w:bCs/>
        </w:rPr>
        <w:t xml:space="preserve">TERCERO. </w:t>
      </w:r>
      <w:r w:rsidRPr="006D655E">
        <w:rPr>
          <w:rFonts w:ascii="Gothic720 BT" w:hAnsi="Gothic720 BT"/>
        </w:rPr>
        <w:t xml:space="preserve">Se ordena la publicación de las reformas a los Lineamientos para la selección y designación de las Consejerías de los consejos distritales y municipales del Instituto Electoral del Estado de Querétaro para el proceso electoral local 2023-2024 y sus anexos en el Periódico Oficial del Gobierno del Estado de Querétaro </w:t>
      </w:r>
      <w:r w:rsidRPr="006D655E">
        <w:rPr>
          <w:rFonts w:ascii="Gothic720 BT" w:hAnsi="Gothic720 BT"/>
          <w:i/>
          <w:iCs/>
        </w:rPr>
        <w:t>“La Sombra de Arteaga”</w:t>
      </w:r>
      <w:r w:rsidRPr="006D655E">
        <w:rPr>
          <w:rFonts w:ascii="Gothic720 BT" w:hAnsi="Gothic720 BT"/>
        </w:rPr>
        <w:t xml:space="preserve"> y en el sitio de Internet del Instituto.</w:t>
      </w:r>
    </w:p>
    <w:p w:rsidR="00703E7D" w:rsidP="00703E7D" w14:paraId="1C6D590E" w14:textId="77777777">
      <w:pPr>
        <w:jc w:val="right"/>
        <w:rPr>
          <w:rFonts w:ascii="Gothic720 BT" w:hAnsi="Gothic720 BT"/>
          <w:b/>
          <w:bCs/>
        </w:rPr>
      </w:pPr>
      <w:r w:rsidRPr="00085672">
        <w:rPr>
          <w:rFonts w:ascii="Gothic720 BT" w:hAnsi="Gothic720 BT"/>
          <w:b/>
          <w:bCs/>
        </w:rPr>
        <w:t>ANEXO 1</w:t>
      </w:r>
    </w:p>
    <w:p w:rsidR="00703E7D" w:rsidRPr="00F54228" w:rsidP="00703E7D" w14:paraId="29FE3485" w14:textId="77777777">
      <w:pPr>
        <w:jc w:val="center"/>
        <w:rPr>
          <w:rFonts w:ascii="Gothic720 BT" w:hAnsi="Gothic720 BT"/>
          <w:b/>
          <w:bCs/>
        </w:rPr>
      </w:pPr>
      <w:r w:rsidRPr="00085672">
        <w:rPr>
          <w:rFonts w:ascii="Gothic720 BT" w:hAnsi="Gothic720 BT"/>
          <w:b/>
          <w:bCs/>
        </w:rPr>
        <w:t>CRONOGRAMA DE ACTIVIDADES</w:t>
      </w:r>
    </w:p>
    <w:tbl>
      <w:tblPr>
        <w:tblStyle w:val="TableNormal10"/>
        <w:tblW w:w="9170" w:type="dxa"/>
        <w:tblCellSpacing w:w="29" w:type="dxa"/>
        <w:tblInd w:w="464" w:type="dxa"/>
        <w:tblLayout w:type="fixed"/>
        <w:tblLook w:val="01E0"/>
      </w:tblPr>
      <w:tblGrid>
        <w:gridCol w:w="665"/>
        <w:gridCol w:w="5245"/>
        <w:gridCol w:w="3260"/>
      </w:tblGrid>
      <w:tr w14:paraId="36C1C259" w14:textId="77777777" w:rsidTr="00BC505A">
        <w:tblPrEx>
          <w:tblW w:w="9170" w:type="dxa"/>
          <w:tblCellSpacing w:w="29" w:type="dxa"/>
          <w:tblInd w:w="464" w:type="dxa"/>
          <w:tblLayout w:type="fixed"/>
          <w:tblLook w:val="01E0"/>
        </w:tblPrEx>
        <w:trPr>
          <w:trHeight w:val="515"/>
          <w:tblCellSpacing w:w="29" w:type="dxa"/>
        </w:trPr>
        <w:tc>
          <w:tcPr>
            <w:tcW w:w="578" w:type="dxa"/>
            <w:tcBorders>
              <w:top w:val="single" w:sz="4" w:space="0" w:color="auto"/>
              <w:left w:val="single" w:sz="4" w:space="0" w:color="auto"/>
              <w:bottom w:val="single" w:sz="4" w:space="0" w:color="auto"/>
              <w:right w:val="single" w:sz="4" w:space="0" w:color="auto"/>
            </w:tcBorders>
            <w:shd w:val="clear" w:color="auto" w:fill="BFBFBF"/>
            <w:vAlign w:val="center"/>
          </w:tcPr>
          <w:p w:rsidR="00703E7D" w:rsidRPr="00163AFB" w:rsidP="00BC505A" w14:paraId="0C06B16E" w14:textId="77777777">
            <w:pPr>
              <w:pStyle w:val="TableParagraph"/>
              <w:spacing w:line="280" w:lineRule="exact"/>
              <w:ind w:left="58"/>
              <w:rPr>
                <w:rFonts w:ascii="Gothic720 BT" w:hAnsi="Gothic720 BT"/>
                <w:b/>
                <w:bCs/>
                <w:w w:val="80"/>
                <w:sz w:val="19"/>
                <w:szCs w:val="19"/>
              </w:rPr>
            </w:pPr>
            <w:r w:rsidRPr="00163AFB">
              <w:rPr>
                <w:rFonts w:ascii="Gothic720 BT" w:hAnsi="Gothic720 BT"/>
                <w:b/>
                <w:bCs/>
                <w:w w:val="105"/>
                <w:sz w:val="19"/>
                <w:szCs w:val="19"/>
              </w:rPr>
              <w:t>No.</w:t>
            </w:r>
          </w:p>
        </w:tc>
        <w:tc>
          <w:tcPr>
            <w:tcW w:w="5187" w:type="dxa"/>
            <w:tcBorders>
              <w:top w:val="single" w:sz="4" w:space="0" w:color="auto"/>
              <w:left w:val="single" w:sz="4" w:space="0" w:color="auto"/>
              <w:bottom w:val="single" w:sz="4" w:space="0" w:color="auto"/>
              <w:right w:val="single" w:sz="4" w:space="0" w:color="auto"/>
            </w:tcBorders>
            <w:shd w:val="clear" w:color="auto" w:fill="BFBFBF"/>
            <w:vAlign w:val="center"/>
          </w:tcPr>
          <w:p w:rsidR="00703E7D" w:rsidRPr="00163AFB" w:rsidP="00BC505A" w14:paraId="77D1916A" w14:textId="77777777">
            <w:pPr>
              <w:pStyle w:val="TableParagraph"/>
              <w:tabs>
                <w:tab w:val="left" w:pos="1574"/>
                <w:tab w:val="left" w:pos="2049"/>
                <w:tab w:val="left" w:pos="2457"/>
                <w:tab w:val="left" w:pos="4064"/>
                <w:tab w:val="left" w:pos="4632"/>
              </w:tabs>
              <w:spacing w:line="288" w:lineRule="exact"/>
              <w:ind w:left="106" w:right="45"/>
              <w:rPr>
                <w:rFonts w:ascii="Gothic720 BT" w:hAnsi="Gothic720 BT"/>
                <w:b/>
                <w:bCs/>
                <w:w w:val="105"/>
                <w:sz w:val="19"/>
                <w:szCs w:val="19"/>
              </w:rPr>
            </w:pPr>
            <w:r w:rsidRPr="00163AFB">
              <w:rPr>
                <w:rFonts w:ascii="Gothic720 BT" w:hAnsi="Gothic720 BT"/>
                <w:b/>
                <w:bCs/>
                <w:w w:val="105"/>
                <w:sz w:val="19"/>
                <w:szCs w:val="19"/>
              </w:rPr>
              <w:t>Actividad.</w:t>
            </w:r>
          </w:p>
        </w:tc>
        <w:tc>
          <w:tcPr>
            <w:tcW w:w="3173" w:type="dxa"/>
            <w:tcBorders>
              <w:top w:val="single" w:sz="4" w:space="0" w:color="auto"/>
              <w:left w:val="single" w:sz="4" w:space="0" w:color="auto"/>
              <w:bottom w:val="single" w:sz="4" w:space="0" w:color="auto"/>
              <w:right w:val="single" w:sz="4" w:space="0" w:color="auto"/>
            </w:tcBorders>
            <w:shd w:val="clear" w:color="auto" w:fill="BFBFBF"/>
            <w:vAlign w:val="center"/>
          </w:tcPr>
          <w:p w:rsidR="00703E7D" w:rsidRPr="00163AFB" w:rsidP="00BC505A" w14:paraId="3DC48226" w14:textId="77777777">
            <w:pPr>
              <w:pStyle w:val="TableParagraph"/>
              <w:spacing w:line="288" w:lineRule="exact"/>
              <w:ind w:right="12"/>
              <w:rPr>
                <w:rFonts w:ascii="Gothic720 BT" w:hAnsi="Gothic720 BT"/>
                <w:b/>
                <w:bCs/>
                <w:w w:val="95"/>
                <w:sz w:val="19"/>
                <w:szCs w:val="19"/>
              </w:rPr>
            </w:pPr>
            <w:r w:rsidRPr="00163AFB">
              <w:rPr>
                <w:rFonts w:ascii="Gothic720 BT" w:hAnsi="Gothic720 BT"/>
                <w:b/>
                <w:bCs/>
                <w:w w:val="105"/>
                <w:sz w:val="19"/>
                <w:szCs w:val="19"/>
              </w:rPr>
              <w:t>Fecha</w:t>
            </w:r>
          </w:p>
        </w:tc>
      </w:tr>
      <w:tr w14:paraId="2687092C" w14:textId="77777777" w:rsidTr="00BC505A">
        <w:tblPrEx>
          <w:tblW w:w="9170" w:type="dxa"/>
          <w:tblCellSpacing w:w="29" w:type="dxa"/>
          <w:tblInd w:w="464" w:type="dxa"/>
          <w:tblLayout w:type="fixed"/>
          <w:tblLook w:val="01E0"/>
        </w:tblPrEx>
        <w:trPr>
          <w:trHeight w:val="515"/>
          <w:tblCellSpacing w:w="29" w:type="dxa"/>
        </w:trPr>
        <w:tc>
          <w:tcPr>
            <w:tcW w:w="578" w:type="dxa"/>
            <w:tcBorders>
              <w:top w:val="single" w:sz="4" w:space="0" w:color="auto"/>
              <w:left w:val="single" w:sz="4" w:space="0" w:color="auto"/>
              <w:bottom w:val="single" w:sz="4" w:space="0" w:color="auto"/>
              <w:right w:val="single" w:sz="4" w:space="0" w:color="auto"/>
            </w:tcBorders>
            <w:shd w:val="clear" w:color="auto" w:fill="F2F2F2"/>
            <w:vAlign w:val="center"/>
          </w:tcPr>
          <w:p w:rsidR="00703E7D" w:rsidRPr="00163AFB" w:rsidP="00BC505A" w14:paraId="4249A24E" w14:textId="77777777">
            <w:pPr>
              <w:pStyle w:val="TableParagraph"/>
              <w:spacing w:line="280" w:lineRule="exact"/>
              <w:ind w:left="58"/>
              <w:rPr>
                <w:rFonts w:ascii="Gothic720 BT" w:hAnsi="Gothic720 BT"/>
                <w:b/>
                <w:sz w:val="19"/>
                <w:szCs w:val="19"/>
              </w:rPr>
            </w:pPr>
            <w:r w:rsidRPr="00163AFB">
              <w:rPr>
                <w:rFonts w:ascii="Gothic720 BT" w:hAnsi="Gothic720 BT"/>
                <w:b/>
                <w:w w:val="80"/>
                <w:sz w:val="19"/>
                <w:szCs w:val="19"/>
              </w:rPr>
              <w:t>1.</w:t>
            </w:r>
          </w:p>
        </w:tc>
        <w:tc>
          <w:tcPr>
            <w:tcW w:w="5187" w:type="dxa"/>
            <w:tcBorders>
              <w:top w:val="single" w:sz="4" w:space="0" w:color="auto"/>
              <w:left w:val="single" w:sz="4" w:space="0" w:color="auto"/>
              <w:bottom w:val="single" w:sz="4" w:space="0" w:color="auto"/>
              <w:right w:val="single" w:sz="4" w:space="0" w:color="auto"/>
            </w:tcBorders>
            <w:shd w:val="clear" w:color="auto" w:fill="auto"/>
            <w:vAlign w:val="center"/>
          </w:tcPr>
          <w:p w:rsidR="00703E7D" w:rsidRPr="00163AFB" w:rsidP="00BC505A" w14:paraId="1DE4593D" w14:textId="77777777">
            <w:pPr>
              <w:pStyle w:val="TableParagraph"/>
              <w:tabs>
                <w:tab w:val="left" w:pos="1574"/>
                <w:tab w:val="left" w:pos="2049"/>
                <w:tab w:val="left" w:pos="2457"/>
                <w:tab w:val="left" w:pos="4064"/>
                <w:tab w:val="left" w:pos="4632"/>
              </w:tabs>
              <w:spacing w:line="288" w:lineRule="exact"/>
              <w:ind w:left="106" w:right="45"/>
              <w:jc w:val="both"/>
              <w:rPr>
                <w:rFonts w:ascii="Gothic720 BT" w:hAnsi="Gothic720 BT"/>
                <w:sz w:val="19"/>
                <w:szCs w:val="19"/>
              </w:rPr>
            </w:pPr>
            <w:r w:rsidRPr="00163AFB">
              <w:rPr>
                <w:rFonts w:ascii="Gothic720 BT" w:hAnsi="Gothic720 BT"/>
                <w:w w:val="105"/>
                <w:sz w:val="19"/>
                <w:szCs w:val="19"/>
              </w:rPr>
              <w:t>Aprobación de la convocatoria por el</w:t>
            </w:r>
            <w:r w:rsidRPr="00163AFB">
              <w:rPr>
                <w:rFonts w:ascii="Gothic720 BT" w:hAnsi="Gothic720 BT"/>
                <w:spacing w:val="-76"/>
                <w:w w:val="105"/>
                <w:sz w:val="19"/>
                <w:szCs w:val="19"/>
              </w:rPr>
              <w:t xml:space="preserve"> </w:t>
            </w:r>
            <w:r w:rsidRPr="00163AFB">
              <w:rPr>
                <w:rFonts w:ascii="Gothic720 BT" w:hAnsi="Gothic720 BT"/>
                <w:w w:val="105"/>
                <w:sz w:val="19"/>
                <w:szCs w:val="19"/>
              </w:rPr>
              <w:t>Consejo</w:t>
            </w:r>
            <w:r w:rsidRPr="00163AFB">
              <w:rPr>
                <w:rFonts w:ascii="Gothic720 BT" w:hAnsi="Gothic720 BT"/>
                <w:spacing w:val="-19"/>
                <w:w w:val="105"/>
                <w:sz w:val="19"/>
                <w:szCs w:val="19"/>
              </w:rPr>
              <w:t xml:space="preserve"> </w:t>
            </w:r>
            <w:r w:rsidRPr="00163AFB">
              <w:rPr>
                <w:rFonts w:ascii="Gothic720 BT" w:hAnsi="Gothic720 BT"/>
                <w:w w:val="105"/>
                <w:sz w:val="19"/>
                <w:szCs w:val="19"/>
              </w:rPr>
              <w:t>General.</w:t>
            </w:r>
          </w:p>
        </w:tc>
        <w:tc>
          <w:tcPr>
            <w:tcW w:w="3173" w:type="dxa"/>
            <w:tcBorders>
              <w:top w:val="single" w:sz="4" w:space="0" w:color="auto"/>
              <w:left w:val="single" w:sz="4" w:space="0" w:color="auto"/>
              <w:bottom w:val="single" w:sz="4" w:space="0" w:color="auto"/>
              <w:right w:val="single" w:sz="4" w:space="0" w:color="auto"/>
            </w:tcBorders>
            <w:shd w:val="clear" w:color="auto" w:fill="auto"/>
            <w:vAlign w:val="center"/>
          </w:tcPr>
          <w:p w:rsidR="00703E7D" w:rsidRPr="00163AFB" w:rsidP="00BC505A" w14:paraId="5C4036E6" w14:textId="77777777">
            <w:pPr>
              <w:pStyle w:val="TableParagraph"/>
              <w:spacing w:line="288" w:lineRule="exact"/>
              <w:ind w:right="12"/>
              <w:jc w:val="both"/>
              <w:rPr>
                <w:rFonts w:ascii="Gothic720 BT" w:hAnsi="Gothic720 BT"/>
                <w:b/>
                <w:sz w:val="19"/>
                <w:szCs w:val="19"/>
              </w:rPr>
            </w:pPr>
            <w:r w:rsidRPr="00163AFB">
              <w:rPr>
                <w:rFonts w:ascii="Gothic720 BT" w:hAnsi="Gothic720 BT"/>
                <w:b/>
                <w:w w:val="95"/>
                <w:sz w:val="19"/>
                <w:szCs w:val="19"/>
              </w:rPr>
              <w:t>Sesión</w:t>
            </w:r>
            <w:r w:rsidRPr="00163AFB">
              <w:rPr>
                <w:rFonts w:ascii="Gothic720 BT" w:hAnsi="Gothic720 BT"/>
                <w:b/>
                <w:spacing w:val="5"/>
                <w:w w:val="95"/>
                <w:sz w:val="19"/>
                <w:szCs w:val="19"/>
              </w:rPr>
              <w:t xml:space="preserve"> </w:t>
            </w:r>
            <w:r w:rsidRPr="00163AFB">
              <w:rPr>
                <w:rFonts w:ascii="Gothic720 BT" w:hAnsi="Gothic720 BT"/>
                <w:b/>
                <w:w w:val="95"/>
                <w:sz w:val="19"/>
                <w:szCs w:val="19"/>
              </w:rPr>
              <w:t>ordinaria</w:t>
            </w:r>
            <w:r w:rsidRPr="00163AFB">
              <w:rPr>
                <w:rFonts w:ascii="Gothic720 BT" w:hAnsi="Gothic720 BT"/>
                <w:b/>
                <w:spacing w:val="4"/>
                <w:w w:val="95"/>
                <w:sz w:val="19"/>
                <w:szCs w:val="19"/>
              </w:rPr>
              <w:t xml:space="preserve"> </w:t>
            </w:r>
            <w:r w:rsidRPr="00163AFB">
              <w:rPr>
                <w:rFonts w:ascii="Gothic720 BT" w:hAnsi="Gothic720 BT"/>
                <w:b/>
                <w:w w:val="95"/>
                <w:sz w:val="19"/>
                <w:szCs w:val="19"/>
              </w:rPr>
              <w:t>de agosto de 2023.</w:t>
            </w:r>
          </w:p>
        </w:tc>
      </w:tr>
      <w:tr w14:paraId="5E10CA16" w14:textId="77777777" w:rsidTr="00BC505A">
        <w:tblPrEx>
          <w:tblW w:w="9170" w:type="dxa"/>
          <w:tblCellSpacing w:w="29" w:type="dxa"/>
          <w:tblInd w:w="464" w:type="dxa"/>
          <w:tblLayout w:type="fixed"/>
          <w:tblLook w:val="01E0"/>
        </w:tblPrEx>
        <w:trPr>
          <w:trHeight w:val="1094"/>
          <w:tblCellSpacing w:w="29" w:type="dxa"/>
        </w:trPr>
        <w:tc>
          <w:tcPr>
            <w:tcW w:w="578" w:type="dxa"/>
            <w:tcBorders>
              <w:top w:val="single" w:sz="4" w:space="0" w:color="auto"/>
              <w:left w:val="single" w:sz="4" w:space="0" w:color="auto"/>
              <w:bottom w:val="single" w:sz="4" w:space="0" w:color="auto"/>
              <w:right w:val="single" w:sz="4" w:space="0" w:color="auto"/>
            </w:tcBorders>
            <w:shd w:val="clear" w:color="auto" w:fill="F2F2F2"/>
            <w:vAlign w:val="center"/>
          </w:tcPr>
          <w:p w:rsidR="00703E7D" w:rsidRPr="00163AFB" w:rsidP="00BC505A" w14:paraId="25779AE1" w14:textId="77777777">
            <w:pPr>
              <w:pStyle w:val="TableParagraph"/>
              <w:spacing w:line="280" w:lineRule="exact"/>
              <w:ind w:left="58"/>
              <w:rPr>
                <w:rFonts w:ascii="Gothic720 BT" w:hAnsi="Gothic720 BT"/>
                <w:b/>
                <w:sz w:val="19"/>
                <w:szCs w:val="19"/>
              </w:rPr>
            </w:pPr>
            <w:r w:rsidRPr="00163AFB">
              <w:rPr>
                <w:rFonts w:ascii="Gothic720 BT" w:hAnsi="Gothic720 BT"/>
                <w:b/>
                <w:w w:val="80"/>
                <w:sz w:val="19"/>
                <w:szCs w:val="19"/>
              </w:rPr>
              <w:t>2.</w:t>
            </w:r>
          </w:p>
        </w:tc>
        <w:tc>
          <w:tcPr>
            <w:tcW w:w="5187" w:type="dxa"/>
            <w:tcBorders>
              <w:top w:val="single" w:sz="4" w:space="0" w:color="auto"/>
              <w:left w:val="single" w:sz="4" w:space="0" w:color="auto"/>
              <w:bottom w:val="single" w:sz="4" w:space="0" w:color="auto"/>
              <w:right w:val="single" w:sz="4" w:space="0" w:color="auto"/>
            </w:tcBorders>
            <w:shd w:val="clear" w:color="auto" w:fill="auto"/>
            <w:vAlign w:val="center"/>
          </w:tcPr>
          <w:p w:rsidR="00703E7D" w:rsidRPr="00163AFB" w:rsidP="00BC505A" w14:paraId="787D5E8F" w14:textId="77777777">
            <w:pPr>
              <w:pStyle w:val="TableParagraph"/>
              <w:spacing w:line="280" w:lineRule="exact"/>
              <w:ind w:left="106"/>
              <w:jc w:val="both"/>
              <w:rPr>
                <w:rFonts w:ascii="Gothic720 BT" w:hAnsi="Gothic720 BT"/>
                <w:sz w:val="19"/>
                <w:szCs w:val="19"/>
              </w:rPr>
            </w:pPr>
            <w:r w:rsidRPr="00163AFB">
              <w:rPr>
                <w:rFonts w:ascii="Gothic720 BT" w:hAnsi="Gothic720 BT"/>
                <w:w w:val="105"/>
                <w:sz w:val="19"/>
                <w:szCs w:val="19"/>
              </w:rPr>
              <w:t>Inscripción de las personas aspirantes.</w:t>
            </w:r>
          </w:p>
        </w:tc>
        <w:tc>
          <w:tcPr>
            <w:tcW w:w="3173" w:type="dxa"/>
            <w:tcBorders>
              <w:top w:val="single" w:sz="4" w:space="0" w:color="auto"/>
              <w:left w:val="single" w:sz="4" w:space="0" w:color="auto"/>
              <w:bottom w:val="single" w:sz="4" w:space="0" w:color="auto"/>
              <w:right w:val="single" w:sz="4" w:space="0" w:color="auto"/>
            </w:tcBorders>
            <w:shd w:val="clear" w:color="auto" w:fill="auto"/>
            <w:vAlign w:val="center"/>
          </w:tcPr>
          <w:p w:rsidR="00703E7D" w:rsidRPr="00163AFB" w:rsidP="00BC505A" w14:paraId="7CA19652" w14:textId="77777777">
            <w:pPr>
              <w:pStyle w:val="TableParagraph"/>
              <w:ind w:left="115" w:right="54"/>
              <w:jc w:val="both"/>
              <w:rPr>
                <w:rFonts w:ascii="Gothic720 BT" w:hAnsi="Gothic720 BT"/>
                <w:b/>
                <w:sz w:val="19"/>
                <w:szCs w:val="19"/>
              </w:rPr>
            </w:pPr>
            <w:r w:rsidRPr="00163AFB">
              <w:rPr>
                <w:rFonts w:ascii="Gothic720 BT" w:hAnsi="Gothic720 BT"/>
                <w:b/>
                <w:spacing w:val="-1"/>
                <w:w w:val="95"/>
                <w:sz w:val="19"/>
                <w:szCs w:val="19"/>
              </w:rPr>
              <w:t>De</w:t>
            </w:r>
            <w:r w:rsidRPr="00163AFB">
              <w:rPr>
                <w:rFonts w:ascii="Gothic720 BT" w:hAnsi="Gothic720 BT"/>
                <w:b/>
                <w:spacing w:val="-13"/>
                <w:w w:val="95"/>
                <w:sz w:val="19"/>
                <w:szCs w:val="19"/>
              </w:rPr>
              <w:t xml:space="preserve"> </w:t>
            </w:r>
            <w:r w:rsidRPr="00163AFB">
              <w:rPr>
                <w:rFonts w:ascii="Gothic720 BT" w:hAnsi="Gothic720 BT"/>
                <w:b/>
                <w:spacing w:val="-1"/>
                <w:w w:val="95"/>
                <w:sz w:val="19"/>
                <w:szCs w:val="19"/>
              </w:rPr>
              <w:t>las</w:t>
            </w:r>
            <w:r w:rsidRPr="00163AFB">
              <w:rPr>
                <w:rFonts w:ascii="Gothic720 BT" w:hAnsi="Gothic720 BT"/>
                <w:b/>
                <w:spacing w:val="-12"/>
                <w:w w:val="95"/>
                <w:sz w:val="19"/>
                <w:szCs w:val="19"/>
              </w:rPr>
              <w:t xml:space="preserve"> </w:t>
            </w:r>
            <w:r w:rsidRPr="00163AFB">
              <w:rPr>
                <w:rFonts w:ascii="Gothic720 BT" w:hAnsi="Gothic720 BT"/>
                <w:b/>
                <w:w w:val="95"/>
                <w:sz w:val="19"/>
                <w:szCs w:val="19"/>
              </w:rPr>
              <w:t>8:00</w:t>
            </w:r>
            <w:r w:rsidRPr="00163AFB">
              <w:rPr>
                <w:rFonts w:ascii="Gothic720 BT" w:hAnsi="Gothic720 BT"/>
                <w:b/>
                <w:spacing w:val="-14"/>
                <w:w w:val="95"/>
                <w:sz w:val="19"/>
                <w:szCs w:val="19"/>
              </w:rPr>
              <w:t xml:space="preserve"> </w:t>
            </w:r>
            <w:r w:rsidRPr="00163AFB">
              <w:rPr>
                <w:rFonts w:ascii="Gothic720 BT" w:hAnsi="Gothic720 BT"/>
                <w:b/>
                <w:w w:val="95"/>
                <w:sz w:val="19"/>
                <w:szCs w:val="19"/>
              </w:rPr>
              <w:t>horas</w:t>
            </w:r>
            <w:r w:rsidRPr="00163AFB">
              <w:rPr>
                <w:rFonts w:ascii="Gothic720 BT" w:hAnsi="Gothic720 BT"/>
                <w:b/>
                <w:spacing w:val="-12"/>
                <w:w w:val="95"/>
                <w:sz w:val="19"/>
                <w:szCs w:val="19"/>
              </w:rPr>
              <w:t xml:space="preserve"> </w:t>
            </w:r>
            <w:r w:rsidRPr="00163AFB">
              <w:rPr>
                <w:rFonts w:ascii="Gothic720 BT" w:hAnsi="Gothic720 BT"/>
                <w:b/>
                <w:w w:val="95"/>
                <w:sz w:val="19"/>
                <w:szCs w:val="19"/>
              </w:rPr>
              <w:t>del</w:t>
            </w:r>
            <w:r w:rsidRPr="00163AFB">
              <w:rPr>
                <w:rFonts w:ascii="Gothic720 BT" w:hAnsi="Gothic720 BT"/>
                <w:b/>
                <w:spacing w:val="-14"/>
                <w:w w:val="95"/>
                <w:sz w:val="19"/>
                <w:szCs w:val="19"/>
              </w:rPr>
              <w:t xml:space="preserve"> </w:t>
            </w:r>
            <w:r w:rsidRPr="00163AFB">
              <w:rPr>
                <w:rFonts w:ascii="Gothic720 BT" w:hAnsi="Gothic720 BT"/>
                <w:b/>
                <w:w w:val="95"/>
                <w:sz w:val="19"/>
                <w:szCs w:val="19"/>
              </w:rPr>
              <w:t>1</w:t>
            </w:r>
            <w:r w:rsidRPr="00163AFB">
              <w:rPr>
                <w:rFonts w:ascii="Gothic720 BT" w:hAnsi="Gothic720 BT"/>
                <w:b/>
                <w:spacing w:val="-14"/>
                <w:w w:val="95"/>
                <w:sz w:val="19"/>
                <w:szCs w:val="19"/>
              </w:rPr>
              <w:t xml:space="preserve"> </w:t>
            </w:r>
            <w:r w:rsidRPr="00163AFB">
              <w:rPr>
                <w:rFonts w:ascii="Gothic720 BT" w:hAnsi="Gothic720 BT"/>
                <w:b/>
                <w:w w:val="95"/>
                <w:sz w:val="19"/>
                <w:szCs w:val="19"/>
              </w:rPr>
              <w:t>de</w:t>
            </w:r>
            <w:r w:rsidRPr="00163AFB">
              <w:rPr>
                <w:rFonts w:ascii="Gothic720 BT" w:hAnsi="Gothic720 BT"/>
                <w:b/>
                <w:spacing w:val="-64"/>
                <w:w w:val="95"/>
                <w:sz w:val="19"/>
                <w:szCs w:val="19"/>
              </w:rPr>
              <w:t xml:space="preserve"> </w:t>
            </w:r>
            <w:r w:rsidRPr="00163AFB">
              <w:rPr>
                <w:rFonts w:ascii="Gothic720 BT" w:hAnsi="Gothic720 BT"/>
                <w:b/>
                <w:w w:val="95"/>
                <w:sz w:val="19"/>
                <w:szCs w:val="19"/>
              </w:rPr>
              <w:t>septiembre</w:t>
            </w:r>
            <w:r w:rsidRPr="00163AFB">
              <w:rPr>
                <w:rFonts w:ascii="Gothic720 BT" w:hAnsi="Gothic720 BT"/>
                <w:b/>
                <w:spacing w:val="-4"/>
                <w:w w:val="95"/>
                <w:sz w:val="19"/>
                <w:szCs w:val="19"/>
              </w:rPr>
              <w:t xml:space="preserve"> </w:t>
            </w:r>
            <w:r w:rsidRPr="00163AFB">
              <w:rPr>
                <w:rFonts w:ascii="Gothic720 BT" w:hAnsi="Gothic720 BT"/>
                <w:b/>
                <w:w w:val="95"/>
                <w:sz w:val="19"/>
                <w:szCs w:val="19"/>
              </w:rPr>
              <w:t>y</w:t>
            </w:r>
            <w:r w:rsidRPr="00163AFB">
              <w:rPr>
                <w:rFonts w:ascii="Gothic720 BT" w:hAnsi="Gothic720 BT"/>
                <w:b/>
                <w:spacing w:val="-3"/>
                <w:w w:val="95"/>
                <w:sz w:val="19"/>
                <w:szCs w:val="19"/>
              </w:rPr>
              <w:t xml:space="preserve"> </w:t>
            </w:r>
            <w:r w:rsidRPr="00163AFB">
              <w:rPr>
                <w:rFonts w:ascii="Gothic720 BT" w:hAnsi="Gothic720 BT"/>
                <w:b/>
                <w:w w:val="95"/>
                <w:sz w:val="19"/>
                <w:szCs w:val="19"/>
              </w:rPr>
              <w:t>hasta</w:t>
            </w:r>
            <w:r w:rsidRPr="00163AFB">
              <w:rPr>
                <w:rFonts w:ascii="Gothic720 BT" w:hAnsi="Gothic720 BT"/>
                <w:b/>
                <w:spacing w:val="-3"/>
                <w:w w:val="95"/>
                <w:sz w:val="19"/>
                <w:szCs w:val="19"/>
              </w:rPr>
              <w:t xml:space="preserve"> </w:t>
            </w:r>
            <w:r w:rsidRPr="00163AFB">
              <w:rPr>
                <w:rFonts w:ascii="Gothic720 BT" w:hAnsi="Gothic720 BT"/>
                <w:b/>
                <w:w w:val="95"/>
                <w:sz w:val="19"/>
                <w:szCs w:val="19"/>
              </w:rPr>
              <w:t>las</w:t>
            </w:r>
            <w:r w:rsidRPr="00163AFB">
              <w:rPr>
                <w:rFonts w:ascii="Gothic720 BT" w:hAnsi="Gothic720 BT"/>
                <w:b/>
                <w:sz w:val="19"/>
                <w:szCs w:val="19"/>
              </w:rPr>
              <w:t xml:space="preserve"> </w:t>
            </w:r>
            <w:r w:rsidRPr="00163AFB">
              <w:rPr>
                <w:rFonts w:ascii="Gothic720 BT" w:hAnsi="Gothic720 BT"/>
                <w:b/>
                <w:w w:val="90"/>
                <w:sz w:val="19"/>
                <w:szCs w:val="19"/>
              </w:rPr>
              <w:t xml:space="preserve">16:00 horas del 8 de octubre </w:t>
            </w:r>
            <w:r w:rsidRPr="00163AFB">
              <w:rPr>
                <w:rFonts w:ascii="Gothic720 BT" w:hAnsi="Gothic720 BT"/>
                <w:b/>
                <w:sz w:val="19"/>
                <w:szCs w:val="19"/>
              </w:rPr>
              <w:t xml:space="preserve">de </w:t>
            </w:r>
            <w:r w:rsidRPr="00163AFB">
              <w:rPr>
                <w:rFonts w:ascii="Gothic720 BT" w:hAnsi="Gothic720 BT"/>
                <w:b/>
                <w:w w:val="95"/>
                <w:sz w:val="19"/>
                <w:szCs w:val="19"/>
              </w:rPr>
              <w:t>2023</w:t>
            </w:r>
            <w:r w:rsidRPr="00163AFB">
              <w:rPr>
                <w:rFonts w:ascii="Gothic720 BT" w:hAnsi="Gothic720 BT"/>
                <w:b/>
                <w:sz w:val="19"/>
                <w:szCs w:val="19"/>
              </w:rPr>
              <w:t>.</w:t>
            </w:r>
          </w:p>
        </w:tc>
      </w:tr>
      <w:tr w14:paraId="3822A59A" w14:textId="77777777" w:rsidTr="00BC505A">
        <w:tblPrEx>
          <w:tblW w:w="9170" w:type="dxa"/>
          <w:tblCellSpacing w:w="29" w:type="dxa"/>
          <w:tblInd w:w="464" w:type="dxa"/>
          <w:tblLayout w:type="fixed"/>
          <w:tblLook w:val="01E0"/>
        </w:tblPrEx>
        <w:trPr>
          <w:trHeight w:val="502"/>
          <w:tblCellSpacing w:w="29" w:type="dxa"/>
        </w:trPr>
        <w:tc>
          <w:tcPr>
            <w:tcW w:w="578" w:type="dxa"/>
            <w:tcBorders>
              <w:top w:val="single" w:sz="4" w:space="0" w:color="auto"/>
              <w:left w:val="single" w:sz="4" w:space="0" w:color="auto"/>
              <w:bottom w:val="single" w:sz="4" w:space="0" w:color="auto"/>
              <w:right w:val="single" w:sz="4" w:space="0" w:color="auto"/>
            </w:tcBorders>
            <w:shd w:val="clear" w:color="auto" w:fill="F2F2F2"/>
            <w:vAlign w:val="center"/>
          </w:tcPr>
          <w:p w:rsidR="00703E7D" w:rsidRPr="00163AFB" w:rsidP="00BC505A" w14:paraId="4525A966" w14:textId="77777777">
            <w:pPr>
              <w:pStyle w:val="TableParagraph"/>
              <w:spacing w:line="279" w:lineRule="exact"/>
              <w:ind w:left="58"/>
              <w:rPr>
                <w:rFonts w:ascii="Gothic720 BT" w:hAnsi="Gothic720 BT"/>
                <w:b/>
                <w:sz w:val="19"/>
                <w:szCs w:val="19"/>
              </w:rPr>
            </w:pPr>
            <w:r w:rsidRPr="00163AFB">
              <w:rPr>
                <w:rFonts w:ascii="Gothic720 BT" w:hAnsi="Gothic720 BT"/>
                <w:b/>
                <w:w w:val="80"/>
                <w:sz w:val="19"/>
                <w:szCs w:val="19"/>
              </w:rPr>
              <w:t>3.</w:t>
            </w:r>
          </w:p>
        </w:tc>
        <w:tc>
          <w:tcPr>
            <w:tcW w:w="5187" w:type="dxa"/>
            <w:tcBorders>
              <w:top w:val="single" w:sz="4" w:space="0" w:color="auto"/>
              <w:left w:val="single" w:sz="4" w:space="0" w:color="auto"/>
              <w:bottom w:val="single" w:sz="4" w:space="0" w:color="auto"/>
              <w:right w:val="single" w:sz="4" w:space="0" w:color="auto"/>
            </w:tcBorders>
            <w:shd w:val="clear" w:color="auto" w:fill="auto"/>
            <w:vAlign w:val="center"/>
          </w:tcPr>
          <w:p w:rsidR="00703E7D" w:rsidRPr="00163AFB" w:rsidP="00BC505A" w14:paraId="50E08E1D" w14:textId="77777777">
            <w:pPr>
              <w:pStyle w:val="TableParagraph"/>
              <w:spacing w:line="278" w:lineRule="exact"/>
              <w:ind w:left="106"/>
              <w:jc w:val="both"/>
              <w:rPr>
                <w:rFonts w:ascii="Gothic720 BT" w:hAnsi="Gothic720 BT"/>
                <w:sz w:val="19"/>
                <w:szCs w:val="19"/>
              </w:rPr>
            </w:pPr>
            <w:r w:rsidRPr="00163AFB">
              <w:rPr>
                <w:rFonts w:ascii="Gothic720 BT" w:hAnsi="Gothic720 BT"/>
                <w:w w:val="105"/>
                <w:sz w:val="19"/>
                <w:szCs w:val="19"/>
              </w:rPr>
              <w:t>Revisión</w:t>
            </w:r>
            <w:r w:rsidRPr="00163AFB">
              <w:rPr>
                <w:rFonts w:ascii="Gothic720 BT" w:hAnsi="Gothic720 BT"/>
                <w:spacing w:val="5"/>
                <w:w w:val="105"/>
                <w:sz w:val="19"/>
                <w:szCs w:val="19"/>
              </w:rPr>
              <w:t xml:space="preserve"> </w:t>
            </w:r>
            <w:r w:rsidRPr="00163AFB">
              <w:rPr>
                <w:rFonts w:ascii="Gothic720 BT" w:hAnsi="Gothic720 BT"/>
                <w:w w:val="105"/>
                <w:sz w:val="19"/>
                <w:szCs w:val="19"/>
              </w:rPr>
              <w:t xml:space="preserve">de </w:t>
            </w:r>
            <w:r w:rsidRPr="00163AFB">
              <w:rPr>
                <w:rFonts w:ascii="Gothic720 BT" w:hAnsi="Gothic720 BT"/>
                <w:spacing w:val="4"/>
                <w:w w:val="105"/>
                <w:sz w:val="19"/>
                <w:szCs w:val="19"/>
              </w:rPr>
              <w:t>requisitos</w:t>
            </w:r>
            <w:r w:rsidRPr="00163AFB">
              <w:rPr>
                <w:rFonts w:ascii="Gothic720 BT" w:hAnsi="Gothic720 BT"/>
                <w:w w:val="105"/>
                <w:sz w:val="19"/>
                <w:szCs w:val="19"/>
              </w:rPr>
              <w:t xml:space="preserve"> </w:t>
            </w:r>
            <w:r w:rsidRPr="00163AFB">
              <w:rPr>
                <w:rFonts w:ascii="Gothic720 BT" w:hAnsi="Gothic720 BT"/>
                <w:spacing w:val="3"/>
                <w:w w:val="105"/>
                <w:sz w:val="19"/>
                <w:szCs w:val="19"/>
              </w:rPr>
              <w:t>e</w:t>
            </w:r>
            <w:r w:rsidRPr="00163AFB">
              <w:rPr>
                <w:rFonts w:ascii="Gothic720 BT" w:hAnsi="Gothic720 BT"/>
                <w:w w:val="105"/>
                <w:sz w:val="19"/>
                <w:szCs w:val="19"/>
              </w:rPr>
              <w:t xml:space="preserve"> </w:t>
            </w:r>
            <w:r w:rsidRPr="00163AFB">
              <w:rPr>
                <w:rFonts w:ascii="Gothic720 BT" w:hAnsi="Gothic720 BT"/>
                <w:spacing w:val="4"/>
                <w:w w:val="105"/>
                <w:sz w:val="19"/>
                <w:szCs w:val="19"/>
              </w:rPr>
              <w:t>integración</w:t>
            </w:r>
            <w:r w:rsidRPr="00163AFB">
              <w:rPr>
                <w:rFonts w:ascii="Gothic720 BT" w:hAnsi="Gothic720 BT"/>
                <w:w w:val="105"/>
                <w:sz w:val="19"/>
                <w:szCs w:val="19"/>
              </w:rPr>
              <w:t xml:space="preserve"> </w:t>
            </w:r>
            <w:r w:rsidRPr="00163AFB">
              <w:rPr>
                <w:rFonts w:ascii="Gothic720 BT" w:hAnsi="Gothic720 BT"/>
                <w:spacing w:val="5"/>
                <w:w w:val="105"/>
                <w:sz w:val="19"/>
                <w:szCs w:val="19"/>
              </w:rPr>
              <w:t>de</w:t>
            </w:r>
            <w:r w:rsidRPr="00163AFB">
              <w:rPr>
                <w:rFonts w:ascii="Gothic720 BT" w:hAnsi="Gothic720 BT"/>
                <w:sz w:val="19"/>
                <w:szCs w:val="19"/>
              </w:rPr>
              <w:t xml:space="preserve"> expedientes.</w:t>
            </w:r>
          </w:p>
        </w:tc>
        <w:tc>
          <w:tcPr>
            <w:tcW w:w="3173" w:type="dxa"/>
            <w:tcBorders>
              <w:top w:val="single" w:sz="4" w:space="0" w:color="auto"/>
              <w:left w:val="single" w:sz="4" w:space="0" w:color="auto"/>
              <w:bottom w:val="single" w:sz="4" w:space="0" w:color="auto"/>
              <w:right w:val="single" w:sz="4" w:space="0" w:color="auto"/>
            </w:tcBorders>
            <w:shd w:val="clear" w:color="auto" w:fill="auto"/>
            <w:vAlign w:val="center"/>
          </w:tcPr>
          <w:p w:rsidR="00703E7D" w:rsidRPr="00163AFB" w:rsidP="00BC505A" w14:paraId="51B8C321" w14:textId="77777777">
            <w:pPr>
              <w:pStyle w:val="TableParagraph"/>
              <w:spacing w:line="279" w:lineRule="exact"/>
              <w:ind w:left="115" w:right="54"/>
              <w:jc w:val="both"/>
              <w:rPr>
                <w:rFonts w:ascii="Gothic720 BT" w:hAnsi="Gothic720 BT"/>
                <w:b/>
                <w:sz w:val="19"/>
                <w:szCs w:val="19"/>
              </w:rPr>
            </w:pPr>
            <w:r w:rsidRPr="00163AFB">
              <w:rPr>
                <w:rFonts w:ascii="Gothic720 BT" w:hAnsi="Gothic720 BT"/>
                <w:b/>
                <w:spacing w:val="-1"/>
                <w:w w:val="95"/>
                <w:sz w:val="19"/>
                <w:szCs w:val="19"/>
              </w:rPr>
              <w:t>Del</w:t>
            </w:r>
            <w:r w:rsidRPr="00163AFB">
              <w:rPr>
                <w:rFonts w:ascii="Gothic720 BT" w:hAnsi="Gothic720 BT"/>
                <w:b/>
                <w:spacing w:val="-13"/>
                <w:w w:val="95"/>
                <w:sz w:val="19"/>
                <w:szCs w:val="19"/>
              </w:rPr>
              <w:t xml:space="preserve"> </w:t>
            </w:r>
            <w:r w:rsidRPr="00163AFB">
              <w:rPr>
                <w:rFonts w:ascii="Gothic720 BT" w:hAnsi="Gothic720 BT"/>
                <w:b/>
                <w:spacing w:val="-1"/>
                <w:w w:val="95"/>
                <w:sz w:val="19"/>
                <w:szCs w:val="19"/>
              </w:rPr>
              <w:t>1 de septiembre</w:t>
            </w:r>
            <w:r w:rsidRPr="00163AFB">
              <w:rPr>
                <w:rFonts w:ascii="Gothic720 BT" w:hAnsi="Gothic720 BT"/>
                <w:b/>
                <w:spacing w:val="-12"/>
                <w:w w:val="95"/>
                <w:sz w:val="19"/>
                <w:szCs w:val="19"/>
              </w:rPr>
              <w:t xml:space="preserve"> </w:t>
            </w:r>
            <w:r w:rsidRPr="00163AFB">
              <w:rPr>
                <w:rFonts w:ascii="Gothic720 BT" w:hAnsi="Gothic720 BT"/>
                <w:b/>
                <w:w w:val="95"/>
                <w:sz w:val="19"/>
                <w:szCs w:val="19"/>
              </w:rPr>
              <w:t>al</w:t>
            </w:r>
            <w:r w:rsidRPr="00163AFB">
              <w:rPr>
                <w:rFonts w:ascii="Gothic720 BT" w:hAnsi="Gothic720 BT"/>
                <w:b/>
                <w:spacing w:val="-11"/>
                <w:w w:val="95"/>
                <w:sz w:val="19"/>
                <w:szCs w:val="19"/>
              </w:rPr>
              <w:t xml:space="preserve"> </w:t>
            </w:r>
            <w:r w:rsidRPr="00163AFB">
              <w:rPr>
                <w:rFonts w:ascii="Gothic720 BT" w:hAnsi="Gothic720 BT"/>
                <w:b/>
                <w:w w:val="95"/>
                <w:sz w:val="19"/>
                <w:szCs w:val="19"/>
              </w:rPr>
              <w:t>12 de octubre de 2023.</w:t>
            </w:r>
          </w:p>
        </w:tc>
      </w:tr>
      <w:tr w14:paraId="7DDDAA6D" w14:textId="77777777" w:rsidTr="00BC505A">
        <w:tblPrEx>
          <w:tblW w:w="9170" w:type="dxa"/>
          <w:tblCellSpacing w:w="29" w:type="dxa"/>
          <w:tblInd w:w="464" w:type="dxa"/>
          <w:tblLayout w:type="fixed"/>
          <w:tblLook w:val="01E0"/>
        </w:tblPrEx>
        <w:trPr>
          <w:trHeight w:val="502"/>
          <w:tblCellSpacing w:w="29" w:type="dxa"/>
        </w:trPr>
        <w:tc>
          <w:tcPr>
            <w:tcW w:w="578" w:type="dxa"/>
            <w:tcBorders>
              <w:top w:val="single" w:sz="4" w:space="0" w:color="auto"/>
              <w:left w:val="single" w:sz="4" w:space="0" w:color="auto"/>
              <w:bottom w:val="single" w:sz="4" w:space="0" w:color="auto"/>
              <w:right w:val="single" w:sz="4" w:space="0" w:color="auto"/>
            </w:tcBorders>
            <w:shd w:val="clear" w:color="auto" w:fill="F2F2F2"/>
            <w:vAlign w:val="center"/>
          </w:tcPr>
          <w:p w:rsidR="00703E7D" w:rsidRPr="00163AFB" w:rsidP="00BC505A" w14:paraId="2437CBE8" w14:textId="77777777">
            <w:pPr>
              <w:pStyle w:val="TableParagraph"/>
              <w:spacing w:line="279" w:lineRule="exact"/>
              <w:ind w:left="58"/>
              <w:rPr>
                <w:rFonts w:ascii="Gothic720 BT" w:hAnsi="Gothic720 BT"/>
                <w:b/>
                <w:w w:val="80"/>
                <w:sz w:val="19"/>
                <w:szCs w:val="19"/>
              </w:rPr>
            </w:pPr>
            <w:r w:rsidRPr="00163AFB">
              <w:rPr>
                <w:rFonts w:ascii="Gothic720 BT" w:hAnsi="Gothic720 BT"/>
                <w:b/>
                <w:w w:val="80"/>
                <w:sz w:val="19"/>
                <w:szCs w:val="19"/>
              </w:rPr>
              <w:t>4.</w:t>
            </w:r>
          </w:p>
        </w:tc>
        <w:tc>
          <w:tcPr>
            <w:tcW w:w="5187" w:type="dxa"/>
            <w:tcBorders>
              <w:top w:val="single" w:sz="4" w:space="0" w:color="auto"/>
              <w:left w:val="single" w:sz="4" w:space="0" w:color="auto"/>
              <w:bottom w:val="single" w:sz="4" w:space="0" w:color="auto"/>
              <w:right w:val="single" w:sz="4" w:space="0" w:color="auto"/>
            </w:tcBorders>
            <w:shd w:val="clear" w:color="auto" w:fill="auto"/>
            <w:vAlign w:val="center"/>
          </w:tcPr>
          <w:p w:rsidR="00703E7D" w:rsidRPr="00163AFB" w:rsidP="00BC505A" w14:paraId="0B963749" w14:textId="77777777">
            <w:pPr>
              <w:pStyle w:val="TableParagraph"/>
              <w:spacing w:line="278" w:lineRule="exact"/>
              <w:ind w:left="106"/>
              <w:jc w:val="both"/>
              <w:rPr>
                <w:rFonts w:ascii="Gothic720 BT" w:hAnsi="Gothic720 BT"/>
                <w:w w:val="105"/>
                <w:sz w:val="19"/>
                <w:szCs w:val="19"/>
              </w:rPr>
            </w:pPr>
            <w:r w:rsidRPr="00163AFB">
              <w:rPr>
                <w:rFonts w:ascii="Gothic720 BT" w:hAnsi="Gothic720 BT"/>
                <w:w w:val="105"/>
                <w:sz w:val="19"/>
                <w:szCs w:val="19"/>
              </w:rPr>
              <w:t xml:space="preserve">Asignación de usuario y contraseña a quienes </w:t>
            </w:r>
            <w:r w:rsidRPr="00163AFB">
              <w:rPr>
                <w:rFonts w:ascii="Gothic720 BT" w:hAnsi="Gothic720 BT"/>
                <w:sz w:val="19"/>
                <w:szCs w:val="19"/>
              </w:rPr>
              <w:t>integran</w:t>
            </w:r>
            <w:r w:rsidRPr="00163AFB">
              <w:rPr>
                <w:rFonts w:ascii="Gothic720 BT" w:hAnsi="Gothic720 BT"/>
                <w:spacing w:val="3"/>
                <w:sz w:val="19"/>
                <w:szCs w:val="19"/>
              </w:rPr>
              <w:t xml:space="preserve"> </w:t>
            </w:r>
            <w:r w:rsidRPr="00163AFB">
              <w:rPr>
                <w:rFonts w:ascii="Gothic720 BT" w:hAnsi="Gothic720 BT"/>
                <w:sz w:val="19"/>
                <w:szCs w:val="19"/>
              </w:rPr>
              <w:t>el</w:t>
            </w:r>
            <w:r w:rsidRPr="00163AFB">
              <w:rPr>
                <w:rFonts w:ascii="Gothic720 BT" w:hAnsi="Gothic720 BT"/>
                <w:spacing w:val="5"/>
                <w:sz w:val="19"/>
                <w:szCs w:val="19"/>
              </w:rPr>
              <w:t xml:space="preserve"> </w:t>
            </w:r>
            <w:r w:rsidRPr="00163AFB">
              <w:rPr>
                <w:rFonts w:ascii="Gothic720 BT" w:hAnsi="Gothic720 BT"/>
                <w:sz w:val="19"/>
                <w:szCs w:val="19"/>
              </w:rPr>
              <w:t>Consejo</w:t>
            </w:r>
            <w:r w:rsidRPr="00163AFB">
              <w:rPr>
                <w:rFonts w:ascii="Gothic720 BT" w:hAnsi="Gothic720 BT"/>
                <w:spacing w:val="5"/>
                <w:sz w:val="19"/>
                <w:szCs w:val="19"/>
              </w:rPr>
              <w:t xml:space="preserve"> </w:t>
            </w:r>
            <w:r w:rsidRPr="00163AFB">
              <w:rPr>
                <w:rFonts w:ascii="Gothic720 BT" w:hAnsi="Gothic720 BT"/>
                <w:sz w:val="19"/>
                <w:szCs w:val="19"/>
              </w:rPr>
              <w:t>General</w:t>
            </w:r>
            <w:r w:rsidRPr="00163AFB">
              <w:rPr>
                <w:rFonts w:ascii="Gothic720 BT" w:hAnsi="Gothic720 BT"/>
                <w:spacing w:val="5"/>
                <w:sz w:val="19"/>
                <w:szCs w:val="19"/>
              </w:rPr>
              <w:t xml:space="preserve"> </w:t>
            </w:r>
            <w:r w:rsidRPr="00163AFB">
              <w:rPr>
                <w:rFonts w:ascii="Gothic720 BT" w:hAnsi="Gothic720 BT"/>
                <w:sz w:val="19"/>
                <w:szCs w:val="19"/>
              </w:rPr>
              <w:t>del</w:t>
            </w:r>
            <w:r w:rsidRPr="00163AFB">
              <w:rPr>
                <w:rFonts w:ascii="Gothic720 BT" w:hAnsi="Gothic720 BT"/>
                <w:spacing w:val="7"/>
                <w:sz w:val="19"/>
                <w:szCs w:val="19"/>
              </w:rPr>
              <w:t xml:space="preserve"> </w:t>
            </w:r>
            <w:r w:rsidRPr="00163AFB">
              <w:rPr>
                <w:rFonts w:ascii="Gothic720 BT" w:hAnsi="Gothic720 BT"/>
                <w:sz w:val="19"/>
                <w:szCs w:val="19"/>
              </w:rPr>
              <w:t>Instituto para acceso al Sistema de Información del Proceso Electoral INFOPREL para la revisión de los expedientes de las personas aspirantes.</w:t>
            </w:r>
          </w:p>
        </w:tc>
        <w:tc>
          <w:tcPr>
            <w:tcW w:w="3173" w:type="dxa"/>
            <w:tcBorders>
              <w:top w:val="single" w:sz="4" w:space="0" w:color="auto"/>
              <w:left w:val="single" w:sz="4" w:space="0" w:color="auto"/>
              <w:bottom w:val="single" w:sz="4" w:space="0" w:color="auto"/>
              <w:right w:val="single" w:sz="4" w:space="0" w:color="auto"/>
            </w:tcBorders>
            <w:shd w:val="clear" w:color="auto" w:fill="auto"/>
            <w:vAlign w:val="center"/>
          </w:tcPr>
          <w:p w:rsidR="00703E7D" w:rsidRPr="00163AFB" w:rsidP="00BC505A" w14:paraId="1CD3A13F" w14:textId="77777777">
            <w:pPr>
              <w:pStyle w:val="TableParagraph"/>
              <w:spacing w:line="279" w:lineRule="exact"/>
              <w:ind w:left="115" w:right="54"/>
              <w:jc w:val="both"/>
              <w:rPr>
                <w:rFonts w:ascii="Gothic720 BT" w:hAnsi="Gothic720 BT"/>
                <w:b/>
                <w:spacing w:val="-1"/>
                <w:w w:val="95"/>
                <w:sz w:val="19"/>
                <w:szCs w:val="19"/>
              </w:rPr>
            </w:pPr>
            <w:r w:rsidRPr="00163AFB">
              <w:rPr>
                <w:rFonts w:ascii="Gothic720 BT" w:hAnsi="Gothic720 BT"/>
                <w:b/>
                <w:spacing w:val="-1"/>
                <w:w w:val="95"/>
                <w:sz w:val="19"/>
                <w:szCs w:val="19"/>
              </w:rPr>
              <w:t>1 de septiembre de 2023.</w:t>
            </w:r>
          </w:p>
        </w:tc>
      </w:tr>
      <w:tr w14:paraId="309DAC2A" w14:textId="77777777" w:rsidTr="00BC505A">
        <w:tblPrEx>
          <w:tblW w:w="9170" w:type="dxa"/>
          <w:tblCellSpacing w:w="29" w:type="dxa"/>
          <w:tblInd w:w="464" w:type="dxa"/>
          <w:tblLayout w:type="fixed"/>
          <w:tblLook w:val="01E0"/>
        </w:tblPrEx>
        <w:trPr>
          <w:trHeight w:val="794"/>
          <w:tblCellSpacing w:w="29" w:type="dxa"/>
        </w:trPr>
        <w:tc>
          <w:tcPr>
            <w:tcW w:w="578" w:type="dxa"/>
            <w:tcBorders>
              <w:top w:val="single" w:sz="4" w:space="0" w:color="auto"/>
              <w:left w:val="single" w:sz="4" w:space="0" w:color="auto"/>
              <w:bottom w:val="single" w:sz="4" w:space="0" w:color="auto"/>
              <w:right w:val="single" w:sz="4" w:space="0" w:color="auto"/>
            </w:tcBorders>
            <w:shd w:val="clear" w:color="auto" w:fill="F2F2F2"/>
            <w:vAlign w:val="center"/>
          </w:tcPr>
          <w:p w:rsidR="00703E7D" w:rsidRPr="00163AFB" w:rsidP="00BC505A" w14:paraId="3BE00ECF" w14:textId="77777777">
            <w:pPr>
              <w:pStyle w:val="TableParagraph"/>
              <w:spacing w:line="267" w:lineRule="exact"/>
              <w:ind w:left="58"/>
              <w:rPr>
                <w:rFonts w:ascii="Gothic720 BT" w:hAnsi="Gothic720 BT"/>
                <w:b/>
                <w:sz w:val="19"/>
                <w:szCs w:val="19"/>
              </w:rPr>
            </w:pPr>
            <w:r w:rsidRPr="00163AFB">
              <w:rPr>
                <w:rFonts w:ascii="Gothic720 BT" w:hAnsi="Gothic720 BT"/>
                <w:b/>
                <w:w w:val="80"/>
                <w:sz w:val="19"/>
                <w:szCs w:val="19"/>
              </w:rPr>
              <w:t>5.</w:t>
            </w:r>
          </w:p>
        </w:tc>
        <w:tc>
          <w:tcPr>
            <w:tcW w:w="5187" w:type="dxa"/>
            <w:tcBorders>
              <w:top w:val="single" w:sz="4" w:space="0" w:color="auto"/>
              <w:left w:val="single" w:sz="4" w:space="0" w:color="auto"/>
              <w:bottom w:val="single" w:sz="4" w:space="0" w:color="auto"/>
              <w:right w:val="single" w:sz="4" w:space="0" w:color="auto"/>
            </w:tcBorders>
            <w:shd w:val="clear" w:color="auto" w:fill="auto"/>
            <w:vAlign w:val="center"/>
          </w:tcPr>
          <w:p w:rsidR="00703E7D" w:rsidRPr="00163AFB" w:rsidP="00BC505A" w14:paraId="1DA4F4BE" w14:textId="77777777">
            <w:pPr>
              <w:pStyle w:val="TableParagraph"/>
              <w:tabs>
                <w:tab w:val="left" w:pos="1286"/>
                <w:tab w:val="left" w:pos="1800"/>
                <w:tab w:val="left" w:pos="3356"/>
                <w:tab w:val="left" w:pos="3966"/>
              </w:tabs>
              <w:spacing w:line="267" w:lineRule="exact"/>
              <w:ind w:left="106"/>
              <w:jc w:val="both"/>
              <w:rPr>
                <w:rFonts w:ascii="Gothic720 BT" w:hAnsi="Gothic720 BT"/>
                <w:sz w:val="19"/>
                <w:szCs w:val="19"/>
              </w:rPr>
            </w:pPr>
            <w:r w:rsidRPr="00163AFB">
              <w:rPr>
                <w:rFonts w:ascii="Gothic720 BT" w:hAnsi="Gothic720 BT"/>
                <w:w w:val="105"/>
                <w:sz w:val="19"/>
                <w:szCs w:val="19"/>
              </w:rPr>
              <w:t xml:space="preserve">Revisión de expedientes por quienes </w:t>
            </w:r>
            <w:r w:rsidRPr="00163AFB">
              <w:rPr>
                <w:rFonts w:ascii="Gothic720 BT" w:hAnsi="Gothic720 BT"/>
                <w:sz w:val="19"/>
                <w:szCs w:val="19"/>
              </w:rPr>
              <w:t>integran</w:t>
            </w:r>
            <w:r w:rsidRPr="00163AFB">
              <w:rPr>
                <w:rFonts w:ascii="Gothic720 BT" w:hAnsi="Gothic720 BT"/>
                <w:spacing w:val="3"/>
                <w:sz w:val="19"/>
                <w:szCs w:val="19"/>
              </w:rPr>
              <w:t xml:space="preserve"> </w:t>
            </w:r>
            <w:r w:rsidRPr="00163AFB">
              <w:rPr>
                <w:rFonts w:ascii="Gothic720 BT" w:hAnsi="Gothic720 BT"/>
                <w:sz w:val="19"/>
                <w:szCs w:val="19"/>
              </w:rPr>
              <w:t>el</w:t>
            </w:r>
            <w:r w:rsidRPr="00163AFB">
              <w:rPr>
                <w:rFonts w:ascii="Gothic720 BT" w:hAnsi="Gothic720 BT"/>
                <w:spacing w:val="5"/>
                <w:sz w:val="19"/>
                <w:szCs w:val="19"/>
              </w:rPr>
              <w:t xml:space="preserve"> </w:t>
            </w:r>
            <w:r w:rsidRPr="00163AFB">
              <w:rPr>
                <w:rFonts w:ascii="Gothic720 BT" w:hAnsi="Gothic720 BT"/>
                <w:sz w:val="19"/>
                <w:szCs w:val="19"/>
              </w:rPr>
              <w:t>Consejo</w:t>
            </w:r>
            <w:r w:rsidRPr="00163AFB">
              <w:rPr>
                <w:rFonts w:ascii="Gothic720 BT" w:hAnsi="Gothic720 BT"/>
                <w:spacing w:val="5"/>
                <w:sz w:val="19"/>
                <w:szCs w:val="19"/>
              </w:rPr>
              <w:t xml:space="preserve"> </w:t>
            </w:r>
            <w:r w:rsidRPr="00163AFB">
              <w:rPr>
                <w:rFonts w:ascii="Gothic720 BT" w:hAnsi="Gothic720 BT"/>
                <w:sz w:val="19"/>
                <w:szCs w:val="19"/>
              </w:rPr>
              <w:t>General</w:t>
            </w:r>
            <w:r w:rsidRPr="00163AFB">
              <w:rPr>
                <w:rFonts w:ascii="Gothic720 BT" w:hAnsi="Gothic720 BT"/>
                <w:spacing w:val="5"/>
                <w:sz w:val="19"/>
                <w:szCs w:val="19"/>
              </w:rPr>
              <w:t xml:space="preserve"> </w:t>
            </w:r>
            <w:r w:rsidRPr="00163AFB">
              <w:rPr>
                <w:rFonts w:ascii="Gothic720 BT" w:hAnsi="Gothic720 BT"/>
                <w:sz w:val="19"/>
                <w:szCs w:val="19"/>
              </w:rPr>
              <w:t>del</w:t>
            </w:r>
            <w:r w:rsidRPr="00163AFB">
              <w:rPr>
                <w:rFonts w:ascii="Gothic720 BT" w:hAnsi="Gothic720 BT"/>
                <w:spacing w:val="7"/>
                <w:sz w:val="19"/>
                <w:szCs w:val="19"/>
              </w:rPr>
              <w:t xml:space="preserve"> </w:t>
            </w:r>
            <w:r w:rsidRPr="00163AFB">
              <w:rPr>
                <w:rFonts w:ascii="Gothic720 BT" w:hAnsi="Gothic720 BT"/>
                <w:sz w:val="19"/>
                <w:szCs w:val="19"/>
              </w:rPr>
              <w:t>Instituto.</w:t>
            </w:r>
          </w:p>
        </w:tc>
        <w:tc>
          <w:tcPr>
            <w:tcW w:w="3173" w:type="dxa"/>
            <w:tcBorders>
              <w:top w:val="single" w:sz="4" w:space="0" w:color="auto"/>
              <w:left w:val="single" w:sz="4" w:space="0" w:color="auto"/>
              <w:bottom w:val="single" w:sz="4" w:space="0" w:color="auto"/>
              <w:right w:val="single" w:sz="4" w:space="0" w:color="auto"/>
            </w:tcBorders>
            <w:shd w:val="clear" w:color="auto" w:fill="auto"/>
            <w:vAlign w:val="center"/>
          </w:tcPr>
          <w:p w:rsidR="00703E7D" w:rsidRPr="00163AFB" w:rsidP="00BC505A" w14:paraId="5C4DD2D2" w14:textId="77777777">
            <w:pPr>
              <w:pStyle w:val="TableParagraph"/>
              <w:spacing w:line="267" w:lineRule="exact"/>
              <w:ind w:left="111" w:right="54"/>
              <w:jc w:val="both"/>
              <w:rPr>
                <w:rFonts w:ascii="Gothic720 BT" w:hAnsi="Gothic720 BT"/>
                <w:b/>
                <w:sz w:val="19"/>
                <w:szCs w:val="19"/>
              </w:rPr>
            </w:pPr>
            <w:r w:rsidRPr="00163AFB">
              <w:rPr>
                <w:rFonts w:ascii="Gothic720 BT" w:hAnsi="Gothic720 BT"/>
                <w:b/>
                <w:w w:val="95"/>
                <w:sz w:val="19"/>
                <w:szCs w:val="19"/>
              </w:rPr>
              <w:t>Del</w:t>
            </w:r>
            <w:r w:rsidRPr="00163AFB">
              <w:rPr>
                <w:rFonts w:ascii="Gothic720 BT" w:hAnsi="Gothic720 BT"/>
                <w:b/>
                <w:spacing w:val="-4"/>
                <w:w w:val="95"/>
                <w:sz w:val="19"/>
                <w:szCs w:val="19"/>
              </w:rPr>
              <w:t xml:space="preserve"> </w:t>
            </w:r>
            <w:r w:rsidRPr="00163AFB">
              <w:rPr>
                <w:rFonts w:ascii="Gothic720 BT" w:hAnsi="Gothic720 BT"/>
                <w:b/>
                <w:w w:val="95"/>
                <w:sz w:val="19"/>
                <w:szCs w:val="19"/>
              </w:rPr>
              <w:t>1 de</w:t>
            </w:r>
            <w:r w:rsidRPr="00163AFB">
              <w:rPr>
                <w:rFonts w:ascii="Gothic720 BT" w:hAnsi="Gothic720 BT"/>
                <w:b/>
                <w:spacing w:val="-5"/>
                <w:w w:val="95"/>
                <w:sz w:val="19"/>
                <w:szCs w:val="19"/>
              </w:rPr>
              <w:t xml:space="preserve"> </w:t>
            </w:r>
            <w:r w:rsidRPr="00163AFB">
              <w:rPr>
                <w:rFonts w:ascii="Gothic720 BT" w:hAnsi="Gothic720 BT"/>
                <w:b/>
                <w:w w:val="95"/>
                <w:sz w:val="19"/>
                <w:szCs w:val="19"/>
              </w:rPr>
              <w:t>septiembre</w:t>
            </w:r>
            <w:r w:rsidRPr="00163AFB">
              <w:rPr>
                <w:rFonts w:ascii="Gothic720 BT" w:hAnsi="Gothic720 BT"/>
                <w:b/>
                <w:spacing w:val="-5"/>
                <w:w w:val="95"/>
                <w:sz w:val="19"/>
                <w:szCs w:val="19"/>
              </w:rPr>
              <w:t>, hasta</w:t>
            </w:r>
            <w:r w:rsidRPr="00163AFB">
              <w:rPr>
                <w:rFonts w:ascii="Gothic720 BT" w:hAnsi="Gothic720 BT"/>
                <w:b/>
                <w:spacing w:val="-4"/>
                <w:w w:val="95"/>
                <w:sz w:val="19"/>
                <w:szCs w:val="19"/>
              </w:rPr>
              <w:t xml:space="preserve"> </w:t>
            </w:r>
            <w:r w:rsidRPr="00163AFB">
              <w:rPr>
                <w:rFonts w:ascii="Gothic720 BT" w:hAnsi="Gothic720 BT"/>
                <w:b/>
                <w:w w:val="95"/>
                <w:sz w:val="19"/>
                <w:szCs w:val="19"/>
              </w:rPr>
              <w:t xml:space="preserve">las </w:t>
            </w:r>
            <w:r w:rsidRPr="00163AFB">
              <w:rPr>
                <w:rFonts w:ascii="Gothic720 BT" w:hAnsi="Gothic720 BT"/>
                <w:b/>
                <w:w w:val="90"/>
                <w:sz w:val="19"/>
                <w:szCs w:val="19"/>
              </w:rPr>
              <w:t xml:space="preserve">16:00 horas del 12 de octubre de </w:t>
            </w:r>
            <w:r w:rsidRPr="00163AFB">
              <w:rPr>
                <w:rFonts w:ascii="Gothic720 BT" w:hAnsi="Gothic720 BT"/>
                <w:b/>
                <w:w w:val="95"/>
                <w:sz w:val="19"/>
                <w:szCs w:val="19"/>
              </w:rPr>
              <w:t>2023.</w:t>
            </w:r>
          </w:p>
        </w:tc>
      </w:tr>
      <w:tr w14:paraId="71E6159A" w14:textId="77777777" w:rsidTr="00BC505A">
        <w:tblPrEx>
          <w:tblW w:w="9170" w:type="dxa"/>
          <w:tblCellSpacing w:w="29" w:type="dxa"/>
          <w:tblInd w:w="464" w:type="dxa"/>
          <w:tblLayout w:type="fixed"/>
          <w:tblLook w:val="01E0"/>
        </w:tblPrEx>
        <w:trPr>
          <w:trHeight w:val="806"/>
          <w:tblCellSpacing w:w="29" w:type="dxa"/>
        </w:trPr>
        <w:tc>
          <w:tcPr>
            <w:tcW w:w="578" w:type="dxa"/>
            <w:tcBorders>
              <w:top w:val="single" w:sz="4" w:space="0" w:color="auto"/>
              <w:left w:val="single" w:sz="4" w:space="0" w:color="auto"/>
              <w:bottom w:val="single" w:sz="4" w:space="0" w:color="auto"/>
              <w:right w:val="single" w:sz="4" w:space="0" w:color="auto"/>
            </w:tcBorders>
            <w:shd w:val="clear" w:color="auto" w:fill="F2F2F2"/>
            <w:vAlign w:val="center"/>
          </w:tcPr>
          <w:p w:rsidR="00703E7D" w:rsidRPr="00163AFB" w:rsidP="00BC505A" w14:paraId="2BE293FC" w14:textId="77777777">
            <w:pPr>
              <w:pStyle w:val="TableParagraph"/>
              <w:spacing w:line="280" w:lineRule="exact"/>
              <w:ind w:left="58"/>
              <w:rPr>
                <w:rFonts w:ascii="Gothic720 BT" w:hAnsi="Gothic720 BT"/>
                <w:b/>
                <w:sz w:val="19"/>
                <w:szCs w:val="19"/>
              </w:rPr>
            </w:pPr>
            <w:r w:rsidRPr="00163AFB">
              <w:rPr>
                <w:rFonts w:ascii="Gothic720 BT" w:hAnsi="Gothic720 BT"/>
                <w:b/>
                <w:w w:val="80"/>
                <w:sz w:val="19"/>
                <w:szCs w:val="19"/>
              </w:rPr>
              <w:t>6.</w:t>
            </w:r>
          </w:p>
        </w:tc>
        <w:tc>
          <w:tcPr>
            <w:tcW w:w="5187" w:type="dxa"/>
            <w:tcBorders>
              <w:top w:val="single" w:sz="4" w:space="0" w:color="auto"/>
              <w:left w:val="single" w:sz="4" w:space="0" w:color="auto"/>
              <w:bottom w:val="single" w:sz="4" w:space="0" w:color="auto"/>
              <w:right w:val="single" w:sz="4" w:space="0" w:color="auto"/>
            </w:tcBorders>
            <w:shd w:val="clear" w:color="auto" w:fill="auto"/>
            <w:vAlign w:val="center"/>
          </w:tcPr>
          <w:p w:rsidR="00703E7D" w:rsidRPr="00163AFB" w:rsidP="00BC505A" w14:paraId="2E540463" w14:textId="77777777">
            <w:pPr>
              <w:pStyle w:val="TableParagraph"/>
              <w:spacing w:line="288" w:lineRule="exact"/>
              <w:ind w:left="106" w:right="44"/>
              <w:jc w:val="both"/>
              <w:rPr>
                <w:rFonts w:ascii="Gothic720 BT" w:hAnsi="Gothic720 BT"/>
                <w:sz w:val="19"/>
                <w:szCs w:val="19"/>
              </w:rPr>
            </w:pPr>
            <w:r w:rsidRPr="00163AFB">
              <w:rPr>
                <w:rFonts w:ascii="Gothic720 BT" w:hAnsi="Gothic720 BT"/>
                <w:w w:val="105"/>
                <w:sz w:val="19"/>
                <w:szCs w:val="19"/>
              </w:rPr>
              <w:t>Recepción de observaciones hechas por</w:t>
            </w:r>
            <w:r w:rsidRPr="00163AFB">
              <w:rPr>
                <w:rFonts w:ascii="Gothic720 BT" w:hAnsi="Gothic720 BT"/>
                <w:spacing w:val="1"/>
                <w:w w:val="105"/>
                <w:sz w:val="19"/>
                <w:szCs w:val="19"/>
              </w:rPr>
              <w:t xml:space="preserve"> </w:t>
            </w:r>
            <w:r w:rsidRPr="00163AFB">
              <w:rPr>
                <w:rFonts w:ascii="Gothic720 BT" w:hAnsi="Gothic720 BT"/>
                <w:w w:val="105"/>
                <w:sz w:val="19"/>
                <w:szCs w:val="19"/>
              </w:rPr>
              <w:t>parte</w:t>
            </w:r>
            <w:r w:rsidRPr="00163AFB">
              <w:rPr>
                <w:rFonts w:ascii="Gothic720 BT" w:hAnsi="Gothic720 BT"/>
                <w:spacing w:val="1"/>
                <w:w w:val="105"/>
                <w:sz w:val="19"/>
                <w:szCs w:val="19"/>
              </w:rPr>
              <w:t xml:space="preserve"> </w:t>
            </w:r>
            <w:r w:rsidRPr="00163AFB">
              <w:rPr>
                <w:rFonts w:ascii="Gothic720 BT" w:hAnsi="Gothic720 BT"/>
                <w:w w:val="105"/>
                <w:sz w:val="19"/>
                <w:szCs w:val="19"/>
              </w:rPr>
              <w:t>de</w:t>
            </w:r>
            <w:r w:rsidRPr="00163AFB">
              <w:rPr>
                <w:rFonts w:ascii="Gothic720 BT" w:hAnsi="Gothic720 BT"/>
                <w:spacing w:val="1"/>
                <w:w w:val="105"/>
                <w:sz w:val="19"/>
                <w:szCs w:val="19"/>
              </w:rPr>
              <w:t xml:space="preserve"> </w:t>
            </w:r>
            <w:r w:rsidRPr="00163AFB">
              <w:rPr>
                <w:rFonts w:ascii="Gothic720 BT" w:hAnsi="Gothic720 BT"/>
                <w:w w:val="105"/>
                <w:sz w:val="19"/>
                <w:szCs w:val="19"/>
              </w:rPr>
              <w:t>quienes</w:t>
            </w:r>
            <w:r w:rsidRPr="00163AFB">
              <w:rPr>
                <w:rFonts w:ascii="Gothic720 BT" w:hAnsi="Gothic720 BT"/>
                <w:spacing w:val="1"/>
                <w:w w:val="105"/>
                <w:sz w:val="19"/>
                <w:szCs w:val="19"/>
              </w:rPr>
              <w:t xml:space="preserve"> </w:t>
            </w:r>
            <w:r w:rsidRPr="00163AFB">
              <w:rPr>
                <w:rFonts w:ascii="Gothic720 BT" w:hAnsi="Gothic720 BT"/>
                <w:w w:val="105"/>
                <w:sz w:val="19"/>
                <w:szCs w:val="19"/>
              </w:rPr>
              <w:t>integran</w:t>
            </w:r>
            <w:r w:rsidRPr="00163AFB">
              <w:rPr>
                <w:rFonts w:ascii="Gothic720 BT" w:hAnsi="Gothic720 BT"/>
                <w:spacing w:val="1"/>
                <w:w w:val="105"/>
                <w:sz w:val="19"/>
                <w:szCs w:val="19"/>
              </w:rPr>
              <w:t xml:space="preserve"> </w:t>
            </w:r>
            <w:r w:rsidRPr="00163AFB">
              <w:rPr>
                <w:rFonts w:ascii="Gothic720 BT" w:hAnsi="Gothic720 BT"/>
                <w:w w:val="105"/>
                <w:sz w:val="19"/>
                <w:szCs w:val="19"/>
              </w:rPr>
              <w:t>el</w:t>
            </w:r>
            <w:r w:rsidRPr="00163AFB">
              <w:rPr>
                <w:rFonts w:ascii="Gothic720 BT" w:hAnsi="Gothic720 BT"/>
                <w:spacing w:val="1"/>
                <w:w w:val="105"/>
                <w:sz w:val="19"/>
                <w:szCs w:val="19"/>
              </w:rPr>
              <w:t xml:space="preserve"> </w:t>
            </w:r>
            <w:r w:rsidRPr="00163AFB">
              <w:rPr>
                <w:rFonts w:ascii="Gothic720 BT" w:hAnsi="Gothic720 BT"/>
                <w:w w:val="105"/>
                <w:sz w:val="19"/>
                <w:szCs w:val="19"/>
              </w:rPr>
              <w:t>Consejo</w:t>
            </w:r>
            <w:r w:rsidRPr="00163AFB">
              <w:rPr>
                <w:rFonts w:ascii="Gothic720 BT" w:hAnsi="Gothic720 BT"/>
                <w:spacing w:val="1"/>
                <w:w w:val="105"/>
                <w:sz w:val="19"/>
                <w:szCs w:val="19"/>
              </w:rPr>
              <w:t xml:space="preserve"> </w:t>
            </w:r>
            <w:r w:rsidRPr="00163AFB">
              <w:rPr>
                <w:rFonts w:ascii="Gothic720 BT" w:hAnsi="Gothic720 BT"/>
                <w:sz w:val="19"/>
                <w:szCs w:val="19"/>
              </w:rPr>
              <w:t>General</w:t>
            </w:r>
            <w:r w:rsidRPr="00163AFB">
              <w:rPr>
                <w:rFonts w:ascii="Gothic720 BT" w:hAnsi="Gothic720 BT"/>
                <w:spacing w:val="-11"/>
                <w:sz w:val="19"/>
                <w:szCs w:val="19"/>
              </w:rPr>
              <w:t xml:space="preserve"> </w:t>
            </w:r>
            <w:r w:rsidRPr="00163AFB">
              <w:rPr>
                <w:rFonts w:ascii="Gothic720 BT" w:hAnsi="Gothic720 BT"/>
                <w:sz w:val="19"/>
                <w:szCs w:val="19"/>
              </w:rPr>
              <w:t>del</w:t>
            </w:r>
            <w:r w:rsidRPr="00163AFB">
              <w:rPr>
                <w:rFonts w:ascii="Gothic720 BT" w:hAnsi="Gothic720 BT"/>
                <w:spacing w:val="-11"/>
                <w:sz w:val="19"/>
                <w:szCs w:val="19"/>
              </w:rPr>
              <w:t xml:space="preserve"> </w:t>
            </w:r>
            <w:r w:rsidRPr="00163AFB">
              <w:rPr>
                <w:rFonts w:ascii="Gothic720 BT" w:hAnsi="Gothic720 BT"/>
                <w:sz w:val="19"/>
                <w:szCs w:val="19"/>
              </w:rPr>
              <w:t>Instituto.</w:t>
            </w:r>
            <w:r w:rsidRPr="00163AFB">
              <w:rPr>
                <w:rFonts w:ascii="Gothic720 BT" w:hAnsi="Gothic720 BT"/>
                <w:spacing w:val="-14"/>
                <w:sz w:val="19"/>
                <w:szCs w:val="19"/>
              </w:rPr>
              <w:t xml:space="preserve"> </w:t>
            </w:r>
            <w:r w:rsidRPr="00163AFB">
              <w:rPr>
                <w:rFonts w:ascii="Gothic720 BT" w:hAnsi="Gothic720 BT"/>
                <w:sz w:val="19"/>
                <w:szCs w:val="19"/>
              </w:rPr>
              <w:t>(Comisión)</w:t>
            </w:r>
          </w:p>
        </w:tc>
        <w:tc>
          <w:tcPr>
            <w:tcW w:w="3173" w:type="dxa"/>
            <w:tcBorders>
              <w:top w:val="single" w:sz="4" w:space="0" w:color="auto"/>
              <w:left w:val="single" w:sz="4" w:space="0" w:color="auto"/>
              <w:bottom w:val="single" w:sz="4" w:space="0" w:color="auto"/>
              <w:right w:val="single" w:sz="4" w:space="0" w:color="auto"/>
            </w:tcBorders>
            <w:shd w:val="clear" w:color="auto" w:fill="auto"/>
            <w:vAlign w:val="center"/>
          </w:tcPr>
          <w:p w:rsidR="00703E7D" w:rsidRPr="00163AFB" w:rsidP="00BC505A" w14:paraId="68391BA2" w14:textId="31863A68">
            <w:pPr>
              <w:pStyle w:val="TableParagraph"/>
              <w:spacing w:line="288" w:lineRule="exact"/>
              <w:ind w:left="115" w:right="53"/>
              <w:jc w:val="both"/>
              <w:rPr>
                <w:rFonts w:ascii="Gothic720 BT" w:hAnsi="Gothic720 BT"/>
                <w:b/>
                <w:w w:val="95"/>
                <w:sz w:val="19"/>
                <w:szCs w:val="19"/>
              </w:rPr>
            </w:pPr>
            <w:r w:rsidRPr="00163AFB">
              <w:rPr>
                <w:rFonts w:ascii="Gothic720 BT" w:hAnsi="Gothic720 BT"/>
                <w:b/>
                <w:w w:val="95"/>
                <w:sz w:val="19"/>
                <w:szCs w:val="19"/>
              </w:rPr>
              <w:t xml:space="preserve">Del 1 de septiembre, hasta </w:t>
            </w:r>
            <w:r w:rsidRPr="00163AFB">
              <w:rPr>
                <w:rFonts w:ascii="Gothic720 BT" w:hAnsi="Gothic720 BT"/>
                <w:b/>
                <w:w w:val="95"/>
                <w:sz w:val="19"/>
                <w:szCs w:val="19"/>
              </w:rPr>
              <w:t>las</w:t>
            </w:r>
            <w:r w:rsidR="00BE446E">
              <w:rPr>
                <w:rFonts w:ascii="Gothic720 BT" w:hAnsi="Gothic720 BT"/>
                <w:b/>
                <w:w w:val="95"/>
                <w:sz w:val="19"/>
                <w:szCs w:val="19"/>
              </w:rPr>
              <w:t xml:space="preserve"> </w:t>
            </w:r>
            <w:r w:rsidRPr="00163AFB">
              <w:rPr>
                <w:rFonts w:ascii="Gothic720 BT" w:hAnsi="Gothic720 BT"/>
                <w:b/>
                <w:spacing w:val="-64"/>
                <w:w w:val="95"/>
                <w:sz w:val="19"/>
                <w:szCs w:val="19"/>
              </w:rPr>
              <w:t xml:space="preserve"> </w:t>
            </w:r>
            <w:r w:rsidRPr="00163AFB">
              <w:rPr>
                <w:rFonts w:ascii="Gothic720 BT" w:hAnsi="Gothic720 BT"/>
                <w:b/>
                <w:w w:val="95"/>
                <w:sz w:val="19"/>
                <w:szCs w:val="19"/>
              </w:rPr>
              <w:t>23</w:t>
            </w:r>
            <w:r w:rsidRPr="00163AFB">
              <w:rPr>
                <w:rFonts w:ascii="Gothic720 BT" w:hAnsi="Gothic720 BT"/>
                <w:b/>
                <w:w w:val="95"/>
                <w:sz w:val="19"/>
                <w:szCs w:val="19"/>
              </w:rPr>
              <w:t xml:space="preserve">:59 horas del 12 de octubre </w:t>
            </w:r>
            <w:r w:rsidRPr="00163AFB">
              <w:rPr>
                <w:rFonts w:ascii="Gothic720 BT" w:hAnsi="Gothic720 BT"/>
                <w:b/>
                <w:w w:val="90"/>
                <w:sz w:val="19"/>
                <w:szCs w:val="19"/>
              </w:rPr>
              <w:t xml:space="preserve">de </w:t>
            </w:r>
            <w:r w:rsidRPr="00163AFB">
              <w:rPr>
                <w:rFonts w:ascii="Gothic720 BT" w:hAnsi="Gothic720 BT"/>
                <w:b/>
                <w:w w:val="95"/>
                <w:sz w:val="19"/>
                <w:szCs w:val="19"/>
              </w:rPr>
              <w:t>2023.</w:t>
            </w:r>
          </w:p>
        </w:tc>
      </w:tr>
      <w:tr w14:paraId="2106E5EA" w14:textId="77777777" w:rsidTr="00BC505A">
        <w:tblPrEx>
          <w:tblW w:w="9170" w:type="dxa"/>
          <w:tblCellSpacing w:w="29" w:type="dxa"/>
          <w:tblInd w:w="464" w:type="dxa"/>
          <w:tblLayout w:type="fixed"/>
          <w:tblLook w:val="01E0"/>
        </w:tblPrEx>
        <w:trPr>
          <w:trHeight w:val="41"/>
          <w:tblCellSpacing w:w="29" w:type="dxa"/>
        </w:trPr>
        <w:tc>
          <w:tcPr>
            <w:tcW w:w="578" w:type="dxa"/>
            <w:tcBorders>
              <w:top w:val="single" w:sz="4" w:space="0" w:color="auto"/>
              <w:left w:val="single" w:sz="4" w:space="0" w:color="auto"/>
              <w:bottom w:val="single" w:sz="4" w:space="0" w:color="auto"/>
              <w:right w:val="single" w:sz="4" w:space="0" w:color="auto"/>
            </w:tcBorders>
            <w:shd w:val="clear" w:color="auto" w:fill="F2F2F2"/>
            <w:vAlign w:val="center"/>
          </w:tcPr>
          <w:p w:rsidR="00703E7D" w:rsidRPr="00163AFB" w:rsidP="00BC505A" w14:paraId="22D7A989" w14:textId="77777777">
            <w:pPr>
              <w:pStyle w:val="TableParagraph"/>
              <w:spacing w:line="280" w:lineRule="exact"/>
              <w:ind w:left="58"/>
              <w:rPr>
                <w:rFonts w:ascii="Gothic720 BT" w:hAnsi="Gothic720 BT"/>
                <w:b/>
                <w:w w:val="80"/>
                <w:sz w:val="19"/>
                <w:szCs w:val="19"/>
              </w:rPr>
            </w:pPr>
            <w:r w:rsidRPr="00163AFB">
              <w:rPr>
                <w:rFonts w:ascii="Gothic720 BT" w:hAnsi="Gothic720 BT"/>
                <w:b/>
                <w:w w:val="80"/>
                <w:sz w:val="19"/>
                <w:szCs w:val="19"/>
              </w:rPr>
              <w:t>7.</w:t>
            </w:r>
          </w:p>
        </w:tc>
        <w:tc>
          <w:tcPr>
            <w:tcW w:w="5187" w:type="dxa"/>
            <w:tcBorders>
              <w:top w:val="single" w:sz="4" w:space="0" w:color="auto"/>
              <w:left w:val="single" w:sz="4" w:space="0" w:color="auto"/>
              <w:bottom w:val="single" w:sz="4" w:space="0" w:color="auto"/>
              <w:right w:val="single" w:sz="4" w:space="0" w:color="auto"/>
            </w:tcBorders>
            <w:shd w:val="clear" w:color="auto" w:fill="auto"/>
            <w:vAlign w:val="center"/>
          </w:tcPr>
          <w:p w:rsidR="00703E7D" w:rsidRPr="00163AFB" w:rsidP="00BC505A" w14:paraId="468FB886" w14:textId="77777777">
            <w:pPr>
              <w:pStyle w:val="TableParagraph"/>
              <w:spacing w:line="288" w:lineRule="exact"/>
              <w:ind w:left="106" w:right="44"/>
              <w:jc w:val="both"/>
              <w:rPr>
                <w:rFonts w:ascii="Gothic720 BT" w:hAnsi="Gothic720 BT"/>
                <w:w w:val="105"/>
                <w:sz w:val="19"/>
                <w:szCs w:val="19"/>
              </w:rPr>
            </w:pPr>
            <w:r w:rsidRPr="00163AFB">
              <w:rPr>
                <w:rFonts w:ascii="Gothic720 BT" w:hAnsi="Gothic720 BT"/>
                <w:w w:val="105"/>
                <w:sz w:val="19"/>
                <w:szCs w:val="19"/>
              </w:rPr>
              <w:t>Valoración curricular.</w:t>
            </w:r>
          </w:p>
        </w:tc>
        <w:tc>
          <w:tcPr>
            <w:tcW w:w="3173" w:type="dxa"/>
            <w:tcBorders>
              <w:top w:val="single" w:sz="4" w:space="0" w:color="auto"/>
              <w:left w:val="single" w:sz="4" w:space="0" w:color="auto"/>
              <w:bottom w:val="single" w:sz="4" w:space="0" w:color="auto"/>
              <w:right w:val="single" w:sz="4" w:space="0" w:color="auto"/>
            </w:tcBorders>
            <w:shd w:val="clear" w:color="auto" w:fill="auto"/>
            <w:vAlign w:val="center"/>
          </w:tcPr>
          <w:p w:rsidR="00703E7D" w:rsidRPr="00703E7D" w:rsidP="00BC505A" w14:paraId="12A6B8A9" w14:textId="77777777">
            <w:pPr>
              <w:pStyle w:val="TableParagraph"/>
              <w:spacing w:line="288" w:lineRule="exact"/>
              <w:ind w:left="115" w:right="53"/>
              <w:jc w:val="both"/>
              <w:rPr>
                <w:rFonts w:ascii="Gothic720 BT" w:hAnsi="Gothic720 BT"/>
                <w:b/>
                <w:w w:val="95"/>
                <w:sz w:val="19"/>
                <w:szCs w:val="19"/>
              </w:rPr>
            </w:pPr>
            <w:r w:rsidRPr="00703E7D">
              <w:rPr>
                <w:rFonts w:ascii="Gothic720 BT" w:hAnsi="Gothic720 BT"/>
                <w:b/>
                <w:w w:val="95"/>
                <w:sz w:val="19"/>
                <w:szCs w:val="19"/>
              </w:rPr>
              <w:t>Del 9 al 13 de octubre de 2023.</w:t>
            </w:r>
          </w:p>
        </w:tc>
      </w:tr>
      <w:tr w14:paraId="7D0B1097" w14:textId="77777777" w:rsidTr="00BC505A">
        <w:tblPrEx>
          <w:tblW w:w="9170" w:type="dxa"/>
          <w:tblCellSpacing w:w="29" w:type="dxa"/>
          <w:tblInd w:w="464" w:type="dxa"/>
          <w:tblLayout w:type="fixed"/>
          <w:tblLook w:val="01E0"/>
        </w:tblPrEx>
        <w:trPr>
          <w:trHeight w:val="41"/>
          <w:tblCellSpacing w:w="29" w:type="dxa"/>
        </w:trPr>
        <w:tc>
          <w:tcPr>
            <w:tcW w:w="578" w:type="dxa"/>
            <w:tcBorders>
              <w:top w:val="single" w:sz="4" w:space="0" w:color="auto"/>
              <w:left w:val="single" w:sz="4" w:space="0" w:color="auto"/>
              <w:bottom w:val="single" w:sz="4" w:space="0" w:color="auto"/>
              <w:right w:val="single" w:sz="4" w:space="0" w:color="auto"/>
            </w:tcBorders>
            <w:shd w:val="clear" w:color="auto" w:fill="F2F2F2"/>
            <w:vAlign w:val="center"/>
          </w:tcPr>
          <w:p w:rsidR="00703E7D" w:rsidRPr="00163AFB" w:rsidP="00BC505A" w14:paraId="20AF1687" w14:textId="77777777">
            <w:pPr>
              <w:pStyle w:val="TableParagraph"/>
              <w:spacing w:line="280" w:lineRule="exact"/>
              <w:ind w:left="58"/>
              <w:rPr>
                <w:rFonts w:ascii="Gothic720 BT" w:hAnsi="Gothic720 BT"/>
                <w:b/>
                <w:w w:val="80"/>
                <w:sz w:val="19"/>
                <w:szCs w:val="19"/>
              </w:rPr>
            </w:pPr>
            <w:r w:rsidRPr="00163AFB">
              <w:rPr>
                <w:rFonts w:ascii="Gothic720 BT" w:hAnsi="Gothic720 BT"/>
                <w:b/>
                <w:w w:val="80"/>
                <w:sz w:val="19"/>
                <w:szCs w:val="19"/>
              </w:rPr>
              <w:t xml:space="preserve">8. </w:t>
            </w:r>
          </w:p>
        </w:tc>
        <w:tc>
          <w:tcPr>
            <w:tcW w:w="5187" w:type="dxa"/>
            <w:tcBorders>
              <w:top w:val="single" w:sz="4" w:space="0" w:color="auto"/>
              <w:left w:val="single" w:sz="4" w:space="0" w:color="auto"/>
              <w:bottom w:val="single" w:sz="4" w:space="0" w:color="auto"/>
              <w:right w:val="single" w:sz="4" w:space="0" w:color="auto"/>
            </w:tcBorders>
            <w:shd w:val="clear" w:color="auto" w:fill="auto"/>
            <w:vAlign w:val="center"/>
          </w:tcPr>
          <w:p w:rsidR="00703E7D" w:rsidRPr="00163AFB" w:rsidP="00BC505A" w14:paraId="78000EAF" w14:textId="77777777">
            <w:pPr>
              <w:pStyle w:val="TableParagraph"/>
              <w:spacing w:line="288" w:lineRule="exact"/>
              <w:ind w:left="106" w:right="44"/>
              <w:jc w:val="both"/>
              <w:rPr>
                <w:rFonts w:ascii="Gothic720 BT" w:hAnsi="Gothic720 BT"/>
                <w:w w:val="105"/>
                <w:sz w:val="19"/>
                <w:szCs w:val="19"/>
              </w:rPr>
            </w:pPr>
            <w:r w:rsidRPr="00163AFB">
              <w:rPr>
                <w:rFonts w:ascii="Gothic720 BT" w:hAnsi="Gothic720 BT"/>
                <w:w w:val="105"/>
                <w:sz w:val="19"/>
                <w:szCs w:val="19"/>
              </w:rPr>
              <w:t>Cotejo de documentos y pláticas informativas</w:t>
            </w:r>
          </w:p>
        </w:tc>
        <w:tc>
          <w:tcPr>
            <w:tcW w:w="3173" w:type="dxa"/>
            <w:tcBorders>
              <w:top w:val="single" w:sz="4" w:space="0" w:color="auto"/>
              <w:left w:val="single" w:sz="4" w:space="0" w:color="auto"/>
              <w:bottom w:val="single" w:sz="4" w:space="0" w:color="auto"/>
              <w:right w:val="single" w:sz="4" w:space="0" w:color="auto"/>
            </w:tcBorders>
            <w:shd w:val="clear" w:color="auto" w:fill="auto"/>
            <w:vAlign w:val="center"/>
          </w:tcPr>
          <w:p w:rsidR="00703E7D" w:rsidRPr="00163AFB" w:rsidP="00BC505A" w14:paraId="35404104" w14:textId="754AEBA3">
            <w:pPr>
              <w:pStyle w:val="TableParagraph"/>
              <w:spacing w:line="288" w:lineRule="exact"/>
              <w:ind w:left="115" w:right="53"/>
              <w:jc w:val="both"/>
              <w:rPr>
                <w:rFonts w:ascii="Gothic720 BT" w:hAnsi="Gothic720 BT"/>
                <w:b/>
                <w:w w:val="95"/>
                <w:sz w:val="19"/>
                <w:szCs w:val="19"/>
              </w:rPr>
            </w:pPr>
            <w:r w:rsidRPr="00163AFB">
              <w:rPr>
                <w:rFonts w:ascii="Gothic720 BT" w:hAnsi="Gothic720 BT"/>
                <w:b/>
                <w:w w:val="95"/>
                <w:sz w:val="19"/>
                <w:szCs w:val="19"/>
              </w:rPr>
              <w:t>Del 16 al 19 de octubre</w:t>
            </w:r>
            <w:r>
              <w:rPr>
                <w:rFonts w:ascii="Gothic720 BT" w:hAnsi="Gothic720 BT"/>
                <w:b/>
                <w:w w:val="95"/>
                <w:sz w:val="19"/>
                <w:szCs w:val="19"/>
              </w:rPr>
              <w:t>.</w:t>
            </w:r>
          </w:p>
        </w:tc>
      </w:tr>
      <w:tr w14:paraId="57DAFA2F" w14:textId="77777777" w:rsidTr="00BC505A">
        <w:tblPrEx>
          <w:tblW w:w="9170" w:type="dxa"/>
          <w:tblCellSpacing w:w="29" w:type="dxa"/>
          <w:tblInd w:w="464" w:type="dxa"/>
          <w:tblLayout w:type="fixed"/>
          <w:tblLook w:val="01E0"/>
        </w:tblPrEx>
        <w:trPr>
          <w:trHeight w:val="98"/>
          <w:tblCellSpacing w:w="29" w:type="dxa"/>
        </w:trPr>
        <w:tc>
          <w:tcPr>
            <w:tcW w:w="578" w:type="dxa"/>
            <w:tcBorders>
              <w:top w:val="single" w:sz="4" w:space="0" w:color="auto"/>
              <w:left w:val="single" w:sz="4" w:space="0" w:color="auto"/>
              <w:bottom w:val="single" w:sz="4" w:space="0" w:color="auto"/>
              <w:right w:val="single" w:sz="4" w:space="0" w:color="auto"/>
            </w:tcBorders>
            <w:shd w:val="clear" w:color="auto" w:fill="F2F2F2"/>
            <w:vAlign w:val="center"/>
          </w:tcPr>
          <w:p w:rsidR="00703E7D" w:rsidRPr="00163AFB" w:rsidP="00BC505A" w14:paraId="2C885E67" w14:textId="77777777">
            <w:pPr>
              <w:pStyle w:val="TableParagraph"/>
              <w:spacing w:line="280" w:lineRule="exact"/>
              <w:ind w:left="58"/>
              <w:rPr>
                <w:rFonts w:ascii="Gothic720 BT" w:hAnsi="Gothic720 BT"/>
                <w:b/>
                <w:w w:val="80"/>
                <w:sz w:val="19"/>
                <w:szCs w:val="19"/>
              </w:rPr>
            </w:pPr>
            <w:r w:rsidRPr="00163AFB">
              <w:rPr>
                <w:rFonts w:ascii="Gothic720 BT" w:hAnsi="Gothic720 BT"/>
                <w:b/>
                <w:w w:val="80"/>
                <w:sz w:val="19"/>
                <w:szCs w:val="19"/>
              </w:rPr>
              <w:t>9.</w:t>
            </w:r>
          </w:p>
        </w:tc>
        <w:tc>
          <w:tcPr>
            <w:tcW w:w="5187" w:type="dxa"/>
            <w:tcBorders>
              <w:top w:val="single" w:sz="4" w:space="0" w:color="auto"/>
              <w:left w:val="single" w:sz="4" w:space="0" w:color="auto"/>
              <w:bottom w:val="single" w:sz="4" w:space="0" w:color="auto"/>
              <w:right w:val="single" w:sz="4" w:space="0" w:color="auto"/>
            </w:tcBorders>
            <w:shd w:val="clear" w:color="auto" w:fill="auto"/>
            <w:vAlign w:val="center"/>
          </w:tcPr>
          <w:p w:rsidR="00703E7D" w:rsidRPr="00163AFB" w:rsidP="00BC505A" w14:paraId="069A5E7A" w14:textId="77777777">
            <w:pPr>
              <w:pStyle w:val="TableParagraph"/>
              <w:spacing w:line="288" w:lineRule="exact"/>
              <w:ind w:left="106" w:right="44"/>
              <w:jc w:val="both"/>
              <w:rPr>
                <w:rFonts w:ascii="Gothic720 BT" w:hAnsi="Gothic720 BT"/>
                <w:w w:val="105"/>
                <w:sz w:val="19"/>
                <w:szCs w:val="19"/>
              </w:rPr>
            </w:pPr>
            <w:r w:rsidRPr="00163AFB">
              <w:rPr>
                <w:rFonts w:ascii="Gothic720 BT" w:hAnsi="Gothic720 BT"/>
                <w:w w:val="105"/>
                <w:sz w:val="19"/>
                <w:szCs w:val="19"/>
              </w:rPr>
              <w:t>Sesión para valorar observaciones, obtener listas de personas aspirantes a entrevistar y agenda de entrevistas (Comisión)</w:t>
            </w:r>
          </w:p>
        </w:tc>
        <w:tc>
          <w:tcPr>
            <w:tcW w:w="3173" w:type="dxa"/>
            <w:tcBorders>
              <w:top w:val="single" w:sz="4" w:space="0" w:color="auto"/>
              <w:left w:val="single" w:sz="4" w:space="0" w:color="auto"/>
              <w:bottom w:val="single" w:sz="4" w:space="0" w:color="auto"/>
              <w:right w:val="single" w:sz="4" w:space="0" w:color="auto"/>
            </w:tcBorders>
            <w:shd w:val="clear" w:color="auto" w:fill="auto"/>
            <w:vAlign w:val="center"/>
          </w:tcPr>
          <w:p w:rsidR="00703E7D" w:rsidRPr="00163AFB" w:rsidP="00BC505A" w14:paraId="6B27259D" w14:textId="77777777">
            <w:pPr>
              <w:pStyle w:val="TableParagraph"/>
              <w:spacing w:line="288" w:lineRule="exact"/>
              <w:ind w:left="115" w:right="53"/>
              <w:jc w:val="both"/>
              <w:rPr>
                <w:rFonts w:ascii="Gothic720 BT" w:hAnsi="Gothic720 BT"/>
                <w:b/>
                <w:w w:val="95"/>
                <w:sz w:val="19"/>
                <w:szCs w:val="19"/>
              </w:rPr>
            </w:pPr>
            <w:r w:rsidRPr="00163AFB">
              <w:rPr>
                <w:rFonts w:ascii="Gothic720 BT" w:hAnsi="Gothic720 BT"/>
                <w:b/>
                <w:w w:val="95"/>
                <w:sz w:val="19"/>
                <w:szCs w:val="19"/>
              </w:rPr>
              <w:t xml:space="preserve">23 de octubre </w:t>
            </w:r>
            <w:r w:rsidRPr="00163AFB">
              <w:rPr>
                <w:rFonts w:ascii="Gothic720 BT" w:hAnsi="Gothic720 BT"/>
                <w:b/>
                <w:w w:val="90"/>
                <w:sz w:val="19"/>
                <w:szCs w:val="19"/>
              </w:rPr>
              <w:t xml:space="preserve">de </w:t>
            </w:r>
            <w:r w:rsidRPr="00163AFB">
              <w:rPr>
                <w:rFonts w:ascii="Gothic720 BT" w:hAnsi="Gothic720 BT"/>
                <w:b/>
                <w:w w:val="95"/>
                <w:sz w:val="19"/>
                <w:szCs w:val="19"/>
              </w:rPr>
              <w:t>2023.</w:t>
            </w:r>
          </w:p>
        </w:tc>
      </w:tr>
      <w:tr w14:paraId="01BBB34D" w14:textId="77777777" w:rsidTr="00BC505A">
        <w:tblPrEx>
          <w:tblW w:w="9170" w:type="dxa"/>
          <w:tblCellSpacing w:w="29" w:type="dxa"/>
          <w:tblInd w:w="464" w:type="dxa"/>
          <w:tblLayout w:type="fixed"/>
          <w:tblLook w:val="01E0"/>
        </w:tblPrEx>
        <w:trPr>
          <w:trHeight w:val="517"/>
          <w:tblCellSpacing w:w="29" w:type="dxa"/>
        </w:trPr>
        <w:tc>
          <w:tcPr>
            <w:tcW w:w="578" w:type="dxa"/>
            <w:tcBorders>
              <w:top w:val="single" w:sz="4" w:space="0" w:color="auto"/>
              <w:left w:val="single" w:sz="4" w:space="0" w:color="auto"/>
              <w:bottom w:val="single" w:sz="4" w:space="0" w:color="auto"/>
              <w:right w:val="single" w:sz="4" w:space="0" w:color="auto"/>
            </w:tcBorders>
            <w:shd w:val="clear" w:color="auto" w:fill="F2F2F2"/>
            <w:vAlign w:val="center"/>
          </w:tcPr>
          <w:p w:rsidR="00703E7D" w:rsidRPr="00163AFB" w:rsidP="00BC505A" w14:paraId="06BCCA8C" w14:textId="77777777">
            <w:pPr>
              <w:pStyle w:val="TableParagraph"/>
              <w:spacing w:line="280" w:lineRule="exact"/>
              <w:ind w:left="58"/>
              <w:rPr>
                <w:rFonts w:ascii="Gothic720 BT" w:hAnsi="Gothic720 BT"/>
                <w:b/>
                <w:sz w:val="19"/>
                <w:szCs w:val="19"/>
              </w:rPr>
            </w:pPr>
            <w:r w:rsidRPr="00163AFB">
              <w:rPr>
                <w:rFonts w:ascii="Gothic720 BT" w:hAnsi="Gothic720 BT"/>
                <w:b/>
                <w:w w:val="80"/>
                <w:sz w:val="19"/>
                <w:szCs w:val="19"/>
              </w:rPr>
              <w:t>10.</w:t>
            </w:r>
          </w:p>
        </w:tc>
        <w:tc>
          <w:tcPr>
            <w:tcW w:w="5187" w:type="dxa"/>
            <w:tcBorders>
              <w:top w:val="single" w:sz="4" w:space="0" w:color="auto"/>
              <w:left w:val="single" w:sz="4" w:space="0" w:color="auto"/>
              <w:bottom w:val="single" w:sz="4" w:space="0" w:color="auto"/>
              <w:right w:val="single" w:sz="4" w:space="0" w:color="auto"/>
            </w:tcBorders>
            <w:shd w:val="clear" w:color="auto" w:fill="auto"/>
            <w:vAlign w:val="center"/>
          </w:tcPr>
          <w:p w:rsidR="00703E7D" w:rsidRPr="00163AFB" w:rsidP="00BC505A" w14:paraId="13B31ECD" w14:textId="77777777">
            <w:pPr>
              <w:pStyle w:val="TableParagraph"/>
              <w:spacing w:line="280" w:lineRule="exact"/>
              <w:ind w:left="106"/>
              <w:jc w:val="both"/>
              <w:rPr>
                <w:rFonts w:ascii="Gothic720 BT" w:hAnsi="Gothic720 BT"/>
                <w:sz w:val="19"/>
                <w:szCs w:val="19"/>
              </w:rPr>
            </w:pPr>
            <w:r w:rsidRPr="00163AFB">
              <w:rPr>
                <w:rFonts w:ascii="Gothic720 BT" w:hAnsi="Gothic720 BT"/>
                <w:w w:val="105"/>
                <w:sz w:val="19"/>
                <w:szCs w:val="19"/>
              </w:rPr>
              <w:t>Entrevistas.</w:t>
            </w:r>
          </w:p>
        </w:tc>
        <w:tc>
          <w:tcPr>
            <w:tcW w:w="3173" w:type="dxa"/>
            <w:tcBorders>
              <w:top w:val="single" w:sz="4" w:space="0" w:color="auto"/>
              <w:left w:val="single" w:sz="4" w:space="0" w:color="auto"/>
              <w:bottom w:val="single" w:sz="4" w:space="0" w:color="auto"/>
              <w:right w:val="single" w:sz="4" w:space="0" w:color="auto"/>
            </w:tcBorders>
            <w:shd w:val="clear" w:color="auto" w:fill="auto"/>
            <w:vAlign w:val="center"/>
          </w:tcPr>
          <w:p w:rsidR="00703E7D" w:rsidRPr="00163AFB" w:rsidP="00BC505A" w14:paraId="59B14BF4" w14:textId="77777777">
            <w:pPr>
              <w:pStyle w:val="TableParagraph"/>
              <w:spacing w:line="277" w:lineRule="exact"/>
              <w:ind w:left="114" w:right="54"/>
              <w:jc w:val="both"/>
              <w:rPr>
                <w:rFonts w:ascii="Gothic720 BT" w:hAnsi="Gothic720 BT"/>
                <w:b/>
                <w:sz w:val="19"/>
                <w:szCs w:val="19"/>
              </w:rPr>
            </w:pPr>
            <w:r w:rsidRPr="00163AFB">
              <w:rPr>
                <w:rFonts w:ascii="Gothic720 BT" w:hAnsi="Gothic720 BT"/>
                <w:b/>
                <w:w w:val="95"/>
                <w:sz w:val="19"/>
                <w:szCs w:val="19"/>
              </w:rPr>
              <w:t xml:space="preserve">Del 25 de octubre al 11 de noviembre </w:t>
            </w:r>
            <w:r w:rsidRPr="00163AFB">
              <w:rPr>
                <w:rFonts w:ascii="Gothic720 BT" w:hAnsi="Gothic720 BT"/>
                <w:b/>
                <w:w w:val="90"/>
                <w:sz w:val="19"/>
                <w:szCs w:val="19"/>
              </w:rPr>
              <w:t xml:space="preserve">de </w:t>
            </w:r>
            <w:r w:rsidRPr="00163AFB">
              <w:rPr>
                <w:rFonts w:ascii="Gothic720 BT" w:hAnsi="Gothic720 BT"/>
                <w:b/>
                <w:w w:val="95"/>
                <w:sz w:val="19"/>
                <w:szCs w:val="19"/>
              </w:rPr>
              <w:t>2023</w:t>
            </w:r>
            <w:r w:rsidRPr="00163AFB">
              <w:rPr>
                <w:rFonts w:ascii="Gothic720 BT" w:hAnsi="Gothic720 BT"/>
                <w:b/>
                <w:w w:val="90"/>
                <w:sz w:val="19"/>
                <w:szCs w:val="19"/>
              </w:rPr>
              <w:t>.</w:t>
            </w:r>
          </w:p>
        </w:tc>
      </w:tr>
      <w:tr w14:paraId="685AD6C0" w14:textId="77777777" w:rsidTr="00BC505A">
        <w:tblPrEx>
          <w:tblW w:w="9170" w:type="dxa"/>
          <w:tblCellSpacing w:w="29" w:type="dxa"/>
          <w:tblInd w:w="464" w:type="dxa"/>
          <w:tblLayout w:type="fixed"/>
          <w:tblLook w:val="01E0"/>
        </w:tblPrEx>
        <w:trPr>
          <w:trHeight w:val="803"/>
          <w:tblCellSpacing w:w="29" w:type="dxa"/>
        </w:trPr>
        <w:tc>
          <w:tcPr>
            <w:tcW w:w="578" w:type="dxa"/>
            <w:tcBorders>
              <w:top w:val="single" w:sz="4" w:space="0" w:color="auto"/>
              <w:left w:val="single" w:sz="4" w:space="0" w:color="auto"/>
              <w:bottom w:val="single" w:sz="4" w:space="0" w:color="auto"/>
              <w:right w:val="single" w:sz="4" w:space="0" w:color="auto"/>
            </w:tcBorders>
            <w:shd w:val="clear" w:color="auto" w:fill="F2F2F2"/>
            <w:vAlign w:val="center"/>
          </w:tcPr>
          <w:p w:rsidR="00703E7D" w:rsidRPr="00163AFB" w:rsidP="00BC505A" w14:paraId="18DA346B" w14:textId="77777777">
            <w:pPr>
              <w:pStyle w:val="TableParagraph"/>
              <w:spacing w:line="280" w:lineRule="exact"/>
              <w:ind w:left="193" w:right="138"/>
              <w:jc w:val="both"/>
              <w:rPr>
                <w:rFonts w:ascii="Gothic720 BT" w:hAnsi="Gothic720 BT"/>
                <w:b/>
                <w:sz w:val="19"/>
                <w:szCs w:val="19"/>
              </w:rPr>
            </w:pPr>
            <w:r w:rsidRPr="00163AFB">
              <w:rPr>
                <w:rFonts w:ascii="Gothic720 BT" w:hAnsi="Gothic720 BT"/>
                <w:b/>
                <w:w w:val="90"/>
                <w:sz w:val="19"/>
                <w:szCs w:val="19"/>
              </w:rPr>
              <w:t>11.</w:t>
            </w:r>
          </w:p>
        </w:tc>
        <w:tc>
          <w:tcPr>
            <w:tcW w:w="5187" w:type="dxa"/>
            <w:tcBorders>
              <w:top w:val="single" w:sz="4" w:space="0" w:color="auto"/>
              <w:left w:val="single" w:sz="4" w:space="0" w:color="auto"/>
              <w:bottom w:val="single" w:sz="4" w:space="0" w:color="auto"/>
              <w:right w:val="single" w:sz="4" w:space="0" w:color="auto"/>
            </w:tcBorders>
            <w:shd w:val="clear" w:color="auto" w:fill="auto"/>
            <w:vAlign w:val="center"/>
          </w:tcPr>
          <w:p w:rsidR="00703E7D" w:rsidRPr="00163AFB" w:rsidP="00BC505A" w14:paraId="06199D22" w14:textId="77777777">
            <w:pPr>
              <w:pStyle w:val="TableParagraph"/>
              <w:spacing w:line="288" w:lineRule="exact"/>
              <w:ind w:left="106" w:right="48"/>
              <w:jc w:val="both"/>
              <w:rPr>
                <w:rFonts w:ascii="Gothic720 BT" w:hAnsi="Gothic720 BT"/>
                <w:sz w:val="19"/>
                <w:szCs w:val="19"/>
              </w:rPr>
            </w:pPr>
            <w:r w:rsidRPr="00163AFB">
              <w:rPr>
                <w:rFonts w:ascii="Gothic720 BT" w:hAnsi="Gothic720 BT"/>
                <w:w w:val="105"/>
                <w:sz w:val="19"/>
                <w:szCs w:val="19"/>
              </w:rPr>
              <w:t>Sesión</w:t>
            </w:r>
            <w:r w:rsidRPr="00163AFB">
              <w:rPr>
                <w:rFonts w:ascii="Gothic720 BT" w:hAnsi="Gothic720 BT"/>
                <w:spacing w:val="1"/>
                <w:w w:val="105"/>
                <w:sz w:val="19"/>
                <w:szCs w:val="19"/>
              </w:rPr>
              <w:t xml:space="preserve"> </w:t>
            </w:r>
            <w:r w:rsidRPr="00163AFB">
              <w:rPr>
                <w:rFonts w:ascii="Gothic720 BT" w:hAnsi="Gothic720 BT"/>
                <w:w w:val="105"/>
                <w:sz w:val="19"/>
                <w:szCs w:val="19"/>
              </w:rPr>
              <w:t>de</w:t>
            </w:r>
            <w:r w:rsidRPr="00163AFB">
              <w:rPr>
                <w:rFonts w:ascii="Gothic720 BT" w:hAnsi="Gothic720 BT"/>
                <w:spacing w:val="1"/>
                <w:w w:val="105"/>
                <w:sz w:val="19"/>
                <w:szCs w:val="19"/>
              </w:rPr>
              <w:t xml:space="preserve"> </w:t>
            </w:r>
            <w:r w:rsidRPr="00163AFB">
              <w:rPr>
                <w:rFonts w:ascii="Gothic720 BT" w:hAnsi="Gothic720 BT"/>
                <w:w w:val="105"/>
                <w:sz w:val="19"/>
                <w:szCs w:val="19"/>
              </w:rPr>
              <w:t>integración</w:t>
            </w:r>
            <w:r w:rsidRPr="00163AFB">
              <w:rPr>
                <w:rFonts w:ascii="Gothic720 BT" w:hAnsi="Gothic720 BT"/>
                <w:spacing w:val="1"/>
                <w:w w:val="105"/>
                <w:sz w:val="19"/>
                <w:szCs w:val="19"/>
              </w:rPr>
              <w:t xml:space="preserve"> </w:t>
            </w:r>
            <w:r w:rsidRPr="00163AFB">
              <w:rPr>
                <w:rFonts w:ascii="Gothic720 BT" w:hAnsi="Gothic720 BT"/>
                <w:w w:val="105"/>
                <w:sz w:val="19"/>
                <w:szCs w:val="19"/>
              </w:rPr>
              <w:t>de</w:t>
            </w:r>
            <w:r w:rsidRPr="00163AFB">
              <w:rPr>
                <w:rFonts w:ascii="Gothic720 BT" w:hAnsi="Gothic720 BT"/>
                <w:spacing w:val="1"/>
                <w:w w:val="105"/>
                <w:sz w:val="19"/>
                <w:szCs w:val="19"/>
              </w:rPr>
              <w:t xml:space="preserve"> </w:t>
            </w:r>
            <w:r w:rsidRPr="00163AFB">
              <w:rPr>
                <w:rFonts w:ascii="Gothic720 BT" w:hAnsi="Gothic720 BT"/>
                <w:w w:val="105"/>
                <w:sz w:val="19"/>
                <w:szCs w:val="19"/>
              </w:rPr>
              <w:t>la</w:t>
            </w:r>
            <w:r w:rsidRPr="00163AFB">
              <w:rPr>
                <w:rFonts w:ascii="Gothic720 BT" w:hAnsi="Gothic720 BT"/>
                <w:spacing w:val="1"/>
                <w:w w:val="105"/>
                <w:sz w:val="19"/>
                <w:szCs w:val="19"/>
              </w:rPr>
              <w:t xml:space="preserve"> </w:t>
            </w:r>
            <w:r w:rsidRPr="00163AFB">
              <w:rPr>
                <w:rFonts w:ascii="Gothic720 BT" w:hAnsi="Gothic720 BT"/>
                <w:w w:val="105"/>
                <w:sz w:val="19"/>
                <w:szCs w:val="19"/>
              </w:rPr>
              <w:t>lista</w:t>
            </w:r>
            <w:r w:rsidRPr="00163AFB">
              <w:rPr>
                <w:rFonts w:ascii="Gothic720 BT" w:hAnsi="Gothic720 BT"/>
                <w:spacing w:val="1"/>
                <w:w w:val="105"/>
                <w:sz w:val="19"/>
                <w:szCs w:val="19"/>
              </w:rPr>
              <w:t xml:space="preserve"> </w:t>
            </w:r>
            <w:r w:rsidRPr="00163AFB">
              <w:rPr>
                <w:rFonts w:ascii="Gothic720 BT" w:hAnsi="Gothic720 BT"/>
                <w:w w:val="105"/>
                <w:sz w:val="19"/>
                <w:szCs w:val="19"/>
              </w:rPr>
              <w:t>de</w:t>
            </w:r>
            <w:r w:rsidRPr="00163AFB">
              <w:rPr>
                <w:rFonts w:ascii="Gothic720 BT" w:hAnsi="Gothic720 BT"/>
                <w:spacing w:val="1"/>
                <w:w w:val="105"/>
                <w:sz w:val="19"/>
                <w:szCs w:val="19"/>
              </w:rPr>
              <w:t xml:space="preserve"> </w:t>
            </w:r>
            <w:r w:rsidRPr="00163AFB">
              <w:rPr>
                <w:rFonts w:ascii="Gothic720 BT" w:hAnsi="Gothic720 BT"/>
                <w:w w:val="105"/>
                <w:sz w:val="19"/>
                <w:szCs w:val="19"/>
              </w:rPr>
              <w:t>Consejerías propietarias y suplentes para</w:t>
            </w:r>
            <w:r w:rsidRPr="00163AFB">
              <w:rPr>
                <w:rFonts w:ascii="Gothic720 BT" w:hAnsi="Gothic720 BT"/>
                <w:spacing w:val="1"/>
                <w:w w:val="105"/>
                <w:sz w:val="19"/>
                <w:szCs w:val="19"/>
              </w:rPr>
              <w:t xml:space="preserve"> </w:t>
            </w:r>
            <w:r w:rsidRPr="00163AFB">
              <w:rPr>
                <w:rFonts w:ascii="Gothic720 BT" w:hAnsi="Gothic720 BT"/>
                <w:w w:val="105"/>
                <w:sz w:val="19"/>
                <w:szCs w:val="19"/>
              </w:rPr>
              <w:t>cada</w:t>
            </w:r>
            <w:r w:rsidRPr="00163AFB">
              <w:rPr>
                <w:rFonts w:ascii="Gothic720 BT" w:hAnsi="Gothic720 BT"/>
                <w:spacing w:val="-19"/>
                <w:w w:val="105"/>
                <w:sz w:val="19"/>
                <w:szCs w:val="19"/>
              </w:rPr>
              <w:t xml:space="preserve"> </w:t>
            </w:r>
            <w:r w:rsidRPr="00163AFB">
              <w:rPr>
                <w:rFonts w:ascii="Gothic720 BT" w:hAnsi="Gothic720 BT"/>
                <w:w w:val="105"/>
                <w:sz w:val="19"/>
                <w:szCs w:val="19"/>
              </w:rPr>
              <w:t>uno</w:t>
            </w:r>
            <w:r w:rsidRPr="00163AFB">
              <w:rPr>
                <w:rFonts w:ascii="Gothic720 BT" w:hAnsi="Gothic720 BT"/>
                <w:spacing w:val="-19"/>
                <w:w w:val="105"/>
                <w:sz w:val="19"/>
                <w:szCs w:val="19"/>
              </w:rPr>
              <w:t xml:space="preserve"> </w:t>
            </w:r>
            <w:r w:rsidRPr="00163AFB">
              <w:rPr>
                <w:rFonts w:ascii="Gothic720 BT" w:hAnsi="Gothic720 BT"/>
                <w:w w:val="105"/>
                <w:sz w:val="19"/>
                <w:szCs w:val="19"/>
              </w:rPr>
              <w:t>de</w:t>
            </w:r>
            <w:r w:rsidRPr="00163AFB">
              <w:rPr>
                <w:rFonts w:ascii="Gothic720 BT" w:hAnsi="Gothic720 BT"/>
                <w:spacing w:val="-18"/>
                <w:w w:val="105"/>
                <w:sz w:val="19"/>
                <w:szCs w:val="19"/>
              </w:rPr>
              <w:t xml:space="preserve"> </w:t>
            </w:r>
            <w:r w:rsidRPr="00163AFB">
              <w:rPr>
                <w:rFonts w:ascii="Gothic720 BT" w:hAnsi="Gothic720 BT"/>
                <w:w w:val="105"/>
                <w:sz w:val="19"/>
                <w:szCs w:val="19"/>
              </w:rPr>
              <w:t>los</w:t>
            </w:r>
            <w:r w:rsidRPr="00163AFB">
              <w:rPr>
                <w:rFonts w:ascii="Gothic720 BT" w:hAnsi="Gothic720 BT"/>
                <w:spacing w:val="-19"/>
                <w:w w:val="105"/>
                <w:sz w:val="19"/>
                <w:szCs w:val="19"/>
              </w:rPr>
              <w:t xml:space="preserve"> </w:t>
            </w:r>
            <w:r w:rsidRPr="00163AFB">
              <w:rPr>
                <w:rFonts w:ascii="Gothic720 BT" w:hAnsi="Gothic720 BT"/>
                <w:w w:val="105"/>
                <w:sz w:val="19"/>
                <w:szCs w:val="19"/>
              </w:rPr>
              <w:t>Consejos (Comisión).</w:t>
            </w:r>
          </w:p>
        </w:tc>
        <w:tc>
          <w:tcPr>
            <w:tcW w:w="3173" w:type="dxa"/>
            <w:tcBorders>
              <w:top w:val="single" w:sz="4" w:space="0" w:color="auto"/>
              <w:left w:val="single" w:sz="4" w:space="0" w:color="auto"/>
              <w:bottom w:val="single" w:sz="4" w:space="0" w:color="auto"/>
              <w:right w:val="single" w:sz="4" w:space="0" w:color="auto"/>
            </w:tcBorders>
            <w:shd w:val="clear" w:color="auto" w:fill="auto"/>
            <w:vAlign w:val="center"/>
          </w:tcPr>
          <w:p w:rsidR="00703E7D" w:rsidRPr="00163AFB" w:rsidP="00BC505A" w14:paraId="1FADC492" w14:textId="77777777">
            <w:pPr>
              <w:pStyle w:val="TableParagraph"/>
              <w:spacing w:line="280" w:lineRule="exact"/>
              <w:ind w:left="113" w:right="54"/>
              <w:jc w:val="both"/>
              <w:rPr>
                <w:rFonts w:ascii="Gothic720 BT" w:hAnsi="Gothic720 BT"/>
                <w:b/>
                <w:sz w:val="19"/>
                <w:szCs w:val="19"/>
              </w:rPr>
            </w:pPr>
            <w:r w:rsidRPr="00163AFB">
              <w:rPr>
                <w:rFonts w:ascii="Gothic720 BT" w:hAnsi="Gothic720 BT"/>
                <w:b/>
                <w:spacing w:val="-1"/>
                <w:w w:val="95"/>
                <w:sz w:val="19"/>
                <w:szCs w:val="19"/>
              </w:rPr>
              <w:t xml:space="preserve">29 de noviembre </w:t>
            </w:r>
            <w:r w:rsidRPr="00163AFB">
              <w:rPr>
                <w:rFonts w:ascii="Gothic720 BT" w:hAnsi="Gothic720 BT"/>
                <w:b/>
                <w:w w:val="90"/>
                <w:sz w:val="19"/>
                <w:szCs w:val="19"/>
              </w:rPr>
              <w:t xml:space="preserve">de </w:t>
            </w:r>
            <w:r w:rsidRPr="00163AFB">
              <w:rPr>
                <w:rFonts w:ascii="Gothic720 BT" w:hAnsi="Gothic720 BT"/>
                <w:b/>
                <w:w w:val="95"/>
                <w:sz w:val="19"/>
                <w:szCs w:val="19"/>
              </w:rPr>
              <w:t>2023.</w:t>
            </w:r>
          </w:p>
        </w:tc>
      </w:tr>
      <w:tr w14:paraId="7701D671" w14:textId="77777777" w:rsidTr="00BC505A">
        <w:tblPrEx>
          <w:tblW w:w="9170" w:type="dxa"/>
          <w:tblCellSpacing w:w="29" w:type="dxa"/>
          <w:tblInd w:w="464" w:type="dxa"/>
          <w:tblLayout w:type="fixed"/>
          <w:tblLook w:val="01E0"/>
        </w:tblPrEx>
        <w:trPr>
          <w:trHeight w:val="516"/>
          <w:tblCellSpacing w:w="29" w:type="dxa"/>
        </w:trPr>
        <w:tc>
          <w:tcPr>
            <w:tcW w:w="578" w:type="dxa"/>
            <w:tcBorders>
              <w:top w:val="single" w:sz="4" w:space="0" w:color="auto"/>
              <w:left w:val="single" w:sz="4" w:space="0" w:color="auto"/>
              <w:bottom w:val="single" w:sz="4" w:space="0" w:color="auto"/>
              <w:right w:val="single" w:sz="4" w:space="0" w:color="auto"/>
            </w:tcBorders>
            <w:shd w:val="clear" w:color="auto" w:fill="F2F2F2"/>
            <w:vAlign w:val="center"/>
          </w:tcPr>
          <w:p w:rsidR="00703E7D" w:rsidRPr="00163AFB" w:rsidP="00BC505A" w14:paraId="7FED690D" w14:textId="77777777">
            <w:pPr>
              <w:pStyle w:val="TableParagraph"/>
              <w:spacing w:line="280" w:lineRule="exact"/>
              <w:ind w:left="194" w:right="138"/>
              <w:jc w:val="both"/>
              <w:rPr>
                <w:rFonts w:ascii="Gothic720 BT" w:hAnsi="Gothic720 BT"/>
                <w:b/>
                <w:sz w:val="19"/>
                <w:szCs w:val="19"/>
              </w:rPr>
            </w:pPr>
            <w:r w:rsidRPr="00163AFB">
              <w:rPr>
                <w:rFonts w:ascii="Gothic720 BT" w:hAnsi="Gothic720 BT"/>
                <w:b/>
                <w:w w:val="90"/>
                <w:sz w:val="19"/>
                <w:szCs w:val="19"/>
              </w:rPr>
              <w:t>12.</w:t>
            </w:r>
          </w:p>
        </w:tc>
        <w:tc>
          <w:tcPr>
            <w:tcW w:w="5187" w:type="dxa"/>
            <w:tcBorders>
              <w:top w:val="single" w:sz="4" w:space="0" w:color="auto"/>
              <w:left w:val="single" w:sz="4" w:space="0" w:color="auto"/>
              <w:bottom w:val="single" w:sz="4" w:space="0" w:color="auto"/>
              <w:right w:val="single" w:sz="4" w:space="0" w:color="auto"/>
            </w:tcBorders>
            <w:shd w:val="clear" w:color="auto" w:fill="auto"/>
            <w:vAlign w:val="center"/>
          </w:tcPr>
          <w:p w:rsidR="00703E7D" w:rsidRPr="00163AFB" w:rsidP="00BC505A" w14:paraId="51E407BD" w14:textId="77777777">
            <w:pPr>
              <w:pStyle w:val="TableParagraph"/>
              <w:spacing w:line="280" w:lineRule="exact"/>
              <w:ind w:left="106"/>
              <w:jc w:val="both"/>
              <w:rPr>
                <w:rFonts w:ascii="Gothic720 BT" w:hAnsi="Gothic720 BT"/>
                <w:sz w:val="19"/>
                <w:szCs w:val="19"/>
              </w:rPr>
            </w:pPr>
            <w:r w:rsidRPr="00163AFB">
              <w:rPr>
                <w:rFonts w:ascii="Gothic720 BT" w:hAnsi="Gothic720 BT"/>
                <w:w w:val="105"/>
                <w:sz w:val="19"/>
                <w:szCs w:val="19"/>
              </w:rPr>
              <w:t>Designación</w:t>
            </w:r>
            <w:r w:rsidRPr="00163AFB">
              <w:rPr>
                <w:rFonts w:ascii="Gothic720 BT" w:hAnsi="Gothic720 BT"/>
                <w:spacing w:val="-16"/>
                <w:w w:val="105"/>
                <w:sz w:val="19"/>
                <w:szCs w:val="19"/>
              </w:rPr>
              <w:t xml:space="preserve"> </w:t>
            </w:r>
            <w:r w:rsidRPr="00163AFB">
              <w:rPr>
                <w:rFonts w:ascii="Gothic720 BT" w:hAnsi="Gothic720 BT"/>
                <w:w w:val="105"/>
                <w:sz w:val="19"/>
                <w:szCs w:val="19"/>
              </w:rPr>
              <w:t>de</w:t>
            </w:r>
            <w:r w:rsidRPr="00163AFB">
              <w:rPr>
                <w:rFonts w:ascii="Gothic720 BT" w:hAnsi="Gothic720 BT"/>
                <w:spacing w:val="-18"/>
                <w:w w:val="105"/>
                <w:sz w:val="19"/>
                <w:szCs w:val="19"/>
              </w:rPr>
              <w:t xml:space="preserve"> </w:t>
            </w:r>
            <w:r w:rsidRPr="00163AFB">
              <w:rPr>
                <w:rFonts w:ascii="Gothic720 BT" w:hAnsi="Gothic720 BT"/>
                <w:w w:val="105"/>
                <w:sz w:val="19"/>
                <w:szCs w:val="19"/>
              </w:rPr>
              <w:t>las</w:t>
            </w:r>
            <w:r w:rsidRPr="00163AFB">
              <w:rPr>
                <w:rFonts w:ascii="Gothic720 BT" w:hAnsi="Gothic720 BT"/>
                <w:spacing w:val="-14"/>
                <w:w w:val="105"/>
                <w:sz w:val="19"/>
                <w:szCs w:val="19"/>
              </w:rPr>
              <w:t xml:space="preserve"> </w:t>
            </w:r>
            <w:r w:rsidRPr="00163AFB">
              <w:rPr>
                <w:rFonts w:ascii="Gothic720 BT" w:hAnsi="Gothic720 BT"/>
                <w:w w:val="105"/>
                <w:sz w:val="19"/>
                <w:szCs w:val="19"/>
              </w:rPr>
              <w:t>Consejerías (Consejo General).</w:t>
            </w:r>
          </w:p>
        </w:tc>
        <w:tc>
          <w:tcPr>
            <w:tcW w:w="3173" w:type="dxa"/>
            <w:tcBorders>
              <w:top w:val="single" w:sz="4" w:space="0" w:color="auto"/>
              <w:left w:val="single" w:sz="4" w:space="0" w:color="auto"/>
              <w:bottom w:val="single" w:sz="4" w:space="0" w:color="auto"/>
              <w:right w:val="single" w:sz="4" w:space="0" w:color="auto"/>
            </w:tcBorders>
            <w:shd w:val="clear" w:color="auto" w:fill="auto"/>
            <w:vAlign w:val="center"/>
          </w:tcPr>
          <w:p w:rsidR="00703E7D" w:rsidRPr="00163AFB" w:rsidP="00BC505A" w14:paraId="3409CCC8" w14:textId="77777777">
            <w:pPr>
              <w:pStyle w:val="TableParagraph"/>
              <w:spacing w:line="288" w:lineRule="exact"/>
              <w:ind w:left="147" w:right="12"/>
              <w:jc w:val="both"/>
              <w:rPr>
                <w:rFonts w:ascii="Gothic720 BT" w:hAnsi="Gothic720 BT"/>
                <w:b/>
                <w:sz w:val="19"/>
                <w:szCs w:val="19"/>
              </w:rPr>
            </w:pPr>
            <w:r w:rsidRPr="00163AFB">
              <w:rPr>
                <w:rFonts w:ascii="Gothic720 BT" w:hAnsi="Gothic720 BT"/>
                <w:b/>
                <w:w w:val="95"/>
                <w:sz w:val="19"/>
                <w:szCs w:val="19"/>
              </w:rPr>
              <w:t>A</w:t>
            </w:r>
            <w:r w:rsidRPr="00163AFB">
              <w:rPr>
                <w:rFonts w:ascii="Gothic720 BT" w:hAnsi="Gothic720 BT"/>
                <w:b/>
                <w:spacing w:val="-14"/>
                <w:w w:val="95"/>
                <w:sz w:val="19"/>
                <w:szCs w:val="19"/>
              </w:rPr>
              <w:t xml:space="preserve"> </w:t>
            </w:r>
            <w:r w:rsidRPr="00163AFB">
              <w:rPr>
                <w:rFonts w:ascii="Gothic720 BT" w:hAnsi="Gothic720 BT"/>
                <w:b/>
                <w:w w:val="95"/>
                <w:sz w:val="19"/>
                <w:szCs w:val="19"/>
              </w:rPr>
              <w:t>más</w:t>
            </w:r>
            <w:r w:rsidRPr="00163AFB">
              <w:rPr>
                <w:rFonts w:ascii="Gothic720 BT" w:hAnsi="Gothic720 BT"/>
                <w:b/>
                <w:spacing w:val="-12"/>
                <w:w w:val="95"/>
                <w:sz w:val="19"/>
                <w:szCs w:val="19"/>
              </w:rPr>
              <w:t xml:space="preserve"> </w:t>
            </w:r>
            <w:r w:rsidRPr="00163AFB">
              <w:rPr>
                <w:rFonts w:ascii="Gothic720 BT" w:hAnsi="Gothic720 BT"/>
                <w:b/>
                <w:w w:val="95"/>
                <w:sz w:val="19"/>
                <w:szCs w:val="19"/>
              </w:rPr>
              <w:t>tardar</w:t>
            </w:r>
            <w:r w:rsidRPr="00163AFB">
              <w:rPr>
                <w:rFonts w:ascii="Gothic720 BT" w:hAnsi="Gothic720 BT"/>
                <w:b/>
                <w:spacing w:val="-13"/>
                <w:w w:val="95"/>
                <w:sz w:val="19"/>
                <w:szCs w:val="19"/>
              </w:rPr>
              <w:t xml:space="preserve"> </w:t>
            </w:r>
            <w:r w:rsidRPr="00163AFB">
              <w:rPr>
                <w:rFonts w:ascii="Gothic720 BT" w:hAnsi="Gothic720 BT"/>
                <w:b/>
                <w:w w:val="95"/>
                <w:sz w:val="19"/>
                <w:szCs w:val="19"/>
              </w:rPr>
              <w:t>el</w:t>
            </w:r>
            <w:r w:rsidRPr="00163AFB">
              <w:rPr>
                <w:rFonts w:ascii="Gothic720 BT" w:hAnsi="Gothic720 BT"/>
                <w:b/>
                <w:spacing w:val="-10"/>
                <w:w w:val="95"/>
                <w:sz w:val="19"/>
                <w:szCs w:val="19"/>
              </w:rPr>
              <w:t xml:space="preserve"> </w:t>
            </w:r>
            <w:r w:rsidRPr="00163AFB">
              <w:rPr>
                <w:rFonts w:ascii="Gothic720 BT" w:hAnsi="Gothic720 BT"/>
                <w:b/>
                <w:w w:val="95"/>
                <w:sz w:val="19"/>
                <w:szCs w:val="19"/>
              </w:rPr>
              <w:t>4</w:t>
            </w:r>
            <w:r w:rsidRPr="00163AFB">
              <w:rPr>
                <w:rFonts w:ascii="Gothic720 BT" w:hAnsi="Gothic720 BT"/>
                <w:b/>
                <w:spacing w:val="-14"/>
                <w:w w:val="95"/>
                <w:sz w:val="19"/>
                <w:szCs w:val="19"/>
              </w:rPr>
              <w:t xml:space="preserve"> </w:t>
            </w:r>
            <w:r w:rsidRPr="00163AFB">
              <w:rPr>
                <w:rFonts w:ascii="Gothic720 BT" w:hAnsi="Gothic720 BT"/>
                <w:b/>
                <w:w w:val="95"/>
                <w:sz w:val="19"/>
                <w:szCs w:val="19"/>
              </w:rPr>
              <w:t>de</w:t>
            </w:r>
            <w:r w:rsidRPr="00163AFB">
              <w:rPr>
                <w:rFonts w:ascii="Gothic720 BT" w:hAnsi="Gothic720 BT"/>
                <w:b/>
                <w:spacing w:val="-64"/>
                <w:w w:val="95"/>
                <w:sz w:val="19"/>
                <w:szCs w:val="19"/>
              </w:rPr>
              <w:t xml:space="preserve"> </w:t>
            </w:r>
            <w:r w:rsidRPr="00163AFB">
              <w:rPr>
                <w:rFonts w:ascii="Gothic720 BT" w:hAnsi="Gothic720 BT"/>
                <w:b/>
                <w:sz w:val="19"/>
                <w:szCs w:val="19"/>
              </w:rPr>
              <w:t xml:space="preserve">diciembre </w:t>
            </w:r>
            <w:r w:rsidRPr="00163AFB">
              <w:rPr>
                <w:rFonts w:ascii="Gothic720 BT" w:hAnsi="Gothic720 BT"/>
                <w:b/>
                <w:w w:val="90"/>
                <w:sz w:val="19"/>
                <w:szCs w:val="19"/>
              </w:rPr>
              <w:t xml:space="preserve">de </w:t>
            </w:r>
            <w:r w:rsidRPr="00163AFB">
              <w:rPr>
                <w:rFonts w:ascii="Gothic720 BT" w:hAnsi="Gothic720 BT"/>
                <w:b/>
                <w:w w:val="95"/>
                <w:sz w:val="19"/>
                <w:szCs w:val="19"/>
              </w:rPr>
              <w:t>2023</w:t>
            </w:r>
            <w:r w:rsidRPr="00163AFB">
              <w:rPr>
                <w:rFonts w:ascii="Gothic720 BT" w:hAnsi="Gothic720 BT"/>
                <w:b/>
                <w:w w:val="90"/>
                <w:sz w:val="19"/>
                <w:szCs w:val="19"/>
              </w:rPr>
              <w:t>.</w:t>
            </w:r>
          </w:p>
        </w:tc>
      </w:tr>
      <w:tr w14:paraId="25D579D4" w14:textId="77777777" w:rsidTr="00BC505A">
        <w:tblPrEx>
          <w:tblW w:w="9170" w:type="dxa"/>
          <w:tblCellSpacing w:w="29" w:type="dxa"/>
          <w:tblInd w:w="464" w:type="dxa"/>
          <w:tblLayout w:type="fixed"/>
          <w:tblLook w:val="01E0"/>
        </w:tblPrEx>
        <w:trPr>
          <w:trHeight w:val="518"/>
          <w:tblCellSpacing w:w="29" w:type="dxa"/>
        </w:trPr>
        <w:tc>
          <w:tcPr>
            <w:tcW w:w="578" w:type="dxa"/>
            <w:tcBorders>
              <w:top w:val="single" w:sz="4" w:space="0" w:color="auto"/>
              <w:left w:val="single" w:sz="4" w:space="0" w:color="auto"/>
              <w:bottom w:val="single" w:sz="4" w:space="0" w:color="auto"/>
              <w:right w:val="single" w:sz="4" w:space="0" w:color="auto"/>
            </w:tcBorders>
            <w:shd w:val="clear" w:color="auto" w:fill="F2F2F2"/>
            <w:vAlign w:val="center"/>
          </w:tcPr>
          <w:p w:rsidR="00703E7D" w:rsidRPr="00163AFB" w:rsidP="00BC505A" w14:paraId="1C8C9953" w14:textId="77777777">
            <w:pPr>
              <w:pStyle w:val="TableParagraph"/>
              <w:spacing w:line="280" w:lineRule="exact"/>
              <w:ind w:left="194" w:right="138"/>
              <w:jc w:val="both"/>
              <w:rPr>
                <w:rFonts w:ascii="Gothic720 BT" w:hAnsi="Gothic720 BT"/>
                <w:b/>
                <w:sz w:val="19"/>
                <w:szCs w:val="19"/>
              </w:rPr>
            </w:pPr>
            <w:r w:rsidRPr="00163AFB">
              <w:rPr>
                <w:rFonts w:ascii="Gothic720 BT" w:hAnsi="Gothic720 BT"/>
                <w:b/>
                <w:w w:val="90"/>
                <w:sz w:val="19"/>
                <w:szCs w:val="19"/>
              </w:rPr>
              <w:t>13.</w:t>
            </w:r>
          </w:p>
        </w:tc>
        <w:tc>
          <w:tcPr>
            <w:tcW w:w="5187" w:type="dxa"/>
            <w:tcBorders>
              <w:top w:val="single" w:sz="4" w:space="0" w:color="auto"/>
              <w:left w:val="single" w:sz="4" w:space="0" w:color="auto"/>
              <w:bottom w:val="single" w:sz="4" w:space="0" w:color="auto"/>
              <w:right w:val="single" w:sz="4" w:space="0" w:color="auto"/>
            </w:tcBorders>
            <w:shd w:val="clear" w:color="auto" w:fill="auto"/>
            <w:vAlign w:val="center"/>
          </w:tcPr>
          <w:p w:rsidR="00703E7D" w:rsidRPr="00163AFB" w:rsidP="00BC505A" w14:paraId="58E2CAC2" w14:textId="77777777">
            <w:pPr>
              <w:pStyle w:val="TableParagraph"/>
              <w:spacing w:line="280" w:lineRule="exact"/>
              <w:ind w:left="106"/>
              <w:jc w:val="both"/>
              <w:rPr>
                <w:rFonts w:ascii="Gothic720 BT" w:hAnsi="Gothic720 BT"/>
                <w:sz w:val="19"/>
                <w:szCs w:val="19"/>
              </w:rPr>
            </w:pPr>
            <w:r w:rsidRPr="00163AFB">
              <w:rPr>
                <w:rFonts w:ascii="Gothic720 BT" w:hAnsi="Gothic720 BT"/>
                <w:sz w:val="19"/>
                <w:szCs w:val="19"/>
              </w:rPr>
              <w:t>Instalación</w:t>
            </w:r>
            <w:r w:rsidRPr="00163AFB">
              <w:rPr>
                <w:rFonts w:ascii="Gothic720 BT" w:hAnsi="Gothic720 BT"/>
                <w:spacing w:val="1"/>
                <w:sz w:val="19"/>
                <w:szCs w:val="19"/>
              </w:rPr>
              <w:t xml:space="preserve"> </w:t>
            </w:r>
            <w:r w:rsidRPr="00163AFB">
              <w:rPr>
                <w:rFonts w:ascii="Gothic720 BT" w:hAnsi="Gothic720 BT"/>
                <w:sz w:val="19"/>
                <w:szCs w:val="19"/>
              </w:rPr>
              <w:t>de</w:t>
            </w:r>
            <w:r w:rsidRPr="00163AFB">
              <w:rPr>
                <w:rFonts w:ascii="Gothic720 BT" w:hAnsi="Gothic720 BT"/>
                <w:spacing w:val="1"/>
                <w:sz w:val="19"/>
                <w:szCs w:val="19"/>
              </w:rPr>
              <w:t xml:space="preserve"> </w:t>
            </w:r>
            <w:r w:rsidRPr="00163AFB">
              <w:rPr>
                <w:rFonts w:ascii="Gothic720 BT" w:hAnsi="Gothic720 BT"/>
                <w:sz w:val="19"/>
                <w:szCs w:val="19"/>
              </w:rPr>
              <w:t>Consejos</w:t>
            </w:r>
            <w:r w:rsidRPr="00163AFB">
              <w:rPr>
                <w:rFonts w:ascii="Gothic720 BT" w:hAnsi="Gothic720 BT"/>
                <w:spacing w:val="-1"/>
                <w:sz w:val="19"/>
                <w:szCs w:val="19"/>
              </w:rPr>
              <w:t xml:space="preserve"> </w:t>
            </w:r>
            <w:r w:rsidRPr="00163AFB">
              <w:rPr>
                <w:rFonts w:ascii="Gothic720 BT" w:hAnsi="Gothic720 BT"/>
                <w:sz w:val="19"/>
                <w:szCs w:val="19"/>
              </w:rPr>
              <w:t>y toma</w:t>
            </w:r>
            <w:r w:rsidRPr="00163AFB">
              <w:rPr>
                <w:rFonts w:ascii="Gothic720 BT" w:hAnsi="Gothic720 BT"/>
                <w:spacing w:val="3"/>
                <w:sz w:val="19"/>
                <w:szCs w:val="19"/>
              </w:rPr>
              <w:t xml:space="preserve"> </w:t>
            </w:r>
            <w:r w:rsidRPr="00163AFB">
              <w:rPr>
                <w:rFonts w:ascii="Gothic720 BT" w:hAnsi="Gothic720 BT"/>
                <w:sz w:val="19"/>
                <w:szCs w:val="19"/>
              </w:rPr>
              <w:t>de</w:t>
            </w:r>
            <w:r w:rsidRPr="00163AFB">
              <w:rPr>
                <w:rFonts w:ascii="Gothic720 BT" w:hAnsi="Gothic720 BT"/>
                <w:spacing w:val="1"/>
                <w:sz w:val="19"/>
                <w:szCs w:val="19"/>
              </w:rPr>
              <w:t xml:space="preserve"> </w:t>
            </w:r>
            <w:r w:rsidRPr="00163AFB">
              <w:rPr>
                <w:rFonts w:ascii="Gothic720 BT" w:hAnsi="Gothic720 BT"/>
                <w:sz w:val="19"/>
                <w:szCs w:val="19"/>
              </w:rPr>
              <w:t>protesta.</w:t>
            </w:r>
          </w:p>
        </w:tc>
        <w:tc>
          <w:tcPr>
            <w:tcW w:w="3173" w:type="dxa"/>
            <w:tcBorders>
              <w:top w:val="single" w:sz="4" w:space="0" w:color="auto"/>
              <w:left w:val="single" w:sz="4" w:space="0" w:color="auto"/>
              <w:bottom w:val="single" w:sz="4" w:space="0" w:color="auto"/>
              <w:right w:val="single" w:sz="4" w:space="0" w:color="auto"/>
            </w:tcBorders>
            <w:shd w:val="clear" w:color="auto" w:fill="auto"/>
            <w:vAlign w:val="center"/>
          </w:tcPr>
          <w:p w:rsidR="00703E7D" w:rsidRPr="00F54228" w:rsidP="00BC505A" w14:paraId="0F896ADE" w14:textId="77777777">
            <w:pPr>
              <w:pStyle w:val="TableParagraph"/>
              <w:spacing w:line="288" w:lineRule="exact"/>
              <w:ind w:left="147" w:right="12"/>
              <w:jc w:val="both"/>
              <w:rPr>
                <w:rFonts w:ascii="Gothic720 BT" w:hAnsi="Gothic720 BT"/>
                <w:b/>
                <w:sz w:val="19"/>
                <w:szCs w:val="19"/>
              </w:rPr>
            </w:pPr>
            <w:r w:rsidRPr="00163AFB">
              <w:rPr>
                <w:rFonts w:ascii="Gothic720 BT" w:hAnsi="Gothic720 BT"/>
                <w:b/>
                <w:w w:val="95"/>
                <w:sz w:val="19"/>
                <w:szCs w:val="19"/>
              </w:rPr>
              <w:t xml:space="preserve">15 de diciembre </w:t>
            </w:r>
            <w:r w:rsidRPr="00163AFB">
              <w:rPr>
                <w:rFonts w:ascii="Gothic720 BT" w:hAnsi="Gothic720 BT"/>
                <w:b/>
                <w:w w:val="90"/>
                <w:sz w:val="19"/>
                <w:szCs w:val="19"/>
              </w:rPr>
              <w:t xml:space="preserve">de </w:t>
            </w:r>
            <w:r w:rsidRPr="00163AFB">
              <w:rPr>
                <w:rFonts w:ascii="Gothic720 BT" w:hAnsi="Gothic720 BT"/>
                <w:b/>
                <w:w w:val="95"/>
                <w:sz w:val="19"/>
                <w:szCs w:val="19"/>
              </w:rPr>
              <w:t>2023.</w:t>
            </w:r>
            <w:r w:rsidRPr="00F54228">
              <w:rPr>
                <w:rFonts w:ascii="Gothic720 BT" w:hAnsi="Gothic720 BT"/>
                <w:b/>
                <w:w w:val="90"/>
                <w:sz w:val="19"/>
                <w:szCs w:val="19"/>
              </w:rPr>
              <w:t xml:space="preserve"> </w:t>
            </w:r>
          </w:p>
        </w:tc>
      </w:tr>
    </w:tbl>
    <w:p w:rsidR="00866992" w14:paraId="0FDDDCB9" w14:textId="77777777">
      <w:pPr>
        <w:sectPr>
          <w:headerReference w:type="default" r:id="rId7"/>
          <w:pgSz w:w="12240" w:h="15840"/>
          <w:pgMar w:top="1417" w:right="1701" w:bottom="1417" w:left="1701" w:header="708" w:footer="708" w:gutter="0"/>
          <w:cols w:space="708"/>
          <w:docGrid w:linePitch="360"/>
        </w:sectPr>
      </w:pPr>
    </w:p>
    <w:p w:rsidR="00682814" w:rsidRPr="00B76A49" w:rsidP="00682814" w14:paraId="389264A0" w14:textId="77777777">
      <w:pPr>
        <w:jc w:val="right"/>
        <w:rPr>
          <w:rFonts w:ascii="Gothic720 BT" w:hAnsi="Gothic720 BT"/>
          <w:b/>
          <w:sz w:val="24"/>
          <w:szCs w:val="24"/>
        </w:rPr>
      </w:pPr>
      <w:r w:rsidRPr="00B76A49">
        <w:rPr>
          <w:rFonts w:ascii="Gothic720 BT" w:hAnsi="Gothic720 BT"/>
          <w:b/>
        </w:rPr>
        <w:t>ANEXO 7</w:t>
      </w:r>
    </w:p>
    <w:p w:rsidR="00682814" w:rsidRPr="00B76A49" w:rsidP="00682814" w14:paraId="632B165B" w14:textId="77777777">
      <w:pPr>
        <w:spacing w:after="0"/>
        <w:jc w:val="center"/>
        <w:rPr>
          <w:rFonts w:ascii="Gothic720 BT" w:hAnsi="Gothic720 BT"/>
          <w:b/>
        </w:rPr>
      </w:pPr>
      <w:r w:rsidRPr="00B76A49">
        <w:rPr>
          <w:rFonts w:ascii="Gothic720 BT" w:hAnsi="Gothic720 BT"/>
          <w:b/>
        </w:rPr>
        <w:t>CONVOCATORIA</w:t>
      </w:r>
    </w:p>
    <w:p w:rsidR="00682814" w:rsidRPr="00B76A49" w:rsidP="00682814" w14:paraId="07057ECC" w14:textId="77777777">
      <w:pPr>
        <w:spacing w:after="0"/>
        <w:jc w:val="center"/>
        <w:rPr>
          <w:rFonts w:ascii="Gothic720 BT" w:hAnsi="Gothic720 BT"/>
          <w:b/>
        </w:rPr>
      </w:pPr>
    </w:p>
    <w:p w:rsidR="00682814" w:rsidRPr="00B76A49" w:rsidP="00682814" w14:paraId="78DE1480" w14:textId="77777777">
      <w:pPr>
        <w:spacing w:after="100" w:afterAutospacing="1" w:line="240" w:lineRule="auto"/>
        <w:jc w:val="both"/>
        <w:rPr>
          <w:rFonts w:ascii="Gothic720 BT" w:eastAsia="Calibri" w:hAnsi="Gothic720 BT" w:cs="Arial"/>
          <w:kern w:val="0"/>
          <w:lang w:val="es-ES"/>
          <w14:ligatures w14:val="none"/>
        </w:rPr>
      </w:pPr>
      <w:r w:rsidRPr="00B76A49">
        <w:rPr>
          <w:rFonts w:ascii="Gothic720 BT" w:eastAsia="Calibri" w:hAnsi="Gothic720 BT" w:cs="Arial"/>
          <w:kern w:val="0"/>
          <w:lang w:val="es-ES"/>
          <w14:ligatures w14:val="none"/>
        </w:rPr>
        <w:t xml:space="preserve">El Consejo General del Instituto Electoral del Estado de Querétaro, con fundamento en los artículos 35, 116 fracción IV de la Constitución Política de los Estados Unidos Mexicanos; 98, numerales 1 y 2, 104, numeral 1, incisos f) y o) de la Ley General de Instituciones y Procedimientos Electorales; 32, párrafos primero y tercero de la Constitución Política del Estado Libre y Soberano de Querétaro; 9 fracción III, 58, 78 a 84 de la Ley Electoral del Estado de Querétaro; en el Acuerdo del Consejo General que aprueba los Lineamientos para la selección y designación de las consejerías de los consejos distritales y municipales del Instituto Electoral del Estado de Querétaro para el proceso electoral local 2023-2024; </w:t>
      </w:r>
    </w:p>
    <w:p w:rsidR="00682814" w:rsidRPr="00B76A49" w:rsidP="00682814" w14:paraId="7AC55BC5" w14:textId="77777777">
      <w:pPr>
        <w:spacing w:before="100" w:beforeAutospacing="1" w:after="100" w:afterAutospacing="1" w:line="240" w:lineRule="auto"/>
        <w:jc w:val="center"/>
        <w:rPr>
          <w:rFonts w:ascii="Gothic720 BT" w:eastAsia="Calibri" w:hAnsi="Gothic720 BT" w:cs="Arial"/>
          <w:b/>
          <w:bCs/>
          <w:kern w:val="0"/>
          <w:lang w:val="es-ES"/>
          <w14:ligatures w14:val="none"/>
        </w:rPr>
      </w:pPr>
      <w:r w:rsidRPr="00B76A49">
        <w:rPr>
          <w:rFonts w:ascii="Gothic720 BT" w:eastAsia="Calibri" w:hAnsi="Gothic720 BT" w:cs="Arial"/>
          <w:b/>
          <w:bCs/>
          <w:kern w:val="0"/>
          <w:lang w:val="es-ES"/>
          <w14:ligatures w14:val="none"/>
        </w:rPr>
        <w:t>CONVOCA</w:t>
      </w:r>
    </w:p>
    <w:p w:rsidR="00682814" w:rsidRPr="00FD11C6" w:rsidP="00FD11C6" w14:paraId="48AECD9B" w14:textId="4413B7EC">
      <w:pPr>
        <w:spacing w:before="100" w:beforeAutospacing="1" w:after="100" w:afterAutospacing="1" w:line="240" w:lineRule="auto"/>
        <w:jc w:val="both"/>
        <w:rPr>
          <w:rFonts w:ascii="Gothic720 BT" w:eastAsia="Calibri" w:hAnsi="Gothic720 BT" w:cs="Arial"/>
          <w:kern w:val="0"/>
          <w:lang w:val="es-ES"/>
          <w14:ligatures w14:val="none"/>
        </w:rPr>
      </w:pPr>
      <w:r w:rsidRPr="00B76A49">
        <w:rPr>
          <w:rFonts w:ascii="Gothic720 BT" w:eastAsia="Calibri" w:hAnsi="Gothic720 BT" w:cs="Arial"/>
          <w:kern w:val="0"/>
          <w:lang w:val="es-ES"/>
          <w14:ligatures w14:val="none"/>
        </w:rPr>
        <w:t xml:space="preserve">a la ciudadanía originaria o con residencia de por lo menos cinco años en el estado de Querétaro a que participe en el procedimiento para la selección y designación de </w:t>
      </w:r>
    </w:p>
    <w:p w:rsidR="00682814" w:rsidRPr="00B76A49" w:rsidP="00682814" w14:paraId="751284D4" w14:textId="77777777">
      <w:pPr>
        <w:pStyle w:val="NoSpacing"/>
        <w:jc w:val="center"/>
        <w:rPr>
          <w:rFonts w:ascii="Gothic720 BT" w:hAnsi="Gothic720 BT"/>
          <w:b/>
          <w:bCs/>
          <w:lang w:val="es-ES"/>
        </w:rPr>
      </w:pPr>
      <w:r w:rsidRPr="00B76A49">
        <w:rPr>
          <w:rFonts w:ascii="Gothic720 BT" w:hAnsi="Gothic720 BT"/>
          <w:b/>
          <w:bCs/>
          <w:lang w:val="es-ES"/>
        </w:rPr>
        <w:t>CONSEJERÍAS ELECTORALES DE LOS CONSEJOS</w:t>
      </w:r>
    </w:p>
    <w:p w:rsidR="00682814" w:rsidRPr="00B76A49" w:rsidP="00682814" w14:paraId="627EB937" w14:textId="77777777">
      <w:pPr>
        <w:pStyle w:val="NoSpacing"/>
        <w:jc w:val="center"/>
        <w:rPr>
          <w:rFonts w:ascii="Gothic720 BT" w:hAnsi="Gothic720 BT"/>
          <w:b/>
          <w:bCs/>
          <w:lang w:val="es-ES"/>
        </w:rPr>
      </w:pPr>
      <w:r w:rsidRPr="00B76A49">
        <w:rPr>
          <w:rFonts w:ascii="Gothic720 BT" w:hAnsi="Gothic720 BT"/>
          <w:b/>
          <w:bCs/>
          <w:lang w:val="es-ES"/>
        </w:rPr>
        <w:t>DISTRITALES Y MUNICIPALES</w:t>
      </w:r>
    </w:p>
    <w:p w:rsidR="00682814" w:rsidRPr="00B76A49" w:rsidP="00682814" w14:paraId="32946B17" w14:textId="77777777">
      <w:pPr>
        <w:spacing w:before="100" w:beforeAutospacing="1" w:after="100" w:afterAutospacing="1" w:line="240" w:lineRule="auto"/>
        <w:jc w:val="center"/>
        <w:rPr>
          <w:rFonts w:ascii="Gothic720 BT" w:eastAsia="Calibri" w:hAnsi="Gothic720 BT" w:cs="Arial"/>
          <w:kern w:val="0"/>
          <w:lang w:val="es-ES"/>
          <w14:ligatures w14:val="none"/>
        </w:rPr>
      </w:pPr>
      <w:r w:rsidRPr="00B76A49">
        <w:rPr>
          <w:rFonts w:ascii="Gothic720 BT" w:eastAsia="Calibri" w:hAnsi="Gothic720 BT" w:cs="Arial"/>
          <w:kern w:val="0"/>
          <w:lang w:val="es-ES"/>
          <w14:ligatures w14:val="none"/>
        </w:rPr>
        <w:t>considerando que:</w:t>
      </w:r>
    </w:p>
    <w:p w:rsidR="00682814" w:rsidRPr="00B76A49" w:rsidP="00682814" w14:paraId="02DD31B8" w14:textId="77777777">
      <w:pPr>
        <w:pStyle w:val="ListParagraph"/>
        <w:widowControl/>
        <w:numPr>
          <w:ilvl w:val="0"/>
          <w:numId w:val="38"/>
        </w:numPr>
        <w:autoSpaceDE/>
        <w:autoSpaceDN/>
        <w:spacing w:before="100" w:beforeAutospacing="1" w:after="100" w:afterAutospacing="1"/>
        <w:contextualSpacing/>
        <w:jc w:val="both"/>
        <w:rPr>
          <w:rFonts w:ascii="Gothic720 BT" w:eastAsia="Calibri" w:hAnsi="Gothic720 BT" w:cs="Arial"/>
          <w:b/>
          <w:bCs/>
          <w:sz w:val="24"/>
          <w:szCs w:val="24"/>
        </w:rPr>
      </w:pPr>
      <w:r w:rsidRPr="00B76A49">
        <w:rPr>
          <w:rFonts w:ascii="Gothic720 BT" w:hAnsi="Gothic720 BT"/>
          <w:bCs/>
          <w:w w:val="105"/>
        </w:rPr>
        <w:t>Los Consejos son órganos que tienen por objeto la preparación, desarrollo y vigilancia de los procesos electorales en sus respectivos distritos y municipios, de conformidad con las normas de la materia y los acuerdos del Consejo General y ejercen sus funciones únicamente durante el proceso electoral.</w:t>
      </w:r>
    </w:p>
    <w:p w:rsidR="00682814" w:rsidRPr="00B76A49" w:rsidP="00682814" w14:paraId="7AC90395" w14:textId="77777777">
      <w:pPr>
        <w:pStyle w:val="BodyText"/>
        <w:numPr>
          <w:ilvl w:val="0"/>
          <w:numId w:val="38"/>
        </w:numPr>
        <w:spacing w:line="237" w:lineRule="auto"/>
        <w:ind w:right="39"/>
        <w:jc w:val="both"/>
        <w:rPr>
          <w:rFonts w:ascii="Gothic720 BT" w:hAnsi="Gothic720 BT"/>
          <w:sz w:val="22"/>
          <w:szCs w:val="22"/>
        </w:rPr>
      </w:pPr>
      <w:r w:rsidRPr="00B76A49">
        <w:rPr>
          <w:rFonts w:ascii="Gothic720 BT" w:hAnsi="Gothic720 BT"/>
          <w:w w:val="105"/>
          <w:sz w:val="22"/>
          <w:szCs w:val="22"/>
        </w:rPr>
        <w:t>Dichos órganos</w:t>
      </w:r>
      <w:r w:rsidRPr="00B76A49">
        <w:rPr>
          <w:rFonts w:ascii="Gothic720 BT" w:hAnsi="Gothic720 BT"/>
          <w:spacing w:val="-22"/>
          <w:w w:val="105"/>
          <w:sz w:val="22"/>
          <w:szCs w:val="22"/>
        </w:rPr>
        <w:t xml:space="preserve"> </w:t>
      </w:r>
      <w:r w:rsidRPr="00B76A49">
        <w:rPr>
          <w:rFonts w:ascii="Gothic720 BT" w:hAnsi="Gothic720 BT"/>
          <w:w w:val="105"/>
          <w:sz w:val="22"/>
          <w:szCs w:val="22"/>
        </w:rPr>
        <w:t>se</w:t>
      </w:r>
      <w:r w:rsidRPr="00B76A49">
        <w:rPr>
          <w:rFonts w:ascii="Gothic720 BT" w:hAnsi="Gothic720 BT"/>
          <w:spacing w:val="-23"/>
          <w:w w:val="105"/>
          <w:sz w:val="22"/>
          <w:szCs w:val="22"/>
        </w:rPr>
        <w:t xml:space="preserve"> </w:t>
      </w:r>
      <w:r w:rsidRPr="00B76A49">
        <w:rPr>
          <w:rFonts w:ascii="Gothic720 BT" w:hAnsi="Gothic720 BT"/>
          <w:w w:val="105"/>
          <w:sz w:val="22"/>
          <w:szCs w:val="22"/>
        </w:rPr>
        <w:t>integran</w:t>
      </w:r>
      <w:r w:rsidRPr="00B76A49">
        <w:rPr>
          <w:rFonts w:ascii="Gothic720 BT" w:hAnsi="Gothic720 BT"/>
          <w:spacing w:val="-23"/>
          <w:w w:val="105"/>
          <w:sz w:val="22"/>
          <w:szCs w:val="22"/>
        </w:rPr>
        <w:t xml:space="preserve"> </w:t>
      </w:r>
      <w:r w:rsidRPr="00B76A49">
        <w:rPr>
          <w:rFonts w:ascii="Gothic720 BT" w:hAnsi="Gothic720 BT"/>
          <w:w w:val="105"/>
          <w:sz w:val="22"/>
          <w:szCs w:val="22"/>
        </w:rPr>
        <w:t>con</w:t>
      </w:r>
      <w:r w:rsidRPr="00B76A49">
        <w:rPr>
          <w:rFonts w:ascii="Gothic720 BT" w:hAnsi="Gothic720 BT"/>
          <w:spacing w:val="-22"/>
          <w:w w:val="105"/>
          <w:sz w:val="22"/>
          <w:szCs w:val="22"/>
        </w:rPr>
        <w:t xml:space="preserve"> </w:t>
      </w:r>
      <w:r w:rsidRPr="00B76A49">
        <w:rPr>
          <w:rFonts w:ascii="Gothic720 BT" w:hAnsi="Gothic720 BT"/>
          <w:w w:val="105"/>
          <w:sz w:val="22"/>
          <w:szCs w:val="22"/>
        </w:rPr>
        <w:t>cinco</w:t>
      </w:r>
      <w:r w:rsidRPr="00B76A49">
        <w:rPr>
          <w:rFonts w:ascii="Gothic720 BT" w:hAnsi="Gothic720 BT"/>
          <w:spacing w:val="-17"/>
          <w:w w:val="105"/>
          <w:sz w:val="22"/>
          <w:szCs w:val="22"/>
        </w:rPr>
        <w:t xml:space="preserve"> c</w:t>
      </w:r>
      <w:r w:rsidRPr="00B76A49">
        <w:rPr>
          <w:rFonts w:ascii="Gothic720 BT" w:hAnsi="Gothic720 BT"/>
          <w:w w:val="105"/>
          <w:sz w:val="22"/>
          <w:szCs w:val="22"/>
        </w:rPr>
        <w:t>onsejerías</w:t>
      </w:r>
      <w:r w:rsidRPr="00B76A49">
        <w:rPr>
          <w:rFonts w:ascii="Gothic720 BT" w:hAnsi="Gothic720 BT"/>
          <w:spacing w:val="-22"/>
          <w:w w:val="105"/>
          <w:sz w:val="22"/>
          <w:szCs w:val="22"/>
        </w:rPr>
        <w:t xml:space="preserve"> </w:t>
      </w:r>
      <w:r w:rsidRPr="00B76A49">
        <w:rPr>
          <w:rFonts w:ascii="Gothic720 BT" w:hAnsi="Gothic720 BT"/>
          <w:w w:val="105"/>
          <w:sz w:val="22"/>
          <w:szCs w:val="22"/>
        </w:rPr>
        <w:t xml:space="preserve">propietarias y hasta cinco </w:t>
      </w:r>
      <w:r w:rsidRPr="00B76A49">
        <w:rPr>
          <w:rFonts w:ascii="Gothic720 BT" w:hAnsi="Gothic720 BT"/>
          <w:spacing w:val="-1"/>
          <w:w w:val="105"/>
          <w:sz w:val="22"/>
          <w:szCs w:val="22"/>
        </w:rPr>
        <w:t>suplentes, una persona secretaría técnica, la representación de cada uno de los partidos políticos y</w:t>
      </w:r>
      <w:r w:rsidRPr="00B76A49">
        <w:rPr>
          <w:rFonts w:ascii="Gothic720 BT" w:hAnsi="Gothic720 BT"/>
          <w:w w:val="105"/>
          <w:sz w:val="22"/>
          <w:szCs w:val="22"/>
        </w:rPr>
        <w:t xml:space="preserve"> de cada candidatura</w:t>
      </w:r>
      <w:r w:rsidRPr="00B76A49">
        <w:rPr>
          <w:rFonts w:ascii="Gothic720 BT" w:hAnsi="Gothic720 BT"/>
          <w:spacing w:val="1"/>
          <w:w w:val="105"/>
          <w:sz w:val="22"/>
          <w:szCs w:val="22"/>
        </w:rPr>
        <w:t xml:space="preserve"> </w:t>
      </w:r>
      <w:r w:rsidRPr="00B76A49">
        <w:rPr>
          <w:rFonts w:ascii="Gothic720 BT" w:hAnsi="Gothic720 BT"/>
          <w:sz w:val="22"/>
          <w:szCs w:val="22"/>
        </w:rPr>
        <w:t>independiente con registro para contender en el proceso electoral.</w:t>
      </w:r>
    </w:p>
    <w:p w:rsidR="00682814" w:rsidRPr="00B76A49" w:rsidP="00682814" w14:paraId="0C9B5DA0" w14:textId="77777777">
      <w:pPr>
        <w:pStyle w:val="ListParagraph"/>
        <w:widowControl/>
        <w:numPr>
          <w:ilvl w:val="0"/>
          <w:numId w:val="38"/>
        </w:numPr>
        <w:autoSpaceDE/>
        <w:autoSpaceDN/>
        <w:spacing w:before="100" w:beforeAutospacing="1" w:after="100" w:afterAutospacing="1"/>
        <w:contextualSpacing/>
        <w:jc w:val="both"/>
        <w:rPr>
          <w:rFonts w:ascii="Gothic720 BT" w:hAnsi="Gothic720 BT"/>
          <w:spacing w:val="-1"/>
          <w:w w:val="105"/>
        </w:rPr>
      </w:pPr>
      <w:r w:rsidRPr="00B76A49">
        <w:rPr>
          <w:rFonts w:ascii="Gothic720 BT" w:hAnsi="Gothic720 BT"/>
          <w:spacing w:val="-1"/>
          <w:w w:val="105"/>
        </w:rPr>
        <w:t>Se instalarán Consejos Distritales y Municipales de acuerdo con lo siguiente:</w:t>
      </w:r>
    </w:p>
    <w:p w:rsidR="00682814" w:rsidRPr="00B76A49" w:rsidP="00682814" w14:paraId="3F637C4C" w14:textId="77777777">
      <w:pPr>
        <w:pStyle w:val="ListParagraph"/>
        <w:ind w:left="502"/>
        <w:jc w:val="both"/>
        <w:rPr>
          <w:rFonts w:ascii="Gothic720 BT" w:eastAsia="Calibri" w:hAnsi="Gothic720 BT" w:cs="Arial"/>
          <w:sz w:val="24"/>
          <w:szCs w:val="24"/>
        </w:rPr>
      </w:pPr>
    </w:p>
    <w:tbl>
      <w:tblPr>
        <w:tblStyle w:val="TableGrid0"/>
        <w:tblW w:w="7796" w:type="dxa"/>
        <w:jc w:val="center"/>
        <w:tblLook w:val="04A0"/>
      </w:tblPr>
      <w:tblGrid>
        <w:gridCol w:w="1387"/>
        <w:gridCol w:w="6409"/>
      </w:tblGrid>
      <w:tr w14:paraId="3B5CAC05" w14:textId="77777777" w:rsidTr="00BC505A">
        <w:tblPrEx>
          <w:tblW w:w="7796" w:type="dxa"/>
          <w:jc w:val="center"/>
          <w:tblLook w:val="04A0"/>
        </w:tblPrEx>
        <w:trPr>
          <w:trHeight w:val="372"/>
          <w:jc w:val="center"/>
        </w:trPr>
        <w:tc>
          <w:tcPr>
            <w:tcW w:w="288" w:type="dxa"/>
            <w:shd w:val="clear" w:color="auto" w:fill="D9D9D9"/>
            <w:vAlign w:val="center"/>
          </w:tcPr>
          <w:p w:rsidR="00682814" w:rsidRPr="00B76A49" w:rsidP="00BC505A" w14:paraId="66A439C9" w14:textId="77777777">
            <w:pPr>
              <w:jc w:val="center"/>
              <w:rPr>
                <w:rFonts w:ascii="Gothic720 BT" w:hAnsi="Gothic720 BT"/>
                <w:b/>
                <w:sz w:val="20"/>
                <w:szCs w:val="20"/>
              </w:rPr>
            </w:pPr>
            <w:r w:rsidRPr="00B76A49">
              <w:rPr>
                <w:rFonts w:ascii="Gothic720 BT" w:hAnsi="Gothic720 BT"/>
                <w:b/>
                <w:sz w:val="20"/>
                <w:szCs w:val="20"/>
              </w:rPr>
              <w:t>Tipo de Consejo</w:t>
            </w:r>
          </w:p>
        </w:tc>
        <w:tc>
          <w:tcPr>
            <w:tcW w:w="7508" w:type="dxa"/>
            <w:shd w:val="clear" w:color="auto" w:fill="D9D9D9"/>
            <w:vAlign w:val="center"/>
          </w:tcPr>
          <w:p w:rsidR="00682814" w:rsidRPr="00B76A49" w:rsidP="00BC505A" w14:paraId="4549CD7A" w14:textId="77777777">
            <w:pPr>
              <w:tabs>
                <w:tab w:val="left" w:pos="1664"/>
              </w:tabs>
              <w:jc w:val="center"/>
              <w:rPr>
                <w:rFonts w:ascii="Gothic720 BT" w:hAnsi="Gothic720 BT"/>
                <w:b/>
                <w:sz w:val="20"/>
                <w:szCs w:val="20"/>
              </w:rPr>
            </w:pPr>
            <w:r w:rsidRPr="00B76A49">
              <w:rPr>
                <w:rFonts w:ascii="Gothic720 BT" w:hAnsi="Gothic720 BT"/>
                <w:b/>
                <w:sz w:val="20"/>
                <w:szCs w:val="20"/>
              </w:rPr>
              <w:t>Ubicación para su instalación</w:t>
            </w:r>
          </w:p>
        </w:tc>
      </w:tr>
      <w:tr w14:paraId="1D232520" w14:textId="77777777" w:rsidTr="00BC505A">
        <w:tblPrEx>
          <w:tblW w:w="7796" w:type="dxa"/>
          <w:jc w:val="center"/>
          <w:tblLook w:val="04A0"/>
        </w:tblPrEx>
        <w:trPr>
          <w:trHeight w:val="1540"/>
          <w:jc w:val="center"/>
        </w:trPr>
        <w:tc>
          <w:tcPr>
            <w:tcW w:w="288" w:type="dxa"/>
            <w:vAlign w:val="center"/>
          </w:tcPr>
          <w:p w:rsidR="00682814" w:rsidRPr="00B76A49" w:rsidP="00BC505A" w14:paraId="6D400877" w14:textId="77777777">
            <w:pPr>
              <w:jc w:val="center"/>
              <w:rPr>
                <w:rFonts w:ascii="Gothic720 BT" w:hAnsi="Gothic720 BT"/>
                <w:b/>
                <w:bCs/>
                <w:sz w:val="20"/>
                <w:szCs w:val="20"/>
              </w:rPr>
            </w:pPr>
            <w:r w:rsidRPr="00B76A49">
              <w:rPr>
                <w:rFonts w:ascii="Gothic720 BT" w:hAnsi="Gothic720 BT"/>
                <w:b/>
                <w:bCs/>
                <w:sz w:val="20"/>
                <w:szCs w:val="20"/>
              </w:rPr>
              <w:t>Distritales</w:t>
            </w:r>
          </w:p>
        </w:tc>
        <w:tc>
          <w:tcPr>
            <w:tcW w:w="7508" w:type="dxa"/>
          </w:tcPr>
          <w:p w:rsidR="00682814" w:rsidRPr="00B76A49" w:rsidP="00682814" w14:paraId="4C91B677" w14:textId="77777777">
            <w:pPr>
              <w:pStyle w:val="ListParagraph"/>
              <w:widowControl/>
              <w:numPr>
                <w:ilvl w:val="0"/>
                <w:numId w:val="23"/>
              </w:numPr>
              <w:autoSpaceDE/>
              <w:autoSpaceDN/>
              <w:ind w:left="178" w:hanging="142"/>
              <w:jc w:val="both"/>
              <w:rPr>
                <w:rFonts w:ascii="Gothic720 BT" w:hAnsi="Gothic720 BT"/>
                <w:sz w:val="20"/>
                <w:szCs w:val="20"/>
              </w:rPr>
            </w:pPr>
            <w:r w:rsidRPr="00B76A49">
              <w:rPr>
                <w:rFonts w:ascii="Gothic720 BT" w:hAnsi="Gothic720 BT"/>
                <w:b/>
                <w:sz w:val="20"/>
                <w:szCs w:val="20"/>
              </w:rPr>
              <w:t>01, 02, 03, 04, 05, 06 y 07:</w:t>
            </w:r>
            <w:r w:rsidRPr="00B76A49">
              <w:rPr>
                <w:rFonts w:ascii="Gothic720 BT" w:hAnsi="Gothic720 BT"/>
                <w:sz w:val="20"/>
                <w:szCs w:val="20"/>
              </w:rPr>
              <w:t xml:space="preserve"> En el municipio de </w:t>
            </w:r>
            <w:r w:rsidRPr="00B76A49">
              <w:rPr>
                <w:rFonts w:ascii="Gothic720 BT" w:hAnsi="Gothic720 BT"/>
                <w:b/>
                <w:sz w:val="20"/>
                <w:szCs w:val="20"/>
              </w:rPr>
              <w:t>Querétaro.</w:t>
            </w:r>
          </w:p>
          <w:p w:rsidR="00682814" w:rsidRPr="00B76A49" w:rsidP="00682814" w14:paraId="0D11C92D" w14:textId="77777777">
            <w:pPr>
              <w:pStyle w:val="ListParagraph"/>
              <w:widowControl/>
              <w:numPr>
                <w:ilvl w:val="0"/>
                <w:numId w:val="23"/>
              </w:numPr>
              <w:autoSpaceDE/>
              <w:autoSpaceDN/>
              <w:ind w:left="178" w:hanging="142"/>
              <w:jc w:val="both"/>
              <w:rPr>
                <w:rFonts w:ascii="Gothic720 BT" w:hAnsi="Gothic720 BT"/>
                <w:sz w:val="20"/>
                <w:szCs w:val="20"/>
              </w:rPr>
            </w:pPr>
            <w:r w:rsidRPr="00B76A49">
              <w:rPr>
                <w:rFonts w:ascii="Gothic720 BT" w:hAnsi="Gothic720 BT"/>
                <w:b/>
                <w:sz w:val="20"/>
                <w:szCs w:val="20"/>
              </w:rPr>
              <w:t>08:</w:t>
            </w:r>
            <w:r w:rsidRPr="00B76A49">
              <w:rPr>
                <w:rFonts w:ascii="Gothic720 BT" w:hAnsi="Gothic720 BT"/>
                <w:sz w:val="20"/>
                <w:szCs w:val="20"/>
              </w:rPr>
              <w:t xml:space="preserve"> En el municipio de </w:t>
            </w:r>
            <w:r w:rsidRPr="00B76A49">
              <w:rPr>
                <w:rFonts w:ascii="Gothic720 BT" w:hAnsi="Gothic720 BT"/>
                <w:b/>
                <w:sz w:val="20"/>
                <w:szCs w:val="20"/>
              </w:rPr>
              <w:t>Corregidora.</w:t>
            </w:r>
          </w:p>
          <w:p w:rsidR="00682814" w:rsidRPr="00B76A49" w:rsidP="00682814" w14:paraId="7E5F83EF" w14:textId="77777777">
            <w:pPr>
              <w:pStyle w:val="ListParagraph"/>
              <w:widowControl/>
              <w:numPr>
                <w:ilvl w:val="0"/>
                <w:numId w:val="23"/>
              </w:numPr>
              <w:autoSpaceDE/>
              <w:autoSpaceDN/>
              <w:ind w:left="178" w:hanging="142"/>
              <w:jc w:val="both"/>
              <w:rPr>
                <w:rFonts w:ascii="Gothic720 BT" w:hAnsi="Gothic720 BT"/>
                <w:sz w:val="20"/>
                <w:szCs w:val="20"/>
              </w:rPr>
            </w:pPr>
            <w:r w:rsidRPr="00B76A49">
              <w:rPr>
                <w:rFonts w:ascii="Gothic720 BT" w:hAnsi="Gothic720 BT"/>
                <w:b/>
                <w:sz w:val="20"/>
                <w:szCs w:val="20"/>
              </w:rPr>
              <w:t>09:</w:t>
            </w:r>
            <w:r w:rsidRPr="00B76A49">
              <w:rPr>
                <w:rFonts w:ascii="Gothic720 BT" w:hAnsi="Gothic720 BT"/>
                <w:sz w:val="20"/>
                <w:szCs w:val="20"/>
              </w:rPr>
              <w:t xml:space="preserve"> En el municipio de </w:t>
            </w:r>
            <w:r w:rsidRPr="00B76A49">
              <w:rPr>
                <w:rFonts w:ascii="Gothic720 BT" w:hAnsi="Gothic720 BT"/>
                <w:b/>
                <w:sz w:val="20"/>
                <w:szCs w:val="20"/>
              </w:rPr>
              <w:t>Amealco de Bonfil.</w:t>
            </w:r>
          </w:p>
          <w:p w:rsidR="00682814" w:rsidRPr="00B76A49" w:rsidP="00682814" w14:paraId="315557B2" w14:textId="77777777">
            <w:pPr>
              <w:pStyle w:val="ListParagraph"/>
              <w:widowControl/>
              <w:numPr>
                <w:ilvl w:val="0"/>
                <w:numId w:val="23"/>
              </w:numPr>
              <w:autoSpaceDE/>
              <w:autoSpaceDN/>
              <w:ind w:left="178" w:hanging="142"/>
              <w:jc w:val="both"/>
              <w:rPr>
                <w:rFonts w:ascii="Gothic720 BT" w:hAnsi="Gothic720 BT"/>
                <w:b/>
                <w:sz w:val="20"/>
                <w:szCs w:val="20"/>
              </w:rPr>
            </w:pPr>
            <w:r w:rsidRPr="00B76A49">
              <w:rPr>
                <w:rFonts w:ascii="Gothic720 BT" w:hAnsi="Gothic720 BT"/>
                <w:b/>
                <w:sz w:val="20"/>
                <w:szCs w:val="20"/>
              </w:rPr>
              <w:t>10</w:t>
            </w:r>
            <w:r w:rsidRPr="00B76A49">
              <w:rPr>
                <w:rFonts w:ascii="Gothic720 BT" w:hAnsi="Gothic720 BT"/>
                <w:sz w:val="20"/>
                <w:szCs w:val="20"/>
              </w:rPr>
              <w:t xml:space="preserve"> y </w:t>
            </w:r>
            <w:r w:rsidRPr="00B76A49">
              <w:rPr>
                <w:rFonts w:ascii="Gothic720 BT" w:hAnsi="Gothic720 BT"/>
                <w:b/>
                <w:sz w:val="20"/>
                <w:szCs w:val="20"/>
              </w:rPr>
              <w:t>11:</w:t>
            </w:r>
            <w:r w:rsidRPr="00B76A49">
              <w:rPr>
                <w:rFonts w:ascii="Gothic720 BT" w:hAnsi="Gothic720 BT"/>
                <w:sz w:val="20"/>
                <w:szCs w:val="20"/>
              </w:rPr>
              <w:t xml:space="preserve"> En el municipio de </w:t>
            </w:r>
            <w:r w:rsidRPr="00B76A49">
              <w:rPr>
                <w:rFonts w:ascii="Gothic720 BT" w:hAnsi="Gothic720 BT"/>
                <w:b/>
                <w:sz w:val="20"/>
                <w:szCs w:val="20"/>
              </w:rPr>
              <w:t>San Juan del Río.</w:t>
            </w:r>
          </w:p>
          <w:p w:rsidR="00682814" w:rsidRPr="00B76A49" w:rsidP="00682814" w14:paraId="3212027C" w14:textId="77777777">
            <w:pPr>
              <w:pStyle w:val="ListParagraph"/>
              <w:widowControl/>
              <w:numPr>
                <w:ilvl w:val="0"/>
                <w:numId w:val="23"/>
              </w:numPr>
              <w:autoSpaceDE/>
              <w:autoSpaceDN/>
              <w:ind w:left="178" w:hanging="142"/>
              <w:jc w:val="both"/>
              <w:rPr>
                <w:rFonts w:ascii="Gothic720 BT" w:hAnsi="Gothic720 BT"/>
                <w:sz w:val="20"/>
                <w:szCs w:val="20"/>
              </w:rPr>
            </w:pPr>
            <w:r w:rsidRPr="00B76A49">
              <w:rPr>
                <w:rFonts w:ascii="Gothic720 BT" w:hAnsi="Gothic720 BT"/>
                <w:b/>
                <w:sz w:val="20"/>
                <w:szCs w:val="20"/>
              </w:rPr>
              <w:t>12:</w:t>
            </w:r>
            <w:r w:rsidRPr="00B76A49">
              <w:rPr>
                <w:rFonts w:ascii="Gothic720 BT" w:hAnsi="Gothic720 BT"/>
                <w:sz w:val="20"/>
                <w:szCs w:val="20"/>
              </w:rPr>
              <w:t xml:space="preserve"> En el municipio de </w:t>
            </w:r>
            <w:r w:rsidRPr="00B76A49">
              <w:rPr>
                <w:rFonts w:ascii="Gothic720 BT" w:hAnsi="Gothic720 BT"/>
                <w:b/>
                <w:sz w:val="20"/>
                <w:szCs w:val="20"/>
              </w:rPr>
              <w:t>Tequisquiapan.</w:t>
            </w:r>
          </w:p>
          <w:p w:rsidR="00682814" w:rsidRPr="00B76A49" w:rsidP="00682814" w14:paraId="77F61913" w14:textId="77777777">
            <w:pPr>
              <w:pStyle w:val="ListParagraph"/>
              <w:widowControl/>
              <w:numPr>
                <w:ilvl w:val="0"/>
                <w:numId w:val="23"/>
              </w:numPr>
              <w:autoSpaceDE/>
              <w:autoSpaceDN/>
              <w:ind w:left="178" w:hanging="142"/>
              <w:jc w:val="both"/>
              <w:rPr>
                <w:rFonts w:ascii="Gothic720 BT" w:hAnsi="Gothic720 BT"/>
                <w:sz w:val="20"/>
                <w:szCs w:val="20"/>
              </w:rPr>
            </w:pPr>
            <w:r w:rsidRPr="00B76A49">
              <w:rPr>
                <w:rFonts w:ascii="Gothic720 BT" w:hAnsi="Gothic720 BT"/>
                <w:b/>
                <w:sz w:val="20"/>
                <w:szCs w:val="20"/>
              </w:rPr>
              <w:t>13:</w:t>
            </w:r>
            <w:r w:rsidRPr="00B76A49">
              <w:rPr>
                <w:rFonts w:ascii="Gothic720 BT" w:hAnsi="Gothic720 BT"/>
                <w:sz w:val="20"/>
                <w:szCs w:val="20"/>
              </w:rPr>
              <w:t xml:space="preserve"> En el municipio de </w:t>
            </w:r>
            <w:r w:rsidRPr="00B76A49">
              <w:rPr>
                <w:rFonts w:ascii="Gothic720 BT" w:hAnsi="Gothic720 BT"/>
                <w:b/>
                <w:sz w:val="20"/>
                <w:szCs w:val="20"/>
              </w:rPr>
              <w:t>El Marqués.</w:t>
            </w:r>
          </w:p>
          <w:p w:rsidR="00682814" w:rsidRPr="00B76A49" w:rsidP="00682814" w14:paraId="372CD96D" w14:textId="77777777">
            <w:pPr>
              <w:pStyle w:val="ListParagraph"/>
              <w:widowControl/>
              <w:numPr>
                <w:ilvl w:val="0"/>
                <w:numId w:val="23"/>
              </w:numPr>
              <w:autoSpaceDE/>
              <w:autoSpaceDN/>
              <w:ind w:left="178" w:hanging="142"/>
              <w:jc w:val="both"/>
              <w:rPr>
                <w:rFonts w:ascii="Gothic720 BT" w:hAnsi="Gothic720 BT"/>
                <w:sz w:val="20"/>
                <w:szCs w:val="20"/>
              </w:rPr>
            </w:pPr>
            <w:r w:rsidRPr="00B76A49">
              <w:rPr>
                <w:rFonts w:ascii="Gothic720 BT" w:hAnsi="Gothic720 BT"/>
                <w:b/>
                <w:sz w:val="20"/>
                <w:szCs w:val="20"/>
              </w:rPr>
              <w:t>14:</w:t>
            </w:r>
            <w:r w:rsidRPr="00B76A49">
              <w:rPr>
                <w:rFonts w:ascii="Gothic720 BT" w:hAnsi="Gothic720 BT"/>
                <w:sz w:val="20"/>
                <w:szCs w:val="20"/>
              </w:rPr>
              <w:t xml:space="preserve"> En el municipio de </w:t>
            </w:r>
            <w:r w:rsidRPr="00B76A49">
              <w:rPr>
                <w:rFonts w:ascii="Gothic720 BT" w:hAnsi="Gothic720 BT"/>
                <w:b/>
                <w:sz w:val="20"/>
                <w:szCs w:val="20"/>
              </w:rPr>
              <w:t>Ezequiel Montes.</w:t>
            </w:r>
          </w:p>
          <w:p w:rsidR="00682814" w:rsidRPr="00B76A49" w:rsidP="00682814" w14:paraId="4E9DF740" w14:textId="77777777">
            <w:pPr>
              <w:pStyle w:val="ListParagraph"/>
              <w:widowControl/>
              <w:numPr>
                <w:ilvl w:val="0"/>
                <w:numId w:val="23"/>
              </w:numPr>
              <w:autoSpaceDE/>
              <w:autoSpaceDN/>
              <w:ind w:left="178" w:hanging="142"/>
              <w:jc w:val="both"/>
              <w:rPr>
                <w:rFonts w:ascii="Gothic720 BT" w:hAnsi="Gothic720 BT"/>
                <w:sz w:val="20"/>
                <w:szCs w:val="20"/>
              </w:rPr>
            </w:pPr>
            <w:r w:rsidRPr="00B76A49">
              <w:rPr>
                <w:rFonts w:ascii="Gothic720 BT" w:hAnsi="Gothic720 BT"/>
                <w:b/>
                <w:sz w:val="20"/>
                <w:szCs w:val="20"/>
              </w:rPr>
              <w:t>15:</w:t>
            </w:r>
            <w:r w:rsidRPr="00B76A49">
              <w:rPr>
                <w:rFonts w:ascii="Gothic720 BT" w:hAnsi="Gothic720 BT"/>
                <w:sz w:val="20"/>
                <w:szCs w:val="20"/>
              </w:rPr>
              <w:t xml:space="preserve"> En el municipio de </w:t>
            </w:r>
            <w:r w:rsidRPr="00B76A49">
              <w:rPr>
                <w:rFonts w:ascii="Gothic720 BT" w:hAnsi="Gothic720 BT"/>
                <w:b/>
                <w:sz w:val="20"/>
                <w:szCs w:val="20"/>
              </w:rPr>
              <w:t>Jalpan de Serra.</w:t>
            </w:r>
            <w:r w:rsidRPr="00B76A49">
              <w:rPr>
                <w:rFonts w:ascii="Gothic720 BT" w:hAnsi="Gothic720 BT"/>
                <w:sz w:val="20"/>
                <w:szCs w:val="20"/>
              </w:rPr>
              <w:t xml:space="preserve"> </w:t>
            </w:r>
          </w:p>
        </w:tc>
      </w:tr>
      <w:tr w14:paraId="1A8AED32" w14:textId="77777777" w:rsidTr="00BC505A">
        <w:tblPrEx>
          <w:tblW w:w="7796" w:type="dxa"/>
          <w:jc w:val="center"/>
          <w:tblLook w:val="04A0"/>
        </w:tblPrEx>
        <w:trPr>
          <w:trHeight w:val="449"/>
          <w:jc w:val="center"/>
        </w:trPr>
        <w:tc>
          <w:tcPr>
            <w:tcW w:w="288" w:type="dxa"/>
            <w:vAlign w:val="center"/>
          </w:tcPr>
          <w:p w:rsidR="00682814" w:rsidRPr="00B76A49" w:rsidP="00BC505A" w14:paraId="6853EC0D" w14:textId="77777777">
            <w:pPr>
              <w:jc w:val="center"/>
              <w:rPr>
                <w:rFonts w:ascii="Gothic720 BT" w:hAnsi="Gothic720 BT"/>
                <w:b/>
                <w:bCs/>
                <w:sz w:val="20"/>
                <w:szCs w:val="20"/>
              </w:rPr>
            </w:pPr>
            <w:r w:rsidRPr="00B76A49">
              <w:rPr>
                <w:rFonts w:ascii="Gothic720 BT" w:hAnsi="Gothic720 BT"/>
                <w:b/>
                <w:bCs/>
                <w:sz w:val="20"/>
                <w:szCs w:val="20"/>
              </w:rPr>
              <w:t>Municipales</w:t>
            </w:r>
          </w:p>
        </w:tc>
        <w:tc>
          <w:tcPr>
            <w:tcW w:w="7508" w:type="dxa"/>
          </w:tcPr>
          <w:p w:rsidR="00682814" w:rsidRPr="00B76A49" w:rsidP="00BC505A" w14:paraId="7693AE19" w14:textId="77777777">
            <w:pPr>
              <w:jc w:val="both"/>
              <w:rPr>
                <w:rFonts w:ascii="Gothic720 BT" w:hAnsi="Gothic720 BT"/>
                <w:sz w:val="20"/>
                <w:szCs w:val="20"/>
              </w:rPr>
            </w:pPr>
            <w:r w:rsidRPr="00B76A49">
              <w:rPr>
                <w:rFonts w:ascii="Gothic720 BT" w:eastAsia="Times New Roman" w:hAnsi="Gothic720 BT"/>
                <w:b/>
                <w:sz w:val="20"/>
                <w:szCs w:val="20"/>
                <w:lang w:eastAsia="es-MX"/>
              </w:rPr>
              <w:t>En los municipios de:</w:t>
            </w:r>
            <w:r w:rsidRPr="00B76A49">
              <w:rPr>
                <w:rFonts w:ascii="Gothic720 BT" w:eastAsia="Times New Roman" w:hAnsi="Gothic720 BT"/>
                <w:sz w:val="20"/>
                <w:szCs w:val="20"/>
                <w:lang w:eastAsia="es-MX"/>
              </w:rPr>
              <w:t xml:space="preserve"> Arroyo Seco, Cadereyta de Montes, Colón, Corregidora, Huimilpan, Landa de Matamoros, El Marqués, Pedro Escobedo, Peñamiller, Pinal de Amoles, San Joaquín y Tolimán, respectivamente.</w:t>
            </w:r>
          </w:p>
        </w:tc>
      </w:tr>
    </w:tbl>
    <w:p w:rsidR="00682814" w:rsidRPr="00B76A49" w:rsidP="00682814" w14:paraId="5EBA513B" w14:textId="77777777">
      <w:pPr>
        <w:spacing w:after="0" w:line="240" w:lineRule="auto"/>
        <w:jc w:val="both"/>
        <w:rPr>
          <w:rFonts w:ascii="Gothic720 BT" w:eastAsia="Calibri" w:hAnsi="Gothic720 BT" w:cs="Arial"/>
          <w:b/>
          <w:bCs/>
          <w:kern w:val="0"/>
          <w:lang w:val="es-ES"/>
          <w14:ligatures w14:val="none"/>
        </w:rPr>
      </w:pPr>
      <w:r w:rsidRPr="00B76A49">
        <w:rPr>
          <w:rFonts w:ascii="Gothic720 BT" w:eastAsia="Calibri" w:hAnsi="Gothic720 BT" w:cs="Arial"/>
          <w:kern w:val="0"/>
          <w:sz w:val="24"/>
          <w:szCs w:val="24"/>
          <w:lang w:val="es-ES"/>
          <w14:ligatures w14:val="none"/>
        </w:rPr>
        <w:t xml:space="preserve"> </w:t>
      </w:r>
    </w:p>
    <w:p w:rsidR="00682814" w:rsidRPr="00B76A49" w:rsidP="00682814" w14:paraId="2CCB3BDF" w14:textId="77777777">
      <w:pPr>
        <w:spacing w:after="100" w:afterAutospacing="1" w:line="240" w:lineRule="auto"/>
        <w:jc w:val="both"/>
        <w:rPr>
          <w:rFonts w:ascii="Gothic720 BT" w:eastAsia="Calibri" w:hAnsi="Gothic720 BT" w:cs="Arial"/>
          <w:kern w:val="0"/>
          <w14:ligatures w14:val="none"/>
        </w:rPr>
      </w:pPr>
      <w:r w:rsidRPr="00B76A49">
        <w:rPr>
          <w:rFonts w:ascii="Gothic720 BT" w:eastAsia="Calibri" w:hAnsi="Gothic720 BT" w:cs="Arial"/>
          <w:kern w:val="0"/>
          <w14:ligatures w14:val="none"/>
        </w:rPr>
        <w:t xml:space="preserve">La ciudadanía interesada podrá participar de conformidad con las siguientes bases: </w:t>
      </w:r>
    </w:p>
    <w:p w:rsidR="00682814" w:rsidRPr="00C93105" w:rsidP="00682814" w14:paraId="0BC4A205" w14:textId="77777777">
      <w:pPr>
        <w:pStyle w:val="ListParagraph"/>
        <w:numPr>
          <w:ilvl w:val="0"/>
          <w:numId w:val="30"/>
        </w:numPr>
        <w:spacing w:before="100" w:beforeAutospacing="1" w:after="100" w:afterAutospacing="1"/>
        <w:jc w:val="center"/>
        <w:rPr>
          <w:rFonts w:ascii="Gothic720 BT" w:eastAsia="Times New Roman" w:hAnsi="Gothic720 BT"/>
          <w:b/>
          <w:caps/>
        </w:rPr>
      </w:pPr>
      <w:r w:rsidRPr="00C93105">
        <w:rPr>
          <w:rFonts w:ascii="Gothic720 BT" w:eastAsia="Times New Roman" w:hAnsi="Gothic720 BT"/>
          <w:b/>
          <w:caps/>
        </w:rPr>
        <w:t>Requisitos legales.</w:t>
      </w:r>
    </w:p>
    <w:p w:rsidR="00682814" w:rsidRPr="00B76A49" w:rsidP="00682814" w14:paraId="118862A6" w14:textId="77777777">
      <w:pPr>
        <w:pStyle w:val="ListParagraph"/>
        <w:numPr>
          <w:ilvl w:val="0"/>
          <w:numId w:val="21"/>
        </w:numPr>
        <w:ind w:right="111"/>
        <w:jc w:val="both"/>
        <w:rPr>
          <w:rFonts w:ascii="Gothic720 BT" w:hAnsi="Gothic720 BT"/>
        </w:rPr>
      </w:pPr>
      <w:r w:rsidRPr="00B76A49">
        <w:rPr>
          <w:rFonts w:ascii="Gothic720 BT" w:hAnsi="Gothic720 BT"/>
        </w:rPr>
        <w:t>Tener ciudadanía mexicana y estar en el pleno goce de sus derechos civiles y políticos.</w:t>
      </w:r>
    </w:p>
    <w:p w:rsidR="00682814" w:rsidRPr="00B76A49" w:rsidP="00682814" w14:paraId="383D4310" w14:textId="77777777">
      <w:pPr>
        <w:pStyle w:val="ListParagraph"/>
        <w:numPr>
          <w:ilvl w:val="0"/>
          <w:numId w:val="21"/>
        </w:numPr>
        <w:ind w:right="111"/>
        <w:jc w:val="both"/>
        <w:rPr>
          <w:rFonts w:ascii="Gothic720 BT" w:hAnsi="Gothic720 BT"/>
        </w:rPr>
      </w:pPr>
      <w:r w:rsidRPr="00B76A49">
        <w:rPr>
          <w:rFonts w:ascii="Gothic720 BT" w:hAnsi="Gothic720 BT"/>
        </w:rPr>
        <w:t>Contar con su inscripción en el Registro Federal de Electores y tener credencial para votar vigente.</w:t>
      </w:r>
    </w:p>
    <w:p w:rsidR="00682814" w:rsidRPr="00B76A49" w:rsidP="00682814" w14:paraId="21427E9A" w14:textId="77777777">
      <w:pPr>
        <w:pStyle w:val="ListParagraph"/>
        <w:numPr>
          <w:ilvl w:val="0"/>
          <w:numId w:val="21"/>
        </w:numPr>
        <w:ind w:right="111"/>
        <w:jc w:val="both"/>
        <w:rPr>
          <w:rFonts w:ascii="Gothic720 BT" w:hAnsi="Gothic720 BT"/>
        </w:rPr>
      </w:pPr>
      <w:r w:rsidRPr="00B76A49">
        <w:rPr>
          <w:rFonts w:ascii="Gothic720 BT" w:hAnsi="Gothic720 BT"/>
        </w:rPr>
        <w:t xml:space="preserve">Contar con un documento que acredite el grado máximo de estudios. </w:t>
      </w:r>
    </w:p>
    <w:p w:rsidR="00682814" w:rsidRPr="00B76A49" w:rsidP="00682814" w14:paraId="0EFF9FDB" w14:textId="77777777">
      <w:pPr>
        <w:pStyle w:val="ListParagraph"/>
        <w:numPr>
          <w:ilvl w:val="0"/>
          <w:numId w:val="21"/>
        </w:numPr>
        <w:spacing w:line="282" w:lineRule="exact"/>
        <w:ind w:right="111"/>
        <w:jc w:val="both"/>
        <w:rPr>
          <w:rFonts w:ascii="Gothic720 BT" w:hAnsi="Gothic720 BT"/>
        </w:rPr>
      </w:pPr>
      <w:r w:rsidRPr="00B76A49">
        <w:rPr>
          <w:rFonts w:ascii="Gothic720 BT" w:hAnsi="Gothic720 BT"/>
        </w:rPr>
        <w:t>Gozar de buena reputación y no haber recibido condena por delito doloso.</w:t>
      </w:r>
    </w:p>
    <w:p w:rsidR="00682814" w:rsidRPr="00B76A49" w:rsidP="00682814" w14:paraId="7FA45A17" w14:textId="77777777">
      <w:pPr>
        <w:pStyle w:val="ListParagraph"/>
        <w:numPr>
          <w:ilvl w:val="0"/>
          <w:numId w:val="21"/>
        </w:numPr>
        <w:ind w:right="111"/>
        <w:jc w:val="both"/>
        <w:rPr>
          <w:rFonts w:ascii="Gothic720 BT" w:hAnsi="Gothic720 BT"/>
        </w:rPr>
      </w:pPr>
      <w:r w:rsidRPr="00B76A49">
        <w:rPr>
          <w:rFonts w:ascii="Gothic720 BT" w:hAnsi="Gothic720 BT"/>
        </w:rPr>
        <w:t>Haber nacido en el estado de Querétaro o contar con una residencia efectiva de por lo menos cinco años anteriores a su designación, salvo el caso de ausencia por servicio público, educativo o de investigación por un tiempo menor de seis meses.</w:t>
      </w:r>
    </w:p>
    <w:p w:rsidR="00682814" w:rsidRPr="00B76A49" w:rsidP="00682814" w14:paraId="5F2113C6" w14:textId="77777777">
      <w:pPr>
        <w:pStyle w:val="ListParagraph"/>
        <w:numPr>
          <w:ilvl w:val="0"/>
          <w:numId w:val="21"/>
        </w:numPr>
        <w:ind w:right="111"/>
        <w:jc w:val="both"/>
        <w:rPr>
          <w:rFonts w:ascii="Gothic720 BT" w:hAnsi="Gothic720 BT"/>
        </w:rPr>
      </w:pPr>
      <w:r w:rsidRPr="00B76A49">
        <w:rPr>
          <w:rFonts w:ascii="Gothic720 BT" w:hAnsi="Gothic720 BT"/>
        </w:rPr>
        <w:t>No haberse registrado a alguna candidatura ni haberse desempeñado en cargo alguno de elección popular en los tres años anteriores a la designación.</w:t>
      </w:r>
    </w:p>
    <w:p w:rsidR="00682814" w:rsidRPr="00B76A49" w:rsidP="00682814" w14:paraId="130070AB" w14:textId="77777777">
      <w:pPr>
        <w:pStyle w:val="ListParagraph"/>
        <w:numPr>
          <w:ilvl w:val="0"/>
          <w:numId w:val="21"/>
        </w:numPr>
        <w:ind w:right="111"/>
        <w:jc w:val="both"/>
        <w:rPr>
          <w:rFonts w:ascii="Gothic720 BT" w:hAnsi="Gothic720 BT"/>
        </w:rPr>
      </w:pPr>
      <w:r w:rsidRPr="00B76A49">
        <w:rPr>
          <w:rFonts w:ascii="Gothic720 BT" w:hAnsi="Gothic720 BT"/>
        </w:rPr>
        <w:t>No desempeñar ni haber desempeñado cargo de dirección nacional, estatal o municipal en algún partido político en los tres años anteriores a la designación.</w:t>
      </w:r>
    </w:p>
    <w:p w:rsidR="00682814" w:rsidRPr="00B76A49" w:rsidP="00682814" w14:paraId="12EF0C84" w14:textId="77777777">
      <w:pPr>
        <w:pStyle w:val="ListParagraph"/>
        <w:numPr>
          <w:ilvl w:val="0"/>
          <w:numId w:val="21"/>
        </w:numPr>
        <w:ind w:right="111"/>
        <w:jc w:val="both"/>
        <w:rPr>
          <w:rFonts w:ascii="Gothic720 BT" w:hAnsi="Gothic720 BT"/>
        </w:rPr>
      </w:pPr>
      <w:r w:rsidRPr="00B76A49">
        <w:rPr>
          <w:rFonts w:ascii="Gothic720 BT" w:hAnsi="Gothic720 BT"/>
        </w:rPr>
        <w:t>No tener inhabilitación para ejercer cargos públicos en cualquier institución pública federal o local.</w:t>
      </w:r>
    </w:p>
    <w:p w:rsidR="00682814" w:rsidRPr="00B76A49" w:rsidP="00682814" w14:paraId="77BFE6DC" w14:textId="77777777">
      <w:pPr>
        <w:pStyle w:val="ListParagraph"/>
        <w:numPr>
          <w:ilvl w:val="0"/>
          <w:numId w:val="21"/>
        </w:numPr>
        <w:spacing w:line="237" w:lineRule="auto"/>
        <w:ind w:right="111"/>
        <w:jc w:val="both"/>
        <w:rPr>
          <w:rFonts w:ascii="Gothic720 BT" w:hAnsi="Gothic720 BT"/>
        </w:rPr>
      </w:pPr>
      <w:r w:rsidRPr="00B76A49">
        <w:rPr>
          <w:rFonts w:ascii="Gothic720 BT" w:hAnsi="Gothic720 BT"/>
        </w:rPr>
        <w:t>No haberse desempeñado durante los cuatro años previos a la designación como titular de Secretaría o dependencia del gabinete legal o ampliado tanto del gobierno de la federación, como de las entidades federativas, de Subsecretaría u Oficialía Mayor en la administración pública de cualquier nivel de gobierno. No ser titular de la Jefatura de Gobierno de la Ciudad de México ni de la Gubernatura de los Estados, ni ocupar la Secretaría de Gobierno o su equivalente a nivel local.</w:t>
      </w:r>
    </w:p>
    <w:p w:rsidR="00682814" w:rsidRPr="00B76A49" w:rsidP="00682814" w14:paraId="18088DFF" w14:textId="77777777">
      <w:pPr>
        <w:pStyle w:val="ListParagraph"/>
        <w:spacing w:line="237" w:lineRule="auto"/>
        <w:ind w:left="709" w:right="111" w:firstLine="52"/>
        <w:jc w:val="both"/>
        <w:rPr>
          <w:rFonts w:ascii="Gothic720 BT" w:hAnsi="Gothic720 BT"/>
        </w:rPr>
      </w:pPr>
      <w:r w:rsidRPr="00B76A49">
        <w:rPr>
          <w:rFonts w:ascii="Gothic720 BT" w:hAnsi="Gothic720 BT"/>
        </w:rPr>
        <w:t>No ser integrante del Ayuntamiento o titular de alguna dependencia de los</w:t>
      </w:r>
      <w:r>
        <w:rPr>
          <w:rFonts w:ascii="Gothic720 BT" w:hAnsi="Gothic720 BT"/>
        </w:rPr>
        <w:t xml:space="preserve"> </w:t>
      </w:r>
      <w:r w:rsidRPr="00B76A49">
        <w:rPr>
          <w:rFonts w:ascii="Gothic720 BT" w:hAnsi="Gothic720 BT"/>
        </w:rPr>
        <w:t>ayuntamientos del Estado.</w:t>
      </w:r>
    </w:p>
    <w:p w:rsidR="00682814" w:rsidRPr="00B76A49" w:rsidP="00682814" w14:paraId="1B3C1DB8" w14:textId="77777777">
      <w:pPr>
        <w:pStyle w:val="ListParagraph"/>
        <w:numPr>
          <w:ilvl w:val="0"/>
          <w:numId w:val="21"/>
        </w:numPr>
        <w:spacing w:line="237" w:lineRule="auto"/>
        <w:ind w:right="111"/>
        <w:jc w:val="both"/>
        <w:rPr>
          <w:rFonts w:ascii="Gothic720 BT" w:hAnsi="Gothic720 BT"/>
        </w:rPr>
      </w:pPr>
      <w:r w:rsidRPr="00B76A49">
        <w:rPr>
          <w:rFonts w:ascii="Gothic720 BT" w:hAnsi="Gothic720 BT"/>
        </w:rPr>
        <w:t>No haber sido persona condenada o sancionada mediante resolución firme por violencia familiar y/o doméstica, o cualquier agresión de género en el ámbito privado o público.</w:t>
      </w:r>
    </w:p>
    <w:p w:rsidR="00682814" w:rsidRPr="00B76A49" w:rsidP="00682814" w14:paraId="6C4CEA84" w14:textId="77777777">
      <w:pPr>
        <w:pStyle w:val="ListParagraph"/>
        <w:numPr>
          <w:ilvl w:val="0"/>
          <w:numId w:val="21"/>
        </w:numPr>
        <w:spacing w:line="237" w:lineRule="auto"/>
        <w:ind w:right="111"/>
        <w:jc w:val="both"/>
        <w:rPr>
          <w:rFonts w:ascii="Gothic720 BT" w:hAnsi="Gothic720 BT"/>
        </w:rPr>
      </w:pPr>
      <w:r w:rsidRPr="00B76A49">
        <w:rPr>
          <w:rFonts w:ascii="Gothic720 BT" w:hAnsi="Gothic720 BT"/>
        </w:rPr>
        <w:t>No haber sido persona condenada o sancionada mediante resolución firme por delitos sexuales, contra la libertad sexual o la intimidad corporal.</w:t>
      </w:r>
    </w:p>
    <w:p w:rsidR="00682814" w:rsidRPr="00B76A49" w:rsidP="00682814" w14:paraId="5DCDBF84" w14:textId="77777777">
      <w:pPr>
        <w:pStyle w:val="ListParagraph"/>
        <w:numPr>
          <w:ilvl w:val="0"/>
          <w:numId w:val="21"/>
        </w:numPr>
        <w:spacing w:line="237" w:lineRule="auto"/>
        <w:ind w:right="111"/>
        <w:jc w:val="both"/>
        <w:rPr>
          <w:rFonts w:ascii="Gothic720 BT" w:hAnsi="Gothic720 BT"/>
        </w:rPr>
      </w:pPr>
      <w:r w:rsidRPr="00B76A49">
        <w:rPr>
          <w:rFonts w:ascii="Gothic720 BT" w:hAnsi="Gothic720 BT"/>
        </w:rPr>
        <w:t xml:space="preserve">No ser persona deudora alimentaria morosa. </w:t>
      </w:r>
    </w:p>
    <w:p w:rsidR="00682814" w:rsidRPr="00B76A49" w:rsidP="00682814" w14:paraId="393904A5" w14:textId="77777777">
      <w:pPr>
        <w:widowControl w:val="0"/>
        <w:autoSpaceDE w:val="0"/>
        <w:autoSpaceDN w:val="0"/>
        <w:spacing w:after="0" w:line="237" w:lineRule="auto"/>
        <w:ind w:right="111"/>
        <w:jc w:val="both"/>
        <w:rPr>
          <w:rFonts w:ascii="Gothic720 BT" w:eastAsia="Times New Roman" w:hAnsi="Gothic720 BT"/>
          <w:bCs/>
        </w:rPr>
      </w:pPr>
    </w:p>
    <w:p w:rsidR="00682814" w:rsidRPr="00C93105" w:rsidP="00682814" w14:paraId="5B73F1AD" w14:textId="77777777">
      <w:pPr>
        <w:pStyle w:val="ListParagraph"/>
        <w:numPr>
          <w:ilvl w:val="0"/>
          <w:numId w:val="30"/>
        </w:numPr>
        <w:tabs>
          <w:tab w:val="left" w:pos="360"/>
        </w:tabs>
        <w:spacing w:line="237" w:lineRule="auto"/>
        <w:ind w:right="111"/>
        <w:contextualSpacing/>
        <w:jc w:val="center"/>
        <w:rPr>
          <w:rFonts w:ascii="Gothic720 BT" w:eastAsia="Times New Roman" w:hAnsi="Gothic720 BT"/>
          <w:b/>
          <w:caps/>
        </w:rPr>
      </w:pPr>
      <w:r w:rsidRPr="00C93105">
        <w:rPr>
          <w:rFonts w:ascii="Gothic720 BT" w:eastAsia="Times New Roman" w:hAnsi="Gothic720 BT"/>
          <w:b/>
          <w:caps/>
        </w:rPr>
        <w:t>Documentación.</w:t>
      </w:r>
    </w:p>
    <w:p w:rsidR="00682814" w:rsidRPr="00B76A49" w:rsidP="00682814" w14:paraId="0A0B5B7C" w14:textId="77777777">
      <w:pPr>
        <w:pStyle w:val="ListParagraph"/>
        <w:tabs>
          <w:tab w:val="left" w:pos="360"/>
        </w:tabs>
        <w:spacing w:line="237" w:lineRule="auto"/>
        <w:ind w:left="0" w:right="111"/>
        <w:rPr>
          <w:rFonts w:ascii="Gothic720 BT" w:eastAsia="Times New Roman" w:hAnsi="Gothic720 BT"/>
          <w:b/>
          <w:caps/>
        </w:rPr>
      </w:pPr>
    </w:p>
    <w:p w:rsidR="00682814" w:rsidRPr="00B76A49" w:rsidP="00682814" w14:paraId="70C14B28" w14:textId="77777777">
      <w:pPr>
        <w:pStyle w:val="ListParagraph"/>
        <w:numPr>
          <w:ilvl w:val="0"/>
          <w:numId w:val="24"/>
        </w:numPr>
        <w:tabs>
          <w:tab w:val="left" w:pos="851"/>
        </w:tabs>
        <w:spacing w:line="275" w:lineRule="exact"/>
        <w:contextualSpacing/>
        <w:jc w:val="both"/>
        <w:rPr>
          <w:rFonts w:ascii="Gothic720 BT" w:hAnsi="Gothic720 BT"/>
        </w:rPr>
      </w:pPr>
      <w:r w:rsidRPr="00B76A49">
        <w:rPr>
          <w:rFonts w:ascii="Gothic720 BT" w:hAnsi="Gothic720 BT"/>
          <w:spacing w:val="-1"/>
          <w:w w:val="105"/>
        </w:rPr>
        <w:t>Formato de solicitud</w:t>
      </w:r>
      <w:r w:rsidRPr="00B76A49">
        <w:rPr>
          <w:rFonts w:ascii="Gothic720 BT" w:hAnsi="Gothic720 BT"/>
          <w:spacing w:val="-19"/>
          <w:w w:val="105"/>
        </w:rPr>
        <w:t xml:space="preserve"> </w:t>
      </w:r>
      <w:r w:rsidRPr="00B76A49">
        <w:rPr>
          <w:rFonts w:ascii="Gothic720 BT" w:hAnsi="Gothic720 BT"/>
          <w:w w:val="105"/>
        </w:rPr>
        <w:t>de</w:t>
      </w:r>
      <w:r w:rsidRPr="00B76A49">
        <w:rPr>
          <w:rFonts w:ascii="Gothic720 BT" w:hAnsi="Gothic720 BT"/>
          <w:spacing w:val="-17"/>
          <w:w w:val="105"/>
        </w:rPr>
        <w:t xml:space="preserve"> </w:t>
      </w:r>
      <w:r w:rsidRPr="00B76A49">
        <w:rPr>
          <w:rFonts w:ascii="Gothic720 BT" w:hAnsi="Gothic720 BT"/>
          <w:w w:val="105"/>
        </w:rPr>
        <w:t>registro (Anexo 2).</w:t>
      </w:r>
    </w:p>
    <w:p w:rsidR="00682814" w:rsidRPr="00B76A49" w:rsidP="00682814" w14:paraId="426D36B1" w14:textId="77777777">
      <w:pPr>
        <w:pStyle w:val="ListParagraph"/>
        <w:numPr>
          <w:ilvl w:val="0"/>
          <w:numId w:val="24"/>
        </w:numPr>
        <w:tabs>
          <w:tab w:val="left" w:pos="851"/>
        </w:tabs>
        <w:spacing w:line="275" w:lineRule="exact"/>
        <w:contextualSpacing/>
        <w:jc w:val="both"/>
        <w:rPr>
          <w:rFonts w:ascii="Gothic720 BT" w:hAnsi="Gothic720 BT"/>
        </w:rPr>
      </w:pPr>
      <w:r w:rsidRPr="00B76A49">
        <w:rPr>
          <w:rFonts w:ascii="Gothic720 BT" w:hAnsi="Gothic720 BT"/>
        </w:rPr>
        <w:t>Formato de “Currículum vitae” con fotografía reciente (Anexo 3).</w:t>
      </w:r>
    </w:p>
    <w:p w:rsidR="00682814" w:rsidRPr="00B76A49" w:rsidP="00682814" w14:paraId="72D7F333" w14:textId="77777777">
      <w:pPr>
        <w:pStyle w:val="ListParagraph"/>
        <w:numPr>
          <w:ilvl w:val="0"/>
          <w:numId w:val="24"/>
        </w:numPr>
        <w:tabs>
          <w:tab w:val="left" w:pos="851"/>
        </w:tabs>
        <w:spacing w:line="275" w:lineRule="exact"/>
        <w:contextualSpacing/>
        <w:jc w:val="both"/>
        <w:rPr>
          <w:rFonts w:ascii="Gothic720 BT" w:hAnsi="Gothic720 BT"/>
        </w:rPr>
      </w:pPr>
      <w:r w:rsidRPr="00B76A49">
        <w:rPr>
          <w:rFonts w:ascii="Gothic720 BT" w:hAnsi="Gothic720 BT"/>
          <w:spacing w:val="-1"/>
          <w:w w:val="105"/>
        </w:rPr>
        <w:t>Formato de “Resumen</w:t>
      </w:r>
      <w:r w:rsidRPr="00B76A49">
        <w:rPr>
          <w:rFonts w:ascii="Gothic720 BT" w:hAnsi="Gothic720 BT"/>
          <w:spacing w:val="-31"/>
          <w:w w:val="105"/>
        </w:rPr>
        <w:t xml:space="preserve"> </w:t>
      </w:r>
      <w:r w:rsidRPr="00B76A49">
        <w:rPr>
          <w:rFonts w:ascii="Gothic720 BT" w:hAnsi="Gothic720 BT"/>
          <w:spacing w:val="-1"/>
          <w:w w:val="105"/>
        </w:rPr>
        <w:t>curricular” (Anexo 4)</w:t>
      </w:r>
      <w:r w:rsidRPr="00B76A49">
        <w:rPr>
          <w:rFonts w:ascii="Gothic720 BT" w:hAnsi="Gothic720 BT"/>
          <w:spacing w:val="-31"/>
          <w:w w:val="105"/>
        </w:rPr>
        <w:t>.</w:t>
      </w:r>
    </w:p>
    <w:p w:rsidR="00682814" w:rsidRPr="00B76A49" w:rsidP="00682814" w14:paraId="6199CFA1" w14:textId="77777777">
      <w:pPr>
        <w:pStyle w:val="ListParagraph"/>
        <w:numPr>
          <w:ilvl w:val="0"/>
          <w:numId w:val="24"/>
        </w:numPr>
        <w:tabs>
          <w:tab w:val="left" w:pos="851"/>
        </w:tabs>
        <w:spacing w:line="275" w:lineRule="exact"/>
        <w:contextualSpacing/>
        <w:jc w:val="both"/>
        <w:rPr>
          <w:rFonts w:ascii="Gothic720 BT" w:hAnsi="Gothic720 BT"/>
        </w:rPr>
      </w:pPr>
      <w:r w:rsidRPr="00B76A49">
        <w:rPr>
          <w:rFonts w:ascii="Gothic720 BT" w:hAnsi="Gothic720 BT"/>
          <w:spacing w:val="-1"/>
          <w:w w:val="105"/>
        </w:rPr>
        <w:t>Acta</w:t>
      </w:r>
      <w:r w:rsidRPr="00B76A49">
        <w:rPr>
          <w:rFonts w:ascii="Gothic720 BT" w:hAnsi="Gothic720 BT"/>
          <w:spacing w:val="-20"/>
          <w:w w:val="105"/>
        </w:rPr>
        <w:t xml:space="preserve"> </w:t>
      </w:r>
      <w:r w:rsidRPr="00B76A49">
        <w:rPr>
          <w:rFonts w:ascii="Gothic720 BT" w:hAnsi="Gothic720 BT"/>
          <w:spacing w:val="-1"/>
          <w:w w:val="105"/>
        </w:rPr>
        <w:t>de</w:t>
      </w:r>
      <w:r w:rsidRPr="00B76A49">
        <w:rPr>
          <w:rFonts w:ascii="Gothic720 BT" w:hAnsi="Gothic720 BT"/>
          <w:spacing w:val="-18"/>
          <w:w w:val="105"/>
        </w:rPr>
        <w:t xml:space="preserve"> </w:t>
      </w:r>
      <w:r w:rsidRPr="00B76A49">
        <w:rPr>
          <w:rFonts w:ascii="Gothic720 BT" w:hAnsi="Gothic720 BT"/>
          <w:spacing w:val="-1"/>
          <w:w w:val="105"/>
        </w:rPr>
        <w:t>nacimiento,</w:t>
      </w:r>
      <w:r w:rsidRPr="00B76A49">
        <w:rPr>
          <w:rFonts w:ascii="Gothic720 BT" w:hAnsi="Gothic720 BT"/>
          <w:w w:val="105"/>
        </w:rPr>
        <w:t xml:space="preserve"> o en su caso, documento que acredite la nacionalidad mexicana.</w:t>
      </w:r>
    </w:p>
    <w:p w:rsidR="00682814" w:rsidRPr="00B76A49" w:rsidP="00682814" w14:paraId="64BF471A" w14:textId="77777777">
      <w:pPr>
        <w:pStyle w:val="ListParagraph"/>
        <w:numPr>
          <w:ilvl w:val="0"/>
          <w:numId w:val="24"/>
        </w:numPr>
        <w:tabs>
          <w:tab w:val="left" w:pos="851"/>
        </w:tabs>
        <w:spacing w:line="275" w:lineRule="exact"/>
        <w:contextualSpacing/>
        <w:jc w:val="both"/>
        <w:rPr>
          <w:rFonts w:ascii="Gothic720 BT" w:hAnsi="Gothic720 BT"/>
        </w:rPr>
      </w:pPr>
      <w:r w:rsidRPr="00B76A49">
        <w:rPr>
          <w:rFonts w:ascii="Gothic720 BT" w:hAnsi="Gothic720 BT"/>
        </w:rPr>
        <w:t>Credencial</w:t>
      </w:r>
      <w:r w:rsidRPr="00B76A49">
        <w:rPr>
          <w:rFonts w:ascii="Gothic720 BT" w:hAnsi="Gothic720 BT"/>
          <w:spacing w:val="4"/>
        </w:rPr>
        <w:t xml:space="preserve"> </w:t>
      </w:r>
      <w:r w:rsidRPr="00B76A49">
        <w:rPr>
          <w:rFonts w:ascii="Gothic720 BT" w:hAnsi="Gothic720 BT"/>
        </w:rPr>
        <w:t>para</w:t>
      </w:r>
      <w:r w:rsidRPr="00B76A49">
        <w:rPr>
          <w:rFonts w:ascii="Gothic720 BT" w:hAnsi="Gothic720 BT"/>
          <w:spacing w:val="5"/>
        </w:rPr>
        <w:t xml:space="preserve"> </w:t>
      </w:r>
      <w:r w:rsidRPr="00B76A49">
        <w:rPr>
          <w:rFonts w:ascii="Gothic720 BT" w:hAnsi="Gothic720 BT"/>
        </w:rPr>
        <w:t>votar</w:t>
      </w:r>
      <w:r w:rsidRPr="00B76A49">
        <w:rPr>
          <w:rFonts w:ascii="Gothic720 BT" w:hAnsi="Gothic720 BT"/>
          <w:spacing w:val="9"/>
        </w:rPr>
        <w:t xml:space="preserve"> </w:t>
      </w:r>
      <w:r w:rsidRPr="00B76A49">
        <w:rPr>
          <w:rFonts w:ascii="Gothic720 BT" w:hAnsi="Gothic720 BT"/>
        </w:rPr>
        <w:t>vigente</w:t>
      </w:r>
      <w:r w:rsidRPr="00B76A49">
        <w:rPr>
          <w:rFonts w:ascii="Gothic720 BT" w:hAnsi="Gothic720 BT"/>
          <w:spacing w:val="6"/>
        </w:rPr>
        <w:t xml:space="preserve"> </w:t>
      </w:r>
      <w:r w:rsidRPr="00B76A49">
        <w:rPr>
          <w:rFonts w:ascii="Gothic720 BT" w:hAnsi="Gothic720 BT"/>
        </w:rPr>
        <w:t>(por</w:t>
      </w:r>
      <w:r w:rsidRPr="00B76A49">
        <w:rPr>
          <w:rFonts w:ascii="Gothic720 BT" w:hAnsi="Gothic720 BT"/>
          <w:spacing w:val="4"/>
        </w:rPr>
        <w:t xml:space="preserve"> </w:t>
      </w:r>
      <w:r w:rsidRPr="00B76A49">
        <w:rPr>
          <w:rFonts w:ascii="Gothic720 BT" w:hAnsi="Gothic720 BT"/>
        </w:rPr>
        <w:t>ambos</w:t>
      </w:r>
      <w:r w:rsidRPr="00B76A49">
        <w:rPr>
          <w:rFonts w:ascii="Gothic720 BT" w:hAnsi="Gothic720 BT"/>
          <w:spacing w:val="4"/>
        </w:rPr>
        <w:t xml:space="preserve"> </w:t>
      </w:r>
      <w:r w:rsidRPr="00B76A49">
        <w:rPr>
          <w:rFonts w:ascii="Gothic720 BT" w:hAnsi="Gothic720 BT"/>
        </w:rPr>
        <w:t>lados).</w:t>
      </w:r>
    </w:p>
    <w:p w:rsidR="00682814" w:rsidRPr="00B76A49" w:rsidP="00682814" w14:paraId="191794B4" w14:textId="77777777">
      <w:pPr>
        <w:pStyle w:val="ListParagraph"/>
        <w:numPr>
          <w:ilvl w:val="0"/>
          <w:numId w:val="24"/>
        </w:numPr>
        <w:tabs>
          <w:tab w:val="left" w:pos="851"/>
        </w:tabs>
        <w:spacing w:line="275" w:lineRule="exact"/>
        <w:contextualSpacing/>
        <w:jc w:val="both"/>
        <w:rPr>
          <w:rFonts w:ascii="Gothic720 BT" w:hAnsi="Gothic720 BT"/>
        </w:rPr>
      </w:pPr>
      <w:r w:rsidRPr="00B76A49">
        <w:rPr>
          <w:rFonts w:ascii="Gothic720 BT" w:hAnsi="Gothic720 BT"/>
          <w:w w:val="105"/>
        </w:rPr>
        <w:t>Comprobante de domicilio que corresponda, preferentemente al distrito</w:t>
      </w:r>
      <w:r w:rsidRPr="00B76A49">
        <w:rPr>
          <w:rFonts w:ascii="Gothic720 BT" w:hAnsi="Gothic720 BT"/>
          <w:spacing w:val="1"/>
          <w:w w:val="105"/>
        </w:rPr>
        <w:t xml:space="preserve"> </w:t>
      </w:r>
      <w:r w:rsidRPr="00B76A49">
        <w:rPr>
          <w:rFonts w:ascii="Gothic720 BT" w:hAnsi="Gothic720 BT"/>
          <w:w w:val="105"/>
        </w:rPr>
        <w:t>electoral o municipio por el que participa, con antigüedad máxima de 3</w:t>
      </w:r>
      <w:r w:rsidRPr="00B76A49">
        <w:rPr>
          <w:rFonts w:ascii="Gothic720 BT" w:hAnsi="Gothic720 BT"/>
          <w:spacing w:val="1"/>
          <w:w w:val="105"/>
        </w:rPr>
        <w:t xml:space="preserve"> </w:t>
      </w:r>
      <w:r w:rsidRPr="00B76A49">
        <w:rPr>
          <w:rFonts w:ascii="Gothic720 BT" w:hAnsi="Gothic720 BT"/>
          <w:w w:val="105"/>
        </w:rPr>
        <w:t>meses.</w:t>
      </w:r>
    </w:p>
    <w:p w:rsidR="00682814" w:rsidRPr="00682814" w:rsidP="00682814" w14:paraId="38B07237" w14:textId="77777777">
      <w:pPr>
        <w:pStyle w:val="ListParagraph"/>
        <w:numPr>
          <w:ilvl w:val="0"/>
          <w:numId w:val="24"/>
        </w:numPr>
        <w:tabs>
          <w:tab w:val="left" w:pos="1122"/>
        </w:tabs>
        <w:jc w:val="both"/>
        <w:rPr>
          <w:rFonts w:ascii="Gothic720 BT" w:hAnsi="Gothic720 BT"/>
          <w:b/>
          <w:bCs/>
        </w:rPr>
      </w:pPr>
      <w:r w:rsidRPr="00682814">
        <w:rPr>
          <w:rFonts w:ascii="Gothic720 BT" w:hAnsi="Gothic720 BT"/>
        </w:rPr>
        <w:t xml:space="preserve">Certificado de no antecedentes penales </w:t>
      </w:r>
      <w:r w:rsidRPr="006620B4">
        <w:rPr>
          <w:rFonts w:ascii="Gothic720 BT" w:hAnsi="Gothic720 BT"/>
        </w:rPr>
        <w:t>y/o “Escrito bajo protesta de decir verdad” (Anexo 5).</w:t>
      </w:r>
    </w:p>
    <w:p w:rsidR="00682814" w:rsidRPr="00B76A49" w:rsidP="00682814" w14:paraId="641A83FE" w14:textId="77777777">
      <w:pPr>
        <w:pStyle w:val="ListParagraph"/>
        <w:numPr>
          <w:ilvl w:val="0"/>
          <w:numId w:val="24"/>
        </w:numPr>
        <w:tabs>
          <w:tab w:val="left" w:pos="851"/>
        </w:tabs>
        <w:spacing w:line="275" w:lineRule="exact"/>
        <w:contextualSpacing/>
        <w:jc w:val="both"/>
        <w:rPr>
          <w:rFonts w:ascii="Gothic720 BT" w:hAnsi="Gothic720 BT"/>
        </w:rPr>
      </w:pPr>
      <w:r w:rsidRPr="00B76A49">
        <w:rPr>
          <w:rFonts w:ascii="Gothic720 BT" w:hAnsi="Gothic720 BT"/>
        </w:rPr>
        <w:t>Formato de “Escrito</w:t>
      </w:r>
      <w:r w:rsidRPr="00B76A49">
        <w:rPr>
          <w:rFonts w:ascii="Gothic720 BT" w:hAnsi="Gothic720 BT"/>
          <w:spacing w:val="2"/>
        </w:rPr>
        <w:t xml:space="preserve"> </w:t>
      </w:r>
      <w:r w:rsidRPr="00B76A49">
        <w:rPr>
          <w:rFonts w:ascii="Gothic720 BT" w:hAnsi="Gothic720 BT"/>
        </w:rPr>
        <w:t>bajo</w:t>
      </w:r>
      <w:r w:rsidRPr="00B76A49">
        <w:rPr>
          <w:rFonts w:ascii="Gothic720 BT" w:hAnsi="Gothic720 BT"/>
          <w:spacing w:val="3"/>
        </w:rPr>
        <w:t xml:space="preserve"> </w:t>
      </w:r>
      <w:r w:rsidRPr="00B76A49">
        <w:rPr>
          <w:rFonts w:ascii="Gothic720 BT" w:hAnsi="Gothic720 BT"/>
        </w:rPr>
        <w:t>protesta</w:t>
      </w:r>
      <w:r w:rsidRPr="00B76A49">
        <w:rPr>
          <w:rFonts w:ascii="Gothic720 BT" w:hAnsi="Gothic720 BT"/>
          <w:spacing w:val="1"/>
        </w:rPr>
        <w:t xml:space="preserve"> </w:t>
      </w:r>
      <w:r w:rsidRPr="00B76A49">
        <w:rPr>
          <w:rFonts w:ascii="Gothic720 BT" w:hAnsi="Gothic720 BT"/>
        </w:rPr>
        <w:t>de</w:t>
      </w:r>
      <w:r w:rsidRPr="00B76A49">
        <w:rPr>
          <w:rFonts w:ascii="Gothic720 BT" w:hAnsi="Gothic720 BT"/>
          <w:spacing w:val="3"/>
        </w:rPr>
        <w:t xml:space="preserve"> </w:t>
      </w:r>
      <w:r w:rsidRPr="00B76A49">
        <w:rPr>
          <w:rFonts w:ascii="Gothic720 BT" w:hAnsi="Gothic720 BT"/>
        </w:rPr>
        <w:t>decir</w:t>
      </w:r>
      <w:r w:rsidRPr="00B76A49">
        <w:rPr>
          <w:rFonts w:ascii="Gothic720 BT" w:hAnsi="Gothic720 BT"/>
          <w:spacing w:val="1"/>
        </w:rPr>
        <w:t xml:space="preserve"> </w:t>
      </w:r>
      <w:r w:rsidRPr="00B76A49">
        <w:rPr>
          <w:rFonts w:ascii="Gothic720 BT" w:hAnsi="Gothic720 BT"/>
        </w:rPr>
        <w:t xml:space="preserve">verdad” (Anexo 5), </w:t>
      </w:r>
      <w:r w:rsidRPr="00B76A49">
        <w:rPr>
          <w:rFonts w:ascii="Gothic720 BT" w:hAnsi="Gothic720 BT"/>
          <w:spacing w:val="2"/>
        </w:rPr>
        <w:t xml:space="preserve">a través del cual se </w:t>
      </w:r>
      <w:r w:rsidRPr="00B76A49">
        <w:rPr>
          <w:rFonts w:ascii="Gothic720 BT" w:hAnsi="Gothic720 BT"/>
        </w:rPr>
        <w:t>manifieste:</w:t>
      </w:r>
    </w:p>
    <w:p w:rsidR="00682814" w:rsidRPr="00B76A49" w:rsidP="00682814" w14:paraId="68468335" w14:textId="77777777">
      <w:pPr>
        <w:pStyle w:val="ListParagraph"/>
        <w:tabs>
          <w:tab w:val="left" w:pos="851"/>
        </w:tabs>
        <w:spacing w:line="275" w:lineRule="exact"/>
        <w:jc w:val="both"/>
        <w:rPr>
          <w:rFonts w:ascii="Gothic720 BT" w:hAnsi="Gothic720 BT"/>
        </w:rPr>
      </w:pPr>
    </w:p>
    <w:p w:rsidR="00682814" w:rsidRPr="00B76A49" w:rsidP="00682814" w14:paraId="74248395" w14:textId="77777777">
      <w:pPr>
        <w:pStyle w:val="ListParagraph"/>
        <w:numPr>
          <w:ilvl w:val="0"/>
          <w:numId w:val="25"/>
        </w:numPr>
        <w:tabs>
          <w:tab w:val="left" w:pos="851"/>
        </w:tabs>
        <w:spacing w:line="275" w:lineRule="exact"/>
        <w:contextualSpacing/>
        <w:jc w:val="both"/>
        <w:rPr>
          <w:rFonts w:ascii="Gothic720 BT" w:hAnsi="Gothic720 BT"/>
        </w:rPr>
      </w:pPr>
      <w:r w:rsidRPr="00B76A49">
        <w:rPr>
          <w:rFonts w:ascii="Gothic720 BT" w:hAnsi="Gothic720 BT"/>
          <w:w w:val="105"/>
        </w:rPr>
        <w:t>No haberse registrado a alguna candidatura ni haberse desempeñado en cargo alguno de elección popular</w:t>
      </w:r>
      <w:r w:rsidRPr="00B76A49">
        <w:rPr>
          <w:rFonts w:ascii="Gothic720 BT" w:hAnsi="Gothic720 BT"/>
          <w:spacing w:val="-20"/>
          <w:w w:val="105"/>
        </w:rPr>
        <w:t xml:space="preserve"> </w:t>
      </w:r>
      <w:r w:rsidRPr="00B76A49">
        <w:rPr>
          <w:rFonts w:ascii="Gothic720 BT" w:hAnsi="Gothic720 BT"/>
          <w:spacing w:val="-1"/>
          <w:w w:val="105"/>
        </w:rPr>
        <w:t>en</w:t>
      </w:r>
      <w:r w:rsidRPr="00B76A49">
        <w:rPr>
          <w:rFonts w:ascii="Gothic720 BT" w:hAnsi="Gothic720 BT"/>
          <w:spacing w:val="-18"/>
          <w:w w:val="105"/>
        </w:rPr>
        <w:t xml:space="preserve"> </w:t>
      </w:r>
      <w:r w:rsidRPr="00B76A49">
        <w:rPr>
          <w:rFonts w:ascii="Gothic720 BT" w:hAnsi="Gothic720 BT"/>
          <w:spacing w:val="-1"/>
          <w:w w:val="105"/>
        </w:rPr>
        <w:t>los tres años</w:t>
      </w:r>
      <w:r w:rsidRPr="00B76A49">
        <w:rPr>
          <w:rFonts w:ascii="Gothic720 BT" w:hAnsi="Gothic720 BT"/>
          <w:spacing w:val="-20"/>
          <w:w w:val="105"/>
        </w:rPr>
        <w:t xml:space="preserve"> </w:t>
      </w:r>
      <w:r w:rsidRPr="00B76A49">
        <w:rPr>
          <w:rFonts w:ascii="Gothic720 BT" w:hAnsi="Gothic720 BT"/>
          <w:spacing w:val="-1"/>
          <w:w w:val="105"/>
        </w:rPr>
        <w:t>anteriores</w:t>
      </w:r>
      <w:r w:rsidRPr="00B76A49">
        <w:rPr>
          <w:rFonts w:ascii="Gothic720 BT" w:hAnsi="Gothic720 BT"/>
          <w:spacing w:val="-19"/>
          <w:w w:val="105"/>
        </w:rPr>
        <w:t xml:space="preserve"> </w:t>
      </w:r>
      <w:r w:rsidRPr="00B76A49">
        <w:rPr>
          <w:rFonts w:ascii="Gothic720 BT" w:hAnsi="Gothic720 BT"/>
          <w:w w:val="105"/>
        </w:rPr>
        <w:t>a</w:t>
      </w:r>
      <w:r w:rsidRPr="00B76A49">
        <w:rPr>
          <w:rFonts w:ascii="Gothic720 BT" w:hAnsi="Gothic720 BT"/>
          <w:spacing w:val="-20"/>
          <w:w w:val="105"/>
        </w:rPr>
        <w:t xml:space="preserve"> </w:t>
      </w:r>
      <w:r w:rsidRPr="00B76A49">
        <w:rPr>
          <w:rFonts w:ascii="Gothic720 BT" w:hAnsi="Gothic720 BT"/>
          <w:w w:val="105"/>
        </w:rPr>
        <w:t>la</w:t>
      </w:r>
      <w:r w:rsidRPr="00B76A49">
        <w:rPr>
          <w:rFonts w:ascii="Gothic720 BT" w:hAnsi="Gothic720 BT"/>
          <w:spacing w:val="-20"/>
          <w:w w:val="105"/>
        </w:rPr>
        <w:t xml:space="preserve"> </w:t>
      </w:r>
      <w:r w:rsidRPr="00B76A49">
        <w:rPr>
          <w:rFonts w:ascii="Gothic720 BT" w:hAnsi="Gothic720 BT"/>
          <w:w w:val="105"/>
        </w:rPr>
        <w:t>designación.</w:t>
      </w:r>
    </w:p>
    <w:p w:rsidR="00682814" w:rsidRPr="00B76A49" w:rsidP="00682814" w14:paraId="37D8EA95" w14:textId="77777777">
      <w:pPr>
        <w:pStyle w:val="ListParagraph"/>
        <w:numPr>
          <w:ilvl w:val="0"/>
          <w:numId w:val="25"/>
        </w:numPr>
        <w:tabs>
          <w:tab w:val="left" w:pos="851"/>
        </w:tabs>
        <w:spacing w:line="275" w:lineRule="exact"/>
        <w:contextualSpacing/>
        <w:jc w:val="both"/>
        <w:rPr>
          <w:rFonts w:ascii="Gothic720 BT" w:hAnsi="Gothic720 BT"/>
        </w:rPr>
      </w:pPr>
      <w:r w:rsidRPr="00B76A49">
        <w:rPr>
          <w:rFonts w:ascii="Gothic720 BT" w:hAnsi="Gothic720 BT"/>
          <w:w w:val="105"/>
        </w:rPr>
        <w:t>No</w:t>
      </w:r>
      <w:r w:rsidRPr="00B76A49">
        <w:rPr>
          <w:rFonts w:ascii="Gothic720 BT" w:hAnsi="Gothic720 BT"/>
          <w:spacing w:val="-10"/>
          <w:w w:val="105"/>
        </w:rPr>
        <w:t xml:space="preserve"> desempeñar ni </w:t>
      </w:r>
      <w:r w:rsidRPr="00B76A49">
        <w:rPr>
          <w:rFonts w:ascii="Gothic720 BT" w:hAnsi="Gothic720 BT"/>
          <w:w w:val="105"/>
        </w:rPr>
        <w:t>haber</w:t>
      </w:r>
      <w:r w:rsidRPr="00B76A49">
        <w:rPr>
          <w:rFonts w:ascii="Gothic720 BT" w:hAnsi="Gothic720 BT"/>
          <w:spacing w:val="-9"/>
          <w:w w:val="105"/>
        </w:rPr>
        <w:t xml:space="preserve"> </w:t>
      </w:r>
      <w:r w:rsidRPr="00B76A49">
        <w:rPr>
          <w:rFonts w:ascii="Gothic720 BT" w:hAnsi="Gothic720 BT"/>
          <w:w w:val="105"/>
        </w:rPr>
        <w:t>desempeñado</w:t>
      </w:r>
      <w:r w:rsidRPr="00B76A49">
        <w:rPr>
          <w:rFonts w:ascii="Gothic720 BT" w:hAnsi="Gothic720 BT"/>
          <w:spacing w:val="-9"/>
          <w:w w:val="105"/>
        </w:rPr>
        <w:t xml:space="preserve"> </w:t>
      </w:r>
      <w:r w:rsidRPr="00B76A49">
        <w:rPr>
          <w:rFonts w:ascii="Gothic720 BT" w:hAnsi="Gothic720 BT"/>
          <w:w w:val="105"/>
        </w:rPr>
        <w:t>cargo</w:t>
      </w:r>
      <w:r w:rsidRPr="00B76A49">
        <w:rPr>
          <w:rFonts w:ascii="Gothic720 BT" w:hAnsi="Gothic720 BT"/>
          <w:spacing w:val="-10"/>
          <w:w w:val="105"/>
        </w:rPr>
        <w:t xml:space="preserve"> </w:t>
      </w:r>
      <w:r w:rsidRPr="00B76A49">
        <w:rPr>
          <w:rFonts w:ascii="Gothic720 BT" w:hAnsi="Gothic720 BT"/>
          <w:w w:val="105"/>
        </w:rPr>
        <w:t>de</w:t>
      </w:r>
      <w:r w:rsidRPr="00B76A49">
        <w:rPr>
          <w:rFonts w:ascii="Gothic720 BT" w:hAnsi="Gothic720 BT"/>
          <w:spacing w:val="-9"/>
          <w:w w:val="105"/>
        </w:rPr>
        <w:t xml:space="preserve"> </w:t>
      </w:r>
      <w:r w:rsidRPr="00B76A49">
        <w:rPr>
          <w:rFonts w:ascii="Gothic720 BT" w:hAnsi="Gothic720 BT"/>
          <w:w w:val="105"/>
        </w:rPr>
        <w:t>dirección</w:t>
      </w:r>
      <w:r w:rsidRPr="00B76A49">
        <w:rPr>
          <w:rFonts w:ascii="Gothic720 BT" w:hAnsi="Gothic720 BT"/>
          <w:spacing w:val="-10"/>
          <w:w w:val="105"/>
        </w:rPr>
        <w:t xml:space="preserve"> </w:t>
      </w:r>
      <w:r w:rsidRPr="00B76A49">
        <w:rPr>
          <w:rFonts w:ascii="Gothic720 BT" w:hAnsi="Gothic720 BT"/>
          <w:w w:val="105"/>
        </w:rPr>
        <w:t>nacional,</w:t>
      </w:r>
      <w:r w:rsidRPr="00B76A49">
        <w:rPr>
          <w:rFonts w:ascii="Gothic720 BT" w:hAnsi="Gothic720 BT"/>
          <w:spacing w:val="-11"/>
          <w:w w:val="105"/>
        </w:rPr>
        <w:t xml:space="preserve"> </w:t>
      </w:r>
      <w:r w:rsidRPr="00B76A49">
        <w:rPr>
          <w:rFonts w:ascii="Gothic720 BT" w:hAnsi="Gothic720 BT"/>
          <w:w w:val="105"/>
        </w:rPr>
        <w:t>estatal</w:t>
      </w:r>
      <w:r w:rsidRPr="00B76A49">
        <w:rPr>
          <w:rFonts w:ascii="Gothic720 BT" w:hAnsi="Gothic720 BT"/>
          <w:spacing w:val="-10"/>
          <w:w w:val="105"/>
        </w:rPr>
        <w:t xml:space="preserve"> </w:t>
      </w:r>
      <w:r w:rsidRPr="00B76A49">
        <w:rPr>
          <w:rFonts w:ascii="Gothic720 BT" w:hAnsi="Gothic720 BT"/>
          <w:w w:val="105"/>
        </w:rPr>
        <w:t>o</w:t>
      </w:r>
      <w:r w:rsidRPr="00B76A49">
        <w:rPr>
          <w:rFonts w:ascii="Gothic720 BT" w:hAnsi="Gothic720 BT"/>
          <w:spacing w:val="-9"/>
          <w:w w:val="105"/>
        </w:rPr>
        <w:t xml:space="preserve"> </w:t>
      </w:r>
      <w:r w:rsidRPr="00B76A49">
        <w:rPr>
          <w:rFonts w:ascii="Gothic720 BT" w:hAnsi="Gothic720 BT"/>
          <w:w w:val="105"/>
        </w:rPr>
        <w:t>municipal en</w:t>
      </w:r>
      <w:r w:rsidRPr="00B76A49">
        <w:rPr>
          <w:rFonts w:ascii="Gothic720 BT" w:hAnsi="Gothic720 BT"/>
          <w:spacing w:val="1"/>
          <w:w w:val="105"/>
        </w:rPr>
        <w:t xml:space="preserve"> </w:t>
      </w:r>
      <w:r w:rsidRPr="00B76A49">
        <w:rPr>
          <w:rFonts w:ascii="Gothic720 BT" w:hAnsi="Gothic720 BT"/>
          <w:w w:val="105"/>
        </w:rPr>
        <w:t>algún</w:t>
      </w:r>
      <w:r w:rsidRPr="00B76A49">
        <w:rPr>
          <w:rFonts w:ascii="Gothic720 BT" w:hAnsi="Gothic720 BT"/>
          <w:spacing w:val="1"/>
          <w:w w:val="105"/>
        </w:rPr>
        <w:t xml:space="preserve"> </w:t>
      </w:r>
      <w:r w:rsidRPr="00B76A49">
        <w:rPr>
          <w:rFonts w:ascii="Gothic720 BT" w:hAnsi="Gothic720 BT"/>
          <w:w w:val="105"/>
        </w:rPr>
        <w:t>partido</w:t>
      </w:r>
      <w:r w:rsidRPr="00B76A49">
        <w:rPr>
          <w:rFonts w:ascii="Gothic720 BT" w:hAnsi="Gothic720 BT"/>
          <w:spacing w:val="1"/>
          <w:w w:val="105"/>
        </w:rPr>
        <w:t xml:space="preserve"> </w:t>
      </w:r>
      <w:r w:rsidRPr="00B76A49">
        <w:rPr>
          <w:rFonts w:ascii="Gothic720 BT" w:hAnsi="Gothic720 BT"/>
          <w:w w:val="105"/>
        </w:rPr>
        <w:t>político</w:t>
      </w:r>
      <w:r w:rsidRPr="00B76A49">
        <w:rPr>
          <w:rFonts w:ascii="Gothic720 BT" w:hAnsi="Gothic720 BT"/>
          <w:spacing w:val="1"/>
          <w:w w:val="105"/>
        </w:rPr>
        <w:t xml:space="preserve"> </w:t>
      </w:r>
      <w:r w:rsidRPr="00B76A49">
        <w:rPr>
          <w:rFonts w:ascii="Gothic720 BT" w:hAnsi="Gothic720 BT"/>
          <w:w w:val="105"/>
        </w:rPr>
        <w:t>en</w:t>
      </w:r>
      <w:r w:rsidRPr="00B76A49">
        <w:rPr>
          <w:rFonts w:ascii="Gothic720 BT" w:hAnsi="Gothic720 BT"/>
          <w:spacing w:val="1"/>
          <w:w w:val="105"/>
        </w:rPr>
        <w:t xml:space="preserve"> </w:t>
      </w:r>
      <w:r w:rsidRPr="00B76A49">
        <w:rPr>
          <w:rFonts w:ascii="Gothic720 BT" w:hAnsi="Gothic720 BT"/>
          <w:w w:val="105"/>
        </w:rPr>
        <w:t>los</w:t>
      </w:r>
      <w:r w:rsidRPr="00B76A49">
        <w:rPr>
          <w:rFonts w:ascii="Gothic720 BT" w:hAnsi="Gothic720 BT"/>
          <w:spacing w:val="1"/>
          <w:w w:val="105"/>
        </w:rPr>
        <w:t xml:space="preserve"> </w:t>
      </w:r>
      <w:r w:rsidRPr="00B76A49">
        <w:rPr>
          <w:rFonts w:ascii="Gothic720 BT" w:hAnsi="Gothic720 BT"/>
          <w:w w:val="105"/>
        </w:rPr>
        <w:t>tres</w:t>
      </w:r>
      <w:r w:rsidRPr="00B76A49">
        <w:rPr>
          <w:rFonts w:ascii="Gothic720 BT" w:hAnsi="Gothic720 BT"/>
          <w:spacing w:val="1"/>
          <w:w w:val="105"/>
        </w:rPr>
        <w:t xml:space="preserve"> </w:t>
      </w:r>
      <w:r w:rsidRPr="00B76A49">
        <w:rPr>
          <w:rFonts w:ascii="Gothic720 BT" w:hAnsi="Gothic720 BT"/>
          <w:w w:val="105"/>
        </w:rPr>
        <w:t>años</w:t>
      </w:r>
      <w:r w:rsidRPr="00B76A49">
        <w:rPr>
          <w:rFonts w:ascii="Gothic720 BT" w:hAnsi="Gothic720 BT"/>
          <w:spacing w:val="1"/>
          <w:w w:val="105"/>
        </w:rPr>
        <w:t xml:space="preserve"> </w:t>
      </w:r>
      <w:r w:rsidRPr="00B76A49">
        <w:rPr>
          <w:rFonts w:ascii="Gothic720 BT" w:hAnsi="Gothic720 BT"/>
          <w:w w:val="105"/>
        </w:rPr>
        <w:t>anteriores</w:t>
      </w:r>
      <w:r w:rsidRPr="00B76A49">
        <w:rPr>
          <w:rFonts w:ascii="Gothic720 BT" w:hAnsi="Gothic720 BT"/>
          <w:spacing w:val="1"/>
          <w:w w:val="105"/>
        </w:rPr>
        <w:t xml:space="preserve"> </w:t>
      </w:r>
      <w:r w:rsidRPr="00B76A49">
        <w:rPr>
          <w:rFonts w:ascii="Gothic720 BT" w:hAnsi="Gothic720 BT"/>
          <w:w w:val="105"/>
        </w:rPr>
        <w:t>a</w:t>
      </w:r>
      <w:r w:rsidRPr="00B76A49">
        <w:rPr>
          <w:rFonts w:ascii="Gothic720 BT" w:hAnsi="Gothic720 BT"/>
          <w:spacing w:val="1"/>
          <w:w w:val="105"/>
        </w:rPr>
        <w:t xml:space="preserve"> </w:t>
      </w:r>
      <w:r w:rsidRPr="00B76A49">
        <w:rPr>
          <w:rFonts w:ascii="Gothic720 BT" w:hAnsi="Gothic720 BT"/>
          <w:w w:val="105"/>
        </w:rPr>
        <w:t>la</w:t>
      </w:r>
      <w:r w:rsidRPr="00B76A49">
        <w:rPr>
          <w:rFonts w:ascii="Gothic720 BT" w:hAnsi="Gothic720 BT"/>
          <w:spacing w:val="1"/>
          <w:w w:val="105"/>
        </w:rPr>
        <w:t xml:space="preserve"> </w:t>
      </w:r>
      <w:r w:rsidRPr="00B76A49">
        <w:rPr>
          <w:rFonts w:ascii="Gothic720 BT" w:hAnsi="Gothic720 BT"/>
          <w:w w:val="105"/>
        </w:rPr>
        <w:t>designación.</w:t>
      </w:r>
    </w:p>
    <w:p w:rsidR="00682814" w:rsidRPr="00B76A49" w:rsidP="00682814" w14:paraId="17AC2EEC" w14:textId="77777777">
      <w:pPr>
        <w:pStyle w:val="ListParagraph"/>
        <w:numPr>
          <w:ilvl w:val="0"/>
          <w:numId w:val="25"/>
        </w:numPr>
        <w:tabs>
          <w:tab w:val="left" w:pos="851"/>
        </w:tabs>
        <w:spacing w:line="275" w:lineRule="exact"/>
        <w:contextualSpacing/>
        <w:jc w:val="both"/>
        <w:rPr>
          <w:rFonts w:ascii="Gothic720 BT" w:hAnsi="Gothic720 BT"/>
        </w:rPr>
      </w:pPr>
      <w:r w:rsidRPr="00B76A49">
        <w:rPr>
          <w:rFonts w:ascii="Gothic720 BT" w:hAnsi="Gothic720 BT"/>
          <w:w w:val="105"/>
        </w:rPr>
        <w:t>No tener inhabilitación para ejercer cargos públicos en cualquier</w:t>
      </w:r>
      <w:r w:rsidRPr="00B76A49">
        <w:rPr>
          <w:rFonts w:ascii="Gothic720 BT" w:hAnsi="Gothic720 BT"/>
          <w:spacing w:val="1"/>
          <w:w w:val="105"/>
        </w:rPr>
        <w:t xml:space="preserve"> </w:t>
      </w:r>
      <w:r w:rsidRPr="00B76A49">
        <w:rPr>
          <w:rFonts w:ascii="Gothic720 BT" w:hAnsi="Gothic720 BT"/>
          <w:w w:val="105"/>
        </w:rPr>
        <w:t>institución</w:t>
      </w:r>
      <w:r w:rsidRPr="00B76A49">
        <w:rPr>
          <w:rFonts w:ascii="Gothic720 BT" w:hAnsi="Gothic720 BT"/>
          <w:spacing w:val="-18"/>
          <w:w w:val="105"/>
        </w:rPr>
        <w:t xml:space="preserve"> </w:t>
      </w:r>
      <w:r w:rsidRPr="00B76A49">
        <w:rPr>
          <w:rFonts w:ascii="Gothic720 BT" w:hAnsi="Gothic720 BT"/>
          <w:w w:val="105"/>
        </w:rPr>
        <w:t>pública</w:t>
      </w:r>
      <w:r w:rsidRPr="00B76A49">
        <w:rPr>
          <w:rFonts w:ascii="Gothic720 BT" w:hAnsi="Gothic720 BT"/>
          <w:spacing w:val="-19"/>
          <w:w w:val="105"/>
        </w:rPr>
        <w:t xml:space="preserve"> </w:t>
      </w:r>
      <w:r w:rsidRPr="00B76A49">
        <w:rPr>
          <w:rFonts w:ascii="Gothic720 BT" w:hAnsi="Gothic720 BT"/>
          <w:w w:val="105"/>
        </w:rPr>
        <w:t>federal</w:t>
      </w:r>
      <w:r w:rsidRPr="00B76A49">
        <w:rPr>
          <w:rFonts w:ascii="Gothic720 BT" w:hAnsi="Gothic720 BT"/>
          <w:spacing w:val="-18"/>
          <w:w w:val="105"/>
        </w:rPr>
        <w:t xml:space="preserve"> </w:t>
      </w:r>
      <w:r w:rsidRPr="00B76A49">
        <w:rPr>
          <w:rFonts w:ascii="Gothic720 BT" w:hAnsi="Gothic720 BT"/>
          <w:w w:val="105"/>
        </w:rPr>
        <w:t>o</w:t>
      </w:r>
      <w:r w:rsidRPr="00B76A49">
        <w:rPr>
          <w:rFonts w:ascii="Gothic720 BT" w:hAnsi="Gothic720 BT"/>
          <w:spacing w:val="-18"/>
          <w:w w:val="105"/>
        </w:rPr>
        <w:t xml:space="preserve"> </w:t>
      </w:r>
      <w:r w:rsidRPr="00B76A49">
        <w:rPr>
          <w:rFonts w:ascii="Gothic720 BT" w:hAnsi="Gothic720 BT"/>
          <w:w w:val="105"/>
        </w:rPr>
        <w:t>local.</w:t>
      </w:r>
    </w:p>
    <w:p w:rsidR="00682814" w:rsidRPr="00B76A49" w:rsidP="00682814" w14:paraId="4390D094" w14:textId="77777777">
      <w:pPr>
        <w:pStyle w:val="ListParagraph"/>
        <w:numPr>
          <w:ilvl w:val="0"/>
          <w:numId w:val="25"/>
        </w:numPr>
        <w:tabs>
          <w:tab w:val="left" w:pos="851"/>
        </w:tabs>
        <w:spacing w:line="275" w:lineRule="exact"/>
        <w:contextualSpacing/>
        <w:jc w:val="both"/>
        <w:rPr>
          <w:rFonts w:ascii="Gothic720 BT" w:hAnsi="Gothic720 BT"/>
        </w:rPr>
      </w:pPr>
      <w:r w:rsidRPr="00B76A49">
        <w:rPr>
          <w:rFonts w:ascii="Gothic720 BT" w:hAnsi="Gothic720 BT"/>
          <w:spacing w:val="-1"/>
          <w:w w:val="105"/>
        </w:rPr>
        <w:t>No</w:t>
      </w:r>
      <w:r w:rsidRPr="00B76A49">
        <w:rPr>
          <w:rFonts w:ascii="Gothic720 BT" w:hAnsi="Gothic720 BT"/>
          <w:spacing w:val="-21"/>
          <w:w w:val="105"/>
        </w:rPr>
        <w:t xml:space="preserve"> </w:t>
      </w:r>
      <w:r w:rsidRPr="00B76A49">
        <w:rPr>
          <w:rFonts w:ascii="Gothic720 BT" w:hAnsi="Gothic720 BT"/>
          <w:spacing w:val="-1"/>
          <w:w w:val="105"/>
        </w:rPr>
        <w:t>haber</w:t>
      </w:r>
      <w:r w:rsidRPr="00B76A49">
        <w:rPr>
          <w:rFonts w:ascii="Gothic720 BT" w:hAnsi="Gothic720 BT"/>
          <w:spacing w:val="-22"/>
          <w:w w:val="105"/>
        </w:rPr>
        <w:t xml:space="preserve"> </w:t>
      </w:r>
      <w:r w:rsidRPr="00B76A49">
        <w:rPr>
          <w:rFonts w:ascii="Gothic720 BT" w:hAnsi="Gothic720 BT"/>
          <w:spacing w:val="-1"/>
          <w:w w:val="105"/>
        </w:rPr>
        <w:t>recibido</w:t>
      </w:r>
      <w:r w:rsidRPr="00B76A49">
        <w:rPr>
          <w:rFonts w:ascii="Gothic720 BT" w:hAnsi="Gothic720 BT"/>
          <w:spacing w:val="-20"/>
          <w:w w:val="105"/>
        </w:rPr>
        <w:t xml:space="preserve"> </w:t>
      </w:r>
      <w:r w:rsidRPr="00B76A49">
        <w:rPr>
          <w:rFonts w:ascii="Gothic720 BT" w:hAnsi="Gothic720 BT"/>
          <w:spacing w:val="-1"/>
          <w:w w:val="105"/>
        </w:rPr>
        <w:t>condena</w:t>
      </w:r>
      <w:r w:rsidRPr="00B76A49">
        <w:rPr>
          <w:rFonts w:ascii="Gothic720 BT" w:hAnsi="Gothic720 BT"/>
          <w:spacing w:val="-22"/>
          <w:w w:val="105"/>
        </w:rPr>
        <w:t xml:space="preserve"> </w:t>
      </w:r>
      <w:r w:rsidRPr="00B76A49">
        <w:rPr>
          <w:rFonts w:ascii="Gothic720 BT" w:hAnsi="Gothic720 BT"/>
          <w:spacing w:val="-1"/>
          <w:w w:val="105"/>
        </w:rPr>
        <w:t>por</w:t>
      </w:r>
      <w:r w:rsidRPr="00B76A49">
        <w:rPr>
          <w:rFonts w:ascii="Gothic720 BT" w:hAnsi="Gothic720 BT"/>
          <w:spacing w:val="-21"/>
          <w:w w:val="105"/>
        </w:rPr>
        <w:t xml:space="preserve"> </w:t>
      </w:r>
      <w:r w:rsidRPr="00B76A49">
        <w:rPr>
          <w:rFonts w:ascii="Gothic720 BT" w:hAnsi="Gothic720 BT"/>
          <w:spacing w:val="-1"/>
          <w:w w:val="105"/>
        </w:rPr>
        <w:t>delito</w:t>
      </w:r>
      <w:r w:rsidRPr="00B76A49">
        <w:rPr>
          <w:rFonts w:ascii="Gothic720 BT" w:hAnsi="Gothic720 BT"/>
          <w:spacing w:val="-21"/>
          <w:w w:val="105"/>
        </w:rPr>
        <w:t xml:space="preserve"> </w:t>
      </w:r>
      <w:r w:rsidRPr="00B76A49">
        <w:rPr>
          <w:rFonts w:ascii="Gothic720 BT" w:hAnsi="Gothic720 BT"/>
          <w:spacing w:val="-1"/>
          <w:w w:val="105"/>
        </w:rPr>
        <w:t>alguno,</w:t>
      </w:r>
      <w:r w:rsidRPr="00B76A49">
        <w:rPr>
          <w:rFonts w:ascii="Gothic720 BT" w:hAnsi="Gothic720 BT"/>
          <w:spacing w:val="-23"/>
          <w:w w:val="105"/>
        </w:rPr>
        <w:t xml:space="preserve"> </w:t>
      </w:r>
      <w:r w:rsidRPr="00B76A49">
        <w:rPr>
          <w:rFonts w:ascii="Gothic720 BT" w:hAnsi="Gothic720 BT"/>
          <w:w w:val="105"/>
        </w:rPr>
        <w:t>salvo</w:t>
      </w:r>
      <w:r w:rsidRPr="00B76A49">
        <w:rPr>
          <w:rFonts w:ascii="Gothic720 BT" w:hAnsi="Gothic720 BT"/>
          <w:spacing w:val="-20"/>
          <w:w w:val="105"/>
        </w:rPr>
        <w:t xml:space="preserve"> </w:t>
      </w:r>
      <w:r w:rsidRPr="00B76A49">
        <w:rPr>
          <w:rFonts w:ascii="Gothic720 BT" w:hAnsi="Gothic720 BT"/>
          <w:w w:val="105"/>
        </w:rPr>
        <w:t>que</w:t>
      </w:r>
      <w:r w:rsidRPr="00B76A49">
        <w:rPr>
          <w:rFonts w:ascii="Gothic720 BT" w:hAnsi="Gothic720 BT"/>
          <w:spacing w:val="-21"/>
          <w:w w:val="105"/>
        </w:rPr>
        <w:t xml:space="preserve"> </w:t>
      </w:r>
      <w:r w:rsidRPr="00B76A49">
        <w:rPr>
          <w:rFonts w:ascii="Gothic720 BT" w:hAnsi="Gothic720 BT"/>
          <w:w w:val="105"/>
        </w:rPr>
        <w:t>hubiese</w:t>
      </w:r>
      <w:r w:rsidRPr="00B76A49">
        <w:rPr>
          <w:rFonts w:ascii="Gothic720 BT" w:hAnsi="Gothic720 BT"/>
          <w:spacing w:val="-20"/>
          <w:w w:val="105"/>
        </w:rPr>
        <w:t xml:space="preserve"> </w:t>
      </w:r>
      <w:r w:rsidRPr="00B76A49">
        <w:rPr>
          <w:rFonts w:ascii="Gothic720 BT" w:hAnsi="Gothic720 BT"/>
          <w:w w:val="105"/>
        </w:rPr>
        <w:t xml:space="preserve">sido </w:t>
      </w:r>
      <w:r w:rsidRPr="00B76A49">
        <w:rPr>
          <w:rFonts w:ascii="Gothic720 BT" w:hAnsi="Gothic720 BT"/>
          <w:spacing w:val="-77"/>
          <w:w w:val="105"/>
        </w:rPr>
        <w:t xml:space="preserve">   </w:t>
      </w:r>
      <w:r w:rsidRPr="00B76A49">
        <w:rPr>
          <w:rFonts w:ascii="Gothic720 BT" w:hAnsi="Gothic720 BT"/>
          <w:spacing w:val="-1"/>
          <w:w w:val="105"/>
        </w:rPr>
        <w:t>por</w:t>
      </w:r>
      <w:r w:rsidRPr="00B76A49">
        <w:rPr>
          <w:rFonts w:ascii="Gothic720 BT" w:hAnsi="Gothic720 BT"/>
          <w:spacing w:val="-20"/>
          <w:w w:val="105"/>
        </w:rPr>
        <w:t xml:space="preserve"> </w:t>
      </w:r>
      <w:r w:rsidRPr="00B76A49">
        <w:rPr>
          <w:rFonts w:ascii="Gothic720 BT" w:hAnsi="Gothic720 BT"/>
          <w:spacing w:val="-1"/>
          <w:w w:val="105"/>
        </w:rPr>
        <w:t>delito</w:t>
      </w:r>
      <w:r w:rsidRPr="00B76A49">
        <w:rPr>
          <w:rFonts w:ascii="Gothic720 BT" w:hAnsi="Gothic720 BT"/>
          <w:spacing w:val="-18"/>
          <w:w w:val="105"/>
        </w:rPr>
        <w:t xml:space="preserve"> </w:t>
      </w:r>
      <w:r w:rsidRPr="00B76A49">
        <w:rPr>
          <w:rFonts w:ascii="Gothic720 BT" w:hAnsi="Gothic720 BT"/>
          <w:spacing w:val="-1"/>
          <w:w w:val="105"/>
        </w:rPr>
        <w:t>de</w:t>
      </w:r>
      <w:r w:rsidRPr="00B76A49">
        <w:rPr>
          <w:rFonts w:ascii="Gothic720 BT" w:hAnsi="Gothic720 BT"/>
          <w:spacing w:val="-18"/>
          <w:w w:val="105"/>
        </w:rPr>
        <w:t xml:space="preserve"> </w:t>
      </w:r>
      <w:r w:rsidRPr="00B76A49">
        <w:rPr>
          <w:rFonts w:ascii="Gothic720 BT" w:hAnsi="Gothic720 BT"/>
          <w:spacing w:val="-1"/>
          <w:w w:val="105"/>
        </w:rPr>
        <w:t>carácter</w:t>
      </w:r>
      <w:r w:rsidRPr="00B76A49">
        <w:rPr>
          <w:rFonts w:ascii="Gothic720 BT" w:hAnsi="Gothic720 BT"/>
          <w:spacing w:val="-17"/>
          <w:w w:val="105"/>
        </w:rPr>
        <w:t xml:space="preserve"> </w:t>
      </w:r>
      <w:r w:rsidRPr="00B76A49">
        <w:rPr>
          <w:rFonts w:ascii="Gothic720 BT" w:hAnsi="Gothic720 BT"/>
          <w:spacing w:val="-1"/>
          <w:w w:val="105"/>
        </w:rPr>
        <w:t>no</w:t>
      </w:r>
      <w:r w:rsidRPr="00B76A49">
        <w:rPr>
          <w:rFonts w:ascii="Gothic720 BT" w:hAnsi="Gothic720 BT"/>
          <w:spacing w:val="-18"/>
          <w:w w:val="105"/>
        </w:rPr>
        <w:t xml:space="preserve"> </w:t>
      </w:r>
      <w:r w:rsidRPr="00B76A49">
        <w:rPr>
          <w:rFonts w:ascii="Gothic720 BT" w:hAnsi="Gothic720 BT"/>
          <w:spacing w:val="-1"/>
          <w:w w:val="105"/>
        </w:rPr>
        <w:t>intencional</w:t>
      </w:r>
      <w:r w:rsidRPr="00B76A49">
        <w:rPr>
          <w:rFonts w:ascii="Gothic720 BT" w:hAnsi="Gothic720 BT"/>
          <w:spacing w:val="-18"/>
          <w:w w:val="105"/>
        </w:rPr>
        <w:t xml:space="preserve"> </w:t>
      </w:r>
      <w:r w:rsidRPr="00B76A49">
        <w:rPr>
          <w:rFonts w:ascii="Gothic720 BT" w:hAnsi="Gothic720 BT"/>
          <w:w w:val="105"/>
        </w:rPr>
        <w:t>o</w:t>
      </w:r>
      <w:r w:rsidRPr="00B76A49">
        <w:rPr>
          <w:rFonts w:ascii="Gothic720 BT" w:hAnsi="Gothic720 BT"/>
          <w:spacing w:val="-19"/>
          <w:w w:val="105"/>
        </w:rPr>
        <w:t xml:space="preserve"> </w:t>
      </w:r>
      <w:r w:rsidRPr="00B76A49">
        <w:rPr>
          <w:rFonts w:ascii="Gothic720 BT" w:hAnsi="Gothic720 BT"/>
          <w:w w:val="105"/>
        </w:rPr>
        <w:t>imprudencial.</w:t>
      </w:r>
    </w:p>
    <w:p w:rsidR="00682814" w:rsidRPr="00B76A49" w:rsidP="00682814" w14:paraId="259E8420" w14:textId="77777777">
      <w:pPr>
        <w:pStyle w:val="ListParagraph"/>
        <w:numPr>
          <w:ilvl w:val="0"/>
          <w:numId w:val="25"/>
        </w:numPr>
        <w:tabs>
          <w:tab w:val="left" w:pos="851"/>
        </w:tabs>
        <w:spacing w:line="275" w:lineRule="exact"/>
        <w:contextualSpacing/>
        <w:jc w:val="both"/>
        <w:rPr>
          <w:rFonts w:ascii="Gothic720 BT" w:hAnsi="Gothic720 BT"/>
        </w:rPr>
      </w:pPr>
      <w:r w:rsidRPr="00B76A49">
        <w:rPr>
          <w:rFonts w:ascii="Gothic720 BT" w:hAnsi="Gothic720 BT"/>
          <w:w w:val="105"/>
        </w:rPr>
        <w:t>No haberse desempeñado durante los cuatro años previos a la</w:t>
      </w:r>
      <w:r w:rsidRPr="00B76A49">
        <w:rPr>
          <w:rFonts w:ascii="Gothic720 BT" w:hAnsi="Gothic720 BT"/>
          <w:spacing w:val="1"/>
          <w:w w:val="105"/>
        </w:rPr>
        <w:t xml:space="preserve"> </w:t>
      </w:r>
      <w:r w:rsidRPr="00B76A49">
        <w:rPr>
          <w:rFonts w:ascii="Gothic720 BT" w:hAnsi="Gothic720 BT"/>
          <w:w w:val="105"/>
        </w:rPr>
        <w:t>designación como titular de Secretaría o dependencia del gabinete legal o ampliado, tanto del gobierno de la federación, ni de las</w:t>
      </w:r>
      <w:r w:rsidRPr="00B76A49">
        <w:rPr>
          <w:rFonts w:ascii="Gothic720 BT" w:hAnsi="Gothic720 BT"/>
          <w:spacing w:val="1"/>
          <w:w w:val="105"/>
        </w:rPr>
        <w:t xml:space="preserve"> </w:t>
      </w:r>
      <w:r w:rsidRPr="00B76A49">
        <w:rPr>
          <w:rFonts w:ascii="Gothic720 BT" w:hAnsi="Gothic720 BT"/>
          <w:w w:val="105"/>
        </w:rPr>
        <w:t>entidades federativas, de Subsecretaría u Oficialía Mayor en la</w:t>
      </w:r>
      <w:r w:rsidRPr="00B76A49">
        <w:rPr>
          <w:rFonts w:ascii="Gothic720 BT" w:hAnsi="Gothic720 BT"/>
          <w:spacing w:val="1"/>
          <w:w w:val="105"/>
        </w:rPr>
        <w:t xml:space="preserve"> </w:t>
      </w:r>
      <w:r w:rsidRPr="00B76A49">
        <w:rPr>
          <w:rFonts w:ascii="Gothic720 BT" w:hAnsi="Gothic720 BT"/>
          <w:w w:val="105"/>
        </w:rPr>
        <w:t>administración</w:t>
      </w:r>
      <w:r w:rsidRPr="00B76A49">
        <w:rPr>
          <w:rFonts w:ascii="Gothic720 BT" w:hAnsi="Gothic720 BT"/>
          <w:spacing w:val="-16"/>
          <w:w w:val="105"/>
        </w:rPr>
        <w:t xml:space="preserve"> </w:t>
      </w:r>
      <w:r w:rsidRPr="00B76A49">
        <w:rPr>
          <w:rFonts w:ascii="Gothic720 BT" w:hAnsi="Gothic720 BT"/>
          <w:w w:val="105"/>
        </w:rPr>
        <w:t>pública</w:t>
      </w:r>
      <w:r w:rsidRPr="00B76A49">
        <w:rPr>
          <w:rFonts w:ascii="Gothic720 BT" w:hAnsi="Gothic720 BT"/>
          <w:spacing w:val="-17"/>
          <w:w w:val="105"/>
        </w:rPr>
        <w:t xml:space="preserve"> </w:t>
      </w:r>
      <w:r w:rsidRPr="00B76A49">
        <w:rPr>
          <w:rFonts w:ascii="Gothic720 BT" w:hAnsi="Gothic720 BT"/>
          <w:w w:val="105"/>
        </w:rPr>
        <w:t>de</w:t>
      </w:r>
      <w:r w:rsidRPr="00B76A49">
        <w:rPr>
          <w:rFonts w:ascii="Gothic720 BT" w:hAnsi="Gothic720 BT"/>
          <w:spacing w:val="-16"/>
          <w:w w:val="105"/>
        </w:rPr>
        <w:t xml:space="preserve"> </w:t>
      </w:r>
      <w:r w:rsidRPr="00B76A49">
        <w:rPr>
          <w:rFonts w:ascii="Gothic720 BT" w:hAnsi="Gothic720 BT"/>
          <w:w w:val="105"/>
        </w:rPr>
        <w:t>cualquier</w:t>
      </w:r>
      <w:r w:rsidRPr="00B76A49">
        <w:rPr>
          <w:rFonts w:ascii="Gothic720 BT" w:hAnsi="Gothic720 BT"/>
          <w:spacing w:val="-16"/>
          <w:w w:val="105"/>
        </w:rPr>
        <w:t xml:space="preserve"> </w:t>
      </w:r>
      <w:r w:rsidRPr="00B76A49">
        <w:rPr>
          <w:rFonts w:ascii="Gothic720 BT" w:hAnsi="Gothic720 BT"/>
          <w:w w:val="105"/>
        </w:rPr>
        <w:t>nivel</w:t>
      </w:r>
      <w:r w:rsidRPr="00B76A49">
        <w:rPr>
          <w:rFonts w:ascii="Gothic720 BT" w:hAnsi="Gothic720 BT"/>
          <w:spacing w:val="-15"/>
          <w:w w:val="105"/>
        </w:rPr>
        <w:t xml:space="preserve"> </w:t>
      </w:r>
      <w:r w:rsidRPr="00B76A49">
        <w:rPr>
          <w:rFonts w:ascii="Gothic720 BT" w:hAnsi="Gothic720 BT"/>
          <w:w w:val="105"/>
        </w:rPr>
        <w:t>de</w:t>
      </w:r>
      <w:r w:rsidRPr="00B76A49">
        <w:rPr>
          <w:rFonts w:ascii="Gothic720 BT" w:hAnsi="Gothic720 BT"/>
          <w:spacing w:val="-16"/>
          <w:w w:val="105"/>
        </w:rPr>
        <w:t xml:space="preserve"> </w:t>
      </w:r>
      <w:r w:rsidRPr="00B76A49">
        <w:rPr>
          <w:rFonts w:ascii="Gothic720 BT" w:hAnsi="Gothic720 BT"/>
          <w:w w:val="105"/>
        </w:rPr>
        <w:t>gobierno.</w:t>
      </w:r>
      <w:r w:rsidRPr="00B76A49">
        <w:rPr>
          <w:rFonts w:ascii="Gothic720 BT" w:hAnsi="Gothic720 BT"/>
          <w:spacing w:val="-18"/>
          <w:w w:val="105"/>
        </w:rPr>
        <w:t xml:space="preserve"> </w:t>
      </w:r>
      <w:r w:rsidRPr="00B76A49">
        <w:rPr>
          <w:rFonts w:ascii="Gothic720 BT" w:hAnsi="Gothic720 BT"/>
        </w:rPr>
        <w:t xml:space="preserve">No ser titular de la Jefatura de Gobierno de la Ciudad de México ni de la Gubernatura de los Estados, ni ocupar la Secretaría de Gobierno o su equivalente a nivel local. </w:t>
      </w:r>
    </w:p>
    <w:p w:rsidR="00682814" w:rsidRPr="00B76A49" w:rsidP="00682814" w14:paraId="4D3F889B" w14:textId="77777777">
      <w:pPr>
        <w:pStyle w:val="ListParagraph"/>
        <w:tabs>
          <w:tab w:val="left" w:pos="851"/>
        </w:tabs>
        <w:spacing w:line="275" w:lineRule="exact"/>
        <w:ind w:left="1440"/>
        <w:jc w:val="both"/>
        <w:rPr>
          <w:rFonts w:ascii="Gothic720 BT" w:hAnsi="Gothic720 BT"/>
        </w:rPr>
      </w:pPr>
      <w:r w:rsidRPr="00B76A49">
        <w:rPr>
          <w:rFonts w:ascii="Gothic720 BT" w:hAnsi="Gothic720 BT"/>
        </w:rPr>
        <w:t>No ser integrante del Ayuntamiento o titular de alguna dependencia de los ayuntamientos del Estado.</w:t>
      </w:r>
    </w:p>
    <w:p w:rsidR="00682814" w:rsidRPr="00B76A49" w:rsidP="00682814" w14:paraId="19687901" w14:textId="77777777">
      <w:pPr>
        <w:pStyle w:val="ListParagraph"/>
        <w:numPr>
          <w:ilvl w:val="0"/>
          <w:numId w:val="25"/>
        </w:numPr>
        <w:tabs>
          <w:tab w:val="left" w:pos="851"/>
        </w:tabs>
        <w:spacing w:line="275" w:lineRule="exact"/>
        <w:contextualSpacing/>
        <w:jc w:val="both"/>
        <w:rPr>
          <w:rFonts w:ascii="Gothic720 BT" w:hAnsi="Gothic720 BT"/>
        </w:rPr>
      </w:pPr>
      <w:r w:rsidRPr="00B76A49">
        <w:rPr>
          <w:rFonts w:ascii="Gothic720 BT" w:hAnsi="Gothic720 BT"/>
          <w:w w:val="105"/>
        </w:rPr>
        <w:t>No haber sido declarada persona deudora alimentaria morosa.</w:t>
      </w:r>
    </w:p>
    <w:p w:rsidR="00682814" w:rsidRPr="00B76A49" w:rsidP="00682814" w14:paraId="57F6D4E8" w14:textId="77777777">
      <w:pPr>
        <w:pStyle w:val="ListParagraph"/>
        <w:numPr>
          <w:ilvl w:val="0"/>
          <w:numId w:val="25"/>
        </w:numPr>
        <w:tabs>
          <w:tab w:val="left" w:pos="851"/>
        </w:tabs>
        <w:spacing w:line="275" w:lineRule="exact"/>
        <w:contextualSpacing/>
        <w:jc w:val="both"/>
        <w:rPr>
          <w:rFonts w:ascii="Gothic720 BT" w:hAnsi="Gothic720 BT"/>
        </w:rPr>
      </w:pPr>
      <w:r w:rsidRPr="00B76A49">
        <w:rPr>
          <w:rFonts w:ascii="Gothic720 BT" w:hAnsi="Gothic720 BT"/>
          <w:w w:val="105"/>
        </w:rPr>
        <w:t>No haber sido condenada o sancionada mediante resolución firme por violencia familiar y/o doméstica, o cualquier agresión de género en el ámbito privado o público.</w:t>
      </w:r>
    </w:p>
    <w:p w:rsidR="00682814" w:rsidRPr="00B76A49" w:rsidP="00682814" w14:paraId="3352B54E" w14:textId="77777777">
      <w:pPr>
        <w:pStyle w:val="ListParagraph"/>
        <w:numPr>
          <w:ilvl w:val="0"/>
          <w:numId w:val="25"/>
        </w:numPr>
        <w:tabs>
          <w:tab w:val="left" w:pos="851"/>
        </w:tabs>
        <w:spacing w:line="275" w:lineRule="exact"/>
        <w:contextualSpacing/>
        <w:jc w:val="both"/>
        <w:rPr>
          <w:rFonts w:ascii="Gothic720 BT" w:hAnsi="Gothic720 BT"/>
        </w:rPr>
      </w:pPr>
      <w:r w:rsidRPr="00B76A49">
        <w:rPr>
          <w:rFonts w:ascii="Gothic720 BT" w:hAnsi="Gothic720 BT"/>
          <w:w w:val="105"/>
        </w:rPr>
        <w:t xml:space="preserve">No haber sido condenada, o sancionada mediante resolución firme por delitos sexuales, contra la libertad sexual o la intimidad corporal. </w:t>
      </w:r>
    </w:p>
    <w:p w:rsidR="00682814" w:rsidRPr="00B76A49" w:rsidP="00682814" w14:paraId="07022FD4" w14:textId="77777777">
      <w:pPr>
        <w:pStyle w:val="ListParagraph"/>
        <w:numPr>
          <w:ilvl w:val="0"/>
          <w:numId w:val="25"/>
        </w:numPr>
        <w:tabs>
          <w:tab w:val="left" w:pos="851"/>
        </w:tabs>
        <w:spacing w:line="275" w:lineRule="exact"/>
        <w:contextualSpacing/>
        <w:jc w:val="both"/>
        <w:rPr>
          <w:rFonts w:ascii="Gothic720 BT" w:hAnsi="Gothic720 BT"/>
        </w:rPr>
      </w:pPr>
      <w:r w:rsidRPr="00B76A49">
        <w:rPr>
          <w:rFonts w:ascii="Gothic720 BT" w:hAnsi="Gothic720 BT"/>
          <w:w w:val="105"/>
        </w:rPr>
        <w:t xml:space="preserve">Tener conocimiento sobre el contenido de la convocatoria, la Ley Electoral del Estado de Querétaro, los Lineamientos para la selección y designación de las consejerías de los consejos distritales y municipales del Instituto Electoral del Estado de Querétaro para el proceso electoral local 2023-2024 y los Lineamientos para la remoción de consejerías electorales y destitución de titulares de las secretarías técnicas de los consejos distritales y municipales del Instituto Electoral del Estado de Querétaro, además de las atribuciones y obligaciones conferidas, en caso de ser designada, así como la disponibilidad de tiempo para realizarlas. </w:t>
      </w:r>
    </w:p>
    <w:p w:rsidR="00682814" w:rsidRPr="00B76A49" w:rsidP="00682814" w14:paraId="79F19E38" w14:textId="77777777">
      <w:pPr>
        <w:pStyle w:val="ListParagraph"/>
        <w:numPr>
          <w:ilvl w:val="0"/>
          <w:numId w:val="25"/>
        </w:numPr>
        <w:tabs>
          <w:tab w:val="left" w:pos="851"/>
        </w:tabs>
        <w:spacing w:line="275" w:lineRule="exact"/>
        <w:contextualSpacing/>
        <w:jc w:val="both"/>
        <w:rPr>
          <w:rFonts w:ascii="Gothic720 BT" w:hAnsi="Gothic720 BT"/>
        </w:rPr>
      </w:pPr>
      <w:r w:rsidRPr="00B76A49">
        <w:rPr>
          <w:rFonts w:ascii="Gothic720 BT" w:hAnsi="Gothic720 BT"/>
          <w:w w:val="105"/>
        </w:rPr>
        <w:t>Que cuenta con una</w:t>
      </w:r>
      <w:r w:rsidRPr="00B76A49">
        <w:rPr>
          <w:rFonts w:ascii="Gothic720 BT" w:hAnsi="Gothic720 BT"/>
          <w:spacing w:val="1"/>
          <w:w w:val="105"/>
        </w:rPr>
        <w:t xml:space="preserve"> </w:t>
      </w:r>
      <w:r w:rsidRPr="00B76A49">
        <w:rPr>
          <w:rFonts w:ascii="Gothic720 BT" w:hAnsi="Gothic720 BT"/>
          <w:spacing w:val="-1"/>
          <w:w w:val="105"/>
        </w:rPr>
        <w:t>residencia</w:t>
      </w:r>
      <w:r w:rsidRPr="00B76A49">
        <w:rPr>
          <w:rFonts w:ascii="Gothic720 BT" w:hAnsi="Gothic720 BT"/>
          <w:spacing w:val="-20"/>
          <w:w w:val="105"/>
        </w:rPr>
        <w:t xml:space="preserve"> </w:t>
      </w:r>
      <w:r w:rsidRPr="00B76A49">
        <w:rPr>
          <w:rFonts w:ascii="Gothic720 BT" w:hAnsi="Gothic720 BT"/>
          <w:spacing w:val="-1"/>
          <w:w w:val="105"/>
        </w:rPr>
        <w:t>mínima</w:t>
      </w:r>
      <w:r w:rsidRPr="00B76A49">
        <w:rPr>
          <w:rFonts w:ascii="Gothic720 BT" w:hAnsi="Gothic720 BT"/>
          <w:spacing w:val="-20"/>
          <w:w w:val="105"/>
        </w:rPr>
        <w:t xml:space="preserve"> </w:t>
      </w:r>
      <w:r w:rsidRPr="00B76A49">
        <w:rPr>
          <w:rFonts w:ascii="Gothic720 BT" w:hAnsi="Gothic720 BT"/>
          <w:spacing w:val="-1"/>
          <w:w w:val="105"/>
        </w:rPr>
        <w:t>de</w:t>
      </w:r>
      <w:r w:rsidRPr="00B76A49">
        <w:rPr>
          <w:rFonts w:ascii="Gothic720 BT" w:hAnsi="Gothic720 BT"/>
          <w:spacing w:val="-14"/>
          <w:w w:val="105"/>
        </w:rPr>
        <w:t xml:space="preserve"> </w:t>
      </w:r>
      <w:r w:rsidRPr="00B76A49">
        <w:rPr>
          <w:rFonts w:ascii="Gothic720 BT" w:hAnsi="Gothic720 BT"/>
          <w:spacing w:val="-1"/>
          <w:w w:val="105"/>
        </w:rPr>
        <w:t>cinco</w:t>
      </w:r>
      <w:r w:rsidRPr="00B76A49">
        <w:rPr>
          <w:rFonts w:ascii="Gothic720 BT" w:hAnsi="Gothic720 BT"/>
          <w:spacing w:val="-18"/>
          <w:w w:val="105"/>
        </w:rPr>
        <w:t xml:space="preserve"> </w:t>
      </w:r>
      <w:r w:rsidRPr="00B76A49">
        <w:rPr>
          <w:rFonts w:ascii="Gothic720 BT" w:hAnsi="Gothic720 BT"/>
          <w:spacing w:val="-1"/>
          <w:w w:val="105"/>
        </w:rPr>
        <w:t>años</w:t>
      </w:r>
      <w:r w:rsidRPr="00B76A49">
        <w:rPr>
          <w:rFonts w:ascii="Gothic720 BT" w:hAnsi="Gothic720 BT"/>
          <w:spacing w:val="-20"/>
          <w:w w:val="105"/>
        </w:rPr>
        <w:t xml:space="preserve"> </w:t>
      </w:r>
      <w:r w:rsidRPr="00B76A49">
        <w:rPr>
          <w:rFonts w:ascii="Gothic720 BT" w:hAnsi="Gothic720 BT"/>
          <w:spacing w:val="-1"/>
          <w:w w:val="105"/>
        </w:rPr>
        <w:t>en</w:t>
      </w:r>
      <w:r w:rsidRPr="00B76A49">
        <w:rPr>
          <w:rFonts w:ascii="Gothic720 BT" w:hAnsi="Gothic720 BT"/>
          <w:spacing w:val="-19"/>
          <w:w w:val="105"/>
        </w:rPr>
        <w:t xml:space="preserve"> </w:t>
      </w:r>
      <w:r w:rsidRPr="00B76A49">
        <w:rPr>
          <w:rFonts w:ascii="Gothic720 BT" w:hAnsi="Gothic720 BT"/>
          <w:w w:val="105"/>
        </w:rPr>
        <w:t>el</w:t>
      </w:r>
      <w:r w:rsidRPr="00B76A49">
        <w:rPr>
          <w:rFonts w:ascii="Gothic720 BT" w:hAnsi="Gothic720 BT"/>
          <w:spacing w:val="-18"/>
          <w:w w:val="105"/>
        </w:rPr>
        <w:t xml:space="preserve"> </w:t>
      </w:r>
      <w:r w:rsidRPr="00B76A49">
        <w:rPr>
          <w:rFonts w:ascii="Gothic720 BT" w:hAnsi="Gothic720 BT"/>
          <w:w w:val="105"/>
        </w:rPr>
        <w:t>Estado.</w:t>
      </w:r>
    </w:p>
    <w:p w:rsidR="00682814" w:rsidRPr="00B76A49" w:rsidP="00682814" w14:paraId="454FD21D" w14:textId="77777777">
      <w:pPr>
        <w:pStyle w:val="ListParagraph"/>
        <w:tabs>
          <w:tab w:val="left" w:pos="851"/>
        </w:tabs>
        <w:spacing w:line="275" w:lineRule="exact"/>
        <w:ind w:left="1440"/>
        <w:jc w:val="both"/>
        <w:rPr>
          <w:rFonts w:ascii="Gothic720 BT" w:hAnsi="Gothic720 BT"/>
        </w:rPr>
      </w:pPr>
    </w:p>
    <w:p w:rsidR="00682814" w:rsidRPr="00B76A49" w:rsidP="00682814" w14:paraId="223C8179" w14:textId="77777777">
      <w:pPr>
        <w:pStyle w:val="ListParagraph"/>
        <w:numPr>
          <w:ilvl w:val="0"/>
          <w:numId w:val="24"/>
        </w:numPr>
        <w:tabs>
          <w:tab w:val="left" w:pos="3854"/>
        </w:tabs>
        <w:spacing w:before="1"/>
        <w:contextualSpacing/>
        <w:jc w:val="both"/>
        <w:rPr>
          <w:rFonts w:ascii="Gothic720 BT" w:hAnsi="Gothic720 BT"/>
          <w:w w:val="105"/>
        </w:rPr>
      </w:pPr>
      <w:r w:rsidRPr="00B76A49">
        <w:rPr>
          <w:rFonts w:ascii="Gothic720 BT" w:hAnsi="Gothic720 BT"/>
          <w:w w:val="105"/>
        </w:rPr>
        <w:t xml:space="preserve">Documento que acredite su nivel máximo de estudios. </w:t>
      </w:r>
    </w:p>
    <w:p w:rsidR="00682814" w:rsidRPr="00B76A49" w:rsidP="00682814" w14:paraId="063FB7C2" w14:textId="77777777">
      <w:pPr>
        <w:pStyle w:val="ListParagraph"/>
        <w:numPr>
          <w:ilvl w:val="0"/>
          <w:numId w:val="24"/>
        </w:numPr>
        <w:tabs>
          <w:tab w:val="left" w:pos="3854"/>
        </w:tabs>
        <w:spacing w:before="1"/>
        <w:contextualSpacing/>
        <w:jc w:val="both"/>
        <w:rPr>
          <w:rFonts w:ascii="Gothic720 BT" w:hAnsi="Gothic720 BT"/>
          <w:w w:val="105"/>
        </w:rPr>
      </w:pPr>
      <w:r w:rsidRPr="00B76A49">
        <w:rPr>
          <w:rFonts w:ascii="Gothic720 BT" w:hAnsi="Gothic720 BT"/>
        </w:rPr>
        <w:t>Un escrito en formato libre en el que exprese las razones por las que aspira</w:t>
      </w:r>
      <w:r w:rsidRPr="00B76A49">
        <w:rPr>
          <w:rFonts w:ascii="Gothic720 BT" w:hAnsi="Gothic720 BT"/>
          <w:spacing w:val="1"/>
        </w:rPr>
        <w:t xml:space="preserve"> </w:t>
      </w:r>
      <w:r w:rsidRPr="00B76A49">
        <w:rPr>
          <w:rFonts w:ascii="Gothic720 BT" w:hAnsi="Gothic720 BT"/>
        </w:rPr>
        <w:t>a</w:t>
      </w:r>
      <w:r w:rsidRPr="00B76A49">
        <w:rPr>
          <w:rFonts w:ascii="Gothic720 BT" w:hAnsi="Gothic720 BT"/>
          <w:spacing w:val="-9"/>
        </w:rPr>
        <w:t xml:space="preserve"> </w:t>
      </w:r>
      <w:r w:rsidRPr="00B76A49">
        <w:rPr>
          <w:rFonts w:ascii="Gothic720 BT" w:hAnsi="Gothic720 BT"/>
        </w:rPr>
        <w:t>ser</w:t>
      </w:r>
      <w:r w:rsidRPr="00B76A49">
        <w:rPr>
          <w:rFonts w:ascii="Gothic720 BT" w:hAnsi="Gothic720 BT"/>
          <w:spacing w:val="-7"/>
        </w:rPr>
        <w:t xml:space="preserve"> </w:t>
      </w:r>
      <w:r w:rsidRPr="00B76A49">
        <w:rPr>
          <w:rFonts w:ascii="Gothic720 BT" w:hAnsi="Gothic720 BT"/>
        </w:rPr>
        <w:t>designada para</w:t>
      </w:r>
      <w:r w:rsidRPr="00B76A49">
        <w:rPr>
          <w:rFonts w:ascii="Gothic720 BT" w:hAnsi="Gothic720 BT"/>
          <w:spacing w:val="-7"/>
        </w:rPr>
        <w:t xml:space="preserve"> </w:t>
      </w:r>
      <w:r w:rsidRPr="00B76A49">
        <w:rPr>
          <w:rFonts w:ascii="Gothic720 BT" w:hAnsi="Gothic720 BT"/>
        </w:rPr>
        <w:t>una</w:t>
      </w:r>
      <w:r w:rsidRPr="00B76A49">
        <w:rPr>
          <w:rFonts w:ascii="Gothic720 BT" w:hAnsi="Gothic720 BT"/>
          <w:spacing w:val="-7"/>
        </w:rPr>
        <w:t xml:space="preserve"> </w:t>
      </w:r>
      <w:r w:rsidRPr="00B76A49">
        <w:rPr>
          <w:rFonts w:ascii="Gothic720 BT" w:hAnsi="Gothic720 BT"/>
        </w:rPr>
        <w:t>Consejería</w:t>
      </w:r>
      <w:r w:rsidRPr="00B76A49">
        <w:rPr>
          <w:rFonts w:ascii="Gothic720 BT" w:hAnsi="Gothic720 BT"/>
          <w:spacing w:val="-8"/>
        </w:rPr>
        <w:t xml:space="preserve"> </w:t>
      </w:r>
      <w:r w:rsidRPr="00B76A49">
        <w:rPr>
          <w:rFonts w:ascii="Gothic720 BT" w:hAnsi="Gothic720 BT"/>
        </w:rPr>
        <w:t>(máximo</w:t>
      </w:r>
      <w:r w:rsidRPr="00B76A49">
        <w:rPr>
          <w:rFonts w:ascii="Gothic720 BT" w:hAnsi="Gothic720 BT"/>
          <w:spacing w:val="-6"/>
        </w:rPr>
        <w:t xml:space="preserve"> </w:t>
      </w:r>
      <w:r w:rsidRPr="00B76A49">
        <w:rPr>
          <w:rFonts w:ascii="Gothic720 BT" w:hAnsi="Gothic720 BT"/>
        </w:rPr>
        <w:t>de</w:t>
      </w:r>
      <w:r w:rsidRPr="00B76A49">
        <w:rPr>
          <w:rFonts w:ascii="Gothic720 BT" w:hAnsi="Gothic720 BT"/>
          <w:spacing w:val="-7"/>
        </w:rPr>
        <w:t xml:space="preserve"> </w:t>
      </w:r>
      <w:r w:rsidRPr="00B76A49">
        <w:rPr>
          <w:rFonts w:ascii="Gothic720 BT" w:hAnsi="Gothic720 BT"/>
        </w:rPr>
        <w:t>2</w:t>
      </w:r>
      <w:r w:rsidRPr="00B76A49">
        <w:rPr>
          <w:rFonts w:ascii="Gothic720 BT" w:hAnsi="Gothic720 BT"/>
          <w:spacing w:val="-8"/>
        </w:rPr>
        <w:t xml:space="preserve"> </w:t>
      </w:r>
      <w:r w:rsidRPr="00B76A49">
        <w:rPr>
          <w:rFonts w:ascii="Gothic720 BT" w:hAnsi="Gothic720 BT"/>
        </w:rPr>
        <w:t xml:space="preserve">cuartillas), el cual deberá estar firmado por la persona aspirante. </w:t>
      </w:r>
    </w:p>
    <w:p w:rsidR="00682814" w:rsidRPr="00B76A49" w:rsidP="00682814" w14:paraId="557934D0" w14:textId="77777777">
      <w:pPr>
        <w:pStyle w:val="ListParagraph"/>
        <w:numPr>
          <w:ilvl w:val="0"/>
          <w:numId w:val="24"/>
        </w:numPr>
        <w:tabs>
          <w:tab w:val="left" w:pos="3854"/>
        </w:tabs>
        <w:spacing w:before="1"/>
        <w:contextualSpacing/>
        <w:jc w:val="both"/>
        <w:rPr>
          <w:rFonts w:ascii="Gothic720 BT" w:hAnsi="Gothic720 BT"/>
          <w:w w:val="105"/>
        </w:rPr>
      </w:pPr>
      <w:r w:rsidRPr="00B76A49">
        <w:rPr>
          <w:rFonts w:ascii="Gothic720 BT" w:hAnsi="Gothic720 BT"/>
        </w:rPr>
        <w:t xml:space="preserve">En su caso, las publicaciones, certificados, comprobantes con valor curricular u otros documentos que acrediten que la persona aspirante cuenta con los conocimientos para el desempeño adecuado de sus funciones </w:t>
      </w:r>
      <w:r w:rsidRPr="00B76A49">
        <w:rPr>
          <w:rFonts w:ascii="Gothic720 BT" w:hAnsi="Gothic720 BT"/>
          <w:w w:val="105"/>
        </w:rPr>
        <w:t xml:space="preserve">y aquellos referentes al </w:t>
      </w:r>
      <w:r w:rsidRPr="00B76A49">
        <w:rPr>
          <w:rFonts w:ascii="Gothic720 BT" w:hAnsi="Gothic720 BT"/>
          <w:w w:val="105"/>
        </w:rPr>
        <w:t>cumplimiento de los criterios orientadores de participación comunitaria o ciudadana, así como prestigio público y profesional previstos en los Lineamientos para la selección y designación de las consejerías de los consejos distritales y municipales del Instituto Electoral del Estado de Querétaro para el proceso electoral local 2023-2024.</w:t>
      </w:r>
    </w:p>
    <w:p w:rsidR="00682814" w:rsidRPr="00B76A49" w:rsidP="00682814" w14:paraId="25EBF744" w14:textId="77777777">
      <w:pPr>
        <w:pStyle w:val="ListParagraph"/>
        <w:numPr>
          <w:ilvl w:val="0"/>
          <w:numId w:val="24"/>
        </w:numPr>
        <w:tabs>
          <w:tab w:val="left" w:pos="3854"/>
        </w:tabs>
        <w:spacing w:before="1"/>
        <w:contextualSpacing/>
        <w:jc w:val="both"/>
        <w:rPr>
          <w:rFonts w:ascii="Gothic720 BT" w:hAnsi="Gothic720 BT"/>
          <w:w w:val="105"/>
        </w:rPr>
      </w:pPr>
      <w:r w:rsidRPr="00B76A49">
        <w:rPr>
          <w:rFonts w:ascii="Gothic720 BT" w:hAnsi="Gothic720 BT"/>
        </w:rPr>
        <w:t xml:space="preserve">En su caso, escrito bajo protesta de decir verdad de </w:t>
      </w:r>
      <w:r w:rsidRPr="00B76A49">
        <w:rPr>
          <w:rFonts w:ascii="Gothic720 BT" w:hAnsi="Gothic720 BT"/>
        </w:rPr>
        <w:t>autoadscripción</w:t>
      </w:r>
      <w:r w:rsidRPr="00B76A49">
        <w:rPr>
          <w:rFonts w:ascii="Gothic720 BT" w:hAnsi="Gothic720 BT"/>
        </w:rPr>
        <w:t xml:space="preserve"> a un grupo de atención prioritaria. (Anexo 6)</w:t>
      </w:r>
    </w:p>
    <w:p w:rsidR="00682814" w:rsidRPr="00B76A49" w:rsidP="00682814" w14:paraId="6879AE2A" w14:textId="77777777">
      <w:pPr>
        <w:pStyle w:val="ListParagraph"/>
        <w:ind w:left="426"/>
        <w:jc w:val="both"/>
        <w:rPr>
          <w:rFonts w:ascii="Gothic720 BT" w:hAnsi="Gothic720 BT"/>
        </w:rPr>
      </w:pPr>
    </w:p>
    <w:p w:rsidR="00682814" w:rsidRPr="00B76A49" w:rsidP="00682814" w14:paraId="1F1B5F85" w14:textId="77777777">
      <w:pPr>
        <w:pStyle w:val="BodyText"/>
        <w:spacing w:line="237" w:lineRule="auto"/>
        <w:jc w:val="both"/>
        <w:rPr>
          <w:rFonts w:ascii="Gothic720 BT" w:hAnsi="Gothic720 BT"/>
          <w:sz w:val="22"/>
          <w:szCs w:val="22"/>
        </w:rPr>
      </w:pPr>
      <w:r w:rsidRPr="00B76A49">
        <w:rPr>
          <w:rFonts w:ascii="Gothic720 BT" w:hAnsi="Gothic720 BT"/>
          <w:w w:val="105"/>
          <w:sz w:val="22"/>
          <w:szCs w:val="22"/>
        </w:rPr>
        <w:t>Los requisitos señalados en los puntos 1, 2, 3, 8 y 12 deberán presentarse en los</w:t>
      </w:r>
      <w:r w:rsidRPr="00B76A49">
        <w:rPr>
          <w:rFonts w:ascii="Gothic720 BT" w:hAnsi="Gothic720 BT"/>
          <w:spacing w:val="1"/>
          <w:w w:val="105"/>
          <w:sz w:val="22"/>
          <w:szCs w:val="22"/>
        </w:rPr>
        <w:t xml:space="preserve"> </w:t>
      </w:r>
      <w:r w:rsidRPr="00B76A49">
        <w:rPr>
          <w:rFonts w:ascii="Gothic720 BT" w:hAnsi="Gothic720 BT"/>
          <w:sz w:val="22"/>
          <w:szCs w:val="22"/>
        </w:rPr>
        <w:t>formatos</w:t>
      </w:r>
      <w:r w:rsidRPr="00B76A49">
        <w:rPr>
          <w:rFonts w:ascii="Gothic720 BT" w:hAnsi="Gothic720 BT"/>
          <w:spacing w:val="-15"/>
          <w:sz w:val="22"/>
          <w:szCs w:val="22"/>
        </w:rPr>
        <w:t xml:space="preserve"> </w:t>
      </w:r>
      <w:r w:rsidRPr="00B76A49">
        <w:rPr>
          <w:rFonts w:ascii="Gothic720 BT" w:hAnsi="Gothic720 BT"/>
          <w:sz w:val="22"/>
          <w:szCs w:val="22"/>
        </w:rPr>
        <w:t>que</w:t>
      </w:r>
      <w:r w:rsidRPr="00B76A49">
        <w:rPr>
          <w:rFonts w:ascii="Gothic720 BT" w:hAnsi="Gothic720 BT"/>
          <w:spacing w:val="-14"/>
          <w:sz w:val="22"/>
          <w:szCs w:val="22"/>
        </w:rPr>
        <w:t xml:space="preserve"> </w:t>
      </w:r>
      <w:r w:rsidRPr="00B76A49">
        <w:rPr>
          <w:rFonts w:ascii="Gothic720 BT" w:hAnsi="Gothic720 BT"/>
          <w:sz w:val="22"/>
          <w:szCs w:val="22"/>
        </w:rPr>
        <w:t>estarán</w:t>
      </w:r>
      <w:r w:rsidRPr="00B76A49">
        <w:rPr>
          <w:rFonts w:ascii="Gothic720 BT" w:hAnsi="Gothic720 BT"/>
          <w:spacing w:val="-11"/>
          <w:sz w:val="22"/>
          <w:szCs w:val="22"/>
        </w:rPr>
        <w:t xml:space="preserve"> </w:t>
      </w:r>
      <w:r w:rsidRPr="00B76A49">
        <w:rPr>
          <w:rFonts w:ascii="Gothic720 BT" w:hAnsi="Gothic720 BT"/>
          <w:sz w:val="22"/>
          <w:szCs w:val="22"/>
        </w:rPr>
        <w:t>disponibles</w:t>
      </w:r>
      <w:r w:rsidRPr="00B76A49">
        <w:rPr>
          <w:rFonts w:ascii="Gothic720 BT" w:hAnsi="Gothic720 BT"/>
          <w:spacing w:val="-15"/>
          <w:sz w:val="22"/>
          <w:szCs w:val="22"/>
        </w:rPr>
        <w:t xml:space="preserve"> </w:t>
      </w:r>
      <w:r w:rsidRPr="00B76A49">
        <w:rPr>
          <w:rFonts w:ascii="Gothic720 BT" w:hAnsi="Gothic720 BT"/>
          <w:sz w:val="22"/>
          <w:szCs w:val="22"/>
        </w:rPr>
        <w:t>en</w:t>
      </w:r>
      <w:r w:rsidRPr="00B76A49">
        <w:rPr>
          <w:rFonts w:ascii="Gothic720 BT" w:hAnsi="Gothic720 BT"/>
          <w:spacing w:val="-14"/>
          <w:sz w:val="22"/>
          <w:szCs w:val="22"/>
        </w:rPr>
        <w:t xml:space="preserve"> </w:t>
      </w:r>
      <w:r w:rsidRPr="00B76A49">
        <w:rPr>
          <w:rFonts w:ascii="Gothic720 BT" w:hAnsi="Gothic720 BT"/>
          <w:sz w:val="22"/>
          <w:szCs w:val="22"/>
        </w:rPr>
        <w:t>el</w:t>
      </w:r>
      <w:r w:rsidRPr="00B76A49">
        <w:rPr>
          <w:rFonts w:ascii="Gothic720 BT" w:hAnsi="Gothic720 BT"/>
          <w:spacing w:val="-12"/>
          <w:sz w:val="22"/>
          <w:szCs w:val="22"/>
        </w:rPr>
        <w:t xml:space="preserve"> </w:t>
      </w:r>
      <w:r w:rsidRPr="00B76A49">
        <w:rPr>
          <w:rFonts w:ascii="Gothic720 BT" w:hAnsi="Gothic720 BT"/>
          <w:sz w:val="22"/>
          <w:szCs w:val="22"/>
        </w:rPr>
        <w:t xml:space="preserve">portal </w:t>
      </w:r>
      <w:hyperlink r:id="rId8" w:history="1">
        <w:r w:rsidRPr="00B76A49">
          <w:rPr>
            <w:rStyle w:val="Hyperlink"/>
            <w:rFonts w:ascii="Gothic720 BT" w:hAnsi="Gothic720 BT"/>
            <w:b/>
            <w:bCs/>
            <w:i/>
            <w:iCs/>
            <w:sz w:val="22"/>
            <w:szCs w:val="22"/>
          </w:rPr>
          <w:t>empleate.ieeq.mx</w:t>
        </w:r>
      </w:hyperlink>
      <w:r w:rsidRPr="00B76A49">
        <w:rPr>
          <w:rFonts w:ascii="Gothic720 BT" w:hAnsi="Gothic720 BT"/>
          <w:sz w:val="22"/>
          <w:szCs w:val="22"/>
        </w:rPr>
        <w:t>.</w:t>
      </w:r>
    </w:p>
    <w:p w:rsidR="00682814" w:rsidRPr="00B76A49" w:rsidP="00682814" w14:paraId="782C381F" w14:textId="77777777">
      <w:pPr>
        <w:pStyle w:val="BodyText"/>
        <w:spacing w:line="237" w:lineRule="auto"/>
        <w:jc w:val="both"/>
        <w:rPr>
          <w:rFonts w:ascii="Gothic720 BT" w:hAnsi="Gothic720 BT"/>
          <w:sz w:val="22"/>
          <w:szCs w:val="22"/>
        </w:rPr>
      </w:pPr>
    </w:p>
    <w:p w:rsidR="00682814" w:rsidRPr="00B76A49" w:rsidP="00682814" w14:paraId="5371F00D" w14:textId="77777777">
      <w:pPr>
        <w:pStyle w:val="BodyText"/>
        <w:numPr>
          <w:ilvl w:val="0"/>
          <w:numId w:val="30"/>
        </w:numPr>
        <w:spacing w:line="237" w:lineRule="auto"/>
        <w:ind w:left="-142"/>
        <w:jc w:val="center"/>
        <w:rPr>
          <w:rFonts w:ascii="Gothic720 BT" w:eastAsia="Times New Roman" w:hAnsi="Gothic720 BT"/>
          <w:b/>
        </w:rPr>
      </w:pPr>
      <w:r w:rsidRPr="00B76A49">
        <w:rPr>
          <w:rFonts w:ascii="Gothic720 BT" w:eastAsia="Times New Roman" w:hAnsi="Gothic720 BT"/>
          <w:b/>
        </w:rPr>
        <w:t>ETAPAS Y PLAZOS.</w:t>
      </w:r>
    </w:p>
    <w:p w:rsidR="00682814" w:rsidRPr="00B76A49" w:rsidP="00682814" w14:paraId="5513070D" w14:textId="77777777">
      <w:pPr>
        <w:pStyle w:val="BodyText"/>
        <w:spacing w:line="237" w:lineRule="auto"/>
        <w:rPr>
          <w:rFonts w:ascii="Gothic720 BT" w:eastAsia="Times New Roman" w:hAnsi="Gothic720 BT"/>
          <w:b/>
        </w:rPr>
      </w:pPr>
    </w:p>
    <w:p w:rsidR="00682814" w:rsidRPr="00B76A49" w:rsidP="00682814" w14:paraId="56025FE1" w14:textId="77777777">
      <w:pPr>
        <w:tabs>
          <w:tab w:val="left" w:pos="592"/>
        </w:tabs>
        <w:spacing w:after="0" w:line="287" w:lineRule="exact"/>
        <w:jc w:val="center"/>
        <w:rPr>
          <w:rFonts w:ascii="Gothic720 BT" w:hAnsi="Gothic720 BT"/>
          <w:b/>
          <w:w w:val="105"/>
        </w:rPr>
      </w:pPr>
      <w:r w:rsidRPr="00B76A49">
        <w:rPr>
          <w:rFonts w:ascii="Gothic720 BT" w:hAnsi="Gothic720 BT"/>
          <w:b/>
          <w:w w:val="105"/>
        </w:rPr>
        <w:t>Inscripción de las personas aspirantes, curso de inducción, verificación, prevención para el cumplimiento de los requisitos</w:t>
      </w:r>
      <w:r w:rsidRPr="00B76A49">
        <w:t xml:space="preserve"> </w:t>
      </w:r>
      <w:r w:rsidRPr="00B76A49">
        <w:rPr>
          <w:rFonts w:ascii="Gothic720 BT" w:hAnsi="Gothic720 BT"/>
          <w:b/>
          <w:w w:val="105"/>
        </w:rPr>
        <w:t>y conformación de expedientes</w:t>
      </w:r>
    </w:p>
    <w:p w:rsidR="00682814" w:rsidRPr="00B76A49" w:rsidP="00682814" w14:paraId="342512A1" w14:textId="77777777">
      <w:pPr>
        <w:spacing w:after="0"/>
        <w:jc w:val="both"/>
        <w:rPr>
          <w:rFonts w:ascii="Gothic720 BT" w:hAnsi="Gothic720 BT"/>
          <w:bCs/>
          <w:w w:val="105"/>
        </w:rPr>
      </w:pPr>
    </w:p>
    <w:p w:rsidR="00682814" w:rsidRPr="00B76A49" w:rsidP="00682814" w14:paraId="0D4886CE" w14:textId="77777777">
      <w:pPr>
        <w:spacing w:after="0"/>
        <w:jc w:val="both"/>
        <w:rPr>
          <w:rFonts w:ascii="Gothic720 BT" w:hAnsi="Gothic720 BT"/>
        </w:rPr>
      </w:pPr>
      <w:r w:rsidRPr="00B76A49">
        <w:rPr>
          <w:rFonts w:ascii="Gothic720 BT" w:hAnsi="Gothic720 BT"/>
          <w:bCs/>
          <w:w w:val="105"/>
        </w:rPr>
        <w:t xml:space="preserve">De las </w:t>
      </w:r>
      <w:r w:rsidRPr="00B76A49">
        <w:rPr>
          <w:rFonts w:ascii="Gothic720 BT" w:hAnsi="Gothic720 BT"/>
          <w:b/>
          <w:w w:val="105"/>
        </w:rPr>
        <w:t xml:space="preserve">08:00 horas del 1 de septiembre y hasta las 16:00 horas </w:t>
      </w:r>
      <w:r w:rsidRPr="00682814">
        <w:rPr>
          <w:rFonts w:ascii="Gothic720 BT" w:hAnsi="Gothic720 BT"/>
          <w:b/>
          <w:w w:val="105"/>
        </w:rPr>
        <w:t>del 8 de octubre</w:t>
      </w:r>
      <w:r w:rsidRPr="00B76A49">
        <w:rPr>
          <w:rFonts w:ascii="Gothic720 BT" w:hAnsi="Gothic720 BT"/>
          <w:b/>
          <w:w w:val="105"/>
        </w:rPr>
        <w:t xml:space="preserve"> de 2023</w:t>
      </w:r>
      <w:r w:rsidRPr="00B76A49">
        <w:rPr>
          <w:rFonts w:ascii="Gothic720 BT" w:hAnsi="Gothic720 BT"/>
          <w:bCs/>
          <w:w w:val="105"/>
        </w:rPr>
        <w:t xml:space="preserve">, las personas interesadas deberán ingresar al portal </w:t>
      </w:r>
      <w:r w:rsidRPr="00B76A49">
        <w:rPr>
          <w:rFonts w:ascii="Gothic720 BT" w:hAnsi="Gothic720 BT"/>
          <w:b/>
          <w:i/>
          <w:iCs/>
          <w:w w:val="105"/>
          <w:u w:val="single"/>
        </w:rPr>
        <w:t>empleate.ieeq.mx</w:t>
      </w:r>
      <w:r w:rsidRPr="00B76A49">
        <w:rPr>
          <w:rFonts w:ascii="Gothic720 BT" w:hAnsi="Gothic720 BT"/>
          <w:bCs/>
          <w:w w:val="105"/>
        </w:rPr>
        <w:t xml:space="preserve"> y crear una cuenta personal, la cual les permitirá dar seguimiento al procedimiento y revisar los resultados de cada etapa, así como recibir l</w:t>
      </w:r>
      <w:r w:rsidRPr="00B76A49">
        <w:rPr>
          <w:rFonts w:ascii="Gothic720 BT" w:hAnsi="Gothic720 BT"/>
        </w:rPr>
        <w:t>as notificaciones correspondientes.</w:t>
      </w:r>
    </w:p>
    <w:p w:rsidR="00682814" w:rsidRPr="00B76A49" w:rsidP="00682814" w14:paraId="326837EC" w14:textId="77777777">
      <w:pPr>
        <w:spacing w:after="0"/>
        <w:jc w:val="both"/>
        <w:rPr>
          <w:rFonts w:ascii="Gothic720 BT" w:hAnsi="Gothic720 BT"/>
        </w:rPr>
      </w:pPr>
    </w:p>
    <w:p w:rsidR="00682814" w:rsidRPr="00B76A49" w:rsidP="00682814" w14:paraId="63361D38" w14:textId="77777777">
      <w:pPr>
        <w:spacing w:after="0"/>
        <w:jc w:val="both"/>
        <w:rPr>
          <w:rFonts w:ascii="Gothic720 BT" w:hAnsi="Gothic720 BT"/>
          <w:bCs/>
          <w:w w:val="105"/>
        </w:rPr>
      </w:pPr>
      <w:r w:rsidRPr="00B76A49">
        <w:rPr>
          <w:rFonts w:ascii="Gothic720 BT" w:hAnsi="Gothic720 BT"/>
          <w:bCs/>
          <w:w w:val="105"/>
        </w:rPr>
        <w:t>De manera previa a</w:t>
      </w:r>
      <w:r w:rsidRPr="00B76A49">
        <w:rPr>
          <w:rFonts w:ascii="Gothic720 BT" w:hAnsi="Gothic720 BT"/>
          <w:b/>
          <w:w w:val="105"/>
        </w:rPr>
        <w:t xml:space="preserve"> </w:t>
      </w:r>
      <w:r w:rsidRPr="00B76A49">
        <w:rPr>
          <w:rFonts w:ascii="Gothic720 BT" w:hAnsi="Gothic720 BT"/>
          <w:bCs/>
          <w:w w:val="105"/>
        </w:rPr>
        <w:t>subir su documentación, las personas aspirantes deberán llevar a cabo un curso de inducción respecto a las atribuciones conferidas a los Consejos y las actividades que desarrollarán durante el proceso electoral local 2023-2024 y al finalizarlo contestar un cuestionario.</w:t>
      </w:r>
    </w:p>
    <w:p w:rsidR="00682814" w:rsidRPr="00B76A49" w:rsidP="00682814" w14:paraId="2E0BC7EF" w14:textId="77777777">
      <w:pPr>
        <w:spacing w:after="0"/>
        <w:jc w:val="both"/>
        <w:rPr>
          <w:rFonts w:ascii="Gothic720 BT" w:hAnsi="Gothic720 BT"/>
          <w:bCs/>
          <w:w w:val="105"/>
        </w:rPr>
      </w:pPr>
    </w:p>
    <w:p w:rsidR="00682814" w:rsidRPr="00B76A49" w:rsidP="00682814" w14:paraId="1501E675" w14:textId="77777777">
      <w:pPr>
        <w:spacing w:after="0"/>
        <w:jc w:val="both"/>
        <w:rPr>
          <w:rFonts w:ascii="Gothic720 BT" w:hAnsi="Gothic720 BT"/>
          <w:bCs/>
          <w:w w:val="105"/>
        </w:rPr>
      </w:pPr>
      <w:r w:rsidRPr="00B76A49">
        <w:rPr>
          <w:rFonts w:ascii="Gothic720 BT" w:hAnsi="Gothic720 BT"/>
          <w:bCs/>
          <w:w w:val="105"/>
        </w:rPr>
        <w:t xml:space="preserve">Dicho curso se encontrará disponible en el portal </w:t>
      </w:r>
      <w:r w:rsidRPr="00B76A49">
        <w:rPr>
          <w:rFonts w:ascii="Gothic720 BT" w:hAnsi="Gothic720 BT"/>
          <w:b/>
          <w:i/>
          <w:iCs/>
          <w:w w:val="105"/>
          <w:u w:val="single"/>
        </w:rPr>
        <w:t>empleate.ieeq.mx</w:t>
      </w:r>
      <w:r w:rsidRPr="00B76A49">
        <w:rPr>
          <w:rFonts w:ascii="Gothic720 BT" w:hAnsi="Gothic720 BT"/>
          <w:bCs/>
          <w:w w:val="105"/>
        </w:rPr>
        <w:t>.</w:t>
      </w:r>
    </w:p>
    <w:p w:rsidR="00682814" w:rsidRPr="00B76A49" w:rsidP="00682814" w14:paraId="04F2C6B0" w14:textId="77777777">
      <w:pPr>
        <w:spacing w:after="0"/>
        <w:jc w:val="both"/>
        <w:rPr>
          <w:rFonts w:ascii="Gothic720 BT" w:hAnsi="Gothic720 BT"/>
        </w:rPr>
      </w:pPr>
    </w:p>
    <w:p w:rsidR="00682814" w:rsidRPr="00B76A49" w:rsidP="00682814" w14:paraId="70BCF98B" w14:textId="77777777">
      <w:pPr>
        <w:spacing w:after="0"/>
        <w:jc w:val="both"/>
        <w:rPr>
          <w:rFonts w:ascii="Gothic720 BT" w:eastAsia="Times New Roman" w:hAnsi="Gothic720 BT" w:cs="Times New Roman"/>
        </w:rPr>
      </w:pPr>
      <w:r w:rsidRPr="00B76A49">
        <w:rPr>
          <w:rFonts w:ascii="Gothic720 BT" w:hAnsi="Gothic720 BT"/>
          <w:bCs/>
          <w:w w:val="105"/>
        </w:rPr>
        <w:t>Una vez concluido el curso de inducción l</w:t>
      </w:r>
      <w:r w:rsidRPr="00B76A49">
        <w:rPr>
          <w:rFonts w:ascii="Gothic720 BT" w:hAnsi="Gothic720 BT"/>
          <w:w w:val="105"/>
        </w:rPr>
        <w:t xml:space="preserve">as personas registradas deberán ingresar al portal </w:t>
      </w:r>
      <w:r w:rsidRPr="00B76A49">
        <w:rPr>
          <w:rFonts w:ascii="Gothic720 BT" w:hAnsi="Gothic720 BT"/>
          <w:b/>
          <w:bCs/>
          <w:i/>
          <w:iCs/>
          <w:w w:val="105"/>
          <w:u w:val="single"/>
        </w:rPr>
        <w:t>empleate.ieeq.mx</w:t>
      </w:r>
      <w:r w:rsidRPr="00B76A49">
        <w:rPr>
          <w:rFonts w:ascii="Gothic720 BT" w:hAnsi="Gothic720 BT"/>
          <w:w w:val="105"/>
        </w:rPr>
        <w:t xml:space="preserve"> y </w:t>
      </w:r>
      <w:r w:rsidRPr="00B76A49">
        <w:rPr>
          <w:rFonts w:ascii="Gothic720 BT" w:eastAsia="Times New Roman" w:hAnsi="Gothic720 BT" w:cs="Times New Roman"/>
        </w:rPr>
        <w:t xml:space="preserve">anexar la documentación señalada en el apartado B de esta convocatoria. </w:t>
      </w:r>
      <w:r w:rsidRPr="00B76A49">
        <w:rPr>
          <w:rFonts w:ascii="Gothic720 BT" w:hAnsi="Gothic720 BT"/>
          <w:w w:val="105"/>
        </w:rPr>
        <w:t>La documentación que se ingrese al citado portal</w:t>
      </w:r>
      <w:r w:rsidRPr="00B76A49">
        <w:rPr>
          <w:rFonts w:ascii="Gothic720 BT" w:hAnsi="Gothic720 BT"/>
        </w:rPr>
        <w:t xml:space="preserve"> </w:t>
      </w:r>
      <w:r w:rsidRPr="00B76A49">
        <w:rPr>
          <w:rFonts w:ascii="Gothic720 BT" w:hAnsi="Gothic720 BT"/>
          <w:w w:val="105"/>
        </w:rPr>
        <w:t xml:space="preserve">deberá ser </w:t>
      </w:r>
      <w:r w:rsidRPr="00B76A49">
        <w:rPr>
          <w:rFonts w:ascii="Gothic720 BT" w:eastAsia="Times New Roman" w:hAnsi="Gothic720 BT" w:cs="Times New Roman"/>
        </w:rPr>
        <w:t>legible en formato .</w:t>
      </w:r>
      <w:r w:rsidRPr="00B76A49">
        <w:rPr>
          <w:rFonts w:ascii="Gothic720 BT" w:eastAsia="Times New Roman" w:hAnsi="Gothic720 BT" w:cs="Times New Roman"/>
          <w:i/>
          <w:iCs/>
        </w:rPr>
        <w:t>pdf</w:t>
      </w:r>
      <w:r w:rsidRPr="00B76A49">
        <w:rPr>
          <w:rFonts w:ascii="Gothic720 BT" w:eastAsia="Times New Roman" w:hAnsi="Gothic720 BT" w:cs="Times New Roman"/>
        </w:rPr>
        <w:t xml:space="preserve"> escaneada del documento original </w:t>
      </w:r>
      <w:r w:rsidRPr="00B76A49">
        <w:rPr>
          <w:rFonts w:ascii="Gothic720 BT" w:hAnsi="Gothic720 BT"/>
          <w:w w:val="105"/>
        </w:rPr>
        <w:t>(no se admitirán</w:t>
      </w:r>
      <w:r w:rsidRPr="00B76A49">
        <w:rPr>
          <w:rFonts w:ascii="Gothic720 BT" w:hAnsi="Gothic720 BT"/>
        </w:rPr>
        <w:t xml:space="preserve"> </w:t>
      </w:r>
      <w:r w:rsidRPr="00B76A49">
        <w:rPr>
          <w:rFonts w:ascii="Gothic720 BT" w:hAnsi="Gothic720 BT"/>
          <w:w w:val="105"/>
        </w:rPr>
        <w:t xml:space="preserve">fotos, ni escáner de </w:t>
      </w:r>
      <w:r w:rsidRPr="00B76A49">
        <w:rPr>
          <w:rFonts w:ascii="Gothic720 BT" w:hAnsi="Gothic720 BT"/>
          <w:i/>
          <w:iCs/>
          <w:w w:val="105"/>
        </w:rPr>
        <w:t>smartphone</w:t>
      </w:r>
      <w:r w:rsidRPr="00B76A49">
        <w:rPr>
          <w:rFonts w:ascii="Gothic720 BT" w:hAnsi="Gothic720 BT"/>
          <w:w w:val="105"/>
        </w:rPr>
        <w:t>).</w:t>
      </w:r>
    </w:p>
    <w:p w:rsidR="00682814" w:rsidRPr="00B76A49" w:rsidP="00682814" w14:paraId="1CBE3EC3" w14:textId="77777777">
      <w:pPr>
        <w:spacing w:after="0"/>
        <w:jc w:val="both"/>
        <w:rPr>
          <w:rFonts w:ascii="Gothic720 BT" w:eastAsia="Times New Roman" w:hAnsi="Gothic720 BT" w:cs="Times New Roman"/>
        </w:rPr>
      </w:pPr>
    </w:p>
    <w:p w:rsidR="00682814" w:rsidRPr="00B76A49" w:rsidP="00682814" w14:paraId="497A7CA8" w14:textId="77777777">
      <w:pPr>
        <w:pStyle w:val="BodyText"/>
        <w:spacing w:line="235" w:lineRule="auto"/>
        <w:ind w:right="111"/>
        <w:jc w:val="both"/>
        <w:rPr>
          <w:rFonts w:ascii="Gothic720 BT" w:hAnsi="Gothic720 BT"/>
          <w:w w:val="105"/>
          <w:sz w:val="22"/>
          <w:szCs w:val="22"/>
        </w:rPr>
      </w:pPr>
      <w:r w:rsidRPr="00B76A49">
        <w:rPr>
          <w:rFonts w:ascii="Gothic720 BT" w:hAnsi="Gothic720 BT"/>
          <w:w w:val="105"/>
          <w:sz w:val="22"/>
          <w:szCs w:val="22"/>
        </w:rPr>
        <w:t>Si la documentación está completa y correcta se realizará la validación y el portal extenderá un comprobante de registro, el cual podrá ser descargado de la cuenta de registro por la persona aspirante.</w:t>
      </w:r>
    </w:p>
    <w:p w:rsidR="00682814" w:rsidRPr="00B76A49" w:rsidP="00682814" w14:paraId="7B0D0D3F" w14:textId="77777777">
      <w:pPr>
        <w:pStyle w:val="BodyText"/>
        <w:spacing w:line="235" w:lineRule="auto"/>
        <w:ind w:right="111"/>
        <w:jc w:val="both"/>
        <w:rPr>
          <w:rFonts w:ascii="Gothic720 BT" w:hAnsi="Gothic720 BT"/>
          <w:w w:val="105"/>
          <w:sz w:val="22"/>
          <w:szCs w:val="22"/>
        </w:rPr>
      </w:pPr>
    </w:p>
    <w:p w:rsidR="00682814" w:rsidRPr="00B76A49" w:rsidP="00682814" w14:paraId="3EC23062" w14:textId="77777777">
      <w:pPr>
        <w:pStyle w:val="BodyText"/>
        <w:spacing w:line="235" w:lineRule="auto"/>
        <w:ind w:right="111"/>
        <w:jc w:val="both"/>
        <w:rPr>
          <w:rFonts w:ascii="Gothic720 BT" w:hAnsi="Gothic720 BT"/>
          <w:w w:val="105"/>
          <w:sz w:val="22"/>
          <w:szCs w:val="22"/>
        </w:rPr>
      </w:pPr>
      <w:r w:rsidRPr="00B76A49">
        <w:rPr>
          <w:rFonts w:ascii="Gothic720 BT" w:hAnsi="Gothic720 BT"/>
          <w:w w:val="105"/>
          <w:sz w:val="22"/>
          <w:szCs w:val="22"/>
        </w:rPr>
        <w:t>En caso de que las personas aspirantes incumplan con alguno de los requisitos, omitan anexar alguno de los documentos o éstos presenten alguna inconsistencia, la Dirección Ejecutiva de Educación Cívica y Participación notificará a través del portal para que dentro de los tres días hábiles siguientes subsanen la omisión o inconsistencia, bajo el apercibimiento de que en caso de no dar cumplimiento la solicitud se tendrá como no presentada.</w:t>
      </w:r>
    </w:p>
    <w:p w:rsidR="00682814" w:rsidRPr="00B76A49" w:rsidP="00682814" w14:paraId="3AC6FB3D" w14:textId="77777777">
      <w:pPr>
        <w:pStyle w:val="BodyText"/>
        <w:spacing w:line="235" w:lineRule="auto"/>
        <w:ind w:right="111"/>
        <w:jc w:val="both"/>
        <w:rPr>
          <w:rFonts w:ascii="Gothic720 BT" w:hAnsi="Gothic720 BT"/>
          <w:w w:val="105"/>
          <w:sz w:val="22"/>
          <w:szCs w:val="22"/>
        </w:rPr>
      </w:pPr>
    </w:p>
    <w:p w:rsidR="00682814" w:rsidRPr="00B76A49" w:rsidP="00682814" w14:paraId="7EA1329E" w14:textId="77777777">
      <w:pPr>
        <w:pStyle w:val="BodyText"/>
        <w:spacing w:line="235" w:lineRule="auto"/>
        <w:ind w:right="111"/>
        <w:jc w:val="both"/>
        <w:rPr>
          <w:rFonts w:ascii="Gothic720 BT" w:hAnsi="Gothic720 BT"/>
          <w:w w:val="105"/>
          <w:sz w:val="22"/>
          <w:szCs w:val="22"/>
        </w:rPr>
      </w:pPr>
      <w:r w:rsidRPr="00B76A49">
        <w:rPr>
          <w:rFonts w:ascii="Gothic720 BT" w:hAnsi="Gothic720 BT"/>
          <w:w w:val="105"/>
          <w:sz w:val="22"/>
          <w:szCs w:val="22"/>
        </w:rPr>
        <w:t xml:space="preserve">Una vez que sea subsanada la prevención se procederá a la validación. </w:t>
      </w:r>
    </w:p>
    <w:p w:rsidR="00682814" w:rsidRPr="00B76A49" w:rsidP="00682814" w14:paraId="091FC0FA" w14:textId="77777777">
      <w:pPr>
        <w:pStyle w:val="BodyText"/>
        <w:spacing w:line="235" w:lineRule="auto"/>
        <w:ind w:right="111"/>
        <w:jc w:val="both"/>
        <w:rPr>
          <w:rFonts w:ascii="Gothic720 BT" w:hAnsi="Gothic720 BT"/>
          <w:w w:val="105"/>
          <w:sz w:val="22"/>
          <w:szCs w:val="22"/>
        </w:rPr>
      </w:pPr>
    </w:p>
    <w:p w:rsidR="00682814" w:rsidRPr="00B76A49" w:rsidP="00682814" w14:paraId="223AE7C0" w14:textId="77777777">
      <w:pPr>
        <w:pStyle w:val="BodyText"/>
        <w:spacing w:line="235" w:lineRule="auto"/>
        <w:ind w:right="111"/>
        <w:jc w:val="both"/>
        <w:rPr>
          <w:rFonts w:ascii="Gothic720 BT" w:hAnsi="Gothic720 BT"/>
          <w:w w:val="105"/>
          <w:sz w:val="22"/>
          <w:szCs w:val="22"/>
        </w:rPr>
      </w:pPr>
      <w:r w:rsidRPr="00B76A49">
        <w:rPr>
          <w:rFonts w:ascii="Gothic720 BT" w:hAnsi="Gothic720 BT"/>
          <w:w w:val="105"/>
          <w:sz w:val="22"/>
          <w:szCs w:val="22"/>
        </w:rPr>
        <w:t xml:space="preserve">Si la solicitud se tiene por no presentada podrá presentarse una nueva solicitud dentro del plazo previsto en la convocatoria.  </w:t>
      </w:r>
    </w:p>
    <w:p w:rsidR="00682814" w:rsidRPr="00B76A49" w:rsidP="00682814" w14:paraId="48D97BAE" w14:textId="77777777">
      <w:pPr>
        <w:pStyle w:val="BodyText"/>
        <w:spacing w:line="235" w:lineRule="auto"/>
        <w:ind w:right="111"/>
        <w:jc w:val="both"/>
        <w:rPr>
          <w:rFonts w:ascii="Gothic720 BT" w:hAnsi="Gothic720 BT"/>
          <w:w w:val="105"/>
          <w:sz w:val="22"/>
          <w:szCs w:val="22"/>
        </w:rPr>
      </w:pPr>
    </w:p>
    <w:p w:rsidR="00682814" w:rsidRPr="00B76A49" w:rsidP="00682814" w14:paraId="5A6A8E43" w14:textId="77777777">
      <w:pPr>
        <w:pStyle w:val="BodyText"/>
        <w:spacing w:line="235" w:lineRule="auto"/>
        <w:ind w:right="111"/>
        <w:jc w:val="both"/>
        <w:rPr>
          <w:rFonts w:ascii="Gothic720 BT" w:hAnsi="Gothic720 BT"/>
          <w:w w:val="105"/>
          <w:sz w:val="22"/>
          <w:szCs w:val="22"/>
        </w:rPr>
      </w:pPr>
      <w:r w:rsidRPr="00B76A49">
        <w:rPr>
          <w:rFonts w:ascii="Gothic720 BT" w:hAnsi="Gothic720 BT"/>
          <w:w w:val="105"/>
          <w:sz w:val="22"/>
          <w:szCs w:val="22"/>
        </w:rPr>
        <w:t>Durante la etapa de registro el Instituto instalará módulos con computadoras y acceso a Internet a fin de que la ciudadanía lleve a cabo su registro, o en su caso que el funcionariado resuelva sus dudas sobre el proceso de registro.</w:t>
      </w:r>
    </w:p>
    <w:p w:rsidR="00682814" w:rsidRPr="00B76A49" w:rsidP="00682814" w14:paraId="44E08831" w14:textId="77777777">
      <w:pPr>
        <w:pStyle w:val="BodyText"/>
        <w:spacing w:line="235" w:lineRule="auto"/>
        <w:ind w:right="111"/>
        <w:jc w:val="both"/>
        <w:rPr>
          <w:rFonts w:ascii="Gothic720 BT" w:hAnsi="Gothic720 BT"/>
          <w:w w:val="105"/>
          <w:sz w:val="22"/>
          <w:szCs w:val="22"/>
        </w:rPr>
      </w:pPr>
    </w:p>
    <w:p w:rsidR="00682814" w:rsidP="00682814" w14:paraId="74D59032" w14:textId="77777777">
      <w:pPr>
        <w:spacing w:after="0"/>
        <w:jc w:val="both"/>
        <w:rPr>
          <w:rFonts w:ascii="Gothic720 BT" w:hAnsi="Gothic720 BT"/>
        </w:rPr>
      </w:pPr>
      <w:r w:rsidRPr="00B76A49">
        <w:rPr>
          <w:rFonts w:ascii="Gothic720 BT" w:hAnsi="Gothic720 BT"/>
        </w:rPr>
        <w:t xml:space="preserve">Dichos módulos se instalarán de manera itinerante de las 12:00 a las 18:00 horas en espacios públicos de los dieciocho municipios del estado de Querétaro, conforme a lo siguiente:  </w:t>
      </w:r>
    </w:p>
    <w:p w:rsidR="00682814" w:rsidRPr="00B76A49" w:rsidP="00682814" w14:paraId="4009CA8C" w14:textId="77777777">
      <w:pPr>
        <w:spacing w:after="0"/>
        <w:jc w:val="both"/>
        <w:rPr>
          <w:rFonts w:ascii="Gothic720 BT" w:hAnsi="Gothic720 BT"/>
        </w:rPr>
      </w:pPr>
    </w:p>
    <w:tbl>
      <w:tblPr>
        <w:tblStyle w:val="TableNormal11"/>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819"/>
        <w:gridCol w:w="3402"/>
      </w:tblGrid>
      <w:tr w14:paraId="16DDB919" w14:textId="77777777" w:rsidTr="00BC505A">
        <w:tblPrEx>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Ex>
        <w:trPr>
          <w:trHeight w:val="290"/>
        </w:trPr>
        <w:tc>
          <w:tcPr>
            <w:tcW w:w="4819" w:type="dxa"/>
            <w:shd w:val="clear" w:color="auto" w:fill="D9D9D9"/>
          </w:tcPr>
          <w:p w:rsidR="00682814" w:rsidRPr="00B76A49" w:rsidP="00BC505A" w14:paraId="52AC246A" w14:textId="77777777">
            <w:pPr>
              <w:pStyle w:val="TableParagraph"/>
              <w:spacing w:line="270" w:lineRule="exact"/>
              <w:ind w:left="243" w:right="237"/>
              <w:rPr>
                <w:rFonts w:ascii="Gothic720 BT" w:hAnsi="Gothic720 BT"/>
                <w:b/>
                <w:sz w:val="20"/>
                <w:szCs w:val="20"/>
              </w:rPr>
            </w:pPr>
            <w:r w:rsidRPr="00B76A49">
              <w:rPr>
                <w:rFonts w:ascii="Gothic720 BT" w:hAnsi="Gothic720 BT"/>
                <w:b/>
                <w:sz w:val="20"/>
                <w:szCs w:val="20"/>
              </w:rPr>
              <w:t>Fecha</w:t>
            </w:r>
          </w:p>
        </w:tc>
        <w:tc>
          <w:tcPr>
            <w:tcW w:w="3402" w:type="dxa"/>
            <w:shd w:val="clear" w:color="auto" w:fill="D9D9D9"/>
          </w:tcPr>
          <w:p w:rsidR="00682814" w:rsidRPr="00B76A49" w:rsidP="00BC505A" w14:paraId="30FDE242" w14:textId="77777777">
            <w:pPr>
              <w:pStyle w:val="TableParagraph"/>
              <w:spacing w:line="270" w:lineRule="exact"/>
              <w:ind w:left="166" w:right="160"/>
              <w:rPr>
                <w:rFonts w:ascii="Gothic720 BT" w:hAnsi="Gothic720 BT"/>
                <w:b/>
                <w:sz w:val="20"/>
                <w:szCs w:val="20"/>
              </w:rPr>
            </w:pPr>
            <w:r w:rsidRPr="00B76A49">
              <w:rPr>
                <w:rFonts w:ascii="Gothic720 BT" w:hAnsi="Gothic720 BT"/>
                <w:b/>
                <w:sz w:val="20"/>
                <w:szCs w:val="20"/>
              </w:rPr>
              <w:t>Municipio</w:t>
            </w:r>
          </w:p>
        </w:tc>
      </w:tr>
      <w:tr w14:paraId="7E28478B" w14:textId="77777777" w:rsidTr="00BC505A">
        <w:tblPrEx>
          <w:tblW w:w="0" w:type="auto"/>
          <w:tblInd w:w="421" w:type="dxa"/>
          <w:tblLook w:val="01E0"/>
        </w:tblPrEx>
        <w:trPr>
          <w:trHeight w:val="114"/>
        </w:trPr>
        <w:tc>
          <w:tcPr>
            <w:tcW w:w="4819" w:type="dxa"/>
            <w:vMerge w:val="restart"/>
            <w:vAlign w:val="center"/>
          </w:tcPr>
          <w:p w:rsidR="00682814" w:rsidRPr="00B76A49" w:rsidP="00BC505A" w14:paraId="5312B39F" w14:textId="77777777">
            <w:pPr>
              <w:pStyle w:val="TableParagraph"/>
              <w:spacing w:line="237" w:lineRule="auto"/>
              <w:ind w:right="271"/>
              <w:rPr>
                <w:rFonts w:ascii="Gothic720 BT" w:hAnsi="Gothic720 BT"/>
                <w:b/>
                <w:bCs/>
                <w:sz w:val="20"/>
                <w:szCs w:val="20"/>
              </w:rPr>
            </w:pPr>
            <w:r w:rsidRPr="00B76A49">
              <w:rPr>
                <w:rFonts w:ascii="Gothic720 BT" w:hAnsi="Gothic720 BT"/>
                <w:b/>
                <w:bCs/>
                <w:sz w:val="20"/>
                <w:szCs w:val="20"/>
              </w:rPr>
              <w:t>4 y 5 de</w:t>
            </w:r>
            <w:r w:rsidRPr="00B76A49">
              <w:rPr>
                <w:rFonts w:ascii="Gothic720 BT" w:hAnsi="Gothic720 BT"/>
                <w:b/>
                <w:bCs/>
                <w:spacing w:val="1"/>
                <w:sz w:val="20"/>
                <w:szCs w:val="20"/>
              </w:rPr>
              <w:t xml:space="preserve"> </w:t>
            </w:r>
            <w:r w:rsidRPr="00B76A49">
              <w:rPr>
                <w:rFonts w:ascii="Gothic720 BT" w:hAnsi="Gothic720 BT"/>
                <w:b/>
                <w:bCs/>
                <w:sz w:val="20"/>
                <w:szCs w:val="20"/>
              </w:rPr>
              <w:t>septiembre de 2023</w:t>
            </w:r>
          </w:p>
        </w:tc>
        <w:tc>
          <w:tcPr>
            <w:tcW w:w="3402" w:type="dxa"/>
          </w:tcPr>
          <w:p w:rsidR="00682814" w:rsidRPr="00B76A49" w:rsidP="00BC505A" w14:paraId="0F81B5CE" w14:textId="77777777">
            <w:pPr>
              <w:pStyle w:val="TableParagraph"/>
              <w:spacing w:line="280" w:lineRule="exact"/>
              <w:ind w:right="165"/>
              <w:rPr>
                <w:rFonts w:ascii="Gothic720 BT" w:hAnsi="Gothic720 BT"/>
                <w:sz w:val="20"/>
                <w:szCs w:val="20"/>
              </w:rPr>
            </w:pPr>
            <w:r w:rsidRPr="00B76A49">
              <w:rPr>
                <w:rFonts w:ascii="Gothic720 BT" w:hAnsi="Gothic720 BT"/>
                <w:w w:val="105"/>
                <w:sz w:val="20"/>
                <w:szCs w:val="20"/>
              </w:rPr>
              <w:t>Arroyo</w:t>
            </w:r>
            <w:r w:rsidRPr="00B76A49">
              <w:rPr>
                <w:rFonts w:ascii="Gothic720 BT" w:hAnsi="Gothic720 BT"/>
                <w:spacing w:val="-17"/>
                <w:w w:val="105"/>
                <w:sz w:val="20"/>
                <w:szCs w:val="20"/>
              </w:rPr>
              <w:t xml:space="preserve"> </w:t>
            </w:r>
            <w:r w:rsidRPr="00B76A49">
              <w:rPr>
                <w:rFonts w:ascii="Gothic720 BT" w:hAnsi="Gothic720 BT"/>
                <w:w w:val="105"/>
                <w:sz w:val="20"/>
                <w:szCs w:val="20"/>
              </w:rPr>
              <w:t>Seco</w:t>
            </w:r>
          </w:p>
        </w:tc>
      </w:tr>
      <w:tr w14:paraId="33330C33" w14:textId="77777777" w:rsidTr="00BC505A">
        <w:tblPrEx>
          <w:tblW w:w="0" w:type="auto"/>
          <w:tblInd w:w="421" w:type="dxa"/>
          <w:tblLook w:val="01E0"/>
        </w:tblPrEx>
        <w:trPr>
          <w:trHeight w:val="105"/>
        </w:trPr>
        <w:tc>
          <w:tcPr>
            <w:tcW w:w="4819" w:type="dxa"/>
            <w:vMerge/>
            <w:vAlign w:val="center"/>
          </w:tcPr>
          <w:p w:rsidR="00682814" w:rsidRPr="00B76A49" w:rsidP="00BC505A" w14:paraId="6A4DAA09" w14:textId="77777777">
            <w:pPr>
              <w:pStyle w:val="TableParagraph"/>
              <w:spacing w:line="277" w:lineRule="exact"/>
              <w:ind w:right="238"/>
              <w:rPr>
                <w:rFonts w:ascii="Gothic720 BT" w:hAnsi="Gothic720 BT"/>
                <w:b/>
                <w:bCs/>
                <w:sz w:val="20"/>
                <w:szCs w:val="20"/>
              </w:rPr>
            </w:pPr>
          </w:p>
        </w:tc>
        <w:tc>
          <w:tcPr>
            <w:tcW w:w="3402" w:type="dxa"/>
          </w:tcPr>
          <w:p w:rsidR="00682814" w:rsidRPr="00B76A49" w:rsidP="00BC505A" w14:paraId="408115ED" w14:textId="77777777">
            <w:pPr>
              <w:pStyle w:val="TableParagraph"/>
              <w:spacing w:line="280" w:lineRule="exact"/>
              <w:ind w:right="161"/>
              <w:rPr>
                <w:rFonts w:ascii="Gothic720 BT" w:hAnsi="Gothic720 BT"/>
                <w:w w:val="105"/>
                <w:sz w:val="20"/>
                <w:szCs w:val="20"/>
              </w:rPr>
            </w:pPr>
            <w:r w:rsidRPr="00B76A49">
              <w:rPr>
                <w:rFonts w:ascii="Gothic720 BT" w:hAnsi="Gothic720 BT"/>
                <w:w w:val="105"/>
                <w:sz w:val="20"/>
                <w:szCs w:val="20"/>
              </w:rPr>
              <w:t>Jalpan de Serra</w:t>
            </w:r>
          </w:p>
        </w:tc>
      </w:tr>
      <w:tr w14:paraId="54EB2A2D" w14:textId="77777777" w:rsidTr="00BC505A">
        <w:tblPrEx>
          <w:tblW w:w="0" w:type="auto"/>
          <w:tblInd w:w="421" w:type="dxa"/>
          <w:tblLook w:val="01E0"/>
        </w:tblPrEx>
        <w:trPr>
          <w:trHeight w:val="60"/>
        </w:trPr>
        <w:tc>
          <w:tcPr>
            <w:tcW w:w="4819" w:type="dxa"/>
            <w:vMerge w:val="restart"/>
            <w:vAlign w:val="center"/>
          </w:tcPr>
          <w:p w:rsidR="00682814" w:rsidRPr="00B76A49" w:rsidP="00BC505A" w14:paraId="4867D7F8" w14:textId="77777777">
            <w:pPr>
              <w:pStyle w:val="TableParagraph"/>
              <w:spacing w:line="279" w:lineRule="exact"/>
              <w:ind w:right="179"/>
              <w:rPr>
                <w:rFonts w:ascii="Gothic720 BT" w:hAnsi="Gothic720 BT"/>
                <w:b/>
                <w:bCs/>
                <w:sz w:val="20"/>
                <w:szCs w:val="20"/>
              </w:rPr>
            </w:pPr>
            <w:r w:rsidRPr="00B76A49">
              <w:rPr>
                <w:rFonts w:ascii="Gothic720 BT" w:hAnsi="Gothic720 BT"/>
                <w:b/>
                <w:bCs/>
                <w:spacing w:val="-8"/>
                <w:w w:val="95"/>
                <w:sz w:val="20"/>
                <w:szCs w:val="20"/>
              </w:rPr>
              <w:t xml:space="preserve">6 </w:t>
            </w:r>
            <w:r w:rsidRPr="00B76A49">
              <w:rPr>
                <w:rFonts w:ascii="Gothic720 BT" w:hAnsi="Gothic720 BT"/>
                <w:b/>
                <w:bCs/>
                <w:w w:val="95"/>
                <w:sz w:val="20"/>
                <w:szCs w:val="20"/>
              </w:rPr>
              <w:t>y</w:t>
            </w:r>
            <w:r w:rsidRPr="00B76A49">
              <w:rPr>
                <w:rFonts w:ascii="Gothic720 BT" w:hAnsi="Gothic720 BT"/>
                <w:b/>
                <w:bCs/>
                <w:spacing w:val="-8"/>
                <w:w w:val="95"/>
                <w:sz w:val="20"/>
                <w:szCs w:val="20"/>
              </w:rPr>
              <w:t xml:space="preserve"> 7</w:t>
            </w:r>
            <w:r w:rsidRPr="00B76A49">
              <w:rPr>
                <w:rFonts w:ascii="Gothic720 BT" w:hAnsi="Gothic720 BT"/>
                <w:b/>
                <w:bCs/>
                <w:spacing w:val="-5"/>
                <w:w w:val="95"/>
                <w:sz w:val="20"/>
                <w:szCs w:val="20"/>
              </w:rPr>
              <w:t xml:space="preserve"> </w:t>
            </w:r>
            <w:r w:rsidRPr="00B76A49">
              <w:rPr>
                <w:rFonts w:ascii="Gothic720 BT" w:hAnsi="Gothic720 BT"/>
                <w:b/>
                <w:bCs/>
                <w:w w:val="95"/>
                <w:sz w:val="20"/>
                <w:szCs w:val="20"/>
              </w:rPr>
              <w:t>de</w:t>
            </w:r>
            <w:r w:rsidRPr="00B76A49">
              <w:rPr>
                <w:rFonts w:ascii="Gothic720 BT" w:hAnsi="Gothic720 BT"/>
                <w:b/>
                <w:bCs/>
                <w:sz w:val="20"/>
                <w:szCs w:val="20"/>
              </w:rPr>
              <w:t xml:space="preserve"> </w:t>
            </w:r>
            <w:r w:rsidRPr="00B76A49">
              <w:rPr>
                <w:rFonts w:ascii="Gothic720 BT" w:hAnsi="Gothic720 BT"/>
                <w:b/>
                <w:bCs/>
                <w:w w:val="105"/>
                <w:sz w:val="20"/>
                <w:szCs w:val="20"/>
              </w:rPr>
              <w:t>septiembre</w:t>
            </w:r>
            <w:r w:rsidRPr="00B76A49">
              <w:rPr>
                <w:rFonts w:ascii="Gothic720 BT" w:hAnsi="Gothic720 BT"/>
                <w:b/>
                <w:bCs/>
                <w:sz w:val="20"/>
                <w:szCs w:val="20"/>
              </w:rPr>
              <w:t xml:space="preserve"> de 2023</w:t>
            </w:r>
          </w:p>
        </w:tc>
        <w:tc>
          <w:tcPr>
            <w:tcW w:w="3402" w:type="dxa"/>
          </w:tcPr>
          <w:p w:rsidR="00682814" w:rsidRPr="00B76A49" w:rsidP="00BC505A" w14:paraId="52D51DF5" w14:textId="77777777">
            <w:pPr>
              <w:pStyle w:val="TableParagraph"/>
              <w:spacing w:line="279" w:lineRule="exact"/>
              <w:rPr>
                <w:rFonts w:ascii="Gothic720 BT" w:hAnsi="Gothic720 BT"/>
                <w:w w:val="105"/>
                <w:sz w:val="20"/>
                <w:szCs w:val="20"/>
              </w:rPr>
            </w:pPr>
            <w:r w:rsidRPr="00B76A49">
              <w:rPr>
                <w:rFonts w:ascii="Gothic720 BT" w:hAnsi="Gothic720 BT"/>
                <w:w w:val="105"/>
                <w:sz w:val="20"/>
                <w:szCs w:val="20"/>
              </w:rPr>
              <w:t>Landa de Matamoros</w:t>
            </w:r>
          </w:p>
        </w:tc>
      </w:tr>
      <w:tr w14:paraId="66F9C905" w14:textId="77777777" w:rsidTr="00BC505A">
        <w:tblPrEx>
          <w:tblW w:w="0" w:type="auto"/>
          <w:tblInd w:w="421" w:type="dxa"/>
          <w:tblLook w:val="01E0"/>
        </w:tblPrEx>
        <w:trPr>
          <w:trHeight w:val="99"/>
        </w:trPr>
        <w:tc>
          <w:tcPr>
            <w:tcW w:w="4819" w:type="dxa"/>
            <w:vMerge/>
            <w:vAlign w:val="center"/>
          </w:tcPr>
          <w:p w:rsidR="00682814" w:rsidRPr="00B76A49" w:rsidP="00BC505A" w14:paraId="5CBDE8F2" w14:textId="77777777">
            <w:pPr>
              <w:pStyle w:val="TableParagraph"/>
              <w:spacing w:line="279" w:lineRule="exact"/>
              <w:ind w:right="179"/>
              <w:rPr>
                <w:rFonts w:ascii="Gothic720 BT" w:hAnsi="Gothic720 BT"/>
                <w:b/>
                <w:bCs/>
                <w:sz w:val="20"/>
                <w:szCs w:val="20"/>
              </w:rPr>
            </w:pPr>
          </w:p>
        </w:tc>
        <w:tc>
          <w:tcPr>
            <w:tcW w:w="3402" w:type="dxa"/>
          </w:tcPr>
          <w:p w:rsidR="00682814" w:rsidRPr="00B76A49" w:rsidP="00BC505A" w14:paraId="7C9E7BA1" w14:textId="77777777">
            <w:pPr>
              <w:pStyle w:val="TableParagraph"/>
              <w:spacing w:line="282" w:lineRule="exact"/>
              <w:ind w:right="162"/>
              <w:rPr>
                <w:rFonts w:ascii="Gothic720 BT" w:hAnsi="Gothic720 BT"/>
                <w:w w:val="105"/>
                <w:sz w:val="20"/>
                <w:szCs w:val="20"/>
              </w:rPr>
            </w:pPr>
            <w:r w:rsidRPr="00B76A49">
              <w:rPr>
                <w:rFonts w:ascii="Gothic720 BT" w:hAnsi="Gothic720 BT"/>
                <w:w w:val="105"/>
                <w:sz w:val="20"/>
                <w:szCs w:val="20"/>
              </w:rPr>
              <w:t>Pinal de Amoles</w:t>
            </w:r>
          </w:p>
        </w:tc>
      </w:tr>
      <w:tr w14:paraId="353883CB" w14:textId="77777777" w:rsidTr="00BC505A">
        <w:tblPrEx>
          <w:tblW w:w="0" w:type="auto"/>
          <w:tblInd w:w="421" w:type="dxa"/>
          <w:tblLook w:val="01E0"/>
        </w:tblPrEx>
        <w:trPr>
          <w:trHeight w:val="88"/>
        </w:trPr>
        <w:tc>
          <w:tcPr>
            <w:tcW w:w="4819" w:type="dxa"/>
            <w:vMerge w:val="restart"/>
            <w:vAlign w:val="center"/>
          </w:tcPr>
          <w:p w:rsidR="00682814" w:rsidRPr="00B76A49" w:rsidP="00BC505A" w14:paraId="17A1B6A3" w14:textId="77777777">
            <w:pPr>
              <w:pStyle w:val="TableParagraph"/>
              <w:spacing w:line="288" w:lineRule="exact"/>
              <w:ind w:right="271"/>
              <w:rPr>
                <w:rFonts w:ascii="Gothic720 BT" w:hAnsi="Gothic720 BT"/>
                <w:b/>
                <w:bCs/>
                <w:sz w:val="20"/>
                <w:szCs w:val="20"/>
              </w:rPr>
            </w:pPr>
            <w:r w:rsidRPr="00B76A49">
              <w:rPr>
                <w:rFonts w:ascii="Gothic720 BT" w:hAnsi="Gothic720 BT"/>
                <w:b/>
                <w:bCs/>
                <w:w w:val="95"/>
                <w:sz w:val="20"/>
                <w:szCs w:val="20"/>
              </w:rPr>
              <w:t>11 y 12 de</w:t>
            </w:r>
            <w:r w:rsidRPr="00B76A49">
              <w:rPr>
                <w:rFonts w:ascii="Gothic720 BT" w:hAnsi="Gothic720 BT"/>
                <w:b/>
                <w:bCs/>
                <w:spacing w:val="1"/>
                <w:w w:val="95"/>
                <w:sz w:val="20"/>
                <w:szCs w:val="20"/>
              </w:rPr>
              <w:t xml:space="preserve"> </w:t>
            </w:r>
            <w:r w:rsidRPr="00B76A49">
              <w:rPr>
                <w:rFonts w:ascii="Gothic720 BT" w:hAnsi="Gothic720 BT"/>
                <w:b/>
                <w:bCs/>
                <w:sz w:val="20"/>
                <w:szCs w:val="20"/>
              </w:rPr>
              <w:t>septiembre de 2023</w:t>
            </w:r>
          </w:p>
        </w:tc>
        <w:tc>
          <w:tcPr>
            <w:tcW w:w="3402" w:type="dxa"/>
          </w:tcPr>
          <w:p w:rsidR="00682814" w:rsidRPr="00B76A49" w:rsidP="00BC505A" w14:paraId="31E83B52" w14:textId="77777777">
            <w:pPr>
              <w:pStyle w:val="TableParagraph"/>
              <w:spacing w:line="280" w:lineRule="exact"/>
              <w:ind w:right="161"/>
              <w:rPr>
                <w:rFonts w:ascii="Gothic720 BT" w:hAnsi="Gothic720 BT"/>
                <w:w w:val="105"/>
                <w:sz w:val="20"/>
                <w:szCs w:val="20"/>
              </w:rPr>
            </w:pPr>
            <w:r w:rsidRPr="00B76A49">
              <w:rPr>
                <w:rFonts w:ascii="Gothic720 BT" w:hAnsi="Gothic720 BT"/>
                <w:w w:val="105"/>
                <w:sz w:val="20"/>
                <w:szCs w:val="20"/>
              </w:rPr>
              <w:t>Peñamiller</w:t>
            </w:r>
          </w:p>
        </w:tc>
      </w:tr>
      <w:tr w14:paraId="6C82D898" w14:textId="77777777" w:rsidTr="00BC505A">
        <w:tblPrEx>
          <w:tblW w:w="0" w:type="auto"/>
          <w:tblInd w:w="421" w:type="dxa"/>
          <w:tblLook w:val="01E0"/>
        </w:tblPrEx>
        <w:trPr>
          <w:trHeight w:val="60"/>
        </w:trPr>
        <w:tc>
          <w:tcPr>
            <w:tcW w:w="4819" w:type="dxa"/>
            <w:vMerge/>
            <w:vAlign w:val="center"/>
          </w:tcPr>
          <w:p w:rsidR="00682814" w:rsidRPr="00B76A49" w:rsidP="00BC505A" w14:paraId="5424D5C4" w14:textId="77777777">
            <w:pPr>
              <w:pStyle w:val="TableParagraph"/>
              <w:spacing w:line="237" w:lineRule="auto"/>
              <w:ind w:right="271"/>
              <w:rPr>
                <w:rFonts w:ascii="Gothic720 BT" w:hAnsi="Gothic720 BT"/>
                <w:b/>
                <w:bCs/>
                <w:sz w:val="20"/>
                <w:szCs w:val="20"/>
              </w:rPr>
            </w:pPr>
          </w:p>
        </w:tc>
        <w:tc>
          <w:tcPr>
            <w:tcW w:w="3402" w:type="dxa"/>
          </w:tcPr>
          <w:p w:rsidR="00682814" w:rsidRPr="00B76A49" w:rsidP="00BC505A" w14:paraId="2429A3EF" w14:textId="77777777">
            <w:pPr>
              <w:pStyle w:val="TableParagraph"/>
              <w:spacing w:line="279" w:lineRule="exact"/>
              <w:ind w:right="159"/>
              <w:rPr>
                <w:rFonts w:ascii="Gothic720 BT" w:hAnsi="Gothic720 BT"/>
                <w:w w:val="105"/>
                <w:sz w:val="20"/>
                <w:szCs w:val="20"/>
              </w:rPr>
            </w:pPr>
            <w:r w:rsidRPr="00B76A49">
              <w:rPr>
                <w:rFonts w:ascii="Gothic720 BT" w:hAnsi="Gothic720 BT"/>
                <w:w w:val="105"/>
                <w:sz w:val="20"/>
                <w:szCs w:val="20"/>
              </w:rPr>
              <w:t>Tolimán</w:t>
            </w:r>
          </w:p>
        </w:tc>
      </w:tr>
      <w:tr w14:paraId="1D176B55" w14:textId="77777777" w:rsidTr="00BC505A">
        <w:tblPrEx>
          <w:tblW w:w="0" w:type="auto"/>
          <w:tblInd w:w="421" w:type="dxa"/>
          <w:tblLook w:val="01E0"/>
        </w:tblPrEx>
        <w:trPr>
          <w:trHeight w:val="60"/>
        </w:trPr>
        <w:tc>
          <w:tcPr>
            <w:tcW w:w="4819" w:type="dxa"/>
            <w:vMerge w:val="restart"/>
            <w:vAlign w:val="center"/>
          </w:tcPr>
          <w:p w:rsidR="00682814" w:rsidRPr="00B76A49" w:rsidP="00BC505A" w14:paraId="72BC3813" w14:textId="77777777">
            <w:pPr>
              <w:pStyle w:val="TableParagraph"/>
              <w:spacing w:line="237" w:lineRule="auto"/>
              <w:ind w:right="271"/>
              <w:rPr>
                <w:rFonts w:ascii="Gothic720 BT" w:hAnsi="Gothic720 BT"/>
                <w:b/>
                <w:bCs/>
                <w:sz w:val="20"/>
                <w:szCs w:val="20"/>
              </w:rPr>
            </w:pPr>
            <w:r w:rsidRPr="00B76A49">
              <w:rPr>
                <w:rFonts w:ascii="Gothic720 BT" w:hAnsi="Gothic720 BT"/>
                <w:b/>
                <w:bCs/>
                <w:w w:val="95"/>
                <w:sz w:val="20"/>
                <w:szCs w:val="20"/>
              </w:rPr>
              <w:t xml:space="preserve">13 y 14 de </w:t>
            </w:r>
            <w:r w:rsidRPr="00B76A49">
              <w:rPr>
                <w:rFonts w:ascii="Gothic720 BT" w:hAnsi="Gothic720 BT"/>
                <w:b/>
                <w:bCs/>
                <w:spacing w:val="-69"/>
                <w:w w:val="95"/>
                <w:sz w:val="20"/>
                <w:szCs w:val="20"/>
              </w:rPr>
              <w:t xml:space="preserve">           </w:t>
            </w:r>
            <w:r w:rsidRPr="00B76A49">
              <w:rPr>
                <w:rFonts w:ascii="Gothic720 BT" w:hAnsi="Gothic720 BT"/>
                <w:b/>
                <w:bCs/>
                <w:sz w:val="20"/>
                <w:szCs w:val="20"/>
              </w:rPr>
              <w:t>septiembre de 2023</w:t>
            </w:r>
          </w:p>
        </w:tc>
        <w:tc>
          <w:tcPr>
            <w:tcW w:w="3402" w:type="dxa"/>
          </w:tcPr>
          <w:p w:rsidR="00682814" w:rsidRPr="00B76A49" w:rsidP="00BC505A" w14:paraId="39C030A8" w14:textId="77777777">
            <w:pPr>
              <w:pStyle w:val="TableParagraph"/>
              <w:spacing w:line="237" w:lineRule="auto"/>
              <w:ind w:right="380"/>
              <w:rPr>
                <w:rFonts w:ascii="Gothic720 BT" w:hAnsi="Gothic720 BT"/>
                <w:w w:val="105"/>
                <w:sz w:val="20"/>
                <w:szCs w:val="20"/>
              </w:rPr>
            </w:pPr>
            <w:r w:rsidRPr="00B76A49">
              <w:rPr>
                <w:rFonts w:ascii="Gothic720 BT" w:hAnsi="Gothic720 BT"/>
                <w:w w:val="105"/>
                <w:sz w:val="20"/>
                <w:szCs w:val="20"/>
              </w:rPr>
              <w:t xml:space="preserve">  Cadereyta de Montes</w:t>
            </w:r>
          </w:p>
        </w:tc>
      </w:tr>
      <w:tr w14:paraId="2E6586BB" w14:textId="77777777" w:rsidTr="00BC505A">
        <w:tblPrEx>
          <w:tblW w:w="0" w:type="auto"/>
          <w:tblInd w:w="421" w:type="dxa"/>
          <w:tblLook w:val="01E0"/>
        </w:tblPrEx>
        <w:trPr>
          <w:trHeight w:val="60"/>
        </w:trPr>
        <w:tc>
          <w:tcPr>
            <w:tcW w:w="4819" w:type="dxa"/>
            <w:vMerge/>
            <w:vAlign w:val="center"/>
          </w:tcPr>
          <w:p w:rsidR="00682814" w:rsidRPr="00B76A49" w:rsidP="00BC505A" w14:paraId="267D6E9A" w14:textId="77777777">
            <w:pPr>
              <w:pStyle w:val="TableParagraph"/>
              <w:spacing w:line="237" w:lineRule="auto"/>
              <w:ind w:right="271"/>
              <w:rPr>
                <w:rFonts w:ascii="Gothic720 BT" w:hAnsi="Gothic720 BT"/>
                <w:b/>
                <w:bCs/>
                <w:sz w:val="20"/>
                <w:szCs w:val="20"/>
              </w:rPr>
            </w:pPr>
          </w:p>
        </w:tc>
        <w:tc>
          <w:tcPr>
            <w:tcW w:w="3402" w:type="dxa"/>
          </w:tcPr>
          <w:p w:rsidR="00682814" w:rsidRPr="00B76A49" w:rsidP="00BC505A" w14:paraId="3508D1CD" w14:textId="77777777">
            <w:pPr>
              <w:pStyle w:val="TableParagraph"/>
              <w:spacing w:line="280" w:lineRule="exact"/>
              <w:ind w:right="159"/>
              <w:rPr>
                <w:rFonts w:ascii="Gothic720 BT" w:hAnsi="Gothic720 BT"/>
                <w:w w:val="105"/>
                <w:sz w:val="20"/>
                <w:szCs w:val="20"/>
              </w:rPr>
            </w:pPr>
            <w:r w:rsidRPr="00B76A49">
              <w:rPr>
                <w:rFonts w:ascii="Gothic720 BT" w:hAnsi="Gothic720 BT"/>
                <w:w w:val="105"/>
                <w:sz w:val="20"/>
                <w:szCs w:val="20"/>
              </w:rPr>
              <w:t>San Joaquín</w:t>
            </w:r>
          </w:p>
        </w:tc>
      </w:tr>
      <w:tr w14:paraId="7F123C3C" w14:textId="77777777" w:rsidTr="00BC505A">
        <w:tblPrEx>
          <w:tblW w:w="0" w:type="auto"/>
          <w:tblInd w:w="421" w:type="dxa"/>
          <w:tblLook w:val="01E0"/>
        </w:tblPrEx>
        <w:trPr>
          <w:trHeight w:val="60"/>
        </w:trPr>
        <w:tc>
          <w:tcPr>
            <w:tcW w:w="4819" w:type="dxa"/>
            <w:vMerge w:val="restart"/>
            <w:vAlign w:val="center"/>
          </w:tcPr>
          <w:p w:rsidR="00682814" w:rsidRPr="00B76A49" w:rsidP="00BC505A" w14:paraId="07EE84EF" w14:textId="77777777">
            <w:pPr>
              <w:pStyle w:val="TableParagraph"/>
              <w:spacing w:line="237" w:lineRule="auto"/>
              <w:ind w:right="271"/>
              <w:rPr>
                <w:rFonts w:ascii="Gothic720 BT" w:hAnsi="Gothic720 BT"/>
                <w:b/>
                <w:bCs/>
                <w:sz w:val="20"/>
                <w:szCs w:val="20"/>
              </w:rPr>
            </w:pPr>
            <w:r w:rsidRPr="00B76A49">
              <w:rPr>
                <w:rFonts w:ascii="Gothic720 BT" w:hAnsi="Gothic720 BT"/>
                <w:b/>
                <w:bCs/>
                <w:w w:val="95"/>
                <w:sz w:val="20"/>
                <w:szCs w:val="20"/>
              </w:rPr>
              <w:t>19 y 20 de septiembre</w:t>
            </w:r>
            <w:r w:rsidRPr="00B76A49">
              <w:rPr>
                <w:rFonts w:ascii="Gothic720 BT" w:hAnsi="Gothic720 BT"/>
                <w:b/>
                <w:bCs/>
                <w:sz w:val="20"/>
                <w:szCs w:val="20"/>
              </w:rPr>
              <w:t xml:space="preserve"> de 2023</w:t>
            </w:r>
          </w:p>
        </w:tc>
        <w:tc>
          <w:tcPr>
            <w:tcW w:w="3402" w:type="dxa"/>
          </w:tcPr>
          <w:p w:rsidR="00682814" w:rsidRPr="00B76A49" w:rsidP="00BC505A" w14:paraId="646E85DC" w14:textId="77777777">
            <w:pPr>
              <w:pStyle w:val="TableParagraph"/>
              <w:spacing w:line="282" w:lineRule="exact"/>
              <w:ind w:right="162"/>
              <w:rPr>
                <w:rFonts w:ascii="Gothic720 BT" w:hAnsi="Gothic720 BT"/>
                <w:w w:val="105"/>
                <w:sz w:val="20"/>
                <w:szCs w:val="20"/>
              </w:rPr>
            </w:pPr>
            <w:r w:rsidRPr="00B76A49">
              <w:rPr>
                <w:rFonts w:ascii="Gothic720 BT" w:hAnsi="Gothic720 BT"/>
                <w:w w:val="105"/>
                <w:sz w:val="20"/>
                <w:szCs w:val="20"/>
              </w:rPr>
              <w:t>Colón</w:t>
            </w:r>
          </w:p>
        </w:tc>
      </w:tr>
      <w:tr w14:paraId="28C9862B" w14:textId="77777777" w:rsidTr="00BC505A">
        <w:tblPrEx>
          <w:tblW w:w="0" w:type="auto"/>
          <w:tblInd w:w="421" w:type="dxa"/>
          <w:tblLook w:val="01E0"/>
        </w:tblPrEx>
        <w:trPr>
          <w:trHeight w:val="60"/>
        </w:trPr>
        <w:tc>
          <w:tcPr>
            <w:tcW w:w="4819" w:type="dxa"/>
            <w:vMerge/>
            <w:vAlign w:val="center"/>
          </w:tcPr>
          <w:p w:rsidR="00682814" w:rsidRPr="00B76A49" w:rsidP="00BC505A" w14:paraId="799DB88A" w14:textId="77777777">
            <w:pPr>
              <w:pStyle w:val="TableParagraph"/>
              <w:spacing w:line="237" w:lineRule="auto"/>
              <w:ind w:right="271"/>
              <w:rPr>
                <w:rFonts w:ascii="Gothic720 BT" w:hAnsi="Gothic720 BT"/>
                <w:b/>
                <w:bCs/>
                <w:w w:val="95"/>
                <w:sz w:val="20"/>
                <w:szCs w:val="20"/>
              </w:rPr>
            </w:pPr>
          </w:p>
        </w:tc>
        <w:tc>
          <w:tcPr>
            <w:tcW w:w="3402" w:type="dxa"/>
          </w:tcPr>
          <w:p w:rsidR="00682814" w:rsidRPr="00B76A49" w:rsidP="00BC505A" w14:paraId="32BD71F5" w14:textId="77777777">
            <w:pPr>
              <w:pStyle w:val="TableParagraph"/>
              <w:spacing w:line="282" w:lineRule="exact"/>
              <w:ind w:right="162"/>
              <w:rPr>
                <w:rFonts w:ascii="Gothic720 BT" w:hAnsi="Gothic720 BT"/>
                <w:w w:val="105"/>
                <w:sz w:val="20"/>
                <w:szCs w:val="20"/>
              </w:rPr>
            </w:pPr>
            <w:r w:rsidRPr="00B76A49">
              <w:rPr>
                <w:rFonts w:ascii="Gothic720 BT" w:hAnsi="Gothic720 BT"/>
                <w:w w:val="105"/>
                <w:sz w:val="20"/>
                <w:szCs w:val="20"/>
              </w:rPr>
              <w:t>Ezequiel Montes</w:t>
            </w:r>
          </w:p>
        </w:tc>
      </w:tr>
      <w:tr w14:paraId="4C4310BF" w14:textId="77777777" w:rsidTr="00BC505A">
        <w:tblPrEx>
          <w:tblW w:w="0" w:type="auto"/>
          <w:tblInd w:w="421" w:type="dxa"/>
          <w:tblLook w:val="01E0"/>
        </w:tblPrEx>
        <w:trPr>
          <w:trHeight w:val="60"/>
        </w:trPr>
        <w:tc>
          <w:tcPr>
            <w:tcW w:w="4819" w:type="dxa"/>
            <w:vMerge w:val="restart"/>
            <w:vAlign w:val="center"/>
          </w:tcPr>
          <w:p w:rsidR="00682814" w:rsidRPr="00B76A49" w:rsidP="00BC505A" w14:paraId="562CE202" w14:textId="77777777">
            <w:pPr>
              <w:pStyle w:val="TableParagraph"/>
              <w:spacing w:line="237" w:lineRule="auto"/>
              <w:ind w:right="271"/>
              <w:rPr>
                <w:rFonts w:ascii="Gothic720 BT" w:hAnsi="Gothic720 BT"/>
                <w:b/>
                <w:bCs/>
                <w:w w:val="95"/>
                <w:sz w:val="20"/>
                <w:szCs w:val="20"/>
              </w:rPr>
            </w:pPr>
            <w:r w:rsidRPr="00B76A49">
              <w:rPr>
                <w:rFonts w:ascii="Gothic720 BT" w:hAnsi="Gothic720 BT"/>
                <w:b/>
                <w:bCs/>
                <w:w w:val="95"/>
                <w:sz w:val="20"/>
                <w:szCs w:val="20"/>
              </w:rPr>
              <w:t>21 de septiembre</w:t>
            </w:r>
            <w:r w:rsidRPr="00B76A49">
              <w:rPr>
                <w:rFonts w:ascii="Gothic720 BT" w:hAnsi="Gothic720 BT"/>
                <w:b/>
                <w:bCs/>
                <w:sz w:val="20"/>
                <w:szCs w:val="20"/>
              </w:rPr>
              <w:t xml:space="preserve"> de 2023</w:t>
            </w:r>
          </w:p>
        </w:tc>
        <w:tc>
          <w:tcPr>
            <w:tcW w:w="3402" w:type="dxa"/>
          </w:tcPr>
          <w:p w:rsidR="00682814" w:rsidRPr="00B76A49" w:rsidP="00BC505A" w14:paraId="12E73E05" w14:textId="77777777">
            <w:pPr>
              <w:pStyle w:val="TableParagraph"/>
              <w:spacing w:line="282" w:lineRule="exact"/>
              <w:ind w:right="162"/>
              <w:rPr>
                <w:rFonts w:ascii="Gothic720 BT" w:hAnsi="Gothic720 BT"/>
                <w:w w:val="105"/>
                <w:sz w:val="20"/>
                <w:szCs w:val="20"/>
              </w:rPr>
            </w:pPr>
            <w:r w:rsidRPr="00B76A49">
              <w:rPr>
                <w:rFonts w:ascii="Gothic720 BT" w:hAnsi="Gothic720 BT"/>
                <w:w w:val="105"/>
                <w:sz w:val="20"/>
                <w:szCs w:val="20"/>
              </w:rPr>
              <w:t>San Juan del Río</w:t>
            </w:r>
          </w:p>
        </w:tc>
      </w:tr>
      <w:tr w14:paraId="2B5DC188" w14:textId="77777777" w:rsidTr="00BC505A">
        <w:tblPrEx>
          <w:tblW w:w="0" w:type="auto"/>
          <w:tblInd w:w="421" w:type="dxa"/>
          <w:tblLook w:val="01E0"/>
        </w:tblPrEx>
        <w:trPr>
          <w:trHeight w:val="60"/>
        </w:trPr>
        <w:tc>
          <w:tcPr>
            <w:tcW w:w="4819" w:type="dxa"/>
            <w:vMerge/>
            <w:vAlign w:val="center"/>
          </w:tcPr>
          <w:p w:rsidR="00682814" w:rsidRPr="00B76A49" w:rsidP="00BC505A" w14:paraId="43E63B70" w14:textId="77777777">
            <w:pPr>
              <w:pStyle w:val="TableParagraph"/>
              <w:spacing w:line="237" w:lineRule="auto"/>
              <w:ind w:right="271"/>
              <w:rPr>
                <w:rFonts w:ascii="Gothic720 BT" w:hAnsi="Gothic720 BT"/>
                <w:b/>
                <w:bCs/>
                <w:w w:val="95"/>
                <w:sz w:val="20"/>
                <w:szCs w:val="20"/>
              </w:rPr>
            </w:pPr>
          </w:p>
        </w:tc>
        <w:tc>
          <w:tcPr>
            <w:tcW w:w="3402" w:type="dxa"/>
          </w:tcPr>
          <w:p w:rsidR="00682814" w:rsidRPr="00B76A49" w:rsidP="00BC505A" w14:paraId="72831F89" w14:textId="77777777">
            <w:pPr>
              <w:pStyle w:val="TableParagraph"/>
              <w:spacing w:line="282" w:lineRule="exact"/>
              <w:ind w:right="162"/>
              <w:rPr>
                <w:rFonts w:ascii="Gothic720 BT" w:hAnsi="Gothic720 BT"/>
                <w:w w:val="105"/>
                <w:sz w:val="20"/>
                <w:szCs w:val="20"/>
              </w:rPr>
            </w:pPr>
            <w:r w:rsidRPr="00B76A49">
              <w:rPr>
                <w:rFonts w:ascii="Gothic720 BT" w:hAnsi="Gothic720 BT"/>
                <w:w w:val="105"/>
                <w:sz w:val="20"/>
                <w:szCs w:val="20"/>
              </w:rPr>
              <w:t>Tequisquiapan</w:t>
            </w:r>
          </w:p>
        </w:tc>
      </w:tr>
      <w:tr w14:paraId="3B86AACE" w14:textId="77777777" w:rsidTr="00BC505A">
        <w:tblPrEx>
          <w:tblW w:w="0" w:type="auto"/>
          <w:tblInd w:w="421" w:type="dxa"/>
          <w:tblLook w:val="01E0"/>
        </w:tblPrEx>
        <w:trPr>
          <w:trHeight w:val="60"/>
        </w:trPr>
        <w:tc>
          <w:tcPr>
            <w:tcW w:w="4819" w:type="dxa"/>
            <w:vAlign w:val="center"/>
          </w:tcPr>
          <w:p w:rsidR="00682814" w:rsidRPr="00B76A49" w:rsidP="00BC505A" w14:paraId="46D65480" w14:textId="77777777">
            <w:pPr>
              <w:pStyle w:val="TableParagraph"/>
              <w:spacing w:line="237" w:lineRule="auto"/>
              <w:ind w:right="271"/>
              <w:rPr>
                <w:rFonts w:ascii="Gothic720 BT" w:hAnsi="Gothic720 BT"/>
                <w:b/>
                <w:bCs/>
                <w:w w:val="95"/>
                <w:sz w:val="20"/>
                <w:szCs w:val="20"/>
              </w:rPr>
            </w:pPr>
            <w:r w:rsidRPr="00B76A49">
              <w:rPr>
                <w:rFonts w:ascii="Gothic720 BT" w:hAnsi="Gothic720 BT"/>
                <w:b/>
                <w:bCs/>
                <w:w w:val="95"/>
                <w:sz w:val="20"/>
                <w:szCs w:val="20"/>
              </w:rPr>
              <w:t>25 y 26 de septiembre</w:t>
            </w:r>
            <w:r w:rsidRPr="00B76A49">
              <w:rPr>
                <w:rFonts w:ascii="Gothic720 BT" w:hAnsi="Gothic720 BT"/>
                <w:b/>
                <w:bCs/>
                <w:sz w:val="20"/>
                <w:szCs w:val="20"/>
              </w:rPr>
              <w:t xml:space="preserve"> de 2023</w:t>
            </w:r>
          </w:p>
        </w:tc>
        <w:tc>
          <w:tcPr>
            <w:tcW w:w="3402" w:type="dxa"/>
          </w:tcPr>
          <w:p w:rsidR="00682814" w:rsidRPr="00B76A49" w:rsidP="00BC505A" w14:paraId="27748107" w14:textId="77777777">
            <w:pPr>
              <w:pStyle w:val="TableParagraph"/>
              <w:spacing w:line="282" w:lineRule="exact"/>
              <w:ind w:right="162"/>
              <w:rPr>
                <w:rFonts w:ascii="Gothic720 BT" w:hAnsi="Gothic720 BT"/>
                <w:w w:val="105"/>
                <w:sz w:val="20"/>
                <w:szCs w:val="20"/>
              </w:rPr>
            </w:pPr>
            <w:r w:rsidRPr="00B76A49">
              <w:rPr>
                <w:rFonts w:ascii="Gothic720 BT" w:hAnsi="Gothic720 BT"/>
                <w:w w:val="105"/>
                <w:sz w:val="20"/>
                <w:szCs w:val="20"/>
              </w:rPr>
              <w:t>Amealco de Bonfil</w:t>
            </w:r>
          </w:p>
        </w:tc>
      </w:tr>
      <w:tr w14:paraId="3072DA02" w14:textId="77777777" w:rsidTr="00BC505A">
        <w:tblPrEx>
          <w:tblW w:w="0" w:type="auto"/>
          <w:tblInd w:w="421" w:type="dxa"/>
          <w:tblLook w:val="01E0"/>
        </w:tblPrEx>
        <w:trPr>
          <w:trHeight w:val="60"/>
        </w:trPr>
        <w:tc>
          <w:tcPr>
            <w:tcW w:w="4819" w:type="dxa"/>
            <w:vAlign w:val="center"/>
          </w:tcPr>
          <w:p w:rsidR="00682814" w:rsidRPr="00B76A49" w:rsidP="00BC505A" w14:paraId="385382B1" w14:textId="77777777">
            <w:pPr>
              <w:pStyle w:val="TableParagraph"/>
              <w:spacing w:line="237" w:lineRule="auto"/>
              <w:ind w:right="271"/>
              <w:rPr>
                <w:rFonts w:ascii="Gothic720 BT" w:hAnsi="Gothic720 BT"/>
                <w:b/>
                <w:bCs/>
                <w:w w:val="95"/>
                <w:sz w:val="20"/>
                <w:szCs w:val="20"/>
              </w:rPr>
            </w:pPr>
            <w:r w:rsidRPr="00B76A49">
              <w:rPr>
                <w:rFonts w:ascii="Gothic720 BT" w:hAnsi="Gothic720 BT"/>
                <w:b/>
                <w:bCs/>
                <w:w w:val="95"/>
                <w:sz w:val="20"/>
                <w:szCs w:val="20"/>
              </w:rPr>
              <w:t>26 de septiembre</w:t>
            </w:r>
            <w:r w:rsidRPr="00B76A49">
              <w:rPr>
                <w:rFonts w:ascii="Gothic720 BT" w:hAnsi="Gothic720 BT"/>
                <w:b/>
                <w:bCs/>
                <w:sz w:val="20"/>
                <w:szCs w:val="20"/>
              </w:rPr>
              <w:t xml:space="preserve"> de 2023</w:t>
            </w:r>
          </w:p>
        </w:tc>
        <w:tc>
          <w:tcPr>
            <w:tcW w:w="3402" w:type="dxa"/>
          </w:tcPr>
          <w:p w:rsidR="00682814" w:rsidRPr="00B76A49" w:rsidP="00BC505A" w14:paraId="76C9A2AE" w14:textId="77777777">
            <w:pPr>
              <w:pStyle w:val="TableParagraph"/>
              <w:spacing w:line="282" w:lineRule="exact"/>
              <w:ind w:right="162"/>
              <w:rPr>
                <w:rFonts w:ascii="Gothic720 BT" w:hAnsi="Gothic720 BT"/>
                <w:w w:val="105"/>
                <w:sz w:val="20"/>
                <w:szCs w:val="20"/>
              </w:rPr>
            </w:pPr>
            <w:r w:rsidRPr="00B76A49">
              <w:rPr>
                <w:rFonts w:ascii="Gothic720 BT" w:hAnsi="Gothic720 BT"/>
                <w:w w:val="105"/>
                <w:sz w:val="20"/>
                <w:szCs w:val="20"/>
              </w:rPr>
              <w:t>Huimilpan</w:t>
            </w:r>
          </w:p>
        </w:tc>
      </w:tr>
      <w:tr w14:paraId="620F8A27" w14:textId="77777777" w:rsidTr="00BC505A">
        <w:tblPrEx>
          <w:tblW w:w="0" w:type="auto"/>
          <w:tblInd w:w="421" w:type="dxa"/>
          <w:tblLook w:val="01E0"/>
        </w:tblPrEx>
        <w:trPr>
          <w:trHeight w:val="60"/>
        </w:trPr>
        <w:tc>
          <w:tcPr>
            <w:tcW w:w="4819" w:type="dxa"/>
            <w:vMerge w:val="restart"/>
            <w:vAlign w:val="center"/>
          </w:tcPr>
          <w:p w:rsidR="00682814" w:rsidRPr="00B76A49" w:rsidP="00BC505A" w14:paraId="41224EAD" w14:textId="77777777">
            <w:pPr>
              <w:pStyle w:val="TableParagraph"/>
              <w:spacing w:line="237" w:lineRule="auto"/>
              <w:ind w:right="271"/>
              <w:rPr>
                <w:rFonts w:ascii="Gothic720 BT" w:hAnsi="Gothic720 BT"/>
                <w:b/>
                <w:bCs/>
                <w:w w:val="95"/>
                <w:sz w:val="20"/>
                <w:szCs w:val="20"/>
              </w:rPr>
            </w:pPr>
            <w:r w:rsidRPr="00B76A49">
              <w:rPr>
                <w:rFonts w:ascii="Gothic720 BT" w:hAnsi="Gothic720 BT"/>
                <w:b/>
                <w:bCs/>
                <w:w w:val="95"/>
                <w:sz w:val="20"/>
                <w:szCs w:val="20"/>
              </w:rPr>
              <w:t>27 de septiembre</w:t>
            </w:r>
            <w:r w:rsidRPr="00B76A49">
              <w:rPr>
                <w:rFonts w:ascii="Gothic720 BT" w:hAnsi="Gothic720 BT"/>
                <w:b/>
                <w:bCs/>
                <w:sz w:val="20"/>
                <w:szCs w:val="20"/>
              </w:rPr>
              <w:t xml:space="preserve"> de 2023</w:t>
            </w:r>
          </w:p>
        </w:tc>
        <w:tc>
          <w:tcPr>
            <w:tcW w:w="3402" w:type="dxa"/>
          </w:tcPr>
          <w:p w:rsidR="00682814" w:rsidRPr="00B76A49" w:rsidP="00BC505A" w14:paraId="5C31156B" w14:textId="77777777">
            <w:pPr>
              <w:pStyle w:val="TableParagraph"/>
              <w:spacing w:line="282" w:lineRule="exact"/>
              <w:ind w:right="162"/>
              <w:rPr>
                <w:rFonts w:ascii="Gothic720 BT" w:hAnsi="Gothic720 BT"/>
                <w:w w:val="105"/>
                <w:sz w:val="20"/>
                <w:szCs w:val="20"/>
              </w:rPr>
            </w:pPr>
            <w:r w:rsidRPr="00B76A49">
              <w:rPr>
                <w:rFonts w:ascii="Gothic720 BT" w:hAnsi="Gothic720 BT"/>
                <w:w w:val="105"/>
                <w:sz w:val="20"/>
                <w:szCs w:val="20"/>
              </w:rPr>
              <w:t>Pedro Escobedo</w:t>
            </w:r>
          </w:p>
        </w:tc>
      </w:tr>
      <w:tr w14:paraId="1205EF99" w14:textId="77777777" w:rsidTr="00BC505A">
        <w:tblPrEx>
          <w:tblW w:w="0" w:type="auto"/>
          <w:tblInd w:w="421" w:type="dxa"/>
          <w:tblLook w:val="01E0"/>
        </w:tblPrEx>
        <w:trPr>
          <w:trHeight w:val="60"/>
        </w:trPr>
        <w:tc>
          <w:tcPr>
            <w:tcW w:w="4819" w:type="dxa"/>
            <w:vMerge/>
          </w:tcPr>
          <w:p w:rsidR="00682814" w:rsidRPr="00B76A49" w:rsidP="00BC505A" w14:paraId="0933E3AC" w14:textId="77777777">
            <w:pPr>
              <w:pStyle w:val="TableParagraph"/>
              <w:spacing w:line="237" w:lineRule="auto"/>
              <w:ind w:right="271"/>
              <w:rPr>
                <w:rFonts w:ascii="Gothic720 BT" w:hAnsi="Gothic720 BT"/>
                <w:b/>
                <w:bCs/>
                <w:w w:val="95"/>
                <w:sz w:val="20"/>
                <w:szCs w:val="20"/>
              </w:rPr>
            </w:pPr>
          </w:p>
        </w:tc>
        <w:tc>
          <w:tcPr>
            <w:tcW w:w="3402" w:type="dxa"/>
          </w:tcPr>
          <w:p w:rsidR="00682814" w:rsidRPr="00B76A49" w:rsidP="00BC505A" w14:paraId="26B1E75F" w14:textId="77777777">
            <w:pPr>
              <w:pStyle w:val="TableParagraph"/>
              <w:spacing w:line="282" w:lineRule="exact"/>
              <w:ind w:right="162"/>
              <w:rPr>
                <w:rFonts w:ascii="Gothic720 BT" w:hAnsi="Gothic720 BT"/>
                <w:w w:val="105"/>
                <w:sz w:val="20"/>
                <w:szCs w:val="20"/>
              </w:rPr>
            </w:pPr>
            <w:r w:rsidRPr="00B76A49">
              <w:rPr>
                <w:rFonts w:ascii="Gothic720 BT" w:hAnsi="Gothic720 BT"/>
                <w:w w:val="105"/>
                <w:sz w:val="20"/>
                <w:szCs w:val="20"/>
              </w:rPr>
              <w:t>Corregidora</w:t>
            </w:r>
          </w:p>
        </w:tc>
      </w:tr>
      <w:tr w14:paraId="28E1524E" w14:textId="77777777" w:rsidTr="00BC505A">
        <w:tblPrEx>
          <w:tblW w:w="0" w:type="auto"/>
          <w:tblInd w:w="421" w:type="dxa"/>
          <w:tblLook w:val="01E0"/>
        </w:tblPrEx>
        <w:trPr>
          <w:trHeight w:val="60"/>
        </w:trPr>
        <w:tc>
          <w:tcPr>
            <w:tcW w:w="4819" w:type="dxa"/>
            <w:vMerge w:val="restart"/>
            <w:vAlign w:val="center"/>
          </w:tcPr>
          <w:p w:rsidR="00682814" w:rsidRPr="00B76A49" w:rsidP="00BC505A" w14:paraId="08C56A05" w14:textId="77777777">
            <w:pPr>
              <w:pStyle w:val="TableParagraph"/>
              <w:spacing w:line="237" w:lineRule="auto"/>
              <w:ind w:right="271"/>
              <w:rPr>
                <w:rFonts w:ascii="Gothic720 BT" w:hAnsi="Gothic720 BT"/>
                <w:b/>
                <w:bCs/>
                <w:w w:val="95"/>
                <w:sz w:val="20"/>
                <w:szCs w:val="20"/>
              </w:rPr>
            </w:pPr>
            <w:r w:rsidRPr="00B76A49">
              <w:rPr>
                <w:rFonts w:ascii="Gothic720 BT" w:hAnsi="Gothic720 BT"/>
                <w:b/>
                <w:bCs/>
                <w:w w:val="95"/>
                <w:sz w:val="20"/>
                <w:szCs w:val="20"/>
              </w:rPr>
              <w:t>28 de septiembre</w:t>
            </w:r>
            <w:r w:rsidRPr="00B76A49">
              <w:rPr>
                <w:rFonts w:ascii="Gothic720 BT" w:hAnsi="Gothic720 BT"/>
                <w:b/>
                <w:bCs/>
                <w:sz w:val="20"/>
                <w:szCs w:val="20"/>
              </w:rPr>
              <w:t xml:space="preserve"> de 2023</w:t>
            </w:r>
          </w:p>
        </w:tc>
        <w:tc>
          <w:tcPr>
            <w:tcW w:w="3402" w:type="dxa"/>
          </w:tcPr>
          <w:p w:rsidR="00682814" w:rsidRPr="00B76A49" w:rsidP="00BC505A" w14:paraId="18810674" w14:textId="77777777">
            <w:pPr>
              <w:pStyle w:val="TableParagraph"/>
              <w:spacing w:line="282" w:lineRule="exact"/>
              <w:ind w:right="162"/>
              <w:rPr>
                <w:rFonts w:ascii="Gothic720 BT" w:hAnsi="Gothic720 BT"/>
                <w:w w:val="105"/>
                <w:sz w:val="20"/>
                <w:szCs w:val="20"/>
              </w:rPr>
            </w:pPr>
            <w:r w:rsidRPr="00B76A49">
              <w:rPr>
                <w:rFonts w:ascii="Gothic720 BT" w:hAnsi="Gothic720 BT"/>
                <w:w w:val="105"/>
                <w:sz w:val="20"/>
                <w:szCs w:val="20"/>
              </w:rPr>
              <w:t>El Marqués</w:t>
            </w:r>
          </w:p>
        </w:tc>
      </w:tr>
      <w:tr w14:paraId="490E656E" w14:textId="77777777" w:rsidTr="00BC505A">
        <w:tblPrEx>
          <w:tblW w:w="0" w:type="auto"/>
          <w:tblInd w:w="421" w:type="dxa"/>
          <w:tblLook w:val="01E0"/>
        </w:tblPrEx>
        <w:trPr>
          <w:trHeight w:val="60"/>
        </w:trPr>
        <w:tc>
          <w:tcPr>
            <w:tcW w:w="4819" w:type="dxa"/>
            <w:vMerge/>
          </w:tcPr>
          <w:p w:rsidR="00682814" w:rsidRPr="00B76A49" w:rsidP="00BC505A" w14:paraId="671F3CB8" w14:textId="77777777">
            <w:pPr>
              <w:pStyle w:val="TableParagraph"/>
              <w:spacing w:line="237" w:lineRule="auto"/>
              <w:ind w:right="271"/>
              <w:rPr>
                <w:rFonts w:ascii="Gothic720 BT" w:hAnsi="Gothic720 BT"/>
                <w:w w:val="95"/>
                <w:sz w:val="20"/>
                <w:szCs w:val="20"/>
              </w:rPr>
            </w:pPr>
          </w:p>
        </w:tc>
        <w:tc>
          <w:tcPr>
            <w:tcW w:w="3402" w:type="dxa"/>
          </w:tcPr>
          <w:p w:rsidR="00682814" w:rsidRPr="00B76A49" w:rsidP="00BC505A" w14:paraId="34695C80" w14:textId="77777777">
            <w:pPr>
              <w:pStyle w:val="TableParagraph"/>
              <w:spacing w:line="282" w:lineRule="exact"/>
              <w:ind w:right="162"/>
              <w:rPr>
                <w:rFonts w:ascii="Gothic720 BT" w:hAnsi="Gothic720 BT"/>
                <w:w w:val="105"/>
                <w:sz w:val="20"/>
                <w:szCs w:val="20"/>
              </w:rPr>
            </w:pPr>
            <w:r w:rsidRPr="00B76A49">
              <w:rPr>
                <w:rFonts w:ascii="Gothic720 BT" w:hAnsi="Gothic720 BT"/>
                <w:w w:val="105"/>
                <w:sz w:val="20"/>
                <w:szCs w:val="20"/>
              </w:rPr>
              <w:t>Querétaro</w:t>
            </w:r>
          </w:p>
        </w:tc>
      </w:tr>
    </w:tbl>
    <w:p w:rsidR="00682814" w:rsidRPr="00B76A49" w:rsidP="00682814" w14:paraId="4855F903" w14:textId="77777777">
      <w:pPr>
        <w:tabs>
          <w:tab w:val="left" w:pos="592"/>
        </w:tabs>
        <w:spacing w:after="0" w:line="287" w:lineRule="exact"/>
        <w:jc w:val="both"/>
        <w:rPr>
          <w:rFonts w:ascii="Gothic720 BT" w:eastAsia="Tahoma" w:hAnsi="Gothic720 BT" w:cs="Tahoma"/>
          <w:w w:val="105"/>
        </w:rPr>
      </w:pPr>
    </w:p>
    <w:p w:rsidR="00682814" w:rsidP="00682814" w14:paraId="253ECFF1" w14:textId="77777777">
      <w:pPr>
        <w:tabs>
          <w:tab w:val="left" w:pos="592"/>
        </w:tabs>
        <w:spacing w:after="0" w:line="287" w:lineRule="exact"/>
        <w:jc w:val="both"/>
        <w:rPr>
          <w:rFonts w:ascii="Gothic720 BT" w:eastAsia="Tahoma" w:hAnsi="Gothic720 BT" w:cs="Tahoma"/>
          <w:w w:val="105"/>
        </w:rPr>
      </w:pPr>
      <w:r w:rsidRPr="00B76A49">
        <w:rPr>
          <w:rFonts w:ascii="Gothic720 BT" w:eastAsia="Tahoma" w:hAnsi="Gothic720 BT" w:cs="Tahoma"/>
          <w:w w:val="105"/>
        </w:rPr>
        <w:t xml:space="preserve">Las sedes serán publicadas en el portal </w:t>
      </w:r>
      <w:r w:rsidRPr="00B76A49">
        <w:rPr>
          <w:rFonts w:ascii="Gothic720 BT" w:eastAsia="Tahoma" w:hAnsi="Gothic720 BT" w:cs="Tahoma"/>
          <w:b/>
          <w:bCs/>
          <w:i/>
          <w:iCs/>
          <w:w w:val="105"/>
          <w:u w:val="single"/>
        </w:rPr>
        <w:t>empleate.ieeq.mx</w:t>
      </w:r>
      <w:r w:rsidRPr="00B76A49">
        <w:rPr>
          <w:rFonts w:ascii="Gothic720 BT" w:eastAsia="Tahoma" w:hAnsi="Gothic720 BT" w:cs="Tahoma"/>
          <w:w w:val="105"/>
        </w:rPr>
        <w:t xml:space="preserve"> y en el sitio de internet </w:t>
      </w:r>
      <w:r w:rsidRPr="00B76A49">
        <w:rPr>
          <w:rFonts w:ascii="Gothic720 BT" w:eastAsia="Tahoma" w:hAnsi="Gothic720 BT" w:cs="Tahoma"/>
          <w:b/>
          <w:bCs/>
          <w:i/>
          <w:iCs/>
          <w:w w:val="105"/>
          <w:u w:val="single"/>
        </w:rPr>
        <w:t>www.ieeq.mx</w:t>
      </w:r>
      <w:r w:rsidRPr="00B76A49">
        <w:rPr>
          <w:rFonts w:ascii="Gothic720 BT" w:eastAsia="Tahoma" w:hAnsi="Gothic720 BT" w:cs="Tahoma"/>
          <w:w w:val="105"/>
        </w:rPr>
        <w:t>.</w:t>
      </w:r>
    </w:p>
    <w:p w:rsidR="00682814" w:rsidP="00682814" w14:paraId="75BC20F2" w14:textId="77777777">
      <w:pPr>
        <w:tabs>
          <w:tab w:val="left" w:pos="592"/>
        </w:tabs>
        <w:spacing w:after="0" w:line="287" w:lineRule="exact"/>
        <w:jc w:val="both"/>
        <w:rPr>
          <w:rFonts w:ascii="Gothic720 BT" w:eastAsia="Tahoma" w:hAnsi="Gothic720 BT" w:cs="Tahoma"/>
          <w:w w:val="105"/>
        </w:rPr>
      </w:pPr>
    </w:p>
    <w:p w:rsidR="00682814" w:rsidP="00682814" w14:paraId="4D48E04B" w14:textId="77777777">
      <w:pPr>
        <w:tabs>
          <w:tab w:val="left" w:pos="592"/>
        </w:tabs>
        <w:spacing w:after="0" w:line="287" w:lineRule="exact"/>
        <w:jc w:val="both"/>
        <w:rPr>
          <w:rFonts w:ascii="Gothic720 BT" w:eastAsia="Tahoma" w:hAnsi="Gothic720 BT" w:cs="Tahoma"/>
          <w:w w:val="105"/>
        </w:rPr>
      </w:pPr>
      <w:r w:rsidRPr="00682814">
        <w:rPr>
          <w:rFonts w:ascii="Gothic720 BT" w:hAnsi="Gothic720 BT"/>
          <w:bCs/>
          <w:w w:val="105"/>
        </w:rPr>
        <w:t xml:space="preserve">De manera adicional a las fechas señaladas se podrán instalar módulos itinerantes en aquellos municipios donde se requiera, por lo que las fechas, sedes y horarios serán publicados en </w:t>
      </w:r>
      <w:r w:rsidRPr="00682814">
        <w:rPr>
          <w:rFonts w:ascii="Gothic720 BT" w:eastAsia="Tahoma" w:hAnsi="Gothic720 BT" w:cs="Tahoma"/>
          <w:w w:val="105"/>
        </w:rPr>
        <w:t xml:space="preserve">el portal </w:t>
      </w:r>
      <w:r w:rsidRPr="00682814">
        <w:rPr>
          <w:rFonts w:ascii="Gothic720 BT" w:eastAsia="Tahoma" w:hAnsi="Gothic720 BT" w:cs="Tahoma"/>
          <w:b/>
          <w:bCs/>
          <w:i/>
          <w:iCs/>
          <w:w w:val="105"/>
          <w:u w:val="single"/>
        </w:rPr>
        <w:t>empleate.ieeq.mx</w:t>
      </w:r>
      <w:r w:rsidRPr="00682814">
        <w:rPr>
          <w:rFonts w:ascii="Gothic720 BT" w:eastAsia="Tahoma" w:hAnsi="Gothic720 BT" w:cs="Tahoma"/>
          <w:w w:val="105"/>
        </w:rPr>
        <w:t xml:space="preserve"> y en el sitio de internet </w:t>
      </w:r>
      <w:r w:rsidRPr="00682814">
        <w:rPr>
          <w:rFonts w:ascii="Gothic720 BT" w:eastAsia="Tahoma" w:hAnsi="Gothic720 BT" w:cs="Tahoma"/>
          <w:b/>
          <w:bCs/>
          <w:i/>
          <w:iCs/>
          <w:w w:val="105"/>
          <w:u w:val="single"/>
        </w:rPr>
        <w:t>www.ieeq.mx</w:t>
      </w:r>
      <w:r w:rsidRPr="00682814">
        <w:rPr>
          <w:rFonts w:ascii="Gothic720 BT" w:eastAsia="Tahoma" w:hAnsi="Gothic720 BT" w:cs="Tahoma"/>
          <w:w w:val="105"/>
        </w:rPr>
        <w:t>.</w:t>
      </w:r>
    </w:p>
    <w:p w:rsidR="00682814" w:rsidRPr="00B76A49" w:rsidP="00682814" w14:paraId="7FD18B2A" w14:textId="77777777">
      <w:pPr>
        <w:tabs>
          <w:tab w:val="left" w:pos="592"/>
        </w:tabs>
        <w:spacing w:after="0" w:line="287" w:lineRule="exact"/>
        <w:rPr>
          <w:rFonts w:ascii="Gothic720 BT" w:hAnsi="Gothic720 BT"/>
          <w:b/>
          <w:w w:val="105"/>
        </w:rPr>
      </w:pPr>
    </w:p>
    <w:p w:rsidR="00682814" w:rsidRPr="00B76A49" w:rsidP="00682814" w14:paraId="24D4B602" w14:textId="77777777">
      <w:pPr>
        <w:tabs>
          <w:tab w:val="left" w:pos="592"/>
        </w:tabs>
        <w:spacing w:after="0" w:line="287" w:lineRule="exact"/>
        <w:jc w:val="center"/>
        <w:rPr>
          <w:rFonts w:ascii="Gothic720 BT" w:hAnsi="Gothic720 BT"/>
          <w:b/>
          <w:w w:val="105"/>
        </w:rPr>
      </w:pPr>
      <w:r w:rsidRPr="00B76A49">
        <w:rPr>
          <w:rFonts w:ascii="Gothic720 BT" w:hAnsi="Gothic720 BT"/>
          <w:b/>
          <w:w w:val="105"/>
        </w:rPr>
        <w:t>Acceso y revisión de expedientes por quienes integran el Consejo General y recepción de observaciones</w:t>
      </w:r>
    </w:p>
    <w:p w:rsidR="00682814" w:rsidRPr="00B76A49" w:rsidP="00682814" w14:paraId="0F572600" w14:textId="77777777">
      <w:pPr>
        <w:tabs>
          <w:tab w:val="left" w:pos="592"/>
        </w:tabs>
        <w:spacing w:after="0" w:line="287" w:lineRule="exact"/>
        <w:rPr>
          <w:rFonts w:ascii="Gothic720 BT" w:hAnsi="Gothic720 BT"/>
          <w:b/>
          <w:w w:val="105"/>
        </w:rPr>
      </w:pPr>
    </w:p>
    <w:p w:rsidR="00682814" w:rsidRPr="00B76A49" w:rsidP="00682814" w14:paraId="1D59751D" w14:textId="77777777">
      <w:pPr>
        <w:pStyle w:val="BodyText"/>
        <w:tabs>
          <w:tab w:val="left" w:pos="3849"/>
        </w:tabs>
        <w:ind w:right="107"/>
        <w:jc w:val="both"/>
        <w:rPr>
          <w:rFonts w:ascii="Gothic720 BT" w:hAnsi="Gothic720 BT"/>
          <w:w w:val="105"/>
          <w:sz w:val="22"/>
          <w:szCs w:val="22"/>
        </w:rPr>
      </w:pPr>
      <w:r w:rsidRPr="00B76A49">
        <w:rPr>
          <w:rFonts w:ascii="Gothic720 BT" w:hAnsi="Gothic720 BT"/>
          <w:w w:val="105"/>
          <w:sz w:val="22"/>
          <w:szCs w:val="22"/>
        </w:rPr>
        <w:t xml:space="preserve">Del </w:t>
      </w:r>
      <w:r w:rsidRPr="00B76A49">
        <w:rPr>
          <w:rFonts w:ascii="Gothic720 BT" w:hAnsi="Gothic720 BT"/>
          <w:b/>
          <w:bCs/>
          <w:w w:val="105"/>
          <w:sz w:val="22"/>
          <w:szCs w:val="22"/>
        </w:rPr>
        <w:t xml:space="preserve">1 de septiembre al </w:t>
      </w:r>
      <w:r w:rsidRPr="00682814">
        <w:rPr>
          <w:rFonts w:ascii="Gothic720 BT" w:hAnsi="Gothic720 BT"/>
          <w:b/>
          <w:bCs/>
          <w:w w:val="105"/>
          <w:sz w:val="22"/>
          <w:szCs w:val="22"/>
        </w:rPr>
        <w:t>12</w:t>
      </w:r>
      <w:r w:rsidRPr="00B76A49">
        <w:rPr>
          <w:rFonts w:ascii="Gothic720 BT" w:hAnsi="Gothic720 BT"/>
          <w:b/>
          <w:bCs/>
          <w:w w:val="105"/>
          <w:sz w:val="22"/>
          <w:szCs w:val="22"/>
        </w:rPr>
        <w:t xml:space="preserve"> de octubre de 2023</w:t>
      </w:r>
      <w:r w:rsidRPr="00B76A49">
        <w:rPr>
          <w:rFonts w:ascii="Gothic720 BT" w:hAnsi="Gothic720 BT"/>
          <w:w w:val="105"/>
          <w:sz w:val="22"/>
          <w:szCs w:val="22"/>
        </w:rPr>
        <w:t xml:space="preserve">, quienes integran el Consejo General podrán consultar los documentos de las personas aspirantes que cumplieron con los </w:t>
      </w:r>
      <w:r w:rsidRPr="00B76A49">
        <w:rPr>
          <w:rFonts w:ascii="Gothic720 BT" w:hAnsi="Gothic720 BT"/>
          <w:w w:val="105"/>
          <w:sz w:val="22"/>
          <w:szCs w:val="22"/>
        </w:rPr>
        <w:t xml:space="preserve">requisitos para llevar a cabo la revisión de sus expedientes, y en su caso, estar en condiciones de emitir observaciones sobre la idoneidad de los perfiles.  </w:t>
      </w:r>
    </w:p>
    <w:p w:rsidR="00682814" w:rsidRPr="00B76A49" w:rsidP="00682814" w14:paraId="0BEEAC56" w14:textId="77777777">
      <w:pPr>
        <w:pStyle w:val="BodyText"/>
        <w:tabs>
          <w:tab w:val="left" w:pos="3849"/>
        </w:tabs>
        <w:ind w:right="107"/>
        <w:jc w:val="both"/>
        <w:rPr>
          <w:rFonts w:ascii="Gothic720 BT" w:hAnsi="Gothic720 BT"/>
          <w:w w:val="105"/>
          <w:sz w:val="22"/>
          <w:szCs w:val="22"/>
        </w:rPr>
      </w:pPr>
    </w:p>
    <w:p w:rsidR="00682814" w:rsidRPr="00B76A49" w:rsidP="00682814" w14:paraId="5E5607B4" w14:textId="77777777">
      <w:pPr>
        <w:pStyle w:val="BodyText"/>
        <w:ind w:right="107"/>
        <w:jc w:val="both"/>
        <w:rPr>
          <w:rFonts w:ascii="Gothic720 BT" w:hAnsi="Gothic720 BT"/>
          <w:w w:val="105"/>
          <w:sz w:val="22"/>
          <w:szCs w:val="22"/>
        </w:rPr>
      </w:pPr>
      <w:r w:rsidRPr="00B76A49">
        <w:rPr>
          <w:rFonts w:ascii="Gothic720 BT" w:hAnsi="Gothic720 BT"/>
          <w:w w:val="105"/>
          <w:sz w:val="22"/>
          <w:szCs w:val="22"/>
        </w:rPr>
        <w:t xml:space="preserve">Las observaciones deberán hacerse del conocimiento de la Comisión mediante escrito. Una vez que se reciba éste, de manera inmediata la Comisión a través de la Dirección Ejecutiva de Educación Cívica y Participación deberá realizar la notificación correspondiente a la persona aspirante, para que dentro de las veinticuatro horas siguientes ésta manifieste lo que a su derecho convenga, lo anterior a fin de que en la sesión que celebre el </w:t>
      </w:r>
      <w:r w:rsidRPr="00B76A49">
        <w:rPr>
          <w:rFonts w:ascii="Gothic720 BT" w:hAnsi="Gothic720 BT"/>
          <w:b/>
          <w:bCs/>
          <w:w w:val="105"/>
          <w:sz w:val="22"/>
          <w:szCs w:val="22"/>
        </w:rPr>
        <w:t>23 de octubre</w:t>
      </w:r>
      <w:r w:rsidRPr="00B76A49">
        <w:rPr>
          <w:rFonts w:ascii="Gothic720 BT" w:hAnsi="Gothic720 BT"/>
          <w:w w:val="105"/>
          <w:sz w:val="22"/>
          <w:szCs w:val="22"/>
        </w:rPr>
        <w:t xml:space="preserve"> determine lo conducente.</w:t>
      </w:r>
    </w:p>
    <w:p w:rsidR="00682814" w:rsidRPr="00B76A49" w:rsidP="00682814" w14:paraId="25726187" w14:textId="77777777">
      <w:pPr>
        <w:pStyle w:val="BodyText"/>
        <w:spacing w:before="2"/>
        <w:ind w:right="107"/>
        <w:jc w:val="both"/>
        <w:rPr>
          <w:rFonts w:ascii="Gothic720 BT" w:hAnsi="Gothic720 BT"/>
          <w:sz w:val="22"/>
          <w:szCs w:val="22"/>
        </w:rPr>
      </w:pPr>
    </w:p>
    <w:p w:rsidR="00682814" w:rsidRPr="00B76A49" w:rsidP="00682814" w14:paraId="3014496B" w14:textId="77777777">
      <w:pPr>
        <w:tabs>
          <w:tab w:val="left" w:pos="592"/>
        </w:tabs>
        <w:spacing w:after="0" w:line="287" w:lineRule="exact"/>
        <w:jc w:val="center"/>
        <w:rPr>
          <w:rFonts w:ascii="Gothic720 BT" w:hAnsi="Gothic720 BT"/>
          <w:b/>
          <w:w w:val="105"/>
        </w:rPr>
      </w:pPr>
      <w:r w:rsidRPr="00B76A49">
        <w:rPr>
          <w:rFonts w:ascii="Gothic720 BT" w:hAnsi="Gothic720 BT"/>
          <w:b/>
          <w:w w:val="105"/>
        </w:rPr>
        <w:t>Valoración curricular</w:t>
      </w:r>
    </w:p>
    <w:p w:rsidR="00682814" w:rsidRPr="00B76A49" w:rsidP="00682814" w14:paraId="15514B64" w14:textId="77777777">
      <w:pPr>
        <w:tabs>
          <w:tab w:val="left" w:pos="592"/>
        </w:tabs>
        <w:spacing w:after="0" w:line="287" w:lineRule="exact"/>
        <w:rPr>
          <w:rFonts w:ascii="Gothic720 BT" w:hAnsi="Gothic720 BT"/>
          <w:b/>
          <w:w w:val="105"/>
        </w:rPr>
      </w:pPr>
    </w:p>
    <w:p w:rsidR="00682814" w:rsidRPr="00B76A49" w:rsidP="00682814" w14:paraId="6AC5F3AC" w14:textId="77777777">
      <w:pPr>
        <w:spacing w:after="0"/>
        <w:jc w:val="both"/>
        <w:rPr>
          <w:rFonts w:ascii="Gothic720 BT" w:hAnsi="Gothic720 BT"/>
          <w:w w:val="105"/>
        </w:rPr>
      </w:pPr>
      <w:bookmarkStart w:id="4" w:name="_Hlk143446798"/>
      <w:r w:rsidRPr="00B76A49">
        <w:rPr>
          <w:rFonts w:ascii="Gothic720 BT" w:hAnsi="Gothic720 BT"/>
          <w:w w:val="105"/>
        </w:rPr>
        <w:t xml:space="preserve">La valoración curricular se realizará </w:t>
      </w:r>
      <w:r>
        <w:rPr>
          <w:rFonts w:ascii="Gothic720 BT" w:hAnsi="Gothic720 BT"/>
          <w:w w:val="105"/>
        </w:rPr>
        <w:t xml:space="preserve">del </w:t>
      </w:r>
      <w:r w:rsidRPr="00682814">
        <w:rPr>
          <w:rFonts w:ascii="Gothic720 BT" w:hAnsi="Gothic720 BT"/>
          <w:b/>
          <w:bCs/>
          <w:w w:val="105"/>
        </w:rPr>
        <w:t>9 al 13</w:t>
      </w:r>
      <w:r w:rsidRPr="00B76A49">
        <w:rPr>
          <w:rFonts w:ascii="Gothic720 BT" w:hAnsi="Gothic720 BT"/>
          <w:b/>
          <w:bCs/>
          <w:w w:val="105"/>
        </w:rPr>
        <w:t xml:space="preserve"> de octubre de 2023</w:t>
      </w:r>
      <w:r w:rsidRPr="00B76A49">
        <w:rPr>
          <w:rFonts w:ascii="Gothic720 BT" w:hAnsi="Gothic720 BT"/>
          <w:w w:val="105"/>
        </w:rPr>
        <w:t>. Esta valoración integrará el 40% de la puntuación que se tomará en cuenta para la designación.</w:t>
      </w:r>
    </w:p>
    <w:p w:rsidR="00682814" w:rsidRPr="00B76A49" w:rsidP="00682814" w14:paraId="4721FE1A" w14:textId="77777777">
      <w:pPr>
        <w:tabs>
          <w:tab w:val="left" w:pos="592"/>
        </w:tabs>
        <w:spacing w:after="0" w:line="287" w:lineRule="exact"/>
        <w:jc w:val="both"/>
        <w:rPr>
          <w:rFonts w:ascii="Gothic720 BT" w:hAnsi="Gothic720 BT"/>
          <w:bCs/>
          <w:w w:val="105"/>
        </w:rPr>
      </w:pPr>
    </w:p>
    <w:p w:rsidR="00682814" w:rsidRPr="00B76A49" w:rsidP="00682814" w14:paraId="7E1E0595" w14:textId="77777777">
      <w:pPr>
        <w:pStyle w:val="BodyText"/>
        <w:tabs>
          <w:tab w:val="left" w:pos="3849"/>
        </w:tabs>
        <w:ind w:right="107"/>
        <w:jc w:val="both"/>
        <w:rPr>
          <w:rFonts w:ascii="Gothic720 BT" w:hAnsi="Gothic720 BT"/>
          <w:bCs/>
          <w:w w:val="105"/>
          <w:sz w:val="22"/>
          <w:szCs w:val="22"/>
        </w:rPr>
      </w:pPr>
      <w:r w:rsidRPr="00B76A49">
        <w:rPr>
          <w:rFonts w:ascii="Gothic720 BT" w:hAnsi="Gothic720 BT"/>
          <w:bCs/>
          <w:w w:val="105"/>
          <w:sz w:val="22"/>
          <w:szCs w:val="22"/>
        </w:rPr>
        <w:t>La valoración curricular se basará en la información y documentación que las personas aspirantes proporcionen al momento de su registro, de acuerdo con lo siguiente:</w:t>
      </w:r>
    </w:p>
    <w:p w:rsidR="00682814" w:rsidRPr="00B76A49" w:rsidP="00682814" w14:paraId="60C912AC" w14:textId="77777777">
      <w:pPr>
        <w:pStyle w:val="BodyText"/>
        <w:tabs>
          <w:tab w:val="left" w:pos="3849"/>
        </w:tabs>
        <w:ind w:right="107"/>
        <w:jc w:val="both"/>
        <w:rPr>
          <w:rFonts w:ascii="Gothic720 BT" w:hAnsi="Gothic720 BT"/>
          <w:bCs/>
          <w:w w:val="105"/>
          <w:sz w:val="22"/>
          <w:szCs w:val="22"/>
        </w:rPr>
      </w:pPr>
    </w:p>
    <w:p w:rsidR="00682814" w:rsidRPr="00B76A49" w:rsidP="00682814" w14:paraId="1CDE3FE8" w14:textId="77777777">
      <w:pPr>
        <w:pStyle w:val="BodyText"/>
        <w:numPr>
          <w:ilvl w:val="0"/>
          <w:numId w:val="31"/>
        </w:numPr>
        <w:ind w:right="577"/>
        <w:jc w:val="both"/>
        <w:rPr>
          <w:rFonts w:ascii="Gothic720 BT" w:hAnsi="Gothic720 BT"/>
          <w:b/>
          <w:w w:val="105"/>
          <w:sz w:val="22"/>
          <w:szCs w:val="22"/>
        </w:rPr>
      </w:pPr>
      <w:r w:rsidRPr="00B76A49">
        <w:rPr>
          <w:rFonts w:ascii="Gothic720 BT" w:hAnsi="Gothic720 BT"/>
          <w:b/>
          <w:w w:val="105"/>
          <w:sz w:val="22"/>
          <w:szCs w:val="22"/>
        </w:rPr>
        <w:t>Valoración de escolaridad.</w:t>
      </w:r>
    </w:p>
    <w:p w:rsidR="00682814" w:rsidRPr="00B76A49" w:rsidP="00682814" w14:paraId="15465E95" w14:textId="77777777">
      <w:pPr>
        <w:pStyle w:val="BodyText"/>
        <w:ind w:left="1065" w:right="577"/>
        <w:jc w:val="both"/>
        <w:rPr>
          <w:rFonts w:ascii="Gothic720 BT" w:hAnsi="Gothic720 BT"/>
          <w:bCs/>
          <w:w w:val="105"/>
          <w:sz w:val="22"/>
          <w:szCs w:val="22"/>
        </w:rPr>
      </w:pPr>
    </w:p>
    <w:tbl>
      <w:tblPr>
        <w:tblStyle w:val="TableGrid0"/>
        <w:tblW w:w="0" w:type="auto"/>
        <w:jc w:val="center"/>
        <w:tblLook w:val="04A0"/>
      </w:tblPr>
      <w:tblGrid>
        <w:gridCol w:w="5256"/>
        <w:gridCol w:w="901"/>
      </w:tblGrid>
      <w:tr w14:paraId="458E8BBB" w14:textId="77777777" w:rsidTr="00BC505A">
        <w:tblPrEx>
          <w:tblW w:w="0" w:type="auto"/>
          <w:jc w:val="center"/>
          <w:tblLook w:val="04A0"/>
        </w:tblPrEx>
        <w:trPr>
          <w:jc w:val="center"/>
        </w:trPr>
        <w:tc>
          <w:tcPr>
            <w:tcW w:w="5256" w:type="dxa"/>
            <w:shd w:val="clear" w:color="auto" w:fill="D9D9D9"/>
          </w:tcPr>
          <w:p w:rsidR="00682814" w:rsidRPr="00B76A49" w:rsidP="00BC505A" w14:paraId="47A72F8D" w14:textId="77777777">
            <w:pPr>
              <w:jc w:val="center"/>
              <w:rPr>
                <w:rFonts w:ascii="Gothic720 BT" w:hAnsi="Gothic720 BT"/>
                <w:b/>
                <w:bCs/>
                <w:sz w:val="20"/>
                <w:szCs w:val="20"/>
              </w:rPr>
            </w:pPr>
            <w:r w:rsidRPr="00B76A49">
              <w:rPr>
                <w:rFonts w:ascii="Gothic720 BT" w:hAnsi="Gothic720 BT"/>
                <w:b/>
                <w:bCs/>
                <w:sz w:val="20"/>
                <w:szCs w:val="20"/>
              </w:rPr>
              <w:t>Documentos</w:t>
            </w:r>
          </w:p>
        </w:tc>
        <w:tc>
          <w:tcPr>
            <w:tcW w:w="901" w:type="dxa"/>
            <w:shd w:val="clear" w:color="auto" w:fill="D9D9D9"/>
          </w:tcPr>
          <w:p w:rsidR="00682814" w:rsidRPr="00B76A49" w:rsidP="00BC505A" w14:paraId="73D8219D" w14:textId="77777777">
            <w:pPr>
              <w:jc w:val="center"/>
              <w:rPr>
                <w:rFonts w:ascii="Gothic720 BT" w:hAnsi="Gothic720 BT"/>
                <w:b/>
                <w:bCs/>
                <w:sz w:val="20"/>
                <w:szCs w:val="20"/>
              </w:rPr>
            </w:pPr>
            <w:r w:rsidRPr="00B76A49">
              <w:rPr>
                <w:rFonts w:ascii="Gothic720 BT" w:hAnsi="Gothic720 BT"/>
                <w:b/>
                <w:bCs/>
                <w:sz w:val="20"/>
                <w:szCs w:val="20"/>
              </w:rPr>
              <w:t>Puntos</w:t>
            </w:r>
          </w:p>
        </w:tc>
      </w:tr>
      <w:tr w14:paraId="1BA236F6" w14:textId="77777777" w:rsidTr="00BC505A">
        <w:tblPrEx>
          <w:tblW w:w="0" w:type="auto"/>
          <w:jc w:val="center"/>
          <w:tblLook w:val="04A0"/>
        </w:tblPrEx>
        <w:trPr>
          <w:jc w:val="center"/>
        </w:trPr>
        <w:tc>
          <w:tcPr>
            <w:tcW w:w="5256" w:type="dxa"/>
          </w:tcPr>
          <w:p w:rsidR="00682814" w:rsidRPr="00B76A49" w:rsidP="00BC505A" w14:paraId="08935CFA" w14:textId="77777777">
            <w:pPr>
              <w:jc w:val="center"/>
              <w:rPr>
                <w:rFonts w:ascii="Gothic720 BT" w:hAnsi="Gothic720 BT"/>
                <w:sz w:val="20"/>
                <w:szCs w:val="20"/>
              </w:rPr>
            </w:pPr>
            <w:r w:rsidRPr="00B76A49">
              <w:rPr>
                <w:rFonts w:ascii="Gothic720 BT" w:hAnsi="Gothic720 BT"/>
                <w:sz w:val="20"/>
                <w:szCs w:val="20"/>
              </w:rPr>
              <w:t>Título / cédula profesional de posgrado</w:t>
            </w:r>
          </w:p>
        </w:tc>
        <w:tc>
          <w:tcPr>
            <w:tcW w:w="901" w:type="dxa"/>
            <w:vAlign w:val="center"/>
          </w:tcPr>
          <w:p w:rsidR="00682814" w:rsidRPr="00B76A49" w:rsidP="00BC505A" w14:paraId="1862A6B5" w14:textId="77777777">
            <w:pPr>
              <w:jc w:val="center"/>
              <w:rPr>
                <w:rFonts w:ascii="Gothic720 BT" w:hAnsi="Gothic720 BT"/>
                <w:sz w:val="20"/>
                <w:szCs w:val="20"/>
              </w:rPr>
            </w:pPr>
            <w:r w:rsidRPr="00B76A49">
              <w:rPr>
                <w:rFonts w:ascii="Gothic720 BT" w:hAnsi="Gothic720 BT"/>
                <w:sz w:val="20"/>
                <w:szCs w:val="20"/>
              </w:rPr>
              <w:t>10</w:t>
            </w:r>
          </w:p>
        </w:tc>
      </w:tr>
      <w:tr w14:paraId="6E61D48D" w14:textId="77777777" w:rsidTr="00BC505A">
        <w:tblPrEx>
          <w:tblW w:w="0" w:type="auto"/>
          <w:jc w:val="center"/>
          <w:tblLook w:val="04A0"/>
        </w:tblPrEx>
        <w:trPr>
          <w:jc w:val="center"/>
        </w:trPr>
        <w:tc>
          <w:tcPr>
            <w:tcW w:w="5256" w:type="dxa"/>
          </w:tcPr>
          <w:p w:rsidR="00682814" w:rsidRPr="00B76A49" w:rsidP="00BC505A" w14:paraId="3923409A" w14:textId="77777777">
            <w:pPr>
              <w:jc w:val="center"/>
              <w:rPr>
                <w:rFonts w:ascii="Gothic720 BT" w:hAnsi="Gothic720 BT"/>
                <w:sz w:val="20"/>
                <w:szCs w:val="20"/>
              </w:rPr>
            </w:pPr>
            <w:r w:rsidRPr="00B76A49">
              <w:rPr>
                <w:rFonts w:ascii="Gothic720 BT" w:hAnsi="Gothic720 BT"/>
                <w:sz w:val="20"/>
                <w:szCs w:val="20"/>
              </w:rPr>
              <w:t>Certificado oficial de posgrado terminado (no se acepta Kardex)</w:t>
            </w:r>
          </w:p>
        </w:tc>
        <w:tc>
          <w:tcPr>
            <w:tcW w:w="901" w:type="dxa"/>
            <w:vAlign w:val="center"/>
          </w:tcPr>
          <w:p w:rsidR="00682814" w:rsidRPr="00B76A49" w:rsidP="00BC505A" w14:paraId="1872277E" w14:textId="77777777">
            <w:pPr>
              <w:jc w:val="center"/>
              <w:rPr>
                <w:rFonts w:ascii="Gothic720 BT" w:hAnsi="Gothic720 BT"/>
                <w:sz w:val="20"/>
                <w:szCs w:val="20"/>
              </w:rPr>
            </w:pPr>
            <w:r w:rsidRPr="00B76A49">
              <w:rPr>
                <w:rFonts w:ascii="Gothic720 BT" w:hAnsi="Gothic720 BT"/>
                <w:sz w:val="20"/>
                <w:szCs w:val="20"/>
              </w:rPr>
              <w:t>9</w:t>
            </w:r>
          </w:p>
        </w:tc>
      </w:tr>
      <w:tr w14:paraId="4ED3C3AC" w14:textId="77777777" w:rsidTr="00BC505A">
        <w:tblPrEx>
          <w:tblW w:w="0" w:type="auto"/>
          <w:jc w:val="center"/>
          <w:tblLook w:val="04A0"/>
        </w:tblPrEx>
        <w:trPr>
          <w:jc w:val="center"/>
        </w:trPr>
        <w:tc>
          <w:tcPr>
            <w:tcW w:w="5256" w:type="dxa"/>
          </w:tcPr>
          <w:p w:rsidR="00682814" w:rsidRPr="00B76A49" w:rsidP="00BC505A" w14:paraId="3A2425E0" w14:textId="77777777">
            <w:pPr>
              <w:jc w:val="center"/>
              <w:rPr>
                <w:rFonts w:ascii="Gothic720 BT" w:hAnsi="Gothic720 BT"/>
                <w:sz w:val="20"/>
                <w:szCs w:val="20"/>
              </w:rPr>
            </w:pPr>
            <w:r w:rsidRPr="00B76A49">
              <w:rPr>
                <w:rFonts w:ascii="Gothic720 BT" w:hAnsi="Gothic720 BT"/>
                <w:sz w:val="20"/>
                <w:szCs w:val="20"/>
              </w:rPr>
              <w:t>Título universitario / cédula profesional</w:t>
            </w:r>
          </w:p>
        </w:tc>
        <w:tc>
          <w:tcPr>
            <w:tcW w:w="901" w:type="dxa"/>
            <w:vAlign w:val="center"/>
          </w:tcPr>
          <w:p w:rsidR="00682814" w:rsidRPr="00B76A49" w:rsidP="00BC505A" w14:paraId="17CDD792" w14:textId="77777777">
            <w:pPr>
              <w:jc w:val="center"/>
              <w:rPr>
                <w:rFonts w:ascii="Gothic720 BT" w:hAnsi="Gothic720 BT"/>
                <w:sz w:val="20"/>
                <w:szCs w:val="20"/>
              </w:rPr>
            </w:pPr>
            <w:r w:rsidRPr="00B76A49">
              <w:rPr>
                <w:rFonts w:ascii="Gothic720 BT" w:hAnsi="Gothic720 BT"/>
                <w:sz w:val="20"/>
                <w:szCs w:val="20"/>
              </w:rPr>
              <w:t>8</w:t>
            </w:r>
          </w:p>
        </w:tc>
      </w:tr>
      <w:tr w14:paraId="126B0FBA" w14:textId="77777777" w:rsidTr="00BC505A">
        <w:tblPrEx>
          <w:tblW w:w="0" w:type="auto"/>
          <w:jc w:val="center"/>
          <w:tblLook w:val="04A0"/>
        </w:tblPrEx>
        <w:trPr>
          <w:jc w:val="center"/>
        </w:trPr>
        <w:tc>
          <w:tcPr>
            <w:tcW w:w="5256" w:type="dxa"/>
          </w:tcPr>
          <w:p w:rsidR="00682814" w:rsidRPr="00B76A49" w:rsidP="00BC505A" w14:paraId="2D0669D6" w14:textId="77777777">
            <w:pPr>
              <w:jc w:val="center"/>
              <w:rPr>
                <w:rFonts w:ascii="Gothic720 BT" w:hAnsi="Gothic720 BT"/>
                <w:sz w:val="20"/>
                <w:szCs w:val="20"/>
              </w:rPr>
            </w:pPr>
            <w:r w:rsidRPr="00B76A49">
              <w:rPr>
                <w:rFonts w:ascii="Gothic720 BT" w:hAnsi="Gothic720 BT"/>
                <w:sz w:val="20"/>
                <w:szCs w:val="20"/>
              </w:rPr>
              <w:t>Certificado oficial de licenciatura terminada (no se acepta Kardex)</w:t>
            </w:r>
          </w:p>
        </w:tc>
        <w:tc>
          <w:tcPr>
            <w:tcW w:w="901" w:type="dxa"/>
            <w:vAlign w:val="center"/>
          </w:tcPr>
          <w:p w:rsidR="00682814" w:rsidRPr="00B76A49" w:rsidP="00BC505A" w14:paraId="6A17141A" w14:textId="77777777">
            <w:pPr>
              <w:jc w:val="center"/>
              <w:rPr>
                <w:rFonts w:ascii="Gothic720 BT" w:hAnsi="Gothic720 BT"/>
                <w:sz w:val="20"/>
                <w:szCs w:val="20"/>
              </w:rPr>
            </w:pPr>
            <w:r w:rsidRPr="00B76A49">
              <w:rPr>
                <w:rFonts w:ascii="Gothic720 BT" w:hAnsi="Gothic720 BT"/>
                <w:sz w:val="20"/>
                <w:szCs w:val="20"/>
              </w:rPr>
              <w:t>7</w:t>
            </w:r>
          </w:p>
        </w:tc>
      </w:tr>
      <w:tr w14:paraId="117C55B0" w14:textId="77777777" w:rsidTr="00BC505A">
        <w:tblPrEx>
          <w:tblW w:w="0" w:type="auto"/>
          <w:jc w:val="center"/>
          <w:tblLook w:val="04A0"/>
        </w:tblPrEx>
        <w:trPr>
          <w:jc w:val="center"/>
        </w:trPr>
        <w:tc>
          <w:tcPr>
            <w:tcW w:w="5256" w:type="dxa"/>
          </w:tcPr>
          <w:p w:rsidR="00682814" w:rsidRPr="00B76A49" w:rsidP="00BC505A" w14:paraId="304703B9" w14:textId="77777777">
            <w:pPr>
              <w:jc w:val="center"/>
              <w:rPr>
                <w:rFonts w:ascii="Gothic720 BT" w:hAnsi="Gothic720 BT"/>
                <w:sz w:val="20"/>
                <w:szCs w:val="20"/>
              </w:rPr>
            </w:pPr>
            <w:r w:rsidRPr="00B76A49">
              <w:rPr>
                <w:rFonts w:ascii="Gothic720 BT" w:hAnsi="Gothic720 BT"/>
                <w:sz w:val="20"/>
                <w:szCs w:val="20"/>
              </w:rPr>
              <w:t>Título de carrera técnica superior universitaria</w:t>
            </w:r>
          </w:p>
        </w:tc>
        <w:tc>
          <w:tcPr>
            <w:tcW w:w="901" w:type="dxa"/>
            <w:vAlign w:val="center"/>
          </w:tcPr>
          <w:p w:rsidR="00682814" w:rsidRPr="00B76A49" w:rsidP="00BC505A" w14:paraId="2F66B00B" w14:textId="77777777">
            <w:pPr>
              <w:jc w:val="center"/>
              <w:rPr>
                <w:rFonts w:ascii="Gothic720 BT" w:hAnsi="Gothic720 BT"/>
                <w:sz w:val="20"/>
                <w:szCs w:val="20"/>
              </w:rPr>
            </w:pPr>
            <w:r w:rsidRPr="00B76A49">
              <w:rPr>
                <w:rFonts w:ascii="Gothic720 BT" w:hAnsi="Gothic720 BT"/>
                <w:sz w:val="20"/>
                <w:szCs w:val="20"/>
              </w:rPr>
              <w:t>6</w:t>
            </w:r>
          </w:p>
        </w:tc>
      </w:tr>
      <w:tr w14:paraId="1B534404" w14:textId="77777777" w:rsidTr="00BC505A">
        <w:tblPrEx>
          <w:tblW w:w="0" w:type="auto"/>
          <w:jc w:val="center"/>
          <w:tblLook w:val="04A0"/>
        </w:tblPrEx>
        <w:trPr>
          <w:jc w:val="center"/>
        </w:trPr>
        <w:tc>
          <w:tcPr>
            <w:tcW w:w="5256" w:type="dxa"/>
          </w:tcPr>
          <w:p w:rsidR="00682814" w:rsidRPr="00B76A49" w:rsidP="00BC505A" w14:paraId="69F0038C" w14:textId="77777777">
            <w:pPr>
              <w:jc w:val="center"/>
              <w:rPr>
                <w:rFonts w:ascii="Gothic720 BT" w:hAnsi="Gothic720 BT"/>
                <w:sz w:val="20"/>
                <w:szCs w:val="20"/>
              </w:rPr>
            </w:pPr>
            <w:r w:rsidRPr="00B76A49">
              <w:rPr>
                <w:rFonts w:ascii="Gothic720 BT" w:hAnsi="Gothic720 BT"/>
                <w:sz w:val="20"/>
                <w:szCs w:val="20"/>
              </w:rPr>
              <w:t>Certificado oficial de preparatoria terminada</w:t>
            </w:r>
          </w:p>
        </w:tc>
        <w:tc>
          <w:tcPr>
            <w:tcW w:w="901" w:type="dxa"/>
            <w:vAlign w:val="center"/>
          </w:tcPr>
          <w:p w:rsidR="00682814" w:rsidRPr="00B76A49" w:rsidP="00BC505A" w14:paraId="37C4FE0F" w14:textId="77777777">
            <w:pPr>
              <w:jc w:val="center"/>
              <w:rPr>
                <w:rFonts w:ascii="Gothic720 BT" w:hAnsi="Gothic720 BT"/>
                <w:sz w:val="20"/>
                <w:szCs w:val="20"/>
              </w:rPr>
            </w:pPr>
            <w:r w:rsidRPr="00B76A49">
              <w:rPr>
                <w:rFonts w:ascii="Gothic720 BT" w:hAnsi="Gothic720 BT"/>
                <w:sz w:val="20"/>
                <w:szCs w:val="20"/>
              </w:rPr>
              <w:t>5</w:t>
            </w:r>
          </w:p>
        </w:tc>
      </w:tr>
      <w:tr w14:paraId="52BBDE3D" w14:textId="77777777" w:rsidTr="00BC505A">
        <w:tblPrEx>
          <w:tblW w:w="0" w:type="auto"/>
          <w:jc w:val="center"/>
          <w:tblLook w:val="04A0"/>
        </w:tblPrEx>
        <w:trPr>
          <w:jc w:val="center"/>
        </w:trPr>
        <w:tc>
          <w:tcPr>
            <w:tcW w:w="5256" w:type="dxa"/>
          </w:tcPr>
          <w:p w:rsidR="00682814" w:rsidRPr="00B76A49" w:rsidP="00BC505A" w14:paraId="64651AA1" w14:textId="77777777">
            <w:pPr>
              <w:jc w:val="center"/>
              <w:rPr>
                <w:rFonts w:ascii="Gothic720 BT" w:hAnsi="Gothic720 BT"/>
                <w:sz w:val="20"/>
                <w:szCs w:val="20"/>
              </w:rPr>
            </w:pPr>
            <w:r w:rsidRPr="00B76A49">
              <w:rPr>
                <w:rFonts w:ascii="Gothic720 BT" w:hAnsi="Gothic720 BT"/>
                <w:sz w:val="20"/>
                <w:szCs w:val="20"/>
              </w:rPr>
              <w:t>Certificado oficial de secundaria terminada</w:t>
            </w:r>
          </w:p>
        </w:tc>
        <w:tc>
          <w:tcPr>
            <w:tcW w:w="901" w:type="dxa"/>
            <w:vAlign w:val="center"/>
          </w:tcPr>
          <w:p w:rsidR="00682814" w:rsidRPr="00B76A49" w:rsidP="00BC505A" w14:paraId="15BB6FC7" w14:textId="77777777">
            <w:pPr>
              <w:jc w:val="center"/>
              <w:rPr>
                <w:rFonts w:ascii="Gothic720 BT" w:hAnsi="Gothic720 BT"/>
                <w:sz w:val="20"/>
                <w:szCs w:val="20"/>
              </w:rPr>
            </w:pPr>
            <w:r w:rsidRPr="00B76A49">
              <w:rPr>
                <w:rFonts w:ascii="Gothic720 BT" w:hAnsi="Gothic720 BT"/>
                <w:sz w:val="20"/>
                <w:szCs w:val="20"/>
              </w:rPr>
              <w:t>4</w:t>
            </w:r>
          </w:p>
        </w:tc>
      </w:tr>
      <w:tr w14:paraId="0C543E41" w14:textId="77777777" w:rsidTr="00BC505A">
        <w:tblPrEx>
          <w:tblW w:w="0" w:type="auto"/>
          <w:jc w:val="center"/>
          <w:tblLook w:val="04A0"/>
        </w:tblPrEx>
        <w:trPr>
          <w:jc w:val="center"/>
        </w:trPr>
        <w:tc>
          <w:tcPr>
            <w:tcW w:w="5256" w:type="dxa"/>
          </w:tcPr>
          <w:p w:rsidR="00682814" w:rsidRPr="00B76A49" w:rsidP="00BC505A" w14:paraId="0C49A5CD" w14:textId="77777777">
            <w:pPr>
              <w:jc w:val="center"/>
              <w:rPr>
                <w:rFonts w:ascii="Gothic720 BT" w:hAnsi="Gothic720 BT"/>
                <w:sz w:val="20"/>
                <w:szCs w:val="20"/>
              </w:rPr>
            </w:pPr>
            <w:r w:rsidRPr="00B76A49">
              <w:rPr>
                <w:rFonts w:ascii="Gothic720 BT" w:hAnsi="Gothic720 BT"/>
                <w:sz w:val="20"/>
                <w:szCs w:val="20"/>
              </w:rPr>
              <w:t>Certificado de carrera técnica</w:t>
            </w:r>
          </w:p>
        </w:tc>
        <w:tc>
          <w:tcPr>
            <w:tcW w:w="901" w:type="dxa"/>
            <w:vAlign w:val="center"/>
          </w:tcPr>
          <w:p w:rsidR="00682814" w:rsidRPr="00B76A49" w:rsidP="00BC505A" w14:paraId="006A6292" w14:textId="77777777">
            <w:pPr>
              <w:jc w:val="center"/>
              <w:rPr>
                <w:rFonts w:ascii="Gothic720 BT" w:hAnsi="Gothic720 BT"/>
                <w:sz w:val="20"/>
                <w:szCs w:val="20"/>
              </w:rPr>
            </w:pPr>
            <w:r w:rsidRPr="00B76A49">
              <w:rPr>
                <w:rFonts w:ascii="Gothic720 BT" w:hAnsi="Gothic720 BT"/>
                <w:sz w:val="20"/>
                <w:szCs w:val="20"/>
              </w:rPr>
              <w:t>3</w:t>
            </w:r>
          </w:p>
        </w:tc>
      </w:tr>
      <w:tr w14:paraId="15484AE9" w14:textId="77777777" w:rsidTr="00BC505A">
        <w:tblPrEx>
          <w:tblW w:w="0" w:type="auto"/>
          <w:jc w:val="center"/>
          <w:tblLook w:val="04A0"/>
        </w:tblPrEx>
        <w:trPr>
          <w:jc w:val="center"/>
        </w:trPr>
        <w:tc>
          <w:tcPr>
            <w:tcW w:w="5256" w:type="dxa"/>
          </w:tcPr>
          <w:p w:rsidR="00682814" w:rsidRPr="00B76A49" w:rsidP="00BC505A" w14:paraId="16E4F478" w14:textId="77777777">
            <w:pPr>
              <w:jc w:val="center"/>
              <w:rPr>
                <w:rFonts w:ascii="Gothic720 BT" w:hAnsi="Gothic720 BT"/>
                <w:sz w:val="20"/>
                <w:szCs w:val="20"/>
              </w:rPr>
            </w:pPr>
            <w:r w:rsidRPr="00B76A49">
              <w:rPr>
                <w:rFonts w:ascii="Gothic720 BT" w:hAnsi="Gothic720 BT"/>
                <w:sz w:val="20"/>
                <w:szCs w:val="20"/>
              </w:rPr>
              <w:t>Certificado oficial de primaria terminada</w:t>
            </w:r>
          </w:p>
        </w:tc>
        <w:tc>
          <w:tcPr>
            <w:tcW w:w="901" w:type="dxa"/>
            <w:vAlign w:val="center"/>
          </w:tcPr>
          <w:p w:rsidR="00682814" w:rsidRPr="00B76A49" w:rsidP="00BC505A" w14:paraId="68836F0E" w14:textId="77777777">
            <w:pPr>
              <w:jc w:val="center"/>
              <w:rPr>
                <w:rFonts w:ascii="Gothic720 BT" w:hAnsi="Gothic720 BT"/>
                <w:sz w:val="20"/>
                <w:szCs w:val="20"/>
              </w:rPr>
            </w:pPr>
            <w:r w:rsidRPr="00B76A49">
              <w:rPr>
                <w:rFonts w:ascii="Gothic720 BT" w:hAnsi="Gothic720 BT"/>
                <w:sz w:val="20"/>
                <w:szCs w:val="20"/>
              </w:rPr>
              <w:t>2</w:t>
            </w:r>
          </w:p>
        </w:tc>
      </w:tr>
    </w:tbl>
    <w:p w:rsidR="00682814" w:rsidP="00682814" w14:paraId="116E8E23" w14:textId="77777777">
      <w:pPr>
        <w:pStyle w:val="BodyText"/>
        <w:ind w:right="107"/>
        <w:jc w:val="both"/>
        <w:rPr>
          <w:rFonts w:ascii="Gothic720 BT" w:hAnsi="Gothic720 BT"/>
          <w:bCs/>
          <w:w w:val="105"/>
          <w:sz w:val="22"/>
          <w:szCs w:val="22"/>
        </w:rPr>
      </w:pPr>
    </w:p>
    <w:p w:rsidR="00682814" w:rsidRPr="00B76A49" w:rsidP="00682814" w14:paraId="594F7EC0" w14:textId="77777777">
      <w:pPr>
        <w:pStyle w:val="BodyText"/>
        <w:ind w:right="107"/>
        <w:jc w:val="both"/>
        <w:rPr>
          <w:rFonts w:ascii="Gothic720 BT" w:hAnsi="Gothic720 BT"/>
          <w:bCs/>
          <w:w w:val="105"/>
          <w:sz w:val="22"/>
          <w:szCs w:val="22"/>
        </w:rPr>
      </w:pPr>
      <w:r w:rsidRPr="00B76A49">
        <w:rPr>
          <w:rFonts w:ascii="Gothic720 BT" w:hAnsi="Gothic720 BT"/>
          <w:bCs/>
          <w:w w:val="105"/>
          <w:sz w:val="22"/>
          <w:szCs w:val="22"/>
        </w:rPr>
        <w:t xml:space="preserve">Solo se contabilizará el grado máximo de estudios con mayor puntaje. </w:t>
      </w:r>
    </w:p>
    <w:p w:rsidR="00682814" w:rsidRPr="00B76A49" w:rsidP="00682814" w14:paraId="77B98A1F" w14:textId="77777777">
      <w:pPr>
        <w:pStyle w:val="BodyText"/>
        <w:ind w:right="107"/>
        <w:jc w:val="both"/>
        <w:rPr>
          <w:rFonts w:ascii="Gothic720 BT" w:hAnsi="Gothic720 BT"/>
          <w:bCs/>
          <w:w w:val="105"/>
          <w:sz w:val="22"/>
          <w:szCs w:val="22"/>
        </w:rPr>
      </w:pPr>
    </w:p>
    <w:p w:rsidR="00682814" w:rsidRPr="00B76A49" w:rsidP="00682814" w14:paraId="23F4B303" w14:textId="77777777">
      <w:pPr>
        <w:pStyle w:val="BodyText"/>
        <w:numPr>
          <w:ilvl w:val="0"/>
          <w:numId w:val="32"/>
        </w:numPr>
        <w:tabs>
          <w:tab w:val="left" w:pos="355"/>
        </w:tabs>
        <w:ind w:right="107"/>
        <w:jc w:val="both"/>
        <w:rPr>
          <w:rFonts w:ascii="Gothic720 BT" w:hAnsi="Gothic720 BT"/>
          <w:b/>
          <w:w w:val="105"/>
          <w:sz w:val="22"/>
          <w:szCs w:val="22"/>
        </w:rPr>
      </w:pPr>
      <w:r w:rsidRPr="00B76A49">
        <w:rPr>
          <w:rFonts w:ascii="Gothic720 BT" w:hAnsi="Gothic720 BT"/>
          <w:b/>
          <w:w w:val="105"/>
          <w:sz w:val="22"/>
          <w:szCs w:val="22"/>
        </w:rPr>
        <w:t>Valoración de la experiencia en materia electoral. En atención a haber ocupado algún cargo en:</w:t>
      </w:r>
    </w:p>
    <w:p w:rsidR="00682814" w:rsidRPr="00B76A49" w:rsidP="00682814" w14:paraId="7D84355B" w14:textId="77777777">
      <w:pPr>
        <w:pStyle w:val="BodyText"/>
        <w:tabs>
          <w:tab w:val="left" w:pos="355"/>
        </w:tabs>
        <w:ind w:left="720" w:right="107"/>
        <w:jc w:val="both"/>
        <w:rPr>
          <w:rFonts w:ascii="Gothic720 BT" w:hAnsi="Gothic720 BT"/>
          <w:bCs/>
          <w:w w:val="105"/>
          <w:sz w:val="20"/>
          <w:szCs w:val="20"/>
        </w:rPr>
      </w:pPr>
    </w:p>
    <w:tbl>
      <w:tblPr>
        <w:tblStyle w:val="TableGrid0"/>
        <w:tblW w:w="0" w:type="auto"/>
        <w:jc w:val="center"/>
        <w:tblLook w:val="04A0"/>
      </w:tblPr>
      <w:tblGrid>
        <w:gridCol w:w="5240"/>
        <w:gridCol w:w="901"/>
      </w:tblGrid>
      <w:tr w14:paraId="3EE4BC43" w14:textId="77777777" w:rsidTr="00BC505A">
        <w:tblPrEx>
          <w:tblW w:w="0" w:type="auto"/>
          <w:jc w:val="center"/>
          <w:tblLook w:val="04A0"/>
        </w:tblPrEx>
        <w:trPr>
          <w:jc w:val="center"/>
        </w:trPr>
        <w:tc>
          <w:tcPr>
            <w:tcW w:w="5240" w:type="dxa"/>
            <w:shd w:val="clear" w:color="auto" w:fill="D9D9D9"/>
          </w:tcPr>
          <w:p w:rsidR="00682814" w:rsidRPr="00B76A49" w:rsidP="00BC505A" w14:paraId="53FFD7E6" w14:textId="77777777">
            <w:pPr>
              <w:jc w:val="center"/>
              <w:rPr>
                <w:rFonts w:ascii="Gothic720 BT" w:hAnsi="Gothic720 BT"/>
                <w:b/>
                <w:bCs/>
                <w:sz w:val="20"/>
                <w:szCs w:val="20"/>
              </w:rPr>
            </w:pPr>
            <w:r w:rsidRPr="00B76A49">
              <w:rPr>
                <w:rFonts w:ascii="Gothic720 BT" w:hAnsi="Gothic720 BT"/>
                <w:b/>
                <w:bCs/>
                <w:sz w:val="20"/>
                <w:szCs w:val="20"/>
              </w:rPr>
              <w:t>Cargo</w:t>
            </w:r>
          </w:p>
        </w:tc>
        <w:tc>
          <w:tcPr>
            <w:tcW w:w="851" w:type="dxa"/>
            <w:shd w:val="clear" w:color="auto" w:fill="D9D9D9"/>
          </w:tcPr>
          <w:p w:rsidR="00682814" w:rsidRPr="00B76A49" w:rsidP="00BC505A" w14:paraId="190A6581" w14:textId="77777777">
            <w:pPr>
              <w:jc w:val="center"/>
              <w:rPr>
                <w:rFonts w:ascii="Gothic720 BT" w:hAnsi="Gothic720 BT"/>
                <w:b/>
                <w:bCs/>
                <w:sz w:val="20"/>
                <w:szCs w:val="20"/>
              </w:rPr>
            </w:pPr>
            <w:r w:rsidRPr="00B76A49">
              <w:rPr>
                <w:rFonts w:ascii="Gothic720 BT" w:hAnsi="Gothic720 BT"/>
                <w:b/>
                <w:bCs/>
                <w:sz w:val="20"/>
                <w:szCs w:val="20"/>
              </w:rPr>
              <w:t>Puntos</w:t>
            </w:r>
          </w:p>
        </w:tc>
      </w:tr>
      <w:tr w14:paraId="18C60A36" w14:textId="77777777" w:rsidTr="00BC505A">
        <w:tblPrEx>
          <w:tblW w:w="0" w:type="auto"/>
          <w:jc w:val="center"/>
          <w:tblLook w:val="04A0"/>
        </w:tblPrEx>
        <w:trPr>
          <w:jc w:val="center"/>
        </w:trPr>
        <w:tc>
          <w:tcPr>
            <w:tcW w:w="5240" w:type="dxa"/>
          </w:tcPr>
          <w:p w:rsidR="00682814" w:rsidRPr="00B76A49" w:rsidP="00BC505A" w14:paraId="68172B3B" w14:textId="77777777">
            <w:pPr>
              <w:jc w:val="center"/>
              <w:rPr>
                <w:rFonts w:ascii="Gothic720 BT" w:hAnsi="Gothic720 BT"/>
                <w:sz w:val="20"/>
                <w:szCs w:val="20"/>
              </w:rPr>
            </w:pPr>
            <w:r w:rsidRPr="00B76A49">
              <w:rPr>
                <w:rFonts w:ascii="Gothic720 BT" w:hAnsi="Gothic720 BT"/>
                <w:sz w:val="20"/>
                <w:szCs w:val="20"/>
              </w:rPr>
              <w:t>Instituciones electorales (función directiva y ejecutiva)</w:t>
            </w:r>
          </w:p>
        </w:tc>
        <w:tc>
          <w:tcPr>
            <w:tcW w:w="851" w:type="dxa"/>
            <w:vAlign w:val="center"/>
          </w:tcPr>
          <w:p w:rsidR="00682814" w:rsidRPr="00B76A49" w:rsidP="00BC505A" w14:paraId="5BE26EEB" w14:textId="77777777">
            <w:pPr>
              <w:jc w:val="center"/>
              <w:rPr>
                <w:rFonts w:ascii="Gothic720 BT" w:hAnsi="Gothic720 BT"/>
                <w:sz w:val="20"/>
                <w:szCs w:val="20"/>
              </w:rPr>
            </w:pPr>
            <w:r w:rsidRPr="00B76A49">
              <w:rPr>
                <w:rFonts w:ascii="Gothic720 BT" w:hAnsi="Gothic720 BT"/>
                <w:sz w:val="20"/>
                <w:szCs w:val="20"/>
              </w:rPr>
              <w:t>10</w:t>
            </w:r>
          </w:p>
        </w:tc>
      </w:tr>
      <w:tr w14:paraId="051C17C5" w14:textId="77777777" w:rsidTr="00BC505A">
        <w:tblPrEx>
          <w:tblW w:w="0" w:type="auto"/>
          <w:jc w:val="center"/>
          <w:tblLook w:val="04A0"/>
        </w:tblPrEx>
        <w:trPr>
          <w:jc w:val="center"/>
        </w:trPr>
        <w:tc>
          <w:tcPr>
            <w:tcW w:w="5240" w:type="dxa"/>
          </w:tcPr>
          <w:p w:rsidR="00682814" w:rsidRPr="00B76A49" w:rsidP="00BC505A" w14:paraId="00826F1F" w14:textId="77777777">
            <w:pPr>
              <w:jc w:val="center"/>
              <w:rPr>
                <w:rFonts w:ascii="Gothic720 BT" w:hAnsi="Gothic720 BT"/>
                <w:sz w:val="20"/>
                <w:szCs w:val="20"/>
              </w:rPr>
            </w:pPr>
            <w:r w:rsidRPr="00B76A49">
              <w:rPr>
                <w:rFonts w:ascii="Gothic720 BT" w:hAnsi="Gothic720 BT"/>
                <w:sz w:val="20"/>
                <w:szCs w:val="20"/>
              </w:rPr>
              <w:t>Secretaría Técnica</w:t>
            </w:r>
          </w:p>
        </w:tc>
        <w:tc>
          <w:tcPr>
            <w:tcW w:w="851" w:type="dxa"/>
            <w:vAlign w:val="center"/>
          </w:tcPr>
          <w:p w:rsidR="00682814" w:rsidRPr="00B76A49" w:rsidP="00BC505A" w14:paraId="26ED9FE7" w14:textId="77777777">
            <w:pPr>
              <w:jc w:val="center"/>
              <w:rPr>
                <w:rFonts w:ascii="Gothic720 BT" w:hAnsi="Gothic720 BT"/>
                <w:sz w:val="20"/>
                <w:szCs w:val="20"/>
              </w:rPr>
            </w:pPr>
            <w:r w:rsidRPr="00B76A49">
              <w:rPr>
                <w:rFonts w:ascii="Gothic720 BT" w:hAnsi="Gothic720 BT"/>
                <w:sz w:val="20"/>
                <w:szCs w:val="20"/>
              </w:rPr>
              <w:t>9</w:t>
            </w:r>
          </w:p>
        </w:tc>
      </w:tr>
      <w:tr w14:paraId="1E8A20EB" w14:textId="77777777" w:rsidTr="00BC505A">
        <w:tblPrEx>
          <w:tblW w:w="0" w:type="auto"/>
          <w:jc w:val="center"/>
          <w:tblLook w:val="04A0"/>
        </w:tblPrEx>
        <w:trPr>
          <w:jc w:val="center"/>
        </w:trPr>
        <w:tc>
          <w:tcPr>
            <w:tcW w:w="5240" w:type="dxa"/>
          </w:tcPr>
          <w:p w:rsidR="00682814" w:rsidRPr="00B76A49" w:rsidP="00BC505A" w14:paraId="21C89E0C" w14:textId="77777777">
            <w:pPr>
              <w:jc w:val="center"/>
              <w:rPr>
                <w:rFonts w:ascii="Gothic720 BT" w:hAnsi="Gothic720 BT"/>
                <w:sz w:val="20"/>
                <w:szCs w:val="20"/>
              </w:rPr>
            </w:pPr>
            <w:r w:rsidRPr="00B76A49">
              <w:rPr>
                <w:rFonts w:ascii="Gothic720 BT" w:hAnsi="Gothic720 BT"/>
                <w:sz w:val="20"/>
                <w:szCs w:val="20"/>
              </w:rPr>
              <w:t>Instituciones electorales (función operativa)</w:t>
            </w:r>
          </w:p>
        </w:tc>
        <w:tc>
          <w:tcPr>
            <w:tcW w:w="851" w:type="dxa"/>
            <w:vAlign w:val="center"/>
          </w:tcPr>
          <w:p w:rsidR="00682814" w:rsidRPr="00B76A49" w:rsidP="00BC505A" w14:paraId="2863FA68" w14:textId="77777777">
            <w:pPr>
              <w:jc w:val="center"/>
              <w:rPr>
                <w:rFonts w:ascii="Gothic720 BT" w:hAnsi="Gothic720 BT"/>
                <w:sz w:val="20"/>
                <w:szCs w:val="20"/>
              </w:rPr>
            </w:pPr>
            <w:r w:rsidRPr="00B76A49">
              <w:rPr>
                <w:rFonts w:ascii="Gothic720 BT" w:hAnsi="Gothic720 BT"/>
                <w:sz w:val="20"/>
                <w:szCs w:val="20"/>
              </w:rPr>
              <w:t>8</w:t>
            </w:r>
          </w:p>
        </w:tc>
      </w:tr>
      <w:tr w14:paraId="1C92FB33" w14:textId="77777777" w:rsidTr="00BC505A">
        <w:tblPrEx>
          <w:tblW w:w="0" w:type="auto"/>
          <w:jc w:val="center"/>
          <w:tblLook w:val="04A0"/>
        </w:tblPrEx>
        <w:trPr>
          <w:jc w:val="center"/>
        </w:trPr>
        <w:tc>
          <w:tcPr>
            <w:tcW w:w="5240" w:type="dxa"/>
          </w:tcPr>
          <w:p w:rsidR="00682814" w:rsidRPr="00B76A49" w:rsidP="00BC505A" w14:paraId="341D8AE3" w14:textId="77777777">
            <w:pPr>
              <w:jc w:val="center"/>
              <w:rPr>
                <w:rFonts w:ascii="Gothic720 BT" w:hAnsi="Gothic720 BT"/>
                <w:sz w:val="20"/>
                <w:szCs w:val="20"/>
              </w:rPr>
            </w:pPr>
            <w:r w:rsidRPr="00B76A49">
              <w:rPr>
                <w:rFonts w:ascii="Gothic720 BT" w:hAnsi="Gothic720 BT"/>
                <w:sz w:val="20"/>
                <w:szCs w:val="20"/>
              </w:rPr>
              <w:t>Consejería Electoral</w:t>
            </w:r>
          </w:p>
        </w:tc>
        <w:tc>
          <w:tcPr>
            <w:tcW w:w="851" w:type="dxa"/>
            <w:vAlign w:val="center"/>
          </w:tcPr>
          <w:p w:rsidR="00682814" w:rsidRPr="00B76A49" w:rsidP="00BC505A" w14:paraId="6C65E870" w14:textId="77777777">
            <w:pPr>
              <w:jc w:val="center"/>
              <w:rPr>
                <w:rFonts w:ascii="Gothic720 BT" w:hAnsi="Gothic720 BT"/>
                <w:sz w:val="20"/>
                <w:szCs w:val="20"/>
              </w:rPr>
            </w:pPr>
            <w:r w:rsidRPr="00B76A49">
              <w:rPr>
                <w:rFonts w:ascii="Gothic720 BT" w:hAnsi="Gothic720 BT"/>
                <w:sz w:val="20"/>
                <w:szCs w:val="20"/>
              </w:rPr>
              <w:t>7</w:t>
            </w:r>
          </w:p>
        </w:tc>
      </w:tr>
      <w:tr w14:paraId="2281324D" w14:textId="77777777" w:rsidTr="00BC505A">
        <w:tblPrEx>
          <w:tblW w:w="0" w:type="auto"/>
          <w:jc w:val="center"/>
          <w:tblLook w:val="04A0"/>
        </w:tblPrEx>
        <w:trPr>
          <w:jc w:val="center"/>
        </w:trPr>
        <w:tc>
          <w:tcPr>
            <w:tcW w:w="5240" w:type="dxa"/>
          </w:tcPr>
          <w:p w:rsidR="00682814" w:rsidRPr="00B76A49" w:rsidP="00BC505A" w14:paraId="4DBBA1FA" w14:textId="77777777">
            <w:pPr>
              <w:jc w:val="center"/>
              <w:rPr>
                <w:rFonts w:ascii="Gothic720 BT" w:hAnsi="Gothic720 BT"/>
                <w:sz w:val="20"/>
                <w:szCs w:val="20"/>
              </w:rPr>
            </w:pPr>
            <w:r w:rsidRPr="00B76A49">
              <w:rPr>
                <w:rFonts w:ascii="Gothic720 BT" w:hAnsi="Gothic720 BT"/>
                <w:sz w:val="20"/>
                <w:szCs w:val="20"/>
              </w:rPr>
              <w:t>Supervisión Electoral</w:t>
            </w:r>
          </w:p>
        </w:tc>
        <w:tc>
          <w:tcPr>
            <w:tcW w:w="851" w:type="dxa"/>
            <w:vAlign w:val="center"/>
          </w:tcPr>
          <w:p w:rsidR="00682814" w:rsidRPr="00B76A49" w:rsidP="00BC505A" w14:paraId="3241D47B" w14:textId="77777777">
            <w:pPr>
              <w:jc w:val="center"/>
              <w:rPr>
                <w:rFonts w:ascii="Gothic720 BT" w:hAnsi="Gothic720 BT"/>
                <w:sz w:val="20"/>
                <w:szCs w:val="20"/>
              </w:rPr>
            </w:pPr>
            <w:r w:rsidRPr="00B76A49">
              <w:rPr>
                <w:rFonts w:ascii="Gothic720 BT" w:hAnsi="Gothic720 BT"/>
                <w:sz w:val="20"/>
                <w:szCs w:val="20"/>
              </w:rPr>
              <w:t>6</w:t>
            </w:r>
          </w:p>
        </w:tc>
      </w:tr>
      <w:tr w14:paraId="5E98C33F" w14:textId="77777777" w:rsidTr="00BC505A">
        <w:tblPrEx>
          <w:tblW w:w="0" w:type="auto"/>
          <w:jc w:val="center"/>
          <w:tblLook w:val="04A0"/>
        </w:tblPrEx>
        <w:trPr>
          <w:jc w:val="center"/>
        </w:trPr>
        <w:tc>
          <w:tcPr>
            <w:tcW w:w="5240" w:type="dxa"/>
          </w:tcPr>
          <w:p w:rsidR="00682814" w:rsidRPr="00B76A49" w:rsidP="00BC505A" w14:paraId="51736F9D" w14:textId="77777777">
            <w:pPr>
              <w:jc w:val="center"/>
              <w:rPr>
                <w:rFonts w:ascii="Gothic720 BT" w:hAnsi="Gothic720 BT"/>
                <w:sz w:val="20"/>
                <w:szCs w:val="20"/>
              </w:rPr>
            </w:pPr>
            <w:r w:rsidRPr="00B76A49">
              <w:rPr>
                <w:rFonts w:ascii="Gothic720 BT" w:hAnsi="Gothic720 BT"/>
                <w:sz w:val="20"/>
                <w:szCs w:val="20"/>
              </w:rPr>
              <w:t>Capacitación Electoral</w:t>
            </w:r>
          </w:p>
        </w:tc>
        <w:tc>
          <w:tcPr>
            <w:tcW w:w="851" w:type="dxa"/>
            <w:vAlign w:val="center"/>
          </w:tcPr>
          <w:p w:rsidR="00682814" w:rsidRPr="00B76A49" w:rsidP="00BC505A" w14:paraId="548DCA5A" w14:textId="77777777">
            <w:pPr>
              <w:jc w:val="center"/>
              <w:rPr>
                <w:rFonts w:ascii="Gothic720 BT" w:hAnsi="Gothic720 BT"/>
                <w:sz w:val="20"/>
                <w:szCs w:val="20"/>
              </w:rPr>
            </w:pPr>
            <w:r w:rsidRPr="00B76A49">
              <w:rPr>
                <w:rFonts w:ascii="Gothic720 BT" w:hAnsi="Gothic720 BT"/>
                <w:sz w:val="20"/>
                <w:szCs w:val="20"/>
              </w:rPr>
              <w:t>5</w:t>
            </w:r>
          </w:p>
        </w:tc>
      </w:tr>
    </w:tbl>
    <w:p w:rsidR="00682814" w:rsidRPr="00B76A49" w:rsidP="00682814" w14:paraId="25873EF3" w14:textId="77777777">
      <w:pPr>
        <w:tabs>
          <w:tab w:val="left" w:pos="592"/>
        </w:tabs>
        <w:spacing w:after="0" w:line="287" w:lineRule="exact"/>
        <w:jc w:val="both"/>
      </w:pPr>
    </w:p>
    <w:p w:rsidR="00682814" w:rsidRPr="00B76A49" w:rsidP="00682814" w14:paraId="5086BBCE" w14:textId="77777777">
      <w:pPr>
        <w:pStyle w:val="BodyText"/>
        <w:ind w:right="107"/>
        <w:jc w:val="both"/>
        <w:rPr>
          <w:rFonts w:ascii="Gothic720 BT" w:hAnsi="Gothic720 BT"/>
          <w:bCs/>
          <w:w w:val="105"/>
          <w:sz w:val="22"/>
          <w:szCs w:val="22"/>
        </w:rPr>
      </w:pPr>
      <w:r w:rsidRPr="00B76A49">
        <w:rPr>
          <w:rFonts w:ascii="Gothic720 BT" w:hAnsi="Gothic720 BT"/>
          <w:bCs/>
          <w:w w:val="105"/>
          <w:sz w:val="22"/>
          <w:szCs w:val="22"/>
        </w:rPr>
        <w:t xml:space="preserve">Los puntajes no son acumulables. </w:t>
      </w:r>
    </w:p>
    <w:p w:rsidR="00682814" w:rsidRPr="00B76A49" w:rsidP="00682814" w14:paraId="5BDFAB45" w14:textId="77777777">
      <w:pPr>
        <w:pStyle w:val="BodyText"/>
        <w:ind w:right="107"/>
        <w:jc w:val="both"/>
        <w:rPr>
          <w:rFonts w:ascii="Gothic720 BT" w:hAnsi="Gothic720 BT"/>
          <w:bCs/>
          <w:w w:val="105"/>
          <w:sz w:val="22"/>
          <w:szCs w:val="22"/>
        </w:rPr>
      </w:pPr>
    </w:p>
    <w:p w:rsidR="00682814" w:rsidRPr="00B76A49" w:rsidP="00682814" w14:paraId="2EBA6350" w14:textId="77777777">
      <w:pPr>
        <w:pStyle w:val="BodyText"/>
        <w:ind w:right="107"/>
        <w:jc w:val="both"/>
        <w:rPr>
          <w:rFonts w:ascii="Gothic720 BT" w:hAnsi="Gothic720 BT"/>
          <w:bCs/>
          <w:w w:val="105"/>
          <w:sz w:val="22"/>
          <w:szCs w:val="22"/>
        </w:rPr>
      </w:pPr>
      <w:r w:rsidRPr="00B76A49">
        <w:rPr>
          <w:rFonts w:ascii="Gothic720 BT" w:hAnsi="Gothic720 BT"/>
          <w:bCs/>
          <w:w w:val="105"/>
          <w:sz w:val="22"/>
          <w:szCs w:val="22"/>
        </w:rPr>
        <w:t xml:space="preserve">Solo se contabilizará el cargo con mayor puntaje. </w:t>
      </w:r>
    </w:p>
    <w:p w:rsidR="00682814" w:rsidRPr="00B76A49" w:rsidP="00682814" w14:paraId="3F80C775" w14:textId="77777777">
      <w:pPr>
        <w:pStyle w:val="BodyText"/>
        <w:ind w:left="402" w:right="107"/>
        <w:jc w:val="both"/>
        <w:rPr>
          <w:rFonts w:ascii="Gothic720 BT" w:hAnsi="Gothic720 BT"/>
          <w:bCs/>
          <w:w w:val="105"/>
          <w:sz w:val="22"/>
          <w:szCs w:val="22"/>
        </w:rPr>
      </w:pPr>
    </w:p>
    <w:p w:rsidR="00682814" w:rsidRPr="00B76A49" w:rsidP="00682814" w14:paraId="4A70B3B6" w14:textId="77777777">
      <w:pPr>
        <w:pStyle w:val="BodyText"/>
        <w:ind w:right="107"/>
        <w:jc w:val="both"/>
        <w:rPr>
          <w:rFonts w:ascii="Gothic720 BT" w:hAnsi="Gothic720 BT"/>
          <w:bCs/>
          <w:w w:val="105"/>
          <w:sz w:val="22"/>
          <w:szCs w:val="22"/>
        </w:rPr>
      </w:pPr>
      <w:r w:rsidRPr="00B76A49">
        <w:rPr>
          <w:rFonts w:ascii="Gothic720 BT" w:hAnsi="Gothic720 BT"/>
          <w:bCs/>
          <w:w w:val="105"/>
          <w:sz w:val="22"/>
          <w:szCs w:val="22"/>
        </w:rPr>
        <w:t>Solo se acreditará la experiencia con constancia laboral o nombramiento oficial.</w:t>
      </w:r>
    </w:p>
    <w:p w:rsidR="00682814" w:rsidRPr="00B76A49" w:rsidP="00682814" w14:paraId="60AB2FA5" w14:textId="77777777">
      <w:pPr>
        <w:pStyle w:val="BodyText"/>
        <w:ind w:right="107"/>
        <w:jc w:val="both"/>
        <w:rPr>
          <w:rFonts w:ascii="Gothic720 BT" w:hAnsi="Gothic720 BT"/>
          <w:bCs/>
          <w:w w:val="105"/>
          <w:sz w:val="22"/>
          <w:szCs w:val="22"/>
        </w:rPr>
      </w:pPr>
    </w:p>
    <w:p w:rsidR="00682814" w:rsidRPr="00B76A49" w:rsidP="00682814" w14:paraId="224FC7AD" w14:textId="77777777">
      <w:pPr>
        <w:pStyle w:val="BodyText"/>
        <w:numPr>
          <w:ilvl w:val="0"/>
          <w:numId w:val="32"/>
        </w:numPr>
        <w:tabs>
          <w:tab w:val="left" w:pos="375"/>
        </w:tabs>
        <w:ind w:right="107"/>
        <w:jc w:val="both"/>
        <w:rPr>
          <w:rFonts w:ascii="Gothic720 BT" w:hAnsi="Gothic720 BT"/>
          <w:b/>
          <w:w w:val="105"/>
          <w:sz w:val="22"/>
          <w:szCs w:val="22"/>
        </w:rPr>
      </w:pPr>
      <w:r w:rsidRPr="00B76A49">
        <w:rPr>
          <w:rFonts w:ascii="Gothic720 BT" w:hAnsi="Gothic720 BT"/>
          <w:b/>
          <w:w w:val="105"/>
          <w:sz w:val="22"/>
          <w:szCs w:val="22"/>
        </w:rPr>
        <w:t>Valoración sobre la participación en actividades comunitarias o ciudadanas.</w:t>
      </w:r>
    </w:p>
    <w:p w:rsidR="00682814" w:rsidRPr="00B76A49" w:rsidP="00682814" w14:paraId="69ABFF8D" w14:textId="77777777">
      <w:pPr>
        <w:pStyle w:val="BodyText"/>
        <w:tabs>
          <w:tab w:val="left" w:pos="375"/>
        </w:tabs>
        <w:ind w:left="720" w:right="107"/>
        <w:jc w:val="both"/>
        <w:rPr>
          <w:rFonts w:ascii="Gothic720 BT" w:hAnsi="Gothic720 BT"/>
          <w:b/>
          <w:w w:val="105"/>
          <w:sz w:val="22"/>
          <w:szCs w:val="22"/>
        </w:rPr>
      </w:pPr>
    </w:p>
    <w:p w:rsidR="00682814" w:rsidRPr="00B76A49" w:rsidP="00682814" w14:paraId="0677BDE9" w14:textId="77777777">
      <w:pPr>
        <w:pStyle w:val="BodyText"/>
        <w:tabs>
          <w:tab w:val="left" w:pos="438"/>
        </w:tabs>
        <w:ind w:left="171" w:right="107"/>
        <w:jc w:val="both"/>
        <w:rPr>
          <w:rFonts w:ascii="Gothic720 BT" w:hAnsi="Gothic720 BT"/>
          <w:bCs/>
          <w:w w:val="105"/>
          <w:sz w:val="22"/>
          <w:szCs w:val="22"/>
        </w:rPr>
      </w:pPr>
      <w:r w:rsidRPr="00B76A49">
        <w:rPr>
          <w:rFonts w:ascii="Gothic720 BT" w:hAnsi="Gothic720 BT"/>
          <w:bCs/>
          <w:w w:val="105"/>
          <w:sz w:val="22"/>
          <w:szCs w:val="22"/>
        </w:rPr>
        <w:t>•</w:t>
      </w:r>
      <w:r w:rsidRPr="00B76A49">
        <w:rPr>
          <w:rFonts w:ascii="Gothic720 BT" w:hAnsi="Gothic720 BT"/>
          <w:bCs/>
          <w:w w:val="105"/>
          <w:sz w:val="22"/>
          <w:szCs w:val="22"/>
        </w:rPr>
        <w:tab/>
        <w:t>Ha participado: 2 puntos.</w:t>
      </w:r>
    </w:p>
    <w:p w:rsidR="00682814" w:rsidRPr="00B76A49" w:rsidP="00682814" w14:paraId="3ABD4686" w14:textId="77777777">
      <w:pPr>
        <w:pStyle w:val="BodyText"/>
        <w:tabs>
          <w:tab w:val="left" w:pos="438"/>
        </w:tabs>
        <w:ind w:left="171" w:right="107"/>
        <w:jc w:val="both"/>
        <w:rPr>
          <w:rFonts w:ascii="Gothic720 BT" w:hAnsi="Gothic720 BT"/>
          <w:bCs/>
          <w:w w:val="105"/>
          <w:sz w:val="22"/>
          <w:szCs w:val="22"/>
        </w:rPr>
      </w:pPr>
      <w:r w:rsidRPr="00B76A49">
        <w:rPr>
          <w:rFonts w:ascii="Gothic720 BT" w:hAnsi="Gothic720 BT"/>
          <w:bCs/>
          <w:w w:val="105"/>
          <w:sz w:val="22"/>
          <w:szCs w:val="22"/>
        </w:rPr>
        <w:t>•</w:t>
      </w:r>
      <w:r w:rsidRPr="00B76A49">
        <w:rPr>
          <w:rFonts w:ascii="Gothic720 BT" w:hAnsi="Gothic720 BT"/>
          <w:bCs/>
          <w:w w:val="105"/>
          <w:sz w:val="22"/>
          <w:szCs w:val="22"/>
        </w:rPr>
        <w:tab/>
        <w:t>No ha participado: 0 puntos.</w:t>
      </w:r>
    </w:p>
    <w:p w:rsidR="00682814" w:rsidRPr="00B76A49" w:rsidP="00682814" w14:paraId="0A4742F9" w14:textId="77777777">
      <w:pPr>
        <w:pStyle w:val="BodyText"/>
        <w:ind w:left="402" w:right="107"/>
        <w:jc w:val="both"/>
        <w:rPr>
          <w:rFonts w:ascii="Gothic720 BT" w:hAnsi="Gothic720 BT"/>
          <w:bCs/>
          <w:w w:val="105"/>
          <w:sz w:val="22"/>
          <w:szCs w:val="22"/>
        </w:rPr>
      </w:pPr>
    </w:p>
    <w:p w:rsidR="00682814" w:rsidRPr="00B76A49" w:rsidP="00682814" w14:paraId="6AE0F816" w14:textId="77777777">
      <w:pPr>
        <w:spacing w:after="0"/>
        <w:jc w:val="both"/>
        <w:rPr>
          <w:rFonts w:ascii="Gothic720 BT" w:hAnsi="Gothic720 BT"/>
          <w:b/>
          <w:w w:val="105"/>
        </w:rPr>
      </w:pPr>
      <w:r w:rsidRPr="00B76A49">
        <w:rPr>
          <w:rFonts w:ascii="Gothic720 BT" w:hAnsi="Gothic720 BT"/>
          <w:bCs/>
          <w:w w:val="105"/>
        </w:rPr>
        <w:t>La participación en actividades comunitarias o ciudadanas deberá acreditarse con el documento en el que conste el carácter de su participación.</w:t>
      </w:r>
      <w:r w:rsidRPr="00B76A49">
        <w:rPr>
          <w:rFonts w:ascii="Gothic720 BT" w:hAnsi="Gothic720 BT"/>
          <w:b/>
          <w:w w:val="105"/>
        </w:rPr>
        <w:t xml:space="preserve">  </w:t>
      </w:r>
    </w:p>
    <w:p w:rsidR="00682814" w:rsidRPr="00B76A49" w:rsidP="00682814" w14:paraId="539A5595" w14:textId="77777777">
      <w:pPr>
        <w:spacing w:after="0"/>
        <w:jc w:val="both"/>
        <w:rPr>
          <w:rFonts w:ascii="Gothic720 BT" w:hAnsi="Gothic720 BT"/>
          <w:bCs/>
          <w:w w:val="105"/>
        </w:rPr>
      </w:pPr>
    </w:p>
    <w:p w:rsidR="00682814" w:rsidRPr="00B76A49" w:rsidP="00682814" w14:paraId="62D21D0D" w14:textId="77777777">
      <w:pPr>
        <w:spacing w:after="0"/>
        <w:jc w:val="both"/>
        <w:rPr>
          <w:rFonts w:ascii="Gothic720 BT" w:hAnsi="Gothic720 BT"/>
          <w:bCs/>
          <w:w w:val="105"/>
        </w:rPr>
      </w:pPr>
      <w:r w:rsidRPr="00B76A49">
        <w:rPr>
          <w:rFonts w:ascii="Gothic720 BT" w:hAnsi="Gothic720 BT"/>
          <w:bCs/>
          <w:w w:val="105"/>
        </w:rPr>
        <w:t xml:space="preserve">Los puntos obtenidos en este rubro se sumarán y se ponderarán respecto del 40% otorgado como puntaje máximo en esta etapa y se calcularán conforme se señala: </w:t>
      </w:r>
    </w:p>
    <w:p w:rsidR="00682814" w:rsidRPr="00B76A49" w:rsidP="00682814" w14:paraId="31B17974" w14:textId="77777777">
      <w:pPr>
        <w:spacing w:after="0"/>
        <w:jc w:val="both"/>
        <w:rPr>
          <w:rFonts w:ascii="Gothic720 BT" w:hAnsi="Gothic720 BT"/>
          <w:bCs/>
          <w:w w:val="105"/>
        </w:rPr>
      </w:pPr>
    </w:p>
    <w:p w:rsidR="00682814" w:rsidRPr="00C93105" w:rsidP="00682814" w14:paraId="008D290B" w14:textId="77777777">
      <w:pPr>
        <w:pStyle w:val="ListParagraph"/>
        <w:numPr>
          <w:ilvl w:val="0"/>
          <w:numId w:val="34"/>
        </w:numPr>
        <w:jc w:val="both"/>
        <w:rPr>
          <w:rFonts w:ascii="Gothic720 BT" w:hAnsi="Gothic720 BT"/>
          <w:bCs/>
          <w:w w:val="105"/>
        </w:rPr>
      </w:pPr>
      <w:r w:rsidRPr="00C93105">
        <w:rPr>
          <w:rFonts w:ascii="Gothic720 BT" w:hAnsi="Gothic720 BT"/>
          <w:bCs/>
          <w:w w:val="105"/>
        </w:rPr>
        <w:t xml:space="preserve">20% Valoración de escolaridad. </w:t>
      </w:r>
    </w:p>
    <w:p w:rsidR="00682814" w:rsidRPr="00C93105" w:rsidP="00682814" w14:paraId="426C2C90" w14:textId="77777777">
      <w:pPr>
        <w:pStyle w:val="ListParagraph"/>
        <w:numPr>
          <w:ilvl w:val="0"/>
          <w:numId w:val="34"/>
        </w:numPr>
        <w:jc w:val="both"/>
        <w:rPr>
          <w:rFonts w:ascii="Gothic720 BT" w:hAnsi="Gothic720 BT"/>
          <w:bCs/>
          <w:w w:val="105"/>
        </w:rPr>
      </w:pPr>
      <w:r w:rsidRPr="00C93105">
        <w:rPr>
          <w:rFonts w:ascii="Gothic720 BT" w:hAnsi="Gothic720 BT"/>
          <w:bCs/>
          <w:w w:val="105"/>
        </w:rPr>
        <w:t>10% Valoración de la experiencia en materia electoral.</w:t>
      </w:r>
    </w:p>
    <w:p w:rsidR="00682814" w:rsidRPr="00B76A49" w:rsidP="00682814" w14:paraId="4AF6788A" w14:textId="77777777">
      <w:pPr>
        <w:pStyle w:val="ListParagraph"/>
        <w:numPr>
          <w:ilvl w:val="0"/>
          <w:numId w:val="34"/>
        </w:numPr>
        <w:jc w:val="both"/>
        <w:rPr>
          <w:rFonts w:ascii="Gothic720 BT" w:hAnsi="Gothic720 BT"/>
          <w:bCs/>
          <w:w w:val="105"/>
        </w:rPr>
      </w:pPr>
      <w:r w:rsidRPr="00B76A49">
        <w:rPr>
          <w:rFonts w:ascii="Gothic720 BT" w:hAnsi="Gothic720 BT"/>
          <w:bCs/>
          <w:w w:val="105"/>
        </w:rPr>
        <w:t>10% Valoración sobre la participación en actividades comunitarias o ciudadanas.</w:t>
      </w:r>
    </w:p>
    <w:p w:rsidR="00682814" w:rsidRPr="00B76A49" w:rsidP="00682814" w14:paraId="6C7B1E79" w14:textId="77777777">
      <w:pPr>
        <w:pStyle w:val="BodyText"/>
        <w:tabs>
          <w:tab w:val="left" w:pos="3849"/>
        </w:tabs>
        <w:ind w:right="107"/>
        <w:jc w:val="both"/>
        <w:rPr>
          <w:rFonts w:ascii="Gothic720 BT" w:hAnsi="Gothic720 BT"/>
          <w:bCs/>
          <w:w w:val="105"/>
          <w:sz w:val="22"/>
          <w:szCs w:val="22"/>
          <w:lang w:val="es-MX"/>
        </w:rPr>
      </w:pPr>
    </w:p>
    <w:p w:rsidR="00682814" w:rsidRPr="00B76A49" w:rsidP="00682814" w14:paraId="4A4CE7B7" w14:textId="77777777">
      <w:pPr>
        <w:pStyle w:val="BodyText"/>
        <w:tabs>
          <w:tab w:val="left" w:pos="3849"/>
        </w:tabs>
        <w:ind w:right="107"/>
        <w:jc w:val="both"/>
        <w:rPr>
          <w:rFonts w:ascii="Gothic720 BT" w:hAnsi="Gothic720 BT"/>
          <w:sz w:val="22"/>
          <w:szCs w:val="22"/>
        </w:rPr>
      </w:pPr>
      <w:r w:rsidRPr="00B76A49">
        <w:rPr>
          <w:rFonts w:ascii="Gothic720 BT" w:hAnsi="Gothic720 BT"/>
          <w:bCs/>
          <w:w w:val="105"/>
          <w:sz w:val="22"/>
          <w:szCs w:val="22"/>
        </w:rPr>
        <w:t>Accederán al cotejo documental las personas aspirantes que obtengan las mejores puntuaciones</w:t>
      </w:r>
    </w:p>
    <w:bookmarkEnd w:id="4"/>
    <w:p w:rsidR="00682814" w:rsidRPr="00B76A49" w:rsidP="00682814" w14:paraId="036236B8" w14:textId="77777777">
      <w:pPr>
        <w:pStyle w:val="BodyText"/>
        <w:spacing w:before="2"/>
        <w:ind w:right="107"/>
        <w:jc w:val="both"/>
        <w:rPr>
          <w:rFonts w:ascii="Gothic720 BT" w:hAnsi="Gothic720 BT"/>
          <w:sz w:val="22"/>
          <w:szCs w:val="22"/>
        </w:rPr>
      </w:pPr>
    </w:p>
    <w:p w:rsidR="00682814" w:rsidP="00682814" w14:paraId="69D9DF26" w14:textId="77777777">
      <w:pPr>
        <w:spacing w:after="0"/>
        <w:jc w:val="center"/>
        <w:rPr>
          <w:rFonts w:ascii="Gothic720 BT" w:hAnsi="Gothic720 BT"/>
          <w:b/>
          <w:w w:val="105"/>
        </w:rPr>
      </w:pPr>
      <w:r w:rsidRPr="00B76A49">
        <w:rPr>
          <w:rFonts w:ascii="Gothic720 BT" w:hAnsi="Gothic720 BT"/>
          <w:b/>
          <w:w w:val="105"/>
        </w:rPr>
        <w:t>Cotejo documental</w:t>
      </w:r>
    </w:p>
    <w:p w:rsidR="00682814" w:rsidRPr="007431CF" w:rsidP="00682814" w14:paraId="66529862" w14:textId="77777777">
      <w:pPr>
        <w:pStyle w:val="BodyText"/>
        <w:ind w:right="107"/>
        <w:jc w:val="both"/>
        <w:rPr>
          <w:rFonts w:ascii="Gothic720 BT" w:hAnsi="Gothic720 BT"/>
          <w:b/>
          <w:w w:val="105"/>
          <w:sz w:val="22"/>
          <w:szCs w:val="22"/>
        </w:rPr>
      </w:pPr>
    </w:p>
    <w:p w:rsidR="00682814" w:rsidRPr="00B76A49" w:rsidP="00682814" w14:paraId="09ACD0CE" w14:textId="77777777">
      <w:pPr>
        <w:pStyle w:val="BodyText"/>
        <w:ind w:right="107"/>
        <w:jc w:val="both"/>
        <w:rPr>
          <w:rFonts w:ascii="Gothic720 BT" w:hAnsi="Gothic720 BT"/>
          <w:bCs/>
          <w:w w:val="105"/>
          <w:sz w:val="22"/>
          <w:szCs w:val="22"/>
        </w:rPr>
      </w:pPr>
      <w:r w:rsidRPr="00B76A49">
        <w:rPr>
          <w:rFonts w:ascii="Gothic720 BT" w:hAnsi="Gothic720 BT"/>
          <w:bCs/>
          <w:w w:val="105"/>
          <w:sz w:val="22"/>
          <w:szCs w:val="22"/>
        </w:rPr>
        <w:t xml:space="preserve">El cotejo documental consiste en la presentación de los documentos originales que hayan sido anexados en el portal </w:t>
      </w:r>
      <w:r w:rsidRPr="00B76A49">
        <w:rPr>
          <w:rFonts w:ascii="Gothic720 BT" w:hAnsi="Gothic720 BT"/>
          <w:b/>
          <w:i/>
          <w:iCs/>
          <w:w w:val="105"/>
          <w:sz w:val="22"/>
          <w:szCs w:val="22"/>
          <w:u w:val="single"/>
        </w:rPr>
        <w:t>empleate.ieeq.mx</w:t>
      </w:r>
      <w:r w:rsidRPr="00B76A49">
        <w:rPr>
          <w:rFonts w:ascii="Gothic720 BT" w:hAnsi="Gothic720 BT"/>
          <w:bCs/>
          <w:w w:val="105"/>
          <w:sz w:val="22"/>
          <w:szCs w:val="22"/>
        </w:rPr>
        <w:t xml:space="preserve"> que acrediten el cumplimiento de los requisitos exigidos </w:t>
      </w:r>
    </w:p>
    <w:p w:rsidR="00682814" w:rsidRPr="007431CF" w:rsidP="00682814" w14:paraId="45D32336" w14:textId="77777777">
      <w:pPr>
        <w:spacing w:after="0"/>
        <w:jc w:val="both"/>
        <w:rPr>
          <w:rFonts w:ascii="Gothic720 BT" w:hAnsi="Gothic720 BT"/>
          <w:bCs/>
          <w:w w:val="105"/>
        </w:rPr>
      </w:pPr>
    </w:p>
    <w:p w:rsidR="00682814" w:rsidRPr="00B76A49" w:rsidP="00682814" w14:paraId="4FFAA72F" w14:textId="77777777">
      <w:pPr>
        <w:spacing w:after="0"/>
        <w:jc w:val="both"/>
        <w:rPr>
          <w:rFonts w:ascii="Gothic720 BT" w:hAnsi="Gothic720 BT"/>
          <w:bCs/>
          <w:w w:val="105"/>
        </w:rPr>
      </w:pPr>
      <w:r w:rsidRPr="00B76A49">
        <w:rPr>
          <w:rFonts w:ascii="Gothic720 BT" w:hAnsi="Gothic720 BT"/>
          <w:bCs/>
          <w:w w:val="105"/>
        </w:rPr>
        <w:t>El cotejo documental se realizará del</w:t>
      </w:r>
      <w:r w:rsidRPr="00B76A49">
        <w:rPr>
          <w:rFonts w:ascii="Gothic720 BT" w:hAnsi="Gothic720 BT"/>
          <w:w w:val="105"/>
        </w:rPr>
        <w:t xml:space="preserve"> </w:t>
      </w:r>
      <w:r w:rsidRPr="00B76A49">
        <w:rPr>
          <w:rFonts w:ascii="Gothic720 BT" w:hAnsi="Gothic720 BT"/>
          <w:b/>
          <w:bCs/>
          <w:w w:val="105"/>
        </w:rPr>
        <w:t>16 al 19 de octubre de 2023</w:t>
      </w:r>
      <w:r w:rsidRPr="00B76A49">
        <w:rPr>
          <w:rFonts w:ascii="Gothic720 BT" w:hAnsi="Gothic720 BT"/>
          <w:b/>
          <w:w w:val="105"/>
        </w:rPr>
        <w:t xml:space="preserve"> </w:t>
      </w:r>
      <w:r w:rsidRPr="00B76A49">
        <w:rPr>
          <w:rFonts w:ascii="Gothic720 BT" w:hAnsi="Gothic720 BT"/>
          <w:bCs/>
          <w:w w:val="105"/>
        </w:rPr>
        <w:t xml:space="preserve">en un horario de 10:00 a las 16:00 horas por la </w:t>
      </w:r>
      <w:r w:rsidRPr="00B76A49">
        <w:rPr>
          <w:rFonts w:ascii="Gothic720 BT" w:hAnsi="Gothic720 BT"/>
          <w:w w:val="105"/>
        </w:rPr>
        <w:t>Dirección Ejecutiva de Educación Cívica y Participación</w:t>
      </w:r>
      <w:r w:rsidRPr="00B76A49">
        <w:rPr>
          <w:rFonts w:ascii="Gothic720 BT" w:hAnsi="Gothic720 BT"/>
          <w:bCs/>
          <w:w w:val="105"/>
        </w:rPr>
        <w:t xml:space="preserve"> de conformidad con la tabla siguiente:</w:t>
      </w:r>
    </w:p>
    <w:p w:rsidR="00682814" w:rsidRPr="004B7FB1" w:rsidP="00682814" w14:paraId="5DEC845F" w14:textId="77777777">
      <w:pPr>
        <w:spacing w:after="0"/>
        <w:jc w:val="both"/>
        <w:rPr>
          <w:rFonts w:ascii="Gothic720 BT" w:hAnsi="Gothic720 BT"/>
          <w:sz w:val="8"/>
          <w:szCs w:val="8"/>
        </w:rPr>
      </w:pPr>
    </w:p>
    <w:tbl>
      <w:tblPr>
        <w:tblStyle w:val="TableGrid0"/>
        <w:tblW w:w="9209" w:type="dxa"/>
        <w:tblLook w:val="04A0"/>
      </w:tblPr>
      <w:tblGrid>
        <w:gridCol w:w="1515"/>
        <w:gridCol w:w="1597"/>
        <w:gridCol w:w="1672"/>
        <w:gridCol w:w="1892"/>
        <w:gridCol w:w="2533"/>
      </w:tblGrid>
      <w:tr w14:paraId="3EF19E50" w14:textId="77777777" w:rsidTr="00BC505A">
        <w:tblPrEx>
          <w:tblW w:w="9209" w:type="dxa"/>
          <w:tblLook w:val="04A0"/>
        </w:tblPrEx>
        <w:tc>
          <w:tcPr>
            <w:tcW w:w="1515" w:type="dxa"/>
            <w:shd w:val="clear" w:color="auto" w:fill="D9D9D9"/>
            <w:vAlign w:val="center"/>
          </w:tcPr>
          <w:p w:rsidR="00682814" w:rsidRPr="00B76A49" w:rsidP="00BC505A" w14:paraId="559F2998" w14:textId="77777777">
            <w:pPr>
              <w:jc w:val="center"/>
              <w:rPr>
                <w:b/>
                <w:sz w:val="20"/>
                <w:szCs w:val="20"/>
              </w:rPr>
            </w:pPr>
            <w:r w:rsidRPr="00B76A49">
              <w:rPr>
                <w:rFonts w:ascii="Gothic720 BT" w:hAnsi="Gothic720 BT"/>
                <w:b/>
                <w:sz w:val="20"/>
                <w:szCs w:val="20"/>
              </w:rPr>
              <w:t>Fecha</w:t>
            </w:r>
          </w:p>
        </w:tc>
        <w:tc>
          <w:tcPr>
            <w:tcW w:w="1597" w:type="dxa"/>
            <w:shd w:val="clear" w:color="auto" w:fill="D9D9D9"/>
            <w:vAlign w:val="center"/>
          </w:tcPr>
          <w:p w:rsidR="00682814" w:rsidRPr="00B76A49" w:rsidP="00BC505A" w14:paraId="560B9A70" w14:textId="77777777">
            <w:pPr>
              <w:jc w:val="center"/>
              <w:rPr>
                <w:sz w:val="20"/>
                <w:szCs w:val="20"/>
              </w:rPr>
            </w:pPr>
            <w:r w:rsidRPr="00B76A49">
              <w:rPr>
                <w:rFonts w:ascii="Gothic720 BT" w:hAnsi="Gothic720 BT"/>
                <w:b/>
                <w:sz w:val="20"/>
                <w:szCs w:val="20"/>
              </w:rPr>
              <w:t>Municipio</w:t>
            </w:r>
          </w:p>
        </w:tc>
        <w:tc>
          <w:tcPr>
            <w:tcW w:w="1672" w:type="dxa"/>
            <w:shd w:val="clear" w:color="auto" w:fill="D9D9D9"/>
            <w:vAlign w:val="center"/>
          </w:tcPr>
          <w:p w:rsidR="00682814" w:rsidRPr="00B76A49" w:rsidP="00BC505A" w14:paraId="16309BF3" w14:textId="77777777">
            <w:pPr>
              <w:jc w:val="center"/>
              <w:rPr>
                <w:sz w:val="20"/>
                <w:szCs w:val="20"/>
              </w:rPr>
            </w:pPr>
            <w:r w:rsidRPr="00B76A49">
              <w:rPr>
                <w:rFonts w:ascii="Gothic720 BT" w:hAnsi="Gothic720 BT"/>
                <w:b/>
                <w:sz w:val="20"/>
                <w:szCs w:val="20"/>
              </w:rPr>
              <w:t>Lugar</w:t>
            </w:r>
          </w:p>
        </w:tc>
        <w:tc>
          <w:tcPr>
            <w:tcW w:w="1892" w:type="dxa"/>
            <w:shd w:val="clear" w:color="auto" w:fill="D9D9D9"/>
            <w:vAlign w:val="center"/>
          </w:tcPr>
          <w:p w:rsidR="00682814" w:rsidRPr="00B76A49" w:rsidP="00BC505A" w14:paraId="61DB63E9" w14:textId="77777777">
            <w:pPr>
              <w:jc w:val="center"/>
              <w:rPr>
                <w:sz w:val="20"/>
                <w:szCs w:val="20"/>
              </w:rPr>
            </w:pPr>
            <w:r w:rsidRPr="00B76A49">
              <w:rPr>
                <w:rFonts w:ascii="Gothic720 BT" w:hAnsi="Gothic720 BT"/>
                <w:b/>
                <w:sz w:val="20"/>
                <w:szCs w:val="20"/>
              </w:rPr>
              <w:t>Domicilio</w:t>
            </w:r>
          </w:p>
        </w:tc>
        <w:tc>
          <w:tcPr>
            <w:tcW w:w="2533" w:type="dxa"/>
            <w:shd w:val="clear" w:color="auto" w:fill="D9D9D9"/>
            <w:vAlign w:val="center"/>
          </w:tcPr>
          <w:p w:rsidR="00682814" w:rsidRPr="00B76A49" w:rsidP="00BC505A" w14:paraId="3894C90C" w14:textId="77777777">
            <w:pPr>
              <w:jc w:val="center"/>
              <w:rPr>
                <w:rFonts w:ascii="Gothic720 BT" w:hAnsi="Gothic720 BT"/>
                <w:b/>
                <w:sz w:val="20"/>
                <w:szCs w:val="20"/>
              </w:rPr>
            </w:pPr>
            <w:r w:rsidRPr="00B76A49">
              <w:rPr>
                <w:rFonts w:ascii="Gothic720 BT" w:hAnsi="Gothic720 BT"/>
                <w:b/>
                <w:sz w:val="20"/>
                <w:szCs w:val="20"/>
              </w:rPr>
              <w:t>Deberán presentarse las personas aspirantes a integrar los Consejos de:</w:t>
            </w:r>
          </w:p>
        </w:tc>
      </w:tr>
      <w:tr w14:paraId="6C88D2E1" w14:textId="77777777" w:rsidTr="00BC505A">
        <w:tblPrEx>
          <w:tblW w:w="9209" w:type="dxa"/>
          <w:tblLook w:val="04A0"/>
        </w:tblPrEx>
        <w:tc>
          <w:tcPr>
            <w:tcW w:w="1515" w:type="dxa"/>
            <w:vAlign w:val="center"/>
          </w:tcPr>
          <w:p w:rsidR="00682814" w:rsidRPr="00B76A49" w:rsidP="00BC505A" w14:paraId="56532B71" w14:textId="77777777">
            <w:pPr>
              <w:jc w:val="center"/>
              <w:rPr>
                <w:b/>
                <w:sz w:val="20"/>
                <w:szCs w:val="20"/>
              </w:rPr>
            </w:pPr>
            <w:r w:rsidRPr="00B76A49">
              <w:rPr>
                <w:rFonts w:ascii="Gothic720 BT" w:hAnsi="Gothic720 BT"/>
                <w:b/>
                <w:spacing w:val="-2"/>
                <w:sz w:val="20"/>
                <w:szCs w:val="20"/>
              </w:rPr>
              <w:t>16 de</w:t>
            </w:r>
            <w:r w:rsidRPr="00B76A49">
              <w:rPr>
                <w:rFonts w:ascii="Gothic720 BT" w:hAnsi="Gothic720 BT"/>
                <w:b/>
                <w:spacing w:val="-1"/>
                <w:sz w:val="20"/>
                <w:szCs w:val="20"/>
              </w:rPr>
              <w:t xml:space="preserve"> </w:t>
            </w:r>
            <w:r w:rsidRPr="00B76A49">
              <w:rPr>
                <w:rFonts w:ascii="Gothic720 BT" w:hAnsi="Gothic720 BT"/>
                <w:b/>
                <w:sz w:val="20"/>
                <w:szCs w:val="20"/>
              </w:rPr>
              <w:t>octubre de 2023</w:t>
            </w:r>
          </w:p>
        </w:tc>
        <w:tc>
          <w:tcPr>
            <w:tcW w:w="1597" w:type="dxa"/>
            <w:vAlign w:val="center"/>
          </w:tcPr>
          <w:p w:rsidR="00682814" w:rsidRPr="00B76A49" w:rsidP="00BC505A" w14:paraId="4FB679B9" w14:textId="77777777">
            <w:pPr>
              <w:jc w:val="center"/>
              <w:rPr>
                <w:sz w:val="20"/>
                <w:szCs w:val="20"/>
              </w:rPr>
            </w:pPr>
            <w:r w:rsidRPr="00B76A49">
              <w:rPr>
                <w:rFonts w:ascii="Gothic720 BT" w:hAnsi="Gothic720 BT"/>
                <w:w w:val="105"/>
                <w:sz w:val="20"/>
                <w:szCs w:val="20"/>
              </w:rPr>
              <w:t>Jalpan de</w:t>
            </w:r>
            <w:r w:rsidRPr="00B76A49">
              <w:rPr>
                <w:rFonts w:ascii="Gothic720 BT" w:hAnsi="Gothic720 BT"/>
                <w:spacing w:val="-76"/>
                <w:w w:val="105"/>
                <w:sz w:val="20"/>
                <w:szCs w:val="20"/>
              </w:rPr>
              <w:t xml:space="preserve"> </w:t>
            </w:r>
            <w:r w:rsidRPr="00B76A49">
              <w:rPr>
                <w:rFonts w:ascii="Gothic720 BT" w:hAnsi="Gothic720 BT"/>
                <w:w w:val="105"/>
                <w:sz w:val="20"/>
                <w:szCs w:val="20"/>
              </w:rPr>
              <w:t>Serra</w:t>
            </w:r>
          </w:p>
        </w:tc>
        <w:tc>
          <w:tcPr>
            <w:tcW w:w="1672" w:type="dxa"/>
            <w:vAlign w:val="center"/>
          </w:tcPr>
          <w:p w:rsidR="00682814" w:rsidRPr="00B76A49" w:rsidP="00BC505A" w14:paraId="266888B9" w14:textId="77777777">
            <w:pPr>
              <w:jc w:val="center"/>
              <w:rPr>
                <w:sz w:val="20"/>
                <w:szCs w:val="20"/>
              </w:rPr>
            </w:pPr>
            <w:r w:rsidRPr="00B76A49">
              <w:rPr>
                <w:rFonts w:ascii="Gothic720 BT" w:hAnsi="Gothic720 BT"/>
                <w:sz w:val="20"/>
                <w:szCs w:val="20"/>
              </w:rPr>
              <w:t>Universidad Autónoma de Querétaro Campus Jalpan de Serra</w:t>
            </w:r>
          </w:p>
        </w:tc>
        <w:tc>
          <w:tcPr>
            <w:tcW w:w="1892" w:type="dxa"/>
            <w:vAlign w:val="center"/>
          </w:tcPr>
          <w:p w:rsidR="00682814" w:rsidRPr="00B76A49" w:rsidP="00BC505A" w14:paraId="1351E4DF" w14:textId="77777777">
            <w:pPr>
              <w:jc w:val="center"/>
              <w:rPr>
                <w:sz w:val="20"/>
                <w:szCs w:val="20"/>
              </w:rPr>
            </w:pPr>
            <w:r w:rsidRPr="00B76A49">
              <w:rPr>
                <w:rFonts w:ascii="Gothic720 BT" w:hAnsi="Gothic720 BT"/>
                <w:sz w:val="20"/>
                <w:szCs w:val="20"/>
              </w:rPr>
              <w:t xml:space="preserve">Policarpo Olvera SN, San Francisco, 76340 Jalpan de Serra, </w:t>
            </w:r>
            <w:r w:rsidRPr="00B76A49">
              <w:rPr>
                <w:rFonts w:ascii="Gothic720 BT" w:hAnsi="Gothic720 BT"/>
                <w:sz w:val="20"/>
                <w:szCs w:val="20"/>
              </w:rPr>
              <w:t>Qro</w:t>
            </w:r>
            <w:r w:rsidRPr="00B76A49">
              <w:rPr>
                <w:rFonts w:ascii="Gothic720 BT" w:hAnsi="Gothic720 BT"/>
                <w:sz w:val="20"/>
                <w:szCs w:val="20"/>
              </w:rPr>
              <w:t>.</w:t>
            </w:r>
          </w:p>
        </w:tc>
        <w:tc>
          <w:tcPr>
            <w:tcW w:w="2533" w:type="dxa"/>
            <w:vAlign w:val="center"/>
          </w:tcPr>
          <w:p w:rsidR="00682814" w:rsidRPr="00B76A49" w:rsidP="00BC505A" w14:paraId="47C5F350" w14:textId="77777777">
            <w:pPr>
              <w:pStyle w:val="TableParagraph"/>
              <w:spacing w:line="237" w:lineRule="auto"/>
              <w:ind w:left="100" w:right="93"/>
              <w:rPr>
                <w:rFonts w:ascii="Gothic720 BT" w:hAnsi="Gothic720 BT"/>
                <w:sz w:val="20"/>
                <w:szCs w:val="20"/>
              </w:rPr>
            </w:pPr>
            <w:r w:rsidRPr="00B76A49">
              <w:rPr>
                <w:rFonts w:ascii="Gothic720 BT" w:hAnsi="Gothic720 BT"/>
                <w:w w:val="105"/>
                <w:sz w:val="20"/>
                <w:szCs w:val="20"/>
              </w:rPr>
              <w:t>Consejo distrital</w:t>
            </w:r>
            <w:r w:rsidRPr="00B76A49">
              <w:rPr>
                <w:rFonts w:ascii="Gothic720 BT" w:hAnsi="Gothic720 BT"/>
                <w:spacing w:val="-76"/>
                <w:w w:val="105"/>
                <w:sz w:val="20"/>
                <w:szCs w:val="20"/>
              </w:rPr>
              <w:t xml:space="preserve"> </w:t>
            </w:r>
            <w:r w:rsidRPr="00B76A49">
              <w:rPr>
                <w:rFonts w:ascii="Gothic720 BT" w:hAnsi="Gothic720 BT"/>
                <w:sz w:val="20"/>
                <w:szCs w:val="20"/>
              </w:rPr>
              <w:t>15 (Jalpan de Serra)</w:t>
            </w:r>
          </w:p>
          <w:p w:rsidR="00682814" w:rsidRPr="004B7FB1" w:rsidP="00BC505A" w14:paraId="101415AA" w14:textId="77777777">
            <w:pPr>
              <w:pStyle w:val="TableParagraph"/>
              <w:spacing w:before="10"/>
              <w:rPr>
                <w:rFonts w:ascii="Gothic720 BT" w:hAnsi="Gothic720 BT"/>
                <w:sz w:val="12"/>
                <w:szCs w:val="12"/>
              </w:rPr>
            </w:pPr>
          </w:p>
          <w:p w:rsidR="00682814" w:rsidP="00BC505A" w14:paraId="6D8FC6D0" w14:textId="77777777">
            <w:pPr>
              <w:jc w:val="center"/>
              <w:rPr>
                <w:rFonts w:ascii="Gothic720 BT" w:hAnsi="Gothic720 BT"/>
                <w:spacing w:val="1"/>
                <w:w w:val="105"/>
                <w:sz w:val="20"/>
                <w:szCs w:val="20"/>
              </w:rPr>
            </w:pPr>
            <w:r w:rsidRPr="00B76A49">
              <w:rPr>
                <w:rFonts w:ascii="Gothic720 BT" w:hAnsi="Gothic720 BT"/>
                <w:w w:val="105"/>
                <w:sz w:val="20"/>
                <w:szCs w:val="20"/>
              </w:rPr>
              <w:t>Consejos</w:t>
            </w:r>
            <w:r w:rsidRPr="00B76A49">
              <w:rPr>
                <w:rFonts w:ascii="Gothic720 BT" w:hAnsi="Gothic720 BT"/>
                <w:spacing w:val="1"/>
                <w:w w:val="105"/>
                <w:sz w:val="20"/>
                <w:szCs w:val="20"/>
              </w:rPr>
              <w:t xml:space="preserve"> m</w:t>
            </w:r>
            <w:r w:rsidRPr="00B76A49">
              <w:rPr>
                <w:rFonts w:ascii="Gothic720 BT" w:hAnsi="Gothic720 BT"/>
                <w:w w:val="105"/>
                <w:sz w:val="20"/>
                <w:szCs w:val="20"/>
              </w:rPr>
              <w:t>unicipales de</w:t>
            </w:r>
            <w:r w:rsidRPr="00B76A49">
              <w:rPr>
                <w:rFonts w:ascii="Gothic720 BT" w:hAnsi="Gothic720 BT"/>
                <w:spacing w:val="1"/>
                <w:w w:val="105"/>
                <w:sz w:val="20"/>
                <w:szCs w:val="20"/>
              </w:rPr>
              <w:t xml:space="preserve"> </w:t>
            </w:r>
            <w:r w:rsidRPr="00B76A49">
              <w:rPr>
                <w:rFonts w:ascii="Gothic720 BT" w:hAnsi="Gothic720 BT"/>
                <w:sz w:val="20"/>
                <w:szCs w:val="20"/>
              </w:rPr>
              <w:t>Arroyo Seco,</w:t>
            </w:r>
            <w:r w:rsidRPr="00B76A49">
              <w:rPr>
                <w:rFonts w:ascii="Gothic720 BT" w:hAnsi="Gothic720 BT"/>
                <w:spacing w:val="1"/>
                <w:sz w:val="20"/>
                <w:szCs w:val="20"/>
              </w:rPr>
              <w:t xml:space="preserve"> </w:t>
            </w:r>
            <w:r w:rsidRPr="00B76A49">
              <w:rPr>
                <w:rFonts w:ascii="Gothic720 BT" w:hAnsi="Gothic720 BT"/>
                <w:sz w:val="20"/>
                <w:szCs w:val="20"/>
              </w:rPr>
              <w:t>Landa de</w:t>
            </w:r>
            <w:r w:rsidRPr="00B76A49">
              <w:rPr>
                <w:rFonts w:ascii="Gothic720 BT" w:hAnsi="Gothic720 BT"/>
                <w:spacing w:val="1"/>
                <w:sz w:val="20"/>
                <w:szCs w:val="20"/>
              </w:rPr>
              <w:t xml:space="preserve"> </w:t>
            </w:r>
            <w:r w:rsidRPr="00B76A49">
              <w:rPr>
                <w:rFonts w:ascii="Gothic720 BT" w:hAnsi="Gothic720 BT"/>
                <w:w w:val="105"/>
                <w:sz w:val="20"/>
                <w:szCs w:val="20"/>
              </w:rPr>
              <w:t>Matamoros y</w:t>
            </w:r>
            <w:r w:rsidRPr="00B76A49">
              <w:rPr>
                <w:rFonts w:ascii="Gothic720 BT" w:hAnsi="Gothic720 BT"/>
                <w:spacing w:val="1"/>
                <w:w w:val="105"/>
                <w:sz w:val="20"/>
                <w:szCs w:val="20"/>
              </w:rPr>
              <w:t xml:space="preserve"> </w:t>
            </w:r>
          </w:p>
          <w:p w:rsidR="00682814" w:rsidRPr="00B76A49" w:rsidP="00BC505A" w14:paraId="3FCB1246" w14:textId="77777777">
            <w:pPr>
              <w:jc w:val="center"/>
              <w:rPr>
                <w:sz w:val="20"/>
                <w:szCs w:val="20"/>
              </w:rPr>
            </w:pPr>
            <w:r w:rsidRPr="00B76A49">
              <w:rPr>
                <w:rFonts w:ascii="Gothic720 BT" w:hAnsi="Gothic720 BT"/>
                <w:w w:val="105"/>
                <w:sz w:val="20"/>
                <w:szCs w:val="20"/>
              </w:rPr>
              <w:t>Pinal</w:t>
            </w:r>
            <w:r w:rsidRPr="00B76A49">
              <w:rPr>
                <w:rFonts w:ascii="Gothic720 BT" w:hAnsi="Gothic720 BT"/>
                <w:spacing w:val="-4"/>
                <w:w w:val="105"/>
                <w:sz w:val="20"/>
                <w:szCs w:val="20"/>
              </w:rPr>
              <w:t xml:space="preserve"> </w:t>
            </w:r>
            <w:r w:rsidRPr="00B76A49">
              <w:rPr>
                <w:rFonts w:ascii="Gothic720 BT" w:hAnsi="Gothic720 BT"/>
                <w:w w:val="105"/>
                <w:sz w:val="20"/>
                <w:szCs w:val="20"/>
              </w:rPr>
              <w:t>de</w:t>
            </w:r>
            <w:r w:rsidRPr="00B76A49">
              <w:rPr>
                <w:rFonts w:ascii="Gothic720 BT" w:hAnsi="Gothic720 BT"/>
                <w:spacing w:val="-1"/>
                <w:w w:val="105"/>
                <w:sz w:val="20"/>
                <w:szCs w:val="20"/>
              </w:rPr>
              <w:t xml:space="preserve"> </w:t>
            </w:r>
            <w:r w:rsidRPr="00B76A49">
              <w:rPr>
                <w:rFonts w:ascii="Gothic720 BT" w:hAnsi="Gothic720 BT"/>
                <w:w w:val="105"/>
                <w:sz w:val="20"/>
                <w:szCs w:val="20"/>
              </w:rPr>
              <w:t>Amoles</w:t>
            </w:r>
          </w:p>
        </w:tc>
      </w:tr>
      <w:tr w14:paraId="394FA041" w14:textId="77777777" w:rsidTr="00BC505A">
        <w:tblPrEx>
          <w:tblW w:w="9209" w:type="dxa"/>
          <w:tblLook w:val="04A0"/>
        </w:tblPrEx>
        <w:tc>
          <w:tcPr>
            <w:tcW w:w="1515" w:type="dxa"/>
            <w:vAlign w:val="center"/>
          </w:tcPr>
          <w:p w:rsidR="00682814" w:rsidRPr="00B76A49" w:rsidP="00BC505A" w14:paraId="580EFE91" w14:textId="77777777">
            <w:pPr>
              <w:jc w:val="center"/>
              <w:rPr>
                <w:b/>
                <w:sz w:val="20"/>
                <w:szCs w:val="20"/>
              </w:rPr>
            </w:pPr>
            <w:r w:rsidRPr="00B76A49">
              <w:rPr>
                <w:rFonts w:ascii="Gothic720 BT" w:hAnsi="Gothic720 BT"/>
                <w:b/>
                <w:spacing w:val="-2"/>
                <w:sz w:val="20"/>
                <w:szCs w:val="20"/>
              </w:rPr>
              <w:t>16 de</w:t>
            </w:r>
            <w:r w:rsidRPr="00B76A49">
              <w:rPr>
                <w:rFonts w:ascii="Gothic720 BT" w:hAnsi="Gothic720 BT"/>
                <w:b/>
                <w:spacing w:val="-1"/>
                <w:sz w:val="20"/>
                <w:szCs w:val="20"/>
              </w:rPr>
              <w:t xml:space="preserve"> </w:t>
            </w:r>
            <w:r w:rsidRPr="00B76A49">
              <w:rPr>
                <w:rFonts w:ascii="Gothic720 BT" w:hAnsi="Gothic720 BT"/>
                <w:b/>
                <w:sz w:val="20"/>
                <w:szCs w:val="20"/>
              </w:rPr>
              <w:t>octubre de 2023</w:t>
            </w:r>
          </w:p>
        </w:tc>
        <w:tc>
          <w:tcPr>
            <w:tcW w:w="1597" w:type="dxa"/>
            <w:vAlign w:val="center"/>
          </w:tcPr>
          <w:p w:rsidR="00682814" w:rsidRPr="00B76A49" w:rsidP="00BC505A" w14:paraId="5248F231" w14:textId="77777777">
            <w:pPr>
              <w:jc w:val="center"/>
              <w:rPr>
                <w:sz w:val="20"/>
                <w:szCs w:val="20"/>
              </w:rPr>
            </w:pPr>
            <w:r w:rsidRPr="00B76A49">
              <w:rPr>
                <w:rFonts w:ascii="Gothic720 BT" w:hAnsi="Gothic720 BT"/>
                <w:w w:val="105"/>
                <w:sz w:val="20"/>
                <w:szCs w:val="20"/>
              </w:rPr>
              <w:t>Querétaro</w:t>
            </w:r>
          </w:p>
        </w:tc>
        <w:tc>
          <w:tcPr>
            <w:tcW w:w="3564" w:type="dxa"/>
            <w:gridSpan w:val="2"/>
            <w:vAlign w:val="center"/>
          </w:tcPr>
          <w:p w:rsidR="00682814" w:rsidRPr="00B76A49" w:rsidP="00BC505A" w14:paraId="538022C2" w14:textId="77777777">
            <w:pPr>
              <w:jc w:val="center"/>
              <w:rPr>
                <w:sz w:val="20"/>
                <w:szCs w:val="20"/>
              </w:rPr>
            </w:pPr>
            <w:r w:rsidRPr="00B76A49">
              <w:rPr>
                <w:rFonts w:ascii="Gothic720 BT" w:hAnsi="Gothic720 BT"/>
                <w:sz w:val="20"/>
                <w:szCs w:val="20"/>
              </w:rPr>
              <w:t>Instalaciones de la Dirección Ejecutiva</w:t>
            </w:r>
          </w:p>
        </w:tc>
        <w:tc>
          <w:tcPr>
            <w:tcW w:w="2533" w:type="dxa"/>
            <w:vAlign w:val="center"/>
          </w:tcPr>
          <w:p w:rsidR="00682814" w:rsidRPr="00B76A49" w:rsidP="00BC505A" w14:paraId="75C247F6" w14:textId="77777777">
            <w:pPr>
              <w:jc w:val="center"/>
              <w:rPr>
                <w:sz w:val="20"/>
                <w:szCs w:val="20"/>
              </w:rPr>
            </w:pPr>
            <w:r w:rsidRPr="00B76A49">
              <w:rPr>
                <w:rFonts w:ascii="Gothic720 BT" w:hAnsi="Gothic720 BT"/>
                <w:w w:val="105"/>
                <w:sz w:val="20"/>
                <w:szCs w:val="20"/>
              </w:rPr>
              <w:t>Consejos distritales 01, 02 y 03 (Querétaro)</w:t>
            </w:r>
          </w:p>
        </w:tc>
      </w:tr>
      <w:tr w14:paraId="6E7A2C34" w14:textId="77777777" w:rsidTr="00BC505A">
        <w:tblPrEx>
          <w:tblW w:w="9209" w:type="dxa"/>
          <w:tblLook w:val="04A0"/>
        </w:tblPrEx>
        <w:tc>
          <w:tcPr>
            <w:tcW w:w="1515" w:type="dxa"/>
            <w:vAlign w:val="center"/>
          </w:tcPr>
          <w:p w:rsidR="00682814" w:rsidRPr="00B76A49" w:rsidP="00BC505A" w14:paraId="3EC3A911" w14:textId="77777777">
            <w:pPr>
              <w:jc w:val="center"/>
              <w:rPr>
                <w:b/>
                <w:sz w:val="20"/>
                <w:szCs w:val="20"/>
              </w:rPr>
            </w:pPr>
            <w:r w:rsidRPr="00B76A49">
              <w:rPr>
                <w:rFonts w:ascii="Gothic720 BT" w:hAnsi="Gothic720 BT"/>
                <w:b/>
                <w:spacing w:val="-2"/>
                <w:sz w:val="20"/>
                <w:szCs w:val="20"/>
              </w:rPr>
              <w:t>17 de</w:t>
            </w:r>
            <w:r w:rsidRPr="00B76A49">
              <w:rPr>
                <w:rFonts w:ascii="Gothic720 BT" w:hAnsi="Gothic720 BT"/>
                <w:b/>
                <w:spacing w:val="-1"/>
                <w:sz w:val="20"/>
                <w:szCs w:val="20"/>
              </w:rPr>
              <w:t xml:space="preserve"> </w:t>
            </w:r>
            <w:r w:rsidRPr="00B76A49">
              <w:rPr>
                <w:rFonts w:ascii="Gothic720 BT" w:hAnsi="Gothic720 BT"/>
                <w:b/>
                <w:sz w:val="20"/>
                <w:szCs w:val="20"/>
              </w:rPr>
              <w:t xml:space="preserve">octubre de 2023 </w:t>
            </w:r>
          </w:p>
        </w:tc>
        <w:tc>
          <w:tcPr>
            <w:tcW w:w="1597" w:type="dxa"/>
            <w:vAlign w:val="center"/>
          </w:tcPr>
          <w:p w:rsidR="00682814" w:rsidRPr="00B76A49" w:rsidP="00BC505A" w14:paraId="7339C7A4" w14:textId="77777777">
            <w:pPr>
              <w:jc w:val="center"/>
              <w:rPr>
                <w:sz w:val="20"/>
                <w:szCs w:val="20"/>
              </w:rPr>
            </w:pPr>
            <w:r w:rsidRPr="00B76A49">
              <w:rPr>
                <w:rFonts w:ascii="Gothic720 BT" w:hAnsi="Gothic720 BT"/>
                <w:w w:val="110"/>
                <w:sz w:val="20"/>
                <w:szCs w:val="20"/>
              </w:rPr>
              <w:t>Ezequiel Montes</w:t>
            </w:r>
          </w:p>
        </w:tc>
        <w:tc>
          <w:tcPr>
            <w:tcW w:w="1672" w:type="dxa"/>
            <w:vAlign w:val="center"/>
          </w:tcPr>
          <w:p w:rsidR="00682814" w:rsidRPr="00B76A49" w:rsidP="00BC505A" w14:paraId="0AACCFF3" w14:textId="77777777">
            <w:pPr>
              <w:jc w:val="center"/>
              <w:rPr>
                <w:sz w:val="20"/>
                <w:szCs w:val="20"/>
              </w:rPr>
            </w:pPr>
            <w:r w:rsidRPr="00B76A49">
              <w:rPr>
                <w:rFonts w:ascii="Gothic720 BT" w:hAnsi="Gothic720 BT"/>
                <w:sz w:val="20"/>
                <w:szCs w:val="20"/>
              </w:rPr>
              <w:t>Por definir</w:t>
            </w:r>
          </w:p>
        </w:tc>
        <w:tc>
          <w:tcPr>
            <w:tcW w:w="1892" w:type="dxa"/>
            <w:vAlign w:val="center"/>
          </w:tcPr>
          <w:p w:rsidR="00682814" w:rsidRPr="00B76A49" w:rsidP="00BC505A" w14:paraId="22B24A03" w14:textId="77777777">
            <w:pPr>
              <w:jc w:val="center"/>
              <w:rPr>
                <w:sz w:val="20"/>
                <w:szCs w:val="20"/>
              </w:rPr>
            </w:pPr>
            <w:r w:rsidRPr="00B76A49">
              <w:rPr>
                <w:rFonts w:ascii="Gothic720 BT" w:hAnsi="Gothic720 BT"/>
                <w:sz w:val="20"/>
                <w:szCs w:val="20"/>
              </w:rPr>
              <w:t>Por definir</w:t>
            </w:r>
          </w:p>
        </w:tc>
        <w:tc>
          <w:tcPr>
            <w:tcW w:w="2533" w:type="dxa"/>
            <w:vAlign w:val="center"/>
          </w:tcPr>
          <w:p w:rsidR="00682814" w:rsidRPr="00B76A49" w:rsidP="00BC505A" w14:paraId="2CCE196D" w14:textId="77777777">
            <w:pPr>
              <w:pStyle w:val="TableParagraph"/>
              <w:spacing w:line="278" w:lineRule="exact"/>
              <w:ind w:left="99" w:right="95"/>
              <w:rPr>
                <w:rFonts w:ascii="Gothic720 BT" w:hAnsi="Gothic720 BT"/>
                <w:w w:val="105"/>
                <w:sz w:val="20"/>
                <w:szCs w:val="20"/>
              </w:rPr>
            </w:pPr>
            <w:r w:rsidRPr="00B76A49">
              <w:rPr>
                <w:rFonts w:ascii="Gothic720 BT" w:hAnsi="Gothic720 BT"/>
                <w:w w:val="105"/>
                <w:sz w:val="20"/>
                <w:szCs w:val="20"/>
              </w:rPr>
              <w:t>Consejo distrital 14 (Ezequiel Montes)</w:t>
            </w:r>
          </w:p>
          <w:p w:rsidR="00682814" w:rsidRPr="004B7FB1" w:rsidP="00BC505A" w14:paraId="79B2373F" w14:textId="77777777">
            <w:pPr>
              <w:pStyle w:val="NoSpacing"/>
              <w:rPr>
                <w:rFonts w:ascii="Gothic720 BT" w:hAnsi="Gothic720 BT"/>
                <w:w w:val="105"/>
                <w:sz w:val="12"/>
                <w:szCs w:val="12"/>
              </w:rPr>
            </w:pPr>
          </w:p>
          <w:p w:rsidR="00682814" w:rsidRPr="00C93105" w:rsidP="00BC505A" w14:paraId="44FE651F" w14:textId="77777777">
            <w:pPr>
              <w:pStyle w:val="TableParagraph"/>
              <w:spacing w:line="278" w:lineRule="exact"/>
              <w:ind w:left="99" w:right="95"/>
              <w:rPr>
                <w:rFonts w:ascii="Gothic720 BT" w:hAnsi="Gothic720 BT"/>
                <w:w w:val="105"/>
                <w:sz w:val="20"/>
                <w:szCs w:val="20"/>
              </w:rPr>
            </w:pPr>
            <w:r w:rsidRPr="00B76A49">
              <w:rPr>
                <w:rFonts w:ascii="Gothic720 BT" w:hAnsi="Gothic720 BT"/>
                <w:w w:val="105"/>
                <w:sz w:val="20"/>
                <w:szCs w:val="20"/>
              </w:rPr>
              <w:t>Consejos municipales de</w:t>
            </w:r>
            <w:r>
              <w:rPr>
                <w:rFonts w:ascii="Gothic720 BT" w:hAnsi="Gothic720 BT"/>
                <w:w w:val="105"/>
                <w:sz w:val="20"/>
                <w:szCs w:val="20"/>
              </w:rPr>
              <w:t xml:space="preserve"> </w:t>
            </w:r>
            <w:r w:rsidRPr="00B76A49">
              <w:rPr>
                <w:rFonts w:ascii="Gothic720 BT" w:hAnsi="Gothic720 BT"/>
                <w:w w:val="105"/>
                <w:sz w:val="20"/>
                <w:szCs w:val="20"/>
              </w:rPr>
              <w:t>Colón y Tolimán</w:t>
            </w:r>
          </w:p>
        </w:tc>
      </w:tr>
      <w:tr w14:paraId="7F63817D" w14:textId="77777777" w:rsidTr="00BC505A">
        <w:tblPrEx>
          <w:tblW w:w="9209" w:type="dxa"/>
          <w:tblLook w:val="04A0"/>
        </w:tblPrEx>
        <w:tc>
          <w:tcPr>
            <w:tcW w:w="1515" w:type="dxa"/>
            <w:vAlign w:val="center"/>
          </w:tcPr>
          <w:p w:rsidR="00682814" w:rsidRPr="00B76A49" w:rsidP="00BC505A" w14:paraId="5FFEADD7" w14:textId="77777777">
            <w:pPr>
              <w:jc w:val="center"/>
              <w:rPr>
                <w:b/>
                <w:sz w:val="20"/>
                <w:szCs w:val="20"/>
              </w:rPr>
            </w:pPr>
            <w:r w:rsidRPr="00B76A49">
              <w:rPr>
                <w:rFonts w:ascii="Gothic720 BT" w:hAnsi="Gothic720 BT"/>
                <w:b/>
                <w:spacing w:val="-2"/>
                <w:sz w:val="20"/>
                <w:szCs w:val="20"/>
              </w:rPr>
              <w:t>17 de</w:t>
            </w:r>
            <w:r w:rsidRPr="00B76A49">
              <w:rPr>
                <w:rFonts w:ascii="Gothic720 BT" w:hAnsi="Gothic720 BT"/>
                <w:b/>
                <w:spacing w:val="-1"/>
                <w:sz w:val="20"/>
                <w:szCs w:val="20"/>
              </w:rPr>
              <w:t xml:space="preserve"> </w:t>
            </w:r>
            <w:r w:rsidRPr="00B76A49">
              <w:rPr>
                <w:rFonts w:ascii="Gothic720 BT" w:hAnsi="Gothic720 BT"/>
                <w:b/>
                <w:sz w:val="20"/>
                <w:szCs w:val="20"/>
              </w:rPr>
              <w:t xml:space="preserve">octubre de 2023 </w:t>
            </w:r>
          </w:p>
        </w:tc>
        <w:tc>
          <w:tcPr>
            <w:tcW w:w="1597" w:type="dxa"/>
            <w:vAlign w:val="center"/>
          </w:tcPr>
          <w:p w:rsidR="00682814" w:rsidRPr="00B76A49" w:rsidP="00BC505A" w14:paraId="48600120" w14:textId="77777777">
            <w:pPr>
              <w:jc w:val="center"/>
              <w:rPr>
                <w:sz w:val="20"/>
                <w:szCs w:val="20"/>
              </w:rPr>
            </w:pPr>
            <w:r w:rsidRPr="00B76A49">
              <w:rPr>
                <w:rFonts w:ascii="Gothic720 BT" w:hAnsi="Gothic720 BT"/>
                <w:sz w:val="20"/>
                <w:szCs w:val="20"/>
              </w:rPr>
              <w:t>Cadereyta de Montes</w:t>
            </w:r>
          </w:p>
        </w:tc>
        <w:tc>
          <w:tcPr>
            <w:tcW w:w="1672" w:type="dxa"/>
            <w:vAlign w:val="center"/>
          </w:tcPr>
          <w:p w:rsidR="00682814" w:rsidRPr="00B76A49" w:rsidP="00BC505A" w14:paraId="2617F14F" w14:textId="77777777">
            <w:pPr>
              <w:jc w:val="center"/>
              <w:rPr>
                <w:sz w:val="20"/>
                <w:szCs w:val="20"/>
              </w:rPr>
            </w:pPr>
            <w:r w:rsidRPr="00B76A49">
              <w:rPr>
                <w:rFonts w:ascii="Gothic720 BT" w:hAnsi="Gothic720 BT"/>
                <w:sz w:val="20"/>
                <w:szCs w:val="20"/>
              </w:rPr>
              <w:t>Universidad Autónoma de Querétaro campus Cadereyta</w:t>
            </w:r>
          </w:p>
        </w:tc>
        <w:tc>
          <w:tcPr>
            <w:tcW w:w="1892" w:type="dxa"/>
            <w:vAlign w:val="center"/>
          </w:tcPr>
          <w:p w:rsidR="00682814" w:rsidRPr="00B76A49" w:rsidP="00BC505A" w14:paraId="7F911E84" w14:textId="77777777">
            <w:pPr>
              <w:jc w:val="center"/>
              <w:rPr>
                <w:sz w:val="20"/>
                <w:szCs w:val="20"/>
              </w:rPr>
            </w:pPr>
            <w:r w:rsidRPr="00B76A49">
              <w:rPr>
                <w:rFonts w:ascii="Gothic720 BT" w:hAnsi="Gothic720 BT"/>
                <w:sz w:val="20"/>
                <w:szCs w:val="20"/>
              </w:rPr>
              <w:t xml:space="preserve">Carretera San Juan de Rio km. 43.5, Ex Hacienda </w:t>
            </w:r>
            <w:r w:rsidRPr="00B76A49">
              <w:rPr>
                <w:rFonts w:ascii="Gothic720 BT" w:hAnsi="Gothic720 BT"/>
                <w:sz w:val="20"/>
                <w:szCs w:val="20"/>
              </w:rPr>
              <w:t>Zituni</w:t>
            </w:r>
            <w:r w:rsidRPr="00B76A49">
              <w:rPr>
                <w:rFonts w:ascii="Gothic720 BT" w:hAnsi="Gothic720 BT"/>
                <w:sz w:val="20"/>
                <w:szCs w:val="20"/>
              </w:rPr>
              <w:t xml:space="preserve">, 66503 Cadereyta, </w:t>
            </w:r>
            <w:r w:rsidRPr="00B76A49">
              <w:rPr>
                <w:rFonts w:ascii="Gothic720 BT" w:hAnsi="Gothic720 BT"/>
                <w:sz w:val="20"/>
                <w:szCs w:val="20"/>
              </w:rPr>
              <w:t>Qro</w:t>
            </w:r>
            <w:r w:rsidRPr="00B76A49">
              <w:rPr>
                <w:rFonts w:ascii="Gothic720 BT" w:hAnsi="Gothic720 BT"/>
                <w:sz w:val="20"/>
                <w:szCs w:val="20"/>
              </w:rPr>
              <w:t>.</w:t>
            </w:r>
          </w:p>
        </w:tc>
        <w:tc>
          <w:tcPr>
            <w:tcW w:w="2533" w:type="dxa"/>
            <w:vAlign w:val="center"/>
          </w:tcPr>
          <w:p w:rsidR="00682814" w:rsidRPr="00B76A49" w:rsidP="00BC505A" w14:paraId="7D4C9E58" w14:textId="77777777">
            <w:pPr>
              <w:jc w:val="center"/>
              <w:rPr>
                <w:sz w:val="20"/>
                <w:szCs w:val="20"/>
              </w:rPr>
            </w:pPr>
            <w:r w:rsidRPr="00B76A49">
              <w:rPr>
                <w:rFonts w:ascii="Gothic720 BT" w:hAnsi="Gothic720 BT"/>
                <w:w w:val="105"/>
                <w:sz w:val="20"/>
                <w:szCs w:val="20"/>
              </w:rPr>
              <w:t>Consejos</w:t>
            </w:r>
            <w:r w:rsidRPr="00B76A49">
              <w:rPr>
                <w:rFonts w:ascii="Gothic720 BT" w:hAnsi="Gothic720 BT"/>
                <w:spacing w:val="1"/>
                <w:w w:val="105"/>
                <w:sz w:val="20"/>
                <w:szCs w:val="20"/>
              </w:rPr>
              <w:t xml:space="preserve"> m</w:t>
            </w:r>
            <w:r w:rsidRPr="00B76A49">
              <w:rPr>
                <w:rFonts w:ascii="Gothic720 BT" w:hAnsi="Gothic720 BT"/>
                <w:w w:val="105"/>
                <w:sz w:val="20"/>
                <w:szCs w:val="20"/>
              </w:rPr>
              <w:t>unicipales</w:t>
            </w:r>
            <w:r w:rsidRPr="00B76A49">
              <w:rPr>
                <w:rFonts w:ascii="Gothic720 BT" w:hAnsi="Gothic720 BT"/>
                <w:spacing w:val="1"/>
                <w:w w:val="105"/>
                <w:sz w:val="20"/>
                <w:szCs w:val="20"/>
              </w:rPr>
              <w:t xml:space="preserve"> </w:t>
            </w:r>
            <w:r w:rsidRPr="00B76A49">
              <w:rPr>
                <w:rFonts w:ascii="Gothic720 BT" w:hAnsi="Gothic720 BT"/>
                <w:w w:val="105"/>
                <w:sz w:val="20"/>
                <w:szCs w:val="20"/>
              </w:rPr>
              <w:t>de</w:t>
            </w:r>
            <w:r>
              <w:rPr>
                <w:rFonts w:ascii="Gothic720 BT" w:hAnsi="Gothic720 BT"/>
                <w:w w:val="105"/>
                <w:sz w:val="20"/>
                <w:szCs w:val="20"/>
              </w:rPr>
              <w:t xml:space="preserve"> </w:t>
            </w:r>
            <w:r w:rsidRPr="00B76A49">
              <w:rPr>
                <w:rFonts w:ascii="Gothic720 BT" w:hAnsi="Gothic720 BT"/>
                <w:spacing w:val="-76"/>
                <w:w w:val="105"/>
                <w:sz w:val="20"/>
                <w:szCs w:val="20"/>
              </w:rPr>
              <w:t xml:space="preserve"> </w:t>
            </w:r>
            <w:r w:rsidRPr="00B76A49">
              <w:rPr>
                <w:rFonts w:ascii="Gothic720 BT" w:hAnsi="Gothic720 BT"/>
                <w:w w:val="105"/>
                <w:sz w:val="20"/>
                <w:szCs w:val="20"/>
              </w:rPr>
              <w:t>Cadereyta</w:t>
            </w:r>
            <w:r>
              <w:rPr>
                <w:rFonts w:ascii="Gothic720 BT" w:hAnsi="Gothic720 BT"/>
                <w:w w:val="105"/>
                <w:sz w:val="20"/>
                <w:szCs w:val="20"/>
              </w:rPr>
              <w:t xml:space="preserve"> de Montes</w:t>
            </w:r>
            <w:r w:rsidRPr="00B76A49">
              <w:rPr>
                <w:rFonts w:ascii="Gothic720 BT" w:hAnsi="Gothic720 BT"/>
                <w:w w:val="105"/>
                <w:sz w:val="20"/>
                <w:szCs w:val="20"/>
              </w:rPr>
              <w:t>, Peñamiller y San Joaquín</w:t>
            </w:r>
          </w:p>
        </w:tc>
      </w:tr>
      <w:tr w14:paraId="286B5123" w14:textId="77777777" w:rsidTr="00BC505A">
        <w:tblPrEx>
          <w:tblW w:w="9209" w:type="dxa"/>
          <w:tblLook w:val="04A0"/>
        </w:tblPrEx>
        <w:tc>
          <w:tcPr>
            <w:tcW w:w="1515" w:type="dxa"/>
            <w:vAlign w:val="center"/>
          </w:tcPr>
          <w:p w:rsidR="00682814" w:rsidRPr="00B76A49" w:rsidP="00BC505A" w14:paraId="276B8B6D" w14:textId="77777777">
            <w:pPr>
              <w:jc w:val="center"/>
              <w:rPr>
                <w:b/>
                <w:sz w:val="20"/>
                <w:szCs w:val="20"/>
              </w:rPr>
            </w:pPr>
            <w:r w:rsidRPr="00B76A49">
              <w:rPr>
                <w:rFonts w:ascii="Gothic720 BT" w:hAnsi="Gothic720 BT"/>
                <w:b/>
                <w:spacing w:val="-2"/>
                <w:sz w:val="20"/>
                <w:szCs w:val="20"/>
              </w:rPr>
              <w:t>17 de</w:t>
            </w:r>
            <w:r w:rsidRPr="00B76A49">
              <w:rPr>
                <w:rFonts w:ascii="Gothic720 BT" w:hAnsi="Gothic720 BT"/>
                <w:b/>
                <w:spacing w:val="-1"/>
                <w:sz w:val="20"/>
                <w:szCs w:val="20"/>
              </w:rPr>
              <w:t xml:space="preserve"> </w:t>
            </w:r>
            <w:r w:rsidRPr="00B76A49">
              <w:rPr>
                <w:rFonts w:ascii="Gothic720 BT" w:hAnsi="Gothic720 BT"/>
                <w:b/>
                <w:sz w:val="20"/>
                <w:szCs w:val="20"/>
              </w:rPr>
              <w:t xml:space="preserve">octubre de 2023 </w:t>
            </w:r>
          </w:p>
        </w:tc>
        <w:tc>
          <w:tcPr>
            <w:tcW w:w="1597" w:type="dxa"/>
            <w:vAlign w:val="center"/>
          </w:tcPr>
          <w:p w:rsidR="00682814" w:rsidRPr="00B76A49" w:rsidP="00BC505A" w14:paraId="63D0A78B" w14:textId="77777777">
            <w:pPr>
              <w:jc w:val="center"/>
              <w:rPr>
                <w:sz w:val="20"/>
                <w:szCs w:val="20"/>
              </w:rPr>
            </w:pPr>
            <w:r w:rsidRPr="00B76A49">
              <w:rPr>
                <w:rFonts w:ascii="Gothic720 BT" w:hAnsi="Gothic720 BT"/>
                <w:sz w:val="20"/>
                <w:szCs w:val="20"/>
              </w:rPr>
              <w:t>Querétaro</w:t>
            </w:r>
          </w:p>
        </w:tc>
        <w:tc>
          <w:tcPr>
            <w:tcW w:w="3564" w:type="dxa"/>
            <w:gridSpan w:val="2"/>
            <w:vAlign w:val="center"/>
          </w:tcPr>
          <w:p w:rsidR="00682814" w:rsidRPr="00B76A49" w:rsidP="00BC505A" w14:paraId="56B85C42" w14:textId="77777777">
            <w:pPr>
              <w:jc w:val="center"/>
              <w:rPr>
                <w:sz w:val="20"/>
                <w:szCs w:val="20"/>
              </w:rPr>
            </w:pPr>
            <w:r w:rsidRPr="00B76A49">
              <w:rPr>
                <w:rFonts w:ascii="Gothic720 BT" w:hAnsi="Gothic720 BT"/>
                <w:sz w:val="20"/>
                <w:szCs w:val="20"/>
              </w:rPr>
              <w:t>Instalaciones de la Dirección Ejecutiva</w:t>
            </w:r>
          </w:p>
        </w:tc>
        <w:tc>
          <w:tcPr>
            <w:tcW w:w="2533" w:type="dxa"/>
            <w:vAlign w:val="center"/>
          </w:tcPr>
          <w:p w:rsidR="00682814" w:rsidRPr="00B76A49" w:rsidP="00BC505A" w14:paraId="79B824DE" w14:textId="77777777">
            <w:pPr>
              <w:jc w:val="center"/>
              <w:rPr>
                <w:sz w:val="20"/>
                <w:szCs w:val="20"/>
              </w:rPr>
            </w:pPr>
            <w:r w:rsidRPr="00B76A49">
              <w:rPr>
                <w:rFonts w:ascii="Gothic720 BT" w:hAnsi="Gothic720 BT"/>
                <w:w w:val="105"/>
                <w:sz w:val="20"/>
                <w:szCs w:val="20"/>
              </w:rPr>
              <w:t>Consejos distritales 04 y 05 (Querétaro)</w:t>
            </w:r>
          </w:p>
        </w:tc>
      </w:tr>
      <w:tr w14:paraId="3421C1C6" w14:textId="77777777" w:rsidTr="00BC505A">
        <w:tblPrEx>
          <w:tblW w:w="9209" w:type="dxa"/>
          <w:tblLook w:val="04A0"/>
        </w:tblPrEx>
        <w:tc>
          <w:tcPr>
            <w:tcW w:w="1515" w:type="dxa"/>
            <w:vAlign w:val="center"/>
          </w:tcPr>
          <w:p w:rsidR="00682814" w:rsidRPr="00B76A49" w:rsidP="00BC505A" w14:paraId="38146230" w14:textId="77777777">
            <w:pPr>
              <w:jc w:val="center"/>
              <w:rPr>
                <w:b/>
                <w:sz w:val="20"/>
                <w:szCs w:val="20"/>
              </w:rPr>
            </w:pPr>
            <w:r w:rsidRPr="00B76A49">
              <w:rPr>
                <w:rFonts w:ascii="Gothic720 BT" w:hAnsi="Gothic720 BT"/>
                <w:b/>
                <w:sz w:val="20"/>
                <w:szCs w:val="20"/>
              </w:rPr>
              <w:t>18 de octubre de 2023</w:t>
            </w:r>
          </w:p>
        </w:tc>
        <w:tc>
          <w:tcPr>
            <w:tcW w:w="1597" w:type="dxa"/>
            <w:vAlign w:val="center"/>
          </w:tcPr>
          <w:p w:rsidR="00682814" w:rsidRPr="00B76A49" w:rsidP="00BC505A" w14:paraId="0107A74E" w14:textId="77777777">
            <w:pPr>
              <w:jc w:val="center"/>
              <w:rPr>
                <w:sz w:val="20"/>
                <w:szCs w:val="20"/>
              </w:rPr>
            </w:pPr>
            <w:r w:rsidRPr="00B76A49">
              <w:rPr>
                <w:rFonts w:ascii="Gothic720 BT" w:hAnsi="Gothic720 BT"/>
                <w:sz w:val="20"/>
                <w:szCs w:val="20"/>
              </w:rPr>
              <w:t>San Juan del Río</w:t>
            </w:r>
          </w:p>
        </w:tc>
        <w:tc>
          <w:tcPr>
            <w:tcW w:w="1672" w:type="dxa"/>
            <w:vAlign w:val="center"/>
          </w:tcPr>
          <w:p w:rsidR="00682814" w:rsidRPr="00B76A49" w:rsidP="00BC505A" w14:paraId="1DAA02FA" w14:textId="77777777">
            <w:pPr>
              <w:jc w:val="center"/>
              <w:rPr>
                <w:sz w:val="20"/>
                <w:szCs w:val="20"/>
              </w:rPr>
            </w:pPr>
            <w:r w:rsidRPr="00B76A49">
              <w:rPr>
                <w:rFonts w:ascii="Gothic720 BT" w:hAnsi="Gothic720 BT"/>
                <w:sz w:val="20"/>
                <w:szCs w:val="20"/>
              </w:rPr>
              <w:t>Universidad Autónoma de Querétaro Campus San Juan del Río</w:t>
            </w:r>
          </w:p>
        </w:tc>
        <w:tc>
          <w:tcPr>
            <w:tcW w:w="1892" w:type="dxa"/>
            <w:vAlign w:val="center"/>
          </w:tcPr>
          <w:p w:rsidR="00682814" w:rsidRPr="00B76A49" w:rsidP="00BC505A" w14:paraId="1E40E7AC" w14:textId="77777777">
            <w:pPr>
              <w:jc w:val="center"/>
              <w:rPr>
                <w:sz w:val="20"/>
                <w:szCs w:val="20"/>
              </w:rPr>
            </w:pPr>
            <w:r w:rsidRPr="00B76A49">
              <w:rPr>
                <w:rFonts w:ascii="Gothic720 BT" w:hAnsi="Gothic720 BT"/>
                <w:sz w:val="20"/>
                <w:szCs w:val="20"/>
              </w:rPr>
              <w:t xml:space="preserve">Av. Río Moctezuma 249, Z/O Sección 8, San Cayetano, 76807 San Juan del Río, </w:t>
            </w:r>
            <w:r w:rsidRPr="00B76A49">
              <w:rPr>
                <w:rFonts w:ascii="Gothic720 BT" w:hAnsi="Gothic720 BT"/>
                <w:sz w:val="20"/>
                <w:szCs w:val="20"/>
              </w:rPr>
              <w:t>Qro</w:t>
            </w:r>
            <w:r w:rsidRPr="00B76A49">
              <w:rPr>
                <w:rFonts w:ascii="Gothic720 BT" w:hAnsi="Gothic720 BT"/>
                <w:sz w:val="20"/>
                <w:szCs w:val="20"/>
              </w:rPr>
              <w:t>.</w:t>
            </w:r>
          </w:p>
        </w:tc>
        <w:tc>
          <w:tcPr>
            <w:tcW w:w="2533" w:type="dxa"/>
            <w:vAlign w:val="center"/>
          </w:tcPr>
          <w:p w:rsidR="00682814" w:rsidRPr="00B76A49" w:rsidP="00BC505A" w14:paraId="3B046EF7" w14:textId="77777777">
            <w:pPr>
              <w:jc w:val="center"/>
              <w:rPr>
                <w:sz w:val="20"/>
                <w:szCs w:val="20"/>
              </w:rPr>
            </w:pPr>
            <w:r w:rsidRPr="00B76A49">
              <w:rPr>
                <w:rFonts w:ascii="Gothic720 BT" w:hAnsi="Gothic720 BT"/>
                <w:w w:val="105"/>
                <w:sz w:val="20"/>
                <w:szCs w:val="20"/>
              </w:rPr>
              <w:t>Consejos distritales 10, 11 (San Juan del Río) y 12 (Tequisquiapan)</w:t>
            </w:r>
          </w:p>
        </w:tc>
      </w:tr>
      <w:tr w14:paraId="6F5BF16E" w14:textId="77777777" w:rsidTr="00BC505A">
        <w:tblPrEx>
          <w:tblW w:w="9209" w:type="dxa"/>
          <w:tblLook w:val="04A0"/>
        </w:tblPrEx>
        <w:tc>
          <w:tcPr>
            <w:tcW w:w="1515" w:type="dxa"/>
            <w:vAlign w:val="center"/>
          </w:tcPr>
          <w:p w:rsidR="00682814" w:rsidRPr="00B76A49" w:rsidP="00BC505A" w14:paraId="0E13A864" w14:textId="77777777">
            <w:pPr>
              <w:jc w:val="center"/>
              <w:rPr>
                <w:b/>
                <w:sz w:val="20"/>
                <w:szCs w:val="20"/>
              </w:rPr>
            </w:pPr>
            <w:r w:rsidRPr="00B76A49">
              <w:rPr>
                <w:rFonts w:ascii="Gothic720 BT" w:hAnsi="Gothic720 BT"/>
                <w:b/>
                <w:sz w:val="20"/>
                <w:szCs w:val="20"/>
              </w:rPr>
              <w:t>18 de octubre de 2023</w:t>
            </w:r>
          </w:p>
        </w:tc>
        <w:tc>
          <w:tcPr>
            <w:tcW w:w="1597" w:type="dxa"/>
            <w:vAlign w:val="center"/>
          </w:tcPr>
          <w:p w:rsidR="00682814" w:rsidRPr="00B76A49" w:rsidP="00BC505A" w14:paraId="232FC78A" w14:textId="77777777">
            <w:pPr>
              <w:jc w:val="center"/>
              <w:rPr>
                <w:sz w:val="20"/>
                <w:szCs w:val="20"/>
              </w:rPr>
            </w:pPr>
            <w:r w:rsidRPr="00B76A49">
              <w:rPr>
                <w:rFonts w:ascii="Gothic720 BT" w:hAnsi="Gothic720 BT"/>
                <w:sz w:val="20"/>
                <w:szCs w:val="20"/>
              </w:rPr>
              <w:t>Amealco de Bonfil</w:t>
            </w:r>
          </w:p>
        </w:tc>
        <w:tc>
          <w:tcPr>
            <w:tcW w:w="1672" w:type="dxa"/>
            <w:vAlign w:val="center"/>
          </w:tcPr>
          <w:p w:rsidR="00682814" w:rsidRPr="00B76A49" w:rsidP="00BC505A" w14:paraId="7B06D059" w14:textId="77777777">
            <w:pPr>
              <w:jc w:val="center"/>
              <w:rPr>
                <w:sz w:val="20"/>
                <w:szCs w:val="20"/>
              </w:rPr>
            </w:pPr>
            <w:r w:rsidRPr="00B76A49">
              <w:rPr>
                <w:rFonts w:ascii="Gothic720 BT" w:hAnsi="Gothic720 BT"/>
                <w:sz w:val="20"/>
                <w:szCs w:val="20"/>
              </w:rPr>
              <w:t>Universidad Autónoma de Querétaro Campus Amealco de Bonfil</w:t>
            </w:r>
          </w:p>
        </w:tc>
        <w:tc>
          <w:tcPr>
            <w:tcW w:w="1892" w:type="dxa"/>
            <w:vAlign w:val="center"/>
          </w:tcPr>
          <w:p w:rsidR="00682814" w:rsidRPr="00B76A49" w:rsidP="00BC505A" w14:paraId="4F73D0A8" w14:textId="77777777">
            <w:pPr>
              <w:pStyle w:val="TableParagraph"/>
              <w:spacing w:line="278" w:lineRule="exact"/>
              <w:ind w:left="101" w:right="97"/>
              <w:rPr>
                <w:rFonts w:ascii="Gothic720 BT" w:hAnsi="Gothic720 BT"/>
                <w:sz w:val="20"/>
                <w:szCs w:val="20"/>
              </w:rPr>
            </w:pPr>
          </w:p>
          <w:p w:rsidR="00682814" w:rsidRPr="00B76A49" w:rsidP="00BC505A" w14:paraId="29188D48" w14:textId="77777777">
            <w:pPr>
              <w:jc w:val="center"/>
              <w:rPr>
                <w:sz w:val="20"/>
                <w:szCs w:val="20"/>
              </w:rPr>
            </w:pPr>
            <w:r w:rsidRPr="00B76A49">
              <w:rPr>
                <w:rFonts w:ascii="Gothic720 BT" w:hAnsi="Gothic720 BT"/>
                <w:sz w:val="20"/>
                <w:szCs w:val="20"/>
              </w:rPr>
              <w:t xml:space="preserve">Camacho Guzmán, 76850 Fraccionamiento Rinconada de Bonfil, </w:t>
            </w:r>
            <w:r w:rsidRPr="00B76A49">
              <w:rPr>
                <w:rFonts w:ascii="Gothic720 BT" w:hAnsi="Gothic720 BT"/>
                <w:sz w:val="20"/>
                <w:szCs w:val="20"/>
              </w:rPr>
              <w:t>Qro</w:t>
            </w:r>
            <w:r w:rsidRPr="00B76A49">
              <w:rPr>
                <w:rFonts w:ascii="Gothic720 BT" w:hAnsi="Gothic720 BT"/>
                <w:sz w:val="20"/>
                <w:szCs w:val="20"/>
              </w:rPr>
              <w:t>.</w:t>
            </w:r>
          </w:p>
        </w:tc>
        <w:tc>
          <w:tcPr>
            <w:tcW w:w="2533" w:type="dxa"/>
            <w:vAlign w:val="center"/>
          </w:tcPr>
          <w:p w:rsidR="00682814" w:rsidRPr="00B76A49" w:rsidP="00BC505A" w14:paraId="2DF0CB3D" w14:textId="77777777">
            <w:pPr>
              <w:pStyle w:val="TableParagraph"/>
              <w:spacing w:line="237" w:lineRule="auto"/>
              <w:ind w:right="226"/>
              <w:rPr>
                <w:rFonts w:ascii="Gothic720 BT" w:hAnsi="Gothic720 BT"/>
                <w:w w:val="105"/>
                <w:sz w:val="20"/>
                <w:szCs w:val="20"/>
              </w:rPr>
            </w:pPr>
            <w:r w:rsidRPr="00B76A49">
              <w:rPr>
                <w:rFonts w:ascii="Gothic720 BT" w:hAnsi="Gothic720 BT"/>
                <w:w w:val="105"/>
                <w:sz w:val="20"/>
                <w:szCs w:val="20"/>
              </w:rPr>
              <w:t>Consejo distrital</w:t>
            </w:r>
          </w:p>
          <w:p w:rsidR="00682814" w:rsidRPr="00B76A49" w:rsidP="00BC505A" w14:paraId="09B1B2F6" w14:textId="77777777">
            <w:pPr>
              <w:pStyle w:val="TableParagraph"/>
              <w:spacing w:line="237" w:lineRule="auto"/>
              <w:ind w:right="226"/>
              <w:rPr>
                <w:rFonts w:ascii="Gothic720 BT" w:hAnsi="Gothic720 BT"/>
                <w:w w:val="105"/>
                <w:sz w:val="20"/>
                <w:szCs w:val="20"/>
              </w:rPr>
            </w:pPr>
            <w:r w:rsidRPr="00B76A49">
              <w:rPr>
                <w:rFonts w:ascii="Gothic720 BT" w:hAnsi="Gothic720 BT"/>
                <w:w w:val="105"/>
                <w:sz w:val="20"/>
                <w:szCs w:val="20"/>
              </w:rPr>
              <w:t>9 (Amealco)</w:t>
            </w:r>
          </w:p>
          <w:p w:rsidR="00682814" w:rsidRPr="00B76A49" w:rsidP="00BC505A" w14:paraId="012B4C01" w14:textId="77777777">
            <w:pPr>
              <w:pStyle w:val="TableParagraph"/>
              <w:spacing w:line="237" w:lineRule="auto"/>
              <w:ind w:right="226"/>
              <w:rPr>
                <w:rFonts w:ascii="Gothic720 BT" w:hAnsi="Gothic720 BT"/>
                <w:w w:val="105"/>
                <w:sz w:val="20"/>
                <w:szCs w:val="20"/>
              </w:rPr>
            </w:pPr>
          </w:p>
          <w:p w:rsidR="00682814" w:rsidRPr="00B76A49" w:rsidP="00BC505A" w14:paraId="750F8486" w14:textId="77777777">
            <w:pPr>
              <w:jc w:val="center"/>
              <w:rPr>
                <w:sz w:val="20"/>
                <w:szCs w:val="20"/>
              </w:rPr>
            </w:pPr>
            <w:r w:rsidRPr="00B76A49">
              <w:rPr>
                <w:rFonts w:ascii="Gothic720 BT" w:hAnsi="Gothic720 BT"/>
                <w:w w:val="105"/>
                <w:sz w:val="20"/>
                <w:szCs w:val="20"/>
              </w:rPr>
              <w:t>Consejos municipales de Huimilpan y Pedro Escobedo</w:t>
            </w:r>
          </w:p>
        </w:tc>
      </w:tr>
      <w:tr w14:paraId="72BDF748" w14:textId="77777777" w:rsidTr="00BC505A">
        <w:tblPrEx>
          <w:tblW w:w="9209" w:type="dxa"/>
          <w:tblLook w:val="04A0"/>
        </w:tblPrEx>
        <w:tc>
          <w:tcPr>
            <w:tcW w:w="1515" w:type="dxa"/>
            <w:vAlign w:val="center"/>
          </w:tcPr>
          <w:p w:rsidR="00682814" w:rsidRPr="00B76A49" w:rsidP="00BC505A" w14:paraId="3549EBCB" w14:textId="77777777">
            <w:pPr>
              <w:jc w:val="center"/>
              <w:rPr>
                <w:rFonts w:ascii="Gothic720 BT" w:hAnsi="Gothic720 BT"/>
                <w:b/>
                <w:sz w:val="20"/>
                <w:szCs w:val="20"/>
              </w:rPr>
            </w:pPr>
            <w:r w:rsidRPr="00B76A49">
              <w:rPr>
                <w:rFonts w:ascii="Gothic720 BT" w:hAnsi="Gothic720 BT"/>
                <w:b/>
                <w:sz w:val="20"/>
                <w:szCs w:val="20"/>
              </w:rPr>
              <w:t>18 de octubre de 2023</w:t>
            </w:r>
          </w:p>
        </w:tc>
        <w:tc>
          <w:tcPr>
            <w:tcW w:w="1597" w:type="dxa"/>
            <w:vAlign w:val="center"/>
          </w:tcPr>
          <w:p w:rsidR="00682814" w:rsidRPr="00B76A49" w:rsidP="00BC505A" w14:paraId="6FE794B3" w14:textId="77777777">
            <w:pPr>
              <w:jc w:val="center"/>
              <w:rPr>
                <w:rFonts w:ascii="Gothic720 BT" w:hAnsi="Gothic720 BT"/>
                <w:sz w:val="20"/>
                <w:szCs w:val="20"/>
              </w:rPr>
            </w:pPr>
            <w:r w:rsidRPr="00B76A49">
              <w:rPr>
                <w:rFonts w:ascii="Gothic720 BT" w:hAnsi="Gothic720 BT"/>
                <w:sz w:val="20"/>
                <w:szCs w:val="20"/>
              </w:rPr>
              <w:t>Querétaro</w:t>
            </w:r>
          </w:p>
        </w:tc>
        <w:tc>
          <w:tcPr>
            <w:tcW w:w="3564" w:type="dxa"/>
            <w:gridSpan w:val="2"/>
            <w:vAlign w:val="center"/>
          </w:tcPr>
          <w:p w:rsidR="00682814" w:rsidRPr="00B76A49" w:rsidP="00BC505A" w14:paraId="22407B95" w14:textId="77777777">
            <w:pPr>
              <w:jc w:val="center"/>
              <w:rPr>
                <w:rFonts w:ascii="Gothic720 BT" w:hAnsi="Gothic720 BT"/>
                <w:sz w:val="20"/>
                <w:szCs w:val="20"/>
              </w:rPr>
            </w:pPr>
            <w:r w:rsidRPr="00B76A49">
              <w:rPr>
                <w:rFonts w:ascii="Gothic720 BT" w:hAnsi="Gothic720 BT"/>
                <w:sz w:val="20"/>
                <w:szCs w:val="20"/>
              </w:rPr>
              <w:t>Instalaciones de la Dirección Ejecutiva</w:t>
            </w:r>
          </w:p>
        </w:tc>
        <w:tc>
          <w:tcPr>
            <w:tcW w:w="2533" w:type="dxa"/>
            <w:vAlign w:val="center"/>
          </w:tcPr>
          <w:p w:rsidR="00682814" w:rsidRPr="00B76A49" w:rsidP="00BC505A" w14:paraId="1ED1D3FB" w14:textId="77777777">
            <w:pPr>
              <w:pStyle w:val="TableParagraph"/>
              <w:spacing w:line="237" w:lineRule="auto"/>
              <w:ind w:right="226"/>
              <w:rPr>
                <w:rFonts w:ascii="Gothic720 BT" w:hAnsi="Gothic720 BT"/>
                <w:w w:val="105"/>
                <w:sz w:val="20"/>
                <w:szCs w:val="20"/>
              </w:rPr>
            </w:pPr>
            <w:r w:rsidRPr="00B76A49">
              <w:rPr>
                <w:rFonts w:ascii="Gothic720 BT" w:hAnsi="Gothic720 BT"/>
                <w:w w:val="105"/>
                <w:sz w:val="20"/>
                <w:szCs w:val="20"/>
              </w:rPr>
              <w:t>Consejos distritales 06 y 07 (Querétaro)</w:t>
            </w:r>
          </w:p>
        </w:tc>
      </w:tr>
      <w:tr w14:paraId="202B5EEE" w14:textId="77777777" w:rsidTr="00BC505A">
        <w:tblPrEx>
          <w:tblW w:w="9209" w:type="dxa"/>
          <w:tblLook w:val="04A0"/>
        </w:tblPrEx>
        <w:tc>
          <w:tcPr>
            <w:tcW w:w="1515" w:type="dxa"/>
            <w:vAlign w:val="center"/>
          </w:tcPr>
          <w:p w:rsidR="00682814" w:rsidRPr="00B76A49" w:rsidP="00BC505A" w14:paraId="7CC480B6" w14:textId="77777777">
            <w:pPr>
              <w:jc w:val="center"/>
              <w:rPr>
                <w:rFonts w:ascii="Gothic720 BT" w:hAnsi="Gothic720 BT"/>
                <w:b/>
                <w:sz w:val="20"/>
                <w:szCs w:val="20"/>
              </w:rPr>
            </w:pPr>
            <w:r w:rsidRPr="00B76A49">
              <w:rPr>
                <w:rFonts w:ascii="Gothic720 BT" w:hAnsi="Gothic720 BT"/>
                <w:b/>
                <w:sz w:val="20"/>
                <w:szCs w:val="20"/>
              </w:rPr>
              <w:t>19 de octubre de 2023</w:t>
            </w:r>
          </w:p>
        </w:tc>
        <w:tc>
          <w:tcPr>
            <w:tcW w:w="1597" w:type="dxa"/>
            <w:vAlign w:val="center"/>
          </w:tcPr>
          <w:p w:rsidR="00682814" w:rsidRPr="00B76A49" w:rsidP="00BC505A" w14:paraId="198AB431" w14:textId="77777777">
            <w:pPr>
              <w:jc w:val="center"/>
              <w:rPr>
                <w:rFonts w:ascii="Gothic720 BT" w:hAnsi="Gothic720 BT"/>
                <w:sz w:val="20"/>
                <w:szCs w:val="20"/>
              </w:rPr>
            </w:pPr>
            <w:r w:rsidRPr="00B76A49">
              <w:rPr>
                <w:rFonts w:ascii="Gothic720 BT" w:hAnsi="Gothic720 BT"/>
                <w:sz w:val="20"/>
                <w:szCs w:val="20"/>
              </w:rPr>
              <w:t>Querétaro</w:t>
            </w:r>
          </w:p>
        </w:tc>
        <w:tc>
          <w:tcPr>
            <w:tcW w:w="3564" w:type="dxa"/>
            <w:gridSpan w:val="2"/>
            <w:vAlign w:val="center"/>
          </w:tcPr>
          <w:p w:rsidR="00682814" w:rsidRPr="00B76A49" w:rsidP="00BC505A" w14:paraId="792F68D4" w14:textId="77777777">
            <w:pPr>
              <w:jc w:val="center"/>
              <w:rPr>
                <w:rFonts w:ascii="Gothic720 BT" w:hAnsi="Gothic720 BT"/>
                <w:sz w:val="20"/>
                <w:szCs w:val="20"/>
              </w:rPr>
            </w:pPr>
            <w:r w:rsidRPr="00B76A49">
              <w:rPr>
                <w:rFonts w:ascii="Gothic720 BT" w:hAnsi="Gothic720 BT"/>
                <w:sz w:val="20"/>
                <w:szCs w:val="20"/>
              </w:rPr>
              <w:t>Instalaciones de la Dirección Ejecutiva</w:t>
            </w:r>
          </w:p>
        </w:tc>
        <w:tc>
          <w:tcPr>
            <w:tcW w:w="2533" w:type="dxa"/>
            <w:vAlign w:val="center"/>
          </w:tcPr>
          <w:p w:rsidR="00682814" w:rsidRPr="00B76A49" w:rsidP="00BC505A" w14:paraId="2AD59397" w14:textId="77777777">
            <w:pPr>
              <w:pStyle w:val="TableParagraph"/>
              <w:spacing w:line="237" w:lineRule="auto"/>
              <w:ind w:right="226"/>
              <w:rPr>
                <w:rFonts w:ascii="Gothic720 BT" w:hAnsi="Gothic720 BT"/>
                <w:w w:val="105"/>
                <w:sz w:val="20"/>
                <w:szCs w:val="20"/>
              </w:rPr>
            </w:pPr>
            <w:r w:rsidRPr="00B76A49">
              <w:rPr>
                <w:rFonts w:ascii="Gothic720 BT" w:hAnsi="Gothic720 BT"/>
                <w:w w:val="105"/>
                <w:sz w:val="20"/>
                <w:szCs w:val="20"/>
              </w:rPr>
              <w:t>Consejo distrital 13 (El Marqués)</w:t>
            </w:r>
          </w:p>
          <w:p w:rsidR="00682814" w:rsidRPr="00B76A49" w:rsidP="00BC505A" w14:paraId="5E8BC405" w14:textId="77777777">
            <w:pPr>
              <w:pStyle w:val="TableParagraph"/>
              <w:spacing w:line="237" w:lineRule="auto"/>
              <w:ind w:right="226"/>
              <w:rPr>
                <w:rFonts w:ascii="Gothic720 BT" w:hAnsi="Gothic720 BT"/>
                <w:w w:val="105"/>
                <w:sz w:val="20"/>
                <w:szCs w:val="20"/>
              </w:rPr>
            </w:pPr>
          </w:p>
          <w:p w:rsidR="00682814" w:rsidRPr="00B76A49" w:rsidP="00BC505A" w14:paraId="32EBEE8D" w14:textId="77777777">
            <w:pPr>
              <w:pStyle w:val="TableParagraph"/>
              <w:spacing w:line="237" w:lineRule="auto"/>
              <w:ind w:right="226"/>
              <w:rPr>
                <w:rFonts w:ascii="Gothic720 BT" w:hAnsi="Gothic720 BT"/>
                <w:w w:val="105"/>
                <w:sz w:val="20"/>
                <w:szCs w:val="20"/>
              </w:rPr>
            </w:pPr>
            <w:r w:rsidRPr="00B76A49">
              <w:rPr>
                <w:rFonts w:ascii="Gothic720 BT" w:hAnsi="Gothic720 BT"/>
                <w:w w:val="105"/>
                <w:sz w:val="20"/>
                <w:szCs w:val="20"/>
              </w:rPr>
              <w:t>Consejo municipal El Marqués</w:t>
            </w:r>
          </w:p>
        </w:tc>
      </w:tr>
      <w:tr w14:paraId="0781246B" w14:textId="77777777" w:rsidTr="00BC505A">
        <w:tblPrEx>
          <w:tblW w:w="9209" w:type="dxa"/>
          <w:tblLook w:val="04A0"/>
        </w:tblPrEx>
        <w:tc>
          <w:tcPr>
            <w:tcW w:w="1515" w:type="dxa"/>
            <w:vAlign w:val="center"/>
          </w:tcPr>
          <w:p w:rsidR="00682814" w:rsidRPr="00B76A49" w:rsidP="00BC505A" w14:paraId="3AE5A3C8" w14:textId="77777777">
            <w:pPr>
              <w:jc w:val="center"/>
              <w:rPr>
                <w:rFonts w:ascii="Gothic720 BT" w:hAnsi="Gothic720 BT"/>
                <w:b/>
                <w:sz w:val="20"/>
                <w:szCs w:val="20"/>
              </w:rPr>
            </w:pPr>
            <w:r w:rsidRPr="00B76A49">
              <w:rPr>
                <w:rFonts w:ascii="Gothic720 BT" w:hAnsi="Gothic720 BT"/>
                <w:b/>
                <w:sz w:val="20"/>
                <w:szCs w:val="20"/>
              </w:rPr>
              <w:t>19 de octubre de 2023</w:t>
            </w:r>
          </w:p>
        </w:tc>
        <w:tc>
          <w:tcPr>
            <w:tcW w:w="1597" w:type="dxa"/>
            <w:vAlign w:val="center"/>
          </w:tcPr>
          <w:p w:rsidR="00682814" w:rsidRPr="00B76A49" w:rsidP="00BC505A" w14:paraId="16C908E6" w14:textId="77777777">
            <w:pPr>
              <w:jc w:val="center"/>
              <w:rPr>
                <w:rFonts w:ascii="Gothic720 BT" w:hAnsi="Gothic720 BT"/>
                <w:sz w:val="20"/>
                <w:szCs w:val="20"/>
              </w:rPr>
            </w:pPr>
            <w:r w:rsidRPr="00B76A49">
              <w:rPr>
                <w:rFonts w:ascii="Gothic720 BT" w:hAnsi="Gothic720 BT"/>
                <w:sz w:val="20"/>
                <w:szCs w:val="20"/>
              </w:rPr>
              <w:t xml:space="preserve">Querétaro </w:t>
            </w:r>
          </w:p>
        </w:tc>
        <w:tc>
          <w:tcPr>
            <w:tcW w:w="1672" w:type="dxa"/>
            <w:vAlign w:val="center"/>
          </w:tcPr>
          <w:p w:rsidR="00682814" w:rsidRPr="00B76A49" w:rsidP="00BC505A" w14:paraId="39671FD8" w14:textId="77777777">
            <w:pPr>
              <w:jc w:val="center"/>
              <w:rPr>
                <w:rFonts w:ascii="Gothic720 BT" w:hAnsi="Gothic720 BT"/>
                <w:sz w:val="20"/>
                <w:szCs w:val="20"/>
              </w:rPr>
            </w:pPr>
            <w:r w:rsidRPr="00B76A49">
              <w:rPr>
                <w:rFonts w:ascii="Gothic720 BT" w:hAnsi="Gothic720 BT"/>
                <w:sz w:val="20"/>
                <w:szCs w:val="20"/>
              </w:rPr>
              <w:t>Universidad Autónoma de Querétaro campus CU</w:t>
            </w:r>
          </w:p>
        </w:tc>
        <w:tc>
          <w:tcPr>
            <w:tcW w:w="1892" w:type="dxa"/>
            <w:vAlign w:val="center"/>
          </w:tcPr>
          <w:p w:rsidR="00682814" w:rsidRPr="00B76A49" w:rsidP="00BC505A" w14:paraId="443D7577" w14:textId="77777777">
            <w:pPr>
              <w:pStyle w:val="TableParagraph"/>
              <w:ind w:left="101" w:right="97"/>
              <w:rPr>
                <w:rFonts w:ascii="Gothic720 BT" w:hAnsi="Gothic720 BT"/>
                <w:sz w:val="20"/>
                <w:szCs w:val="20"/>
              </w:rPr>
            </w:pPr>
            <w:r w:rsidRPr="00B76A49">
              <w:rPr>
                <w:rFonts w:ascii="Gothic720 BT" w:hAnsi="Gothic720 BT"/>
                <w:sz w:val="20"/>
                <w:szCs w:val="20"/>
              </w:rPr>
              <w:t xml:space="preserve">Cerro de las Campanas s/n, Cp. 76010, Querétaro, </w:t>
            </w:r>
            <w:r w:rsidRPr="00B76A49">
              <w:rPr>
                <w:rFonts w:ascii="Gothic720 BT" w:hAnsi="Gothic720 BT"/>
                <w:sz w:val="20"/>
                <w:szCs w:val="20"/>
              </w:rPr>
              <w:t>Qro</w:t>
            </w:r>
            <w:r w:rsidRPr="00B76A49">
              <w:rPr>
                <w:rFonts w:ascii="Gothic720 BT" w:hAnsi="Gothic720 BT"/>
                <w:sz w:val="20"/>
                <w:szCs w:val="20"/>
              </w:rPr>
              <w:t>.</w:t>
            </w:r>
          </w:p>
        </w:tc>
        <w:tc>
          <w:tcPr>
            <w:tcW w:w="2533" w:type="dxa"/>
            <w:vAlign w:val="center"/>
          </w:tcPr>
          <w:p w:rsidR="00682814" w:rsidRPr="00B76A49" w:rsidP="00BC505A" w14:paraId="04D02176" w14:textId="77777777">
            <w:pPr>
              <w:pStyle w:val="TableParagraph"/>
              <w:spacing w:line="237" w:lineRule="auto"/>
              <w:ind w:right="226"/>
              <w:rPr>
                <w:rFonts w:ascii="Gothic720 BT" w:hAnsi="Gothic720 BT"/>
                <w:w w:val="105"/>
                <w:sz w:val="20"/>
                <w:szCs w:val="20"/>
              </w:rPr>
            </w:pPr>
            <w:r w:rsidRPr="00B76A49">
              <w:rPr>
                <w:rFonts w:ascii="Gothic720 BT" w:hAnsi="Gothic720 BT"/>
                <w:w w:val="105"/>
                <w:sz w:val="20"/>
                <w:szCs w:val="20"/>
              </w:rPr>
              <w:t>Consejo distrital 08 (Corregidora)</w:t>
            </w:r>
          </w:p>
          <w:p w:rsidR="00682814" w:rsidRPr="004B7FB1" w:rsidP="00BC505A" w14:paraId="3FA06D6E" w14:textId="77777777">
            <w:pPr>
              <w:pStyle w:val="TableParagraph"/>
              <w:spacing w:line="237" w:lineRule="auto"/>
              <w:ind w:right="226"/>
              <w:rPr>
                <w:rFonts w:ascii="Gothic720 BT" w:hAnsi="Gothic720 BT"/>
                <w:w w:val="105"/>
                <w:sz w:val="12"/>
                <w:szCs w:val="12"/>
              </w:rPr>
            </w:pPr>
          </w:p>
          <w:p w:rsidR="00682814" w:rsidRPr="00B76A49" w:rsidP="00BC505A" w14:paraId="0892EC55" w14:textId="77777777">
            <w:pPr>
              <w:pStyle w:val="TableParagraph"/>
              <w:spacing w:line="237" w:lineRule="auto"/>
              <w:ind w:right="226"/>
              <w:rPr>
                <w:rFonts w:ascii="Gothic720 BT" w:hAnsi="Gothic720 BT"/>
                <w:w w:val="105"/>
                <w:sz w:val="20"/>
                <w:szCs w:val="20"/>
              </w:rPr>
            </w:pPr>
            <w:r w:rsidRPr="00B76A49">
              <w:rPr>
                <w:rFonts w:ascii="Gothic720 BT" w:hAnsi="Gothic720 BT"/>
                <w:w w:val="105"/>
                <w:sz w:val="20"/>
                <w:szCs w:val="20"/>
              </w:rPr>
              <w:t>Consejo municipal de Corregidora</w:t>
            </w:r>
          </w:p>
        </w:tc>
      </w:tr>
    </w:tbl>
    <w:p w:rsidR="00682814" w:rsidRPr="00B76A49" w:rsidP="00682814" w14:paraId="005EBE71" w14:textId="77777777">
      <w:pPr>
        <w:spacing w:after="0"/>
        <w:jc w:val="both"/>
        <w:rPr>
          <w:sz w:val="24"/>
          <w:szCs w:val="24"/>
        </w:rPr>
      </w:pPr>
    </w:p>
    <w:p w:rsidR="00682814" w:rsidRPr="00B76A49" w:rsidP="00682814" w14:paraId="4DBCB6EA" w14:textId="77777777">
      <w:pPr>
        <w:pStyle w:val="BodyText"/>
        <w:ind w:right="107"/>
        <w:jc w:val="both"/>
        <w:rPr>
          <w:rFonts w:ascii="Gothic720 BT" w:hAnsi="Gothic720 BT"/>
          <w:bCs/>
          <w:w w:val="105"/>
          <w:sz w:val="22"/>
          <w:szCs w:val="22"/>
        </w:rPr>
      </w:pPr>
      <w:r w:rsidRPr="00B76A49">
        <w:rPr>
          <w:rFonts w:ascii="Gothic720 BT" w:hAnsi="Gothic720 BT"/>
          <w:bCs/>
          <w:w w:val="105"/>
          <w:sz w:val="22"/>
          <w:szCs w:val="22"/>
        </w:rPr>
        <w:t xml:space="preserve">Las personas aspirantes que no realicen el cotejo documental en los términos establecidos quedarán descalificadas del procedimiento de reclutamiento y selección. </w:t>
      </w:r>
    </w:p>
    <w:p w:rsidR="00682814" w:rsidRPr="00B76A49" w:rsidP="00682814" w14:paraId="5BC1FBE2" w14:textId="77777777">
      <w:pPr>
        <w:pStyle w:val="BodyText"/>
        <w:tabs>
          <w:tab w:val="left" w:pos="3849"/>
        </w:tabs>
        <w:ind w:right="107"/>
        <w:jc w:val="both"/>
        <w:rPr>
          <w:rFonts w:ascii="Gothic720 BT" w:hAnsi="Gothic720 BT"/>
          <w:w w:val="105"/>
          <w:sz w:val="22"/>
          <w:szCs w:val="22"/>
        </w:rPr>
      </w:pPr>
    </w:p>
    <w:p w:rsidR="00682814" w:rsidP="00682814" w14:paraId="3BE90344" w14:textId="77777777">
      <w:pPr>
        <w:spacing w:after="0"/>
        <w:jc w:val="both"/>
        <w:rPr>
          <w:rFonts w:ascii="Gothic720 BT" w:hAnsi="Gothic720 BT"/>
          <w:w w:val="105"/>
        </w:rPr>
      </w:pPr>
      <w:r w:rsidRPr="00B76A49">
        <w:rPr>
          <w:rFonts w:ascii="Gothic720 BT" w:hAnsi="Gothic720 BT"/>
          <w:spacing w:val="-1"/>
          <w:w w:val="105"/>
        </w:rPr>
        <w:t>En</w:t>
      </w:r>
      <w:r w:rsidRPr="00B76A49">
        <w:rPr>
          <w:rFonts w:ascii="Gothic720 BT" w:hAnsi="Gothic720 BT"/>
          <w:spacing w:val="-31"/>
          <w:w w:val="105"/>
        </w:rPr>
        <w:t xml:space="preserve"> </w:t>
      </w:r>
      <w:r w:rsidRPr="00B76A49">
        <w:rPr>
          <w:rFonts w:ascii="Gothic720 BT" w:hAnsi="Gothic720 BT"/>
          <w:w w:val="105"/>
        </w:rPr>
        <w:t xml:space="preserve">la sesión del </w:t>
      </w:r>
      <w:r w:rsidRPr="00B76A49">
        <w:rPr>
          <w:rFonts w:ascii="Gothic720 BT" w:hAnsi="Gothic720 BT"/>
          <w:b/>
          <w:bCs/>
          <w:w w:val="105"/>
        </w:rPr>
        <w:t>23 de octubre de 2023</w:t>
      </w:r>
      <w:r w:rsidRPr="00B76A49">
        <w:rPr>
          <w:rFonts w:ascii="Gothic720 BT" w:hAnsi="Gothic720 BT"/>
          <w:w w:val="105"/>
        </w:rPr>
        <w:t xml:space="preserve"> de la Comisión</w:t>
      </w:r>
      <w:r w:rsidRPr="00B76A49">
        <w:rPr>
          <w:rFonts w:ascii="Gothic720 BT" w:hAnsi="Gothic720 BT"/>
          <w:spacing w:val="-28"/>
          <w:w w:val="105"/>
        </w:rPr>
        <w:t xml:space="preserve"> </w:t>
      </w:r>
      <w:r w:rsidRPr="00B76A49">
        <w:rPr>
          <w:rFonts w:ascii="Gothic720 BT" w:hAnsi="Gothic720 BT"/>
          <w:w w:val="105"/>
        </w:rPr>
        <w:t>se</w:t>
      </w:r>
      <w:r w:rsidRPr="00B76A49">
        <w:rPr>
          <w:rFonts w:ascii="Gothic720 BT" w:hAnsi="Gothic720 BT"/>
          <w:spacing w:val="-31"/>
          <w:w w:val="105"/>
        </w:rPr>
        <w:t xml:space="preserve"> </w:t>
      </w:r>
      <w:r w:rsidRPr="00B76A49">
        <w:rPr>
          <w:rFonts w:ascii="Gothic720 BT" w:hAnsi="Gothic720 BT"/>
          <w:w w:val="105"/>
        </w:rPr>
        <w:t>presentará el resultado de la valoración curricular realizada, así como el calendario para las entrevistas con</w:t>
      </w:r>
      <w:r w:rsidRPr="00B76A49">
        <w:rPr>
          <w:rFonts w:ascii="Gothic720 BT" w:hAnsi="Gothic720 BT"/>
          <w:spacing w:val="-12"/>
          <w:w w:val="105"/>
        </w:rPr>
        <w:t xml:space="preserve"> </w:t>
      </w:r>
      <w:r w:rsidRPr="00B76A49">
        <w:rPr>
          <w:rFonts w:ascii="Gothic720 BT" w:hAnsi="Gothic720 BT"/>
          <w:w w:val="105"/>
        </w:rPr>
        <w:t>la</w:t>
      </w:r>
      <w:r w:rsidRPr="00B76A49">
        <w:rPr>
          <w:rFonts w:ascii="Gothic720 BT" w:hAnsi="Gothic720 BT"/>
          <w:spacing w:val="-12"/>
          <w:w w:val="105"/>
        </w:rPr>
        <w:t xml:space="preserve"> </w:t>
      </w:r>
      <w:r w:rsidRPr="00B76A49">
        <w:rPr>
          <w:rFonts w:ascii="Gothic720 BT" w:hAnsi="Gothic720 BT"/>
          <w:w w:val="105"/>
        </w:rPr>
        <w:t>lista</w:t>
      </w:r>
      <w:r w:rsidRPr="00B76A49">
        <w:rPr>
          <w:rFonts w:ascii="Gothic720 BT" w:hAnsi="Gothic720 BT"/>
          <w:spacing w:val="-16"/>
          <w:w w:val="105"/>
        </w:rPr>
        <w:t xml:space="preserve"> </w:t>
      </w:r>
      <w:r w:rsidRPr="00B76A49">
        <w:rPr>
          <w:rFonts w:ascii="Gothic720 BT" w:hAnsi="Gothic720 BT"/>
          <w:w w:val="105"/>
        </w:rPr>
        <w:t>de</w:t>
      </w:r>
      <w:r w:rsidRPr="00B76A49">
        <w:rPr>
          <w:rFonts w:ascii="Gothic720 BT" w:hAnsi="Gothic720 BT"/>
          <w:spacing w:val="-12"/>
          <w:w w:val="105"/>
        </w:rPr>
        <w:t xml:space="preserve"> </w:t>
      </w:r>
      <w:r w:rsidRPr="00B76A49">
        <w:rPr>
          <w:rFonts w:ascii="Gothic720 BT" w:hAnsi="Gothic720 BT"/>
          <w:w w:val="105"/>
        </w:rPr>
        <w:t>las personas aspirantes</w:t>
      </w:r>
      <w:r w:rsidRPr="00B76A49">
        <w:rPr>
          <w:rFonts w:ascii="Gothic720 BT" w:hAnsi="Gothic720 BT"/>
          <w:spacing w:val="-16"/>
          <w:w w:val="105"/>
        </w:rPr>
        <w:t xml:space="preserve"> </w:t>
      </w:r>
      <w:r w:rsidRPr="00B76A49">
        <w:rPr>
          <w:rFonts w:ascii="Gothic720 BT" w:hAnsi="Gothic720 BT"/>
          <w:w w:val="105"/>
        </w:rPr>
        <w:t>que</w:t>
      </w:r>
      <w:r w:rsidRPr="00B76A49">
        <w:rPr>
          <w:rFonts w:ascii="Gothic720 BT" w:hAnsi="Gothic720 BT"/>
          <w:spacing w:val="-13"/>
          <w:w w:val="105"/>
        </w:rPr>
        <w:t xml:space="preserve"> </w:t>
      </w:r>
      <w:r w:rsidRPr="00B76A49">
        <w:rPr>
          <w:rFonts w:ascii="Gothic720 BT" w:hAnsi="Gothic720 BT"/>
          <w:w w:val="105"/>
        </w:rPr>
        <w:t>pasarán a la etapa de entrevista.</w:t>
      </w:r>
    </w:p>
    <w:p w:rsidR="00682814" w:rsidP="00682814" w14:paraId="752F0C56" w14:textId="77777777">
      <w:pPr>
        <w:spacing w:after="0"/>
        <w:jc w:val="both"/>
        <w:rPr>
          <w:rFonts w:ascii="Gothic720 BT" w:hAnsi="Gothic720 BT"/>
          <w:w w:val="105"/>
        </w:rPr>
      </w:pPr>
    </w:p>
    <w:p w:rsidR="00682814" w:rsidRPr="00682814" w:rsidP="00682814" w14:paraId="28F927C5" w14:textId="77777777">
      <w:pPr>
        <w:pStyle w:val="BodyText"/>
        <w:tabs>
          <w:tab w:val="left" w:pos="3849"/>
        </w:tabs>
        <w:ind w:right="107"/>
        <w:jc w:val="both"/>
        <w:rPr>
          <w:rFonts w:ascii="Gothic720 BT" w:hAnsi="Gothic720 BT"/>
          <w:bCs/>
          <w:w w:val="105"/>
          <w:sz w:val="22"/>
          <w:szCs w:val="22"/>
        </w:rPr>
      </w:pPr>
      <w:r w:rsidRPr="00682814">
        <w:rPr>
          <w:rFonts w:ascii="Gothic720 BT" w:hAnsi="Gothic720 BT"/>
          <w:bCs/>
          <w:w w:val="105"/>
          <w:sz w:val="22"/>
          <w:szCs w:val="22"/>
        </w:rPr>
        <w:t xml:space="preserve">En esta etapa las personas aspirantes recibirán pláticas informativas en las que se les proporcionará información sobre la función electoral de los Consejos y las consejerías. </w:t>
      </w:r>
    </w:p>
    <w:p w:rsidR="00682814" w:rsidRPr="00682814" w:rsidP="00682814" w14:paraId="79777306" w14:textId="77777777">
      <w:pPr>
        <w:pStyle w:val="BodyText"/>
        <w:tabs>
          <w:tab w:val="left" w:pos="3849"/>
        </w:tabs>
        <w:ind w:right="107"/>
        <w:jc w:val="both"/>
        <w:rPr>
          <w:rFonts w:ascii="Gothic720 BT" w:hAnsi="Gothic720 BT"/>
          <w:bCs/>
          <w:w w:val="105"/>
          <w:sz w:val="22"/>
          <w:szCs w:val="22"/>
        </w:rPr>
      </w:pPr>
    </w:p>
    <w:p w:rsidR="00682814" w:rsidRPr="00682814" w:rsidP="00682814" w14:paraId="5BA5F2CB" w14:textId="01FCD514">
      <w:pPr>
        <w:tabs>
          <w:tab w:val="left" w:pos="592"/>
        </w:tabs>
        <w:spacing w:after="0" w:line="287" w:lineRule="exact"/>
        <w:jc w:val="both"/>
        <w:rPr>
          <w:rFonts w:ascii="Gothic720 BT" w:hAnsi="Gothic720 BT"/>
          <w:bCs/>
          <w:w w:val="105"/>
        </w:rPr>
      </w:pPr>
      <w:r w:rsidRPr="00682814">
        <w:rPr>
          <w:rFonts w:ascii="Gothic720 BT" w:hAnsi="Gothic720 BT"/>
          <w:bCs/>
          <w:w w:val="105"/>
        </w:rPr>
        <w:t xml:space="preserve">La modalidad, fechas y horarios será notificada a través del portal </w:t>
      </w:r>
      <w:r w:rsidRPr="00682814">
        <w:rPr>
          <w:rFonts w:ascii="Gothic720 BT" w:hAnsi="Gothic720 BT"/>
          <w:b/>
          <w:i/>
          <w:iCs/>
          <w:w w:val="105"/>
          <w:u w:val="single"/>
        </w:rPr>
        <w:t>empleate.ieeq.mx</w:t>
      </w:r>
      <w:r w:rsidRPr="00682814">
        <w:rPr>
          <w:rFonts w:ascii="Gothic720 BT" w:hAnsi="Gothic720 BT"/>
          <w:bCs/>
          <w:w w:val="105"/>
        </w:rPr>
        <w:t xml:space="preserve"> y el sitio de internet </w:t>
      </w:r>
      <w:r w:rsidRPr="00682814">
        <w:rPr>
          <w:rFonts w:ascii="Gothic720 BT" w:hAnsi="Gothic720 BT"/>
          <w:b/>
          <w:i/>
          <w:iCs/>
          <w:w w:val="105"/>
          <w:u w:val="single"/>
        </w:rPr>
        <w:t>www.ieeq.mx</w:t>
      </w:r>
      <w:r w:rsidRPr="00682814">
        <w:rPr>
          <w:rFonts w:ascii="Gothic720 BT" w:hAnsi="Gothic720 BT"/>
          <w:bCs/>
          <w:w w:val="105"/>
        </w:rPr>
        <w:t>.</w:t>
      </w:r>
    </w:p>
    <w:p w:rsidR="00FD11C6" w:rsidP="00682814" w14:paraId="2CA61740" w14:textId="77777777">
      <w:pPr>
        <w:spacing w:after="0"/>
        <w:jc w:val="center"/>
        <w:rPr>
          <w:rFonts w:ascii="Gothic720 BT" w:hAnsi="Gothic720 BT"/>
          <w:b/>
          <w:w w:val="105"/>
        </w:rPr>
      </w:pPr>
    </w:p>
    <w:p w:rsidR="00FD11C6" w:rsidP="00682814" w14:paraId="1BEAB0D8" w14:textId="77777777">
      <w:pPr>
        <w:spacing w:after="0"/>
        <w:jc w:val="center"/>
        <w:rPr>
          <w:rFonts w:ascii="Gothic720 BT" w:hAnsi="Gothic720 BT"/>
          <w:b/>
          <w:w w:val="105"/>
        </w:rPr>
      </w:pPr>
    </w:p>
    <w:p w:rsidR="00FD11C6" w:rsidP="00682814" w14:paraId="2A0575B1" w14:textId="77777777">
      <w:pPr>
        <w:spacing w:after="0"/>
        <w:jc w:val="center"/>
        <w:rPr>
          <w:rFonts w:ascii="Gothic720 BT" w:hAnsi="Gothic720 BT"/>
          <w:b/>
          <w:w w:val="105"/>
        </w:rPr>
      </w:pPr>
    </w:p>
    <w:p w:rsidR="00682814" w:rsidRPr="00B76A49" w:rsidP="00682814" w14:paraId="08603030" w14:textId="158F0026">
      <w:pPr>
        <w:spacing w:after="0"/>
        <w:jc w:val="center"/>
        <w:rPr>
          <w:rFonts w:ascii="Gothic720 BT" w:hAnsi="Gothic720 BT"/>
          <w:b/>
          <w:w w:val="105"/>
        </w:rPr>
      </w:pPr>
      <w:r w:rsidRPr="00B76A49">
        <w:rPr>
          <w:rFonts w:ascii="Gothic720 BT" w:hAnsi="Gothic720 BT"/>
          <w:b/>
          <w:w w:val="105"/>
        </w:rPr>
        <w:t>Entrevista presencial</w:t>
      </w:r>
    </w:p>
    <w:p w:rsidR="00682814" w:rsidRPr="00B76A49" w:rsidP="00682814" w14:paraId="6D255E21" w14:textId="77777777">
      <w:pPr>
        <w:spacing w:after="0"/>
        <w:jc w:val="both"/>
        <w:rPr>
          <w:rFonts w:ascii="Gothic720 BT" w:hAnsi="Gothic720 BT"/>
          <w:b/>
          <w:w w:val="105"/>
        </w:rPr>
      </w:pPr>
    </w:p>
    <w:p w:rsidR="00682814" w:rsidRPr="00B76A49" w:rsidP="00682814" w14:paraId="4D98F6C6" w14:textId="77777777">
      <w:pPr>
        <w:pStyle w:val="BodyText"/>
        <w:tabs>
          <w:tab w:val="left" w:pos="3849"/>
        </w:tabs>
        <w:jc w:val="both"/>
        <w:rPr>
          <w:rFonts w:ascii="Gothic720 BT" w:hAnsi="Gothic720 BT"/>
          <w:bCs/>
          <w:w w:val="105"/>
          <w:sz w:val="22"/>
          <w:szCs w:val="22"/>
        </w:rPr>
      </w:pPr>
      <w:r w:rsidRPr="00B76A49">
        <w:rPr>
          <w:rFonts w:ascii="Gothic720 BT" w:hAnsi="Gothic720 BT"/>
          <w:bCs/>
          <w:w w:val="105"/>
          <w:sz w:val="22"/>
          <w:szCs w:val="22"/>
        </w:rPr>
        <w:t xml:space="preserve">La etapa de entrevista se llevará a cabo del </w:t>
      </w:r>
      <w:r w:rsidRPr="00B76A49">
        <w:rPr>
          <w:rFonts w:ascii="Gothic720 BT" w:hAnsi="Gothic720 BT"/>
          <w:b/>
          <w:w w:val="105"/>
          <w:sz w:val="22"/>
          <w:szCs w:val="22"/>
        </w:rPr>
        <w:t>25 de octubre al 11 de noviembre de 2023</w:t>
      </w:r>
      <w:r w:rsidRPr="00B76A49">
        <w:rPr>
          <w:rFonts w:ascii="Gothic720 BT" w:hAnsi="Gothic720 BT"/>
          <w:bCs/>
          <w:w w:val="105"/>
          <w:sz w:val="22"/>
          <w:szCs w:val="22"/>
        </w:rPr>
        <w:t xml:space="preserve"> de acuerdo con el calendario y horario que apruebe la Comisión en la sesión del </w:t>
      </w:r>
      <w:r w:rsidRPr="00B76A49">
        <w:rPr>
          <w:rFonts w:ascii="Gothic720 BT" w:hAnsi="Gothic720 BT"/>
          <w:b/>
          <w:w w:val="105"/>
          <w:sz w:val="22"/>
          <w:szCs w:val="22"/>
        </w:rPr>
        <w:t>23 de octubre</w:t>
      </w:r>
      <w:r w:rsidRPr="00B76A49">
        <w:rPr>
          <w:rFonts w:ascii="Gothic720 BT" w:hAnsi="Gothic720 BT"/>
          <w:bCs/>
          <w:w w:val="105"/>
          <w:sz w:val="22"/>
          <w:szCs w:val="22"/>
        </w:rPr>
        <w:t xml:space="preserve">.  </w:t>
      </w:r>
    </w:p>
    <w:p w:rsidR="00682814" w:rsidRPr="00B76A49" w:rsidP="00682814" w14:paraId="003FDB3B" w14:textId="77777777">
      <w:pPr>
        <w:pStyle w:val="BodyText"/>
        <w:tabs>
          <w:tab w:val="left" w:pos="3849"/>
        </w:tabs>
        <w:jc w:val="both"/>
        <w:rPr>
          <w:rFonts w:ascii="Gothic720 BT" w:hAnsi="Gothic720 BT"/>
          <w:bCs/>
          <w:w w:val="105"/>
          <w:sz w:val="22"/>
          <w:szCs w:val="22"/>
        </w:rPr>
      </w:pPr>
      <w:r w:rsidRPr="00B76A49">
        <w:rPr>
          <w:rFonts w:ascii="Gothic720 BT" w:hAnsi="Gothic720 BT"/>
          <w:bCs/>
          <w:w w:val="105"/>
          <w:sz w:val="22"/>
          <w:szCs w:val="22"/>
        </w:rPr>
        <w:t xml:space="preserve"> </w:t>
      </w:r>
    </w:p>
    <w:p w:rsidR="00682814" w:rsidRPr="00B76A49" w:rsidP="00682814" w14:paraId="2CCA1CFC" w14:textId="77777777">
      <w:pPr>
        <w:spacing w:after="0"/>
        <w:jc w:val="both"/>
        <w:rPr>
          <w:rFonts w:ascii="Gothic720 BT" w:hAnsi="Gothic720 BT"/>
          <w:bCs/>
          <w:w w:val="105"/>
        </w:rPr>
      </w:pPr>
      <w:r w:rsidRPr="00B76A49">
        <w:rPr>
          <w:rFonts w:ascii="Gothic720 BT" w:hAnsi="Gothic720 BT"/>
          <w:bCs/>
          <w:w w:val="105"/>
        </w:rPr>
        <w:t xml:space="preserve">La entrevista representa el 60% de la puntuación total que se tomará en cuenta para la designación. </w:t>
      </w:r>
    </w:p>
    <w:p w:rsidR="00682814" w:rsidRPr="00B76A49" w:rsidP="00682814" w14:paraId="60C6AC04" w14:textId="77777777">
      <w:pPr>
        <w:spacing w:after="0"/>
        <w:jc w:val="both"/>
        <w:rPr>
          <w:rFonts w:ascii="Gothic720 BT" w:hAnsi="Gothic720 BT"/>
          <w:b/>
          <w:w w:val="105"/>
        </w:rPr>
      </w:pPr>
    </w:p>
    <w:p w:rsidR="00682814" w:rsidRPr="00B76A49" w:rsidP="00682814" w14:paraId="40C1EDB8" w14:textId="77777777">
      <w:pPr>
        <w:spacing w:after="0"/>
        <w:jc w:val="both"/>
        <w:rPr>
          <w:rFonts w:ascii="Gothic720 BT" w:hAnsi="Gothic720 BT"/>
          <w:bCs/>
          <w:w w:val="105"/>
        </w:rPr>
      </w:pPr>
      <w:r w:rsidRPr="00B76A49">
        <w:rPr>
          <w:rFonts w:ascii="Gothic720 BT" w:hAnsi="Gothic720 BT"/>
          <w:bCs/>
          <w:w w:val="105"/>
        </w:rPr>
        <w:t xml:space="preserve">El propósito de las entrevistas es constatar la idoneidad de las personas aspirantes para el desempeño del cargo, obteniendo información sobre las habilidades para el desempeño </w:t>
      </w:r>
      <w:r w:rsidRPr="00B76A49">
        <w:rPr>
          <w:rFonts w:ascii="Gothic720 BT" w:hAnsi="Gothic720 BT"/>
          <w:bCs/>
          <w:w w:val="105"/>
        </w:rPr>
        <w:t>del mismo</w:t>
      </w:r>
      <w:r w:rsidRPr="00B76A49">
        <w:rPr>
          <w:rFonts w:ascii="Gothic720 BT" w:hAnsi="Gothic720 BT"/>
          <w:bCs/>
          <w:w w:val="105"/>
        </w:rPr>
        <w:t>.</w:t>
      </w:r>
    </w:p>
    <w:p w:rsidR="00682814" w:rsidRPr="00B76A49" w:rsidP="00682814" w14:paraId="6AC984A2" w14:textId="77777777">
      <w:pPr>
        <w:spacing w:after="0"/>
        <w:jc w:val="both"/>
        <w:rPr>
          <w:rFonts w:ascii="Gothic720 BT" w:hAnsi="Gothic720 BT"/>
          <w:bCs/>
          <w:w w:val="105"/>
        </w:rPr>
      </w:pPr>
    </w:p>
    <w:p w:rsidR="00682814" w:rsidRPr="00B76A49" w:rsidP="00682814" w14:paraId="4FF21E0E" w14:textId="77777777">
      <w:pPr>
        <w:spacing w:after="0"/>
        <w:jc w:val="both"/>
        <w:rPr>
          <w:rFonts w:ascii="Gothic720 BT" w:hAnsi="Gothic720 BT"/>
          <w:bCs/>
          <w:w w:val="105"/>
        </w:rPr>
      </w:pPr>
      <w:r w:rsidRPr="00B76A49">
        <w:rPr>
          <w:rFonts w:ascii="Gothic720 BT" w:hAnsi="Gothic720 BT"/>
          <w:bCs/>
          <w:w w:val="105"/>
        </w:rPr>
        <w:t xml:space="preserve">Las entrevistas tendrán una duración de 10 minutos y serán desahogadas por las Consejerías del Consejo General, quienes formarán tres grupos para tal efecto. En cualquiera de ellos podrá participar la </w:t>
      </w:r>
      <w:r w:rsidRPr="00B76A49">
        <w:rPr>
          <w:rFonts w:ascii="Gothic720 BT" w:hAnsi="Gothic720 BT"/>
          <w:bCs/>
          <w:w w:val="105"/>
        </w:rPr>
        <w:t>Consejera Presidenta</w:t>
      </w:r>
      <w:r w:rsidRPr="00B76A49">
        <w:rPr>
          <w:rFonts w:ascii="Gothic720 BT" w:hAnsi="Gothic720 BT"/>
          <w:bCs/>
          <w:w w:val="105"/>
        </w:rPr>
        <w:t>.</w:t>
      </w:r>
    </w:p>
    <w:p w:rsidR="00682814" w:rsidRPr="00B76A49" w:rsidP="00682814" w14:paraId="1677EBCF" w14:textId="77777777">
      <w:pPr>
        <w:spacing w:after="0"/>
        <w:jc w:val="both"/>
      </w:pPr>
    </w:p>
    <w:p w:rsidR="00682814" w:rsidRPr="00B76A49" w:rsidP="00682814" w14:paraId="119E2D2F" w14:textId="77777777">
      <w:pPr>
        <w:spacing w:after="0"/>
        <w:jc w:val="both"/>
      </w:pPr>
      <w:r w:rsidRPr="00B76A49">
        <w:rPr>
          <w:rFonts w:ascii="Gothic720 BT" w:hAnsi="Gothic720 BT"/>
          <w:bCs/>
          <w:w w:val="105"/>
        </w:rPr>
        <w:t xml:space="preserve">La información sobre la fecha y hora de las entrevistas podrá ser consultada por cada persona aspirante mediante la cuenta creada en el portal </w:t>
      </w:r>
      <w:r w:rsidRPr="00B76A49">
        <w:rPr>
          <w:rFonts w:ascii="Gothic720 BT" w:hAnsi="Gothic720 BT"/>
          <w:b/>
          <w:i/>
          <w:iCs/>
          <w:w w:val="105"/>
          <w:u w:val="single"/>
        </w:rPr>
        <w:t>empleate.ieeq.mx</w:t>
      </w:r>
      <w:r w:rsidRPr="00B76A49">
        <w:rPr>
          <w:rFonts w:ascii="Gothic720 BT" w:hAnsi="Gothic720 BT"/>
          <w:bCs/>
          <w:w w:val="105"/>
        </w:rPr>
        <w:t xml:space="preserve"> y en el sitio de internet </w:t>
      </w:r>
      <w:r w:rsidRPr="00B76A49">
        <w:rPr>
          <w:rFonts w:ascii="Gothic720 BT" w:hAnsi="Gothic720 BT"/>
          <w:b/>
          <w:i/>
          <w:iCs/>
          <w:w w:val="105"/>
          <w:u w:val="single"/>
        </w:rPr>
        <w:t>www.ieeq.mx</w:t>
      </w:r>
      <w:r w:rsidRPr="00B76A49">
        <w:rPr>
          <w:rFonts w:ascii="Gothic720 BT" w:hAnsi="Gothic720 BT"/>
          <w:bCs/>
          <w:w w:val="105"/>
        </w:rPr>
        <w:t>.</w:t>
      </w:r>
    </w:p>
    <w:p w:rsidR="00682814" w:rsidRPr="00B76A49" w:rsidP="00682814" w14:paraId="7C381466" w14:textId="77777777">
      <w:pPr>
        <w:spacing w:after="0"/>
        <w:jc w:val="both"/>
        <w:rPr>
          <w:sz w:val="24"/>
          <w:szCs w:val="24"/>
        </w:rPr>
      </w:pPr>
    </w:p>
    <w:p w:rsidR="00682814" w:rsidRPr="00B76A49" w:rsidP="00682814" w14:paraId="0E739354" w14:textId="77777777">
      <w:pPr>
        <w:pStyle w:val="BodyText"/>
        <w:ind w:right="-35"/>
        <w:jc w:val="both"/>
        <w:rPr>
          <w:rFonts w:ascii="Gothic720 BT" w:hAnsi="Gothic720 BT"/>
          <w:bCs/>
          <w:w w:val="105"/>
          <w:sz w:val="22"/>
          <w:szCs w:val="22"/>
        </w:rPr>
      </w:pPr>
      <w:r w:rsidRPr="00B76A49">
        <w:rPr>
          <w:rFonts w:ascii="Gothic720 BT" w:hAnsi="Gothic720 BT"/>
          <w:bCs/>
          <w:w w:val="105"/>
          <w:sz w:val="22"/>
          <w:szCs w:val="22"/>
        </w:rPr>
        <w:t>Con el objeto de obtener información de las personas aspirantes en relación con la idoneidad para el cargo, quienes realicen las entrevistas tomarán en consideración los siguientes aspectos:</w:t>
      </w:r>
    </w:p>
    <w:p w:rsidR="00682814" w:rsidRPr="00B76A49" w:rsidP="00682814" w14:paraId="02E7C42D" w14:textId="77777777">
      <w:pPr>
        <w:pStyle w:val="BodyText"/>
        <w:ind w:left="402" w:right="577"/>
        <w:jc w:val="both"/>
        <w:rPr>
          <w:rFonts w:ascii="Gothic720 BT" w:hAnsi="Gothic720 BT"/>
          <w:bCs/>
          <w:w w:val="105"/>
          <w:sz w:val="22"/>
          <w:szCs w:val="22"/>
        </w:rPr>
      </w:pPr>
    </w:p>
    <w:p w:rsidR="00682814" w:rsidRPr="00B76A49" w:rsidP="00682814" w14:paraId="105DB0D7" w14:textId="77777777">
      <w:pPr>
        <w:pStyle w:val="BodyText"/>
        <w:numPr>
          <w:ilvl w:val="0"/>
          <w:numId w:val="35"/>
        </w:numPr>
        <w:ind w:left="426" w:right="577" w:hanging="284"/>
        <w:jc w:val="both"/>
        <w:rPr>
          <w:rFonts w:ascii="Gothic720 BT" w:hAnsi="Gothic720 BT"/>
          <w:bCs/>
          <w:w w:val="105"/>
          <w:sz w:val="22"/>
          <w:szCs w:val="22"/>
        </w:rPr>
      </w:pPr>
      <w:r w:rsidRPr="00B76A49">
        <w:rPr>
          <w:rFonts w:ascii="Gothic720 BT" w:hAnsi="Gothic720 BT"/>
          <w:bCs/>
          <w:w w:val="105"/>
          <w:sz w:val="22"/>
          <w:szCs w:val="22"/>
        </w:rPr>
        <w:t>Liderazgo.</w:t>
      </w:r>
    </w:p>
    <w:p w:rsidR="00682814" w:rsidRPr="00B76A49" w:rsidP="00682814" w14:paraId="7555EE50" w14:textId="77777777">
      <w:pPr>
        <w:pStyle w:val="BodyText"/>
        <w:numPr>
          <w:ilvl w:val="0"/>
          <w:numId w:val="35"/>
        </w:numPr>
        <w:ind w:left="426" w:right="577" w:hanging="284"/>
        <w:jc w:val="both"/>
        <w:rPr>
          <w:rFonts w:ascii="Gothic720 BT" w:hAnsi="Gothic720 BT"/>
          <w:bCs/>
          <w:w w:val="105"/>
          <w:sz w:val="22"/>
          <w:szCs w:val="22"/>
        </w:rPr>
      </w:pPr>
      <w:r w:rsidRPr="00B76A49">
        <w:rPr>
          <w:rFonts w:ascii="Gothic720 BT" w:hAnsi="Gothic720 BT"/>
          <w:bCs/>
          <w:w w:val="105"/>
          <w:sz w:val="22"/>
          <w:szCs w:val="22"/>
        </w:rPr>
        <w:t>Comunicación.</w:t>
      </w:r>
    </w:p>
    <w:p w:rsidR="00682814" w:rsidRPr="00B76A49" w:rsidP="00682814" w14:paraId="7CA46B78" w14:textId="77777777">
      <w:pPr>
        <w:pStyle w:val="BodyText"/>
        <w:numPr>
          <w:ilvl w:val="0"/>
          <w:numId w:val="35"/>
        </w:numPr>
        <w:ind w:left="447" w:right="577"/>
        <w:jc w:val="both"/>
        <w:rPr>
          <w:rFonts w:ascii="Gothic720 BT" w:hAnsi="Gothic720 BT"/>
          <w:bCs/>
          <w:w w:val="105"/>
          <w:sz w:val="22"/>
          <w:szCs w:val="22"/>
        </w:rPr>
      </w:pPr>
      <w:r w:rsidRPr="00B76A49">
        <w:rPr>
          <w:rFonts w:ascii="Gothic720 BT" w:hAnsi="Gothic720 BT"/>
          <w:bCs/>
          <w:w w:val="105"/>
          <w:sz w:val="22"/>
          <w:szCs w:val="22"/>
        </w:rPr>
        <w:t>Trabajo en equipo.</w:t>
      </w:r>
    </w:p>
    <w:p w:rsidR="00682814" w:rsidRPr="00B76A49" w:rsidP="00682814" w14:paraId="4ABBD6E6" w14:textId="77777777">
      <w:pPr>
        <w:pStyle w:val="BodyText"/>
        <w:numPr>
          <w:ilvl w:val="0"/>
          <w:numId w:val="35"/>
        </w:numPr>
        <w:ind w:left="447" w:right="577"/>
        <w:jc w:val="both"/>
        <w:rPr>
          <w:rFonts w:ascii="Gothic720 BT" w:hAnsi="Gothic720 BT"/>
          <w:bCs/>
          <w:w w:val="105"/>
          <w:sz w:val="22"/>
          <w:szCs w:val="22"/>
        </w:rPr>
      </w:pPr>
      <w:r w:rsidRPr="00B76A49">
        <w:rPr>
          <w:rFonts w:ascii="Gothic720 BT" w:hAnsi="Gothic720 BT"/>
          <w:bCs/>
          <w:w w:val="105"/>
          <w:sz w:val="22"/>
          <w:szCs w:val="22"/>
        </w:rPr>
        <w:t>Trabajo bajo presión.</w:t>
      </w:r>
    </w:p>
    <w:p w:rsidR="00682814" w:rsidRPr="00B76A49" w:rsidP="00682814" w14:paraId="23301C95" w14:textId="77777777">
      <w:pPr>
        <w:pStyle w:val="BodyText"/>
        <w:numPr>
          <w:ilvl w:val="0"/>
          <w:numId w:val="35"/>
        </w:numPr>
        <w:ind w:left="447" w:right="577"/>
        <w:jc w:val="both"/>
        <w:rPr>
          <w:rFonts w:ascii="Gothic720 BT" w:hAnsi="Gothic720 BT"/>
          <w:bCs/>
          <w:w w:val="105"/>
          <w:sz w:val="22"/>
          <w:szCs w:val="22"/>
        </w:rPr>
      </w:pPr>
      <w:r w:rsidRPr="00B76A49">
        <w:rPr>
          <w:rFonts w:ascii="Gothic720 BT" w:hAnsi="Gothic720 BT"/>
          <w:bCs/>
          <w:w w:val="105"/>
          <w:sz w:val="22"/>
          <w:szCs w:val="22"/>
        </w:rPr>
        <w:t>Responsabilidad.</w:t>
      </w:r>
    </w:p>
    <w:p w:rsidR="00682814" w:rsidRPr="00B76A49" w:rsidP="00682814" w14:paraId="07C5509B" w14:textId="77777777">
      <w:pPr>
        <w:pStyle w:val="BodyText"/>
        <w:numPr>
          <w:ilvl w:val="0"/>
          <w:numId w:val="35"/>
        </w:numPr>
        <w:ind w:left="447" w:right="577"/>
        <w:jc w:val="both"/>
        <w:rPr>
          <w:rFonts w:ascii="Gothic720 BT" w:hAnsi="Gothic720 BT"/>
          <w:bCs/>
          <w:w w:val="105"/>
          <w:sz w:val="22"/>
          <w:szCs w:val="22"/>
        </w:rPr>
      </w:pPr>
      <w:r w:rsidRPr="00B76A49">
        <w:rPr>
          <w:rFonts w:ascii="Gothic720 BT" w:hAnsi="Gothic720 BT"/>
          <w:bCs/>
          <w:w w:val="105"/>
          <w:sz w:val="22"/>
          <w:szCs w:val="22"/>
        </w:rPr>
        <w:t>Disponibilidad.</w:t>
      </w:r>
    </w:p>
    <w:p w:rsidR="00682814" w:rsidRPr="00B76A49" w:rsidP="00682814" w14:paraId="37B200EF" w14:textId="77777777">
      <w:pPr>
        <w:pStyle w:val="BodyText"/>
        <w:ind w:right="577"/>
        <w:jc w:val="both"/>
        <w:rPr>
          <w:rFonts w:ascii="Gothic720 BT" w:hAnsi="Gothic720 BT"/>
          <w:bCs/>
          <w:w w:val="105"/>
          <w:sz w:val="22"/>
          <w:szCs w:val="22"/>
        </w:rPr>
      </w:pPr>
    </w:p>
    <w:p w:rsidR="00682814" w:rsidRPr="00B76A49" w:rsidP="00682814" w14:paraId="42DA9443" w14:textId="77777777">
      <w:pPr>
        <w:spacing w:after="0"/>
        <w:jc w:val="both"/>
        <w:rPr>
          <w:rFonts w:ascii="Gothic720 BT" w:hAnsi="Gothic720 BT"/>
        </w:rPr>
      </w:pPr>
      <w:r w:rsidRPr="00B76A49">
        <w:rPr>
          <w:rFonts w:ascii="Gothic720 BT" w:hAnsi="Gothic720 BT"/>
        </w:rPr>
        <w:t>Cada uno de los rubros será calificado en una escala del 0 al 10 y tendrá un valor del 10% de la ponderación del total.</w:t>
      </w:r>
    </w:p>
    <w:p w:rsidR="00682814" w:rsidRPr="00B76A49" w:rsidP="00682814" w14:paraId="56769419" w14:textId="77777777">
      <w:pPr>
        <w:spacing w:after="0"/>
        <w:jc w:val="both"/>
        <w:rPr>
          <w:rFonts w:ascii="Gothic720 BT" w:hAnsi="Gothic720 BT"/>
        </w:rPr>
      </w:pPr>
    </w:p>
    <w:p w:rsidR="00682814" w:rsidRPr="00B76A49" w:rsidP="00682814" w14:paraId="1E1C610B" w14:textId="77777777">
      <w:pPr>
        <w:spacing w:after="0"/>
        <w:jc w:val="center"/>
        <w:rPr>
          <w:rFonts w:ascii="Gothic720 BT" w:hAnsi="Gothic720 BT"/>
          <w:b/>
          <w:w w:val="105"/>
        </w:rPr>
      </w:pPr>
      <w:r w:rsidRPr="00B76A49">
        <w:rPr>
          <w:rFonts w:ascii="Gothic720 BT" w:hAnsi="Gothic720 BT"/>
          <w:b/>
          <w:w w:val="105"/>
        </w:rPr>
        <w:t>Integración y aprobación de la lista de propuestas</w:t>
      </w:r>
    </w:p>
    <w:p w:rsidR="00682814" w:rsidRPr="00B76A49" w:rsidP="00682814" w14:paraId="41C3B44B" w14:textId="77777777">
      <w:pPr>
        <w:pStyle w:val="BodyText"/>
        <w:tabs>
          <w:tab w:val="left" w:pos="3708"/>
        </w:tabs>
        <w:jc w:val="both"/>
        <w:rPr>
          <w:rFonts w:ascii="Gothic720 BT" w:hAnsi="Gothic720 BT"/>
          <w:bCs/>
          <w:w w:val="105"/>
          <w:sz w:val="22"/>
          <w:szCs w:val="22"/>
        </w:rPr>
      </w:pPr>
    </w:p>
    <w:p w:rsidR="00682814" w:rsidRPr="00B76A49" w:rsidP="00682814" w14:paraId="0BE87E29" w14:textId="77777777">
      <w:pPr>
        <w:pStyle w:val="BodyText"/>
        <w:tabs>
          <w:tab w:val="left" w:pos="3708"/>
        </w:tabs>
        <w:jc w:val="both"/>
        <w:rPr>
          <w:rFonts w:ascii="Gothic720 BT" w:hAnsi="Gothic720 BT"/>
          <w:bCs/>
          <w:w w:val="105"/>
          <w:sz w:val="22"/>
          <w:szCs w:val="22"/>
        </w:rPr>
      </w:pPr>
      <w:r w:rsidRPr="00B76A49">
        <w:rPr>
          <w:rFonts w:ascii="Gothic720 BT" w:hAnsi="Gothic720 BT"/>
          <w:bCs/>
          <w:w w:val="105"/>
          <w:sz w:val="22"/>
          <w:szCs w:val="22"/>
        </w:rPr>
        <w:t>Para la designación de las Consejerías, se tomarán en consideración los siguientes criterios orientadores:</w:t>
      </w:r>
    </w:p>
    <w:p w:rsidR="00682814" w:rsidRPr="00B76A49" w:rsidP="00682814" w14:paraId="713CA75C" w14:textId="77777777">
      <w:pPr>
        <w:pStyle w:val="BodyText"/>
        <w:tabs>
          <w:tab w:val="left" w:pos="3708"/>
        </w:tabs>
        <w:jc w:val="both"/>
        <w:rPr>
          <w:rFonts w:ascii="Gothic720 BT" w:hAnsi="Gothic720 BT"/>
          <w:bCs/>
          <w:w w:val="105"/>
          <w:sz w:val="22"/>
          <w:szCs w:val="22"/>
        </w:rPr>
      </w:pPr>
    </w:p>
    <w:p w:rsidR="00682814" w:rsidRPr="00B76A49" w:rsidP="00682814" w14:paraId="3EED64AA" w14:textId="77777777">
      <w:pPr>
        <w:pStyle w:val="BodyText"/>
        <w:numPr>
          <w:ilvl w:val="0"/>
          <w:numId w:val="37"/>
        </w:numPr>
        <w:tabs>
          <w:tab w:val="left" w:pos="330"/>
          <w:tab w:val="left" w:pos="3708"/>
        </w:tabs>
        <w:ind w:left="426"/>
        <w:jc w:val="both"/>
        <w:rPr>
          <w:rFonts w:ascii="Gothic720 BT" w:hAnsi="Gothic720 BT"/>
          <w:bCs/>
          <w:w w:val="105"/>
          <w:sz w:val="22"/>
          <w:szCs w:val="22"/>
        </w:rPr>
      </w:pPr>
      <w:r w:rsidRPr="00B76A49">
        <w:rPr>
          <w:rFonts w:ascii="Gothic720 BT" w:hAnsi="Gothic720 BT"/>
          <w:bCs/>
          <w:w w:val="105"/>
          <w:sz w:val="22"/>
          <w:szCs w:val="22"/>
        </w:rPr>
        <w:t xml:space="preserve">Paridad de género. </w:t>
      </w:r>
    </w:p>
    <w:p w:rsidR="00682814" w:rsidRPr="00B76A49" w:rsidP="00682814" w14:paraId="343BAB7F" w14:textId="77777777">
      <w:pPr>
        <w:pStyle w:val="BodyText"/>
        <w:numPr>
          <w:ilvl w:val="0"/>
          <w:numId w:val="37"/>
        </w:numPr>
        <w:tabs>
          <w:tab w:val="left" w:pos="330"/>
          <w:tab w:val="left" w:pos="3708"/>
        </w:tabs>
        <w:spacing w:line="237" w:lineRule="auto"/>
        <w:ind w:left="426"/>
        <w:jc w:val="both"/>
        <w:rPr>
          <w:rFonts w:ascii="Gothic720 BT" w:hAnsi="Gothic720 BT"/>
          <w:bCs/>
          <w:w w:val="105"/>
          <w:sz w:val="22"/>
          <w:szCs w:val="22"/>
        </w:rPr>
      </w:pPr>
      <w:r w:rsidRPr="00B76A49">
        <w:rPr>
          <w:rFonts w:ascii="Gothic720 BT" w:hAnsi="Gothic720 BT"/>
          <w:bCs/>
          <w:w w:val="105"/>
          <w:sz w:val="22"/>
          <w:szCs w:val="22"/>
        </w:rPr>
        <w:t xml:space="preserve">Pluralidad cultural de la entidad. </w:t>
      </w:r>
    </w:p>
    <w:p w:rsidR="00682814" w:rsidRPr="00B76A49" w:rsidP="00682814" w14:paraId="702EE387" w14:textId="77777777">
      <w:pPr>
        <w:pStyle w:val="BodyText"/>
        <w:numPr>
          <w:ilvl w:val="0"/>
          <w:numId w:val="37"/>
        </w:numPr>
        <w:tabs>
          <w:tab w:val="left" w:pos="330"/>
          <w:tab w:val="left" w:pos="3708"/>
        </w:tabs>
        <w:spacing w:line="237" w:lineRule="auto"/>
        <w:ind w:left="22" w:firstLine="0"/>
        <w:jc w:val="both"/>
        <w:rPr>
          <w:rFonts w:ascii="Gothic720 BT" w:hAnsi="Gothic720 BT"/>
          <w:bCs/>
          <w:w w:val="105"/>
          <w:sz w:val="22"/>
          <w:szCs w:val="22"/>
        </w:rPr>
      </w:pPr>
      <w:r w:rsidRPr="00B76A49">
        <w:rPr>
          <w:rFonts w:ascii="Gothic720 BT" w:hAnsi="Gothic720 BT"/>
          <w:bCs/>
          <w:w w:val="105"/>
          <w:sz w:val="22"/>
          <w:szCs w:val="22"/>
        </w:rPr>
        <w:t xml:space="preserve">Participación comunitaria o ciudadana. </w:t>
      </w:r>
    </w:p>
    <w:p w:rsidR="00682814" w:rsidRPr="00B76A49" w:rsidP="00682814" w14:paraId="51DB9B51" w14:textId="77777777">
      <w:pPr>
        <w:pStyle w:val="BodyText"/>
        <w:numPr>
          <w:ilvl w:val="0"/>
          <w:numId w:val="37"/>
        </w:numPr>
        <w:tabs>
          <w:tab w:val="left" w:pos="330"/>
          <w:tab w:val="left" w:pos="3708"/>
        </w:tabs>
        <w:spacing w:line="237" w:lineRule="auto"/>
        <w:ind w:left="22" w:firstLine="0"/>
        <w:jc w:val="both"/>
        <w:rPr>
          <w:rFonts w:ascii="Gothic720 BT" w:hAnsi="Gothic720 BT"/>
          <w:bCs/>
          <w:w w:val="105"/>
          <w:sz w:val="22"/>
          <w:szCs w:val="22"/>
        </w:rPr>
      </w:pPr>
      <w:r w:rsidRPr="00B76A49">
        <w:rPr>
          <w:rFonts w:ascii="Gothic720 BT" w:hAnsi="Gothic720 BT"/>
          <w:bCs/>
          <w:w w:val="105"/>
          <w:sz w:val="22"/>
          <w:szCs w:val="22"/>
        </w:rPr>
        <w:t xml:space="preserve">Prestigio público y profesional. </w:t>
      </w:r>
    </w:p>
    <w:p w:rsidR="00682814" w:rsidRPr="00B76A49" w:rsidP="00682814" w14:paraId="70E25434" w14:textId="77777777">
      <w:pPr>
        <w:pStyle w:val="BodyText"/>
        <w:numPr>
          <w:ilvl w:val="0"/>
          <w:numId w:val="37"/>
        </w:numPr>
        <w:tabs>
          <w:tab w:val="left" w:pos="330"/>
          <w:tab w:val="left" w:pos="3708"/>
        </w:tabs>
        <w:ind w:left="22" w:firstLine="0"/>
        <w:jc w:val="both"/>
        <w:rPr>
          <w:rFonts w:ascii="Gothic720 BT" w:hAnsi="Gothic720 BT"/>
          <w:bCs/>
          <w:w w:val="105"/>
          <w:sz w:val="22"/>
          <w:szCs w:val="22"/>
        </w:rPr>
      </w:pPr>
      <w:r w:rsidRPr="00B76A49">
        <w:rPr>
          <w:rFonts w:ascii="Gothic720 BT" w:hAnsi="Gothic720 BT"/>
          <w:bCs/>
          <w:w w:val="105"/>
          <w:sz w:val="22"/>
          <w:szCs w:val="22"/>
        </w:rPr>
        <w:t xml:space="preserve">Compromiso democrático. </w:t>
      </w:r>
    </w:p>
    <w:p w:rsidR="00682814" w:rsidRPr="00B76A49" w:rsidP="00682814" w14:paraId="35C550AB" w14:textId="77777777">
      <w:pPr>
        <w:pStyle w:val="BodyText"/>
        <w:numPr>
          <w:ilvl w:val="0"/>
          <w:numId w:val="37"/>
        </w:numPr>
        <w:tabs>
          <w:tab w:val="left" w:pos="330"/>
          <w:tab w:val="left" w:pos="3708"/>
        </w:tabs>
        <w:spacing w:line="237" w:lineRule="auto"/>
        <w:ind w:left="22" w:firstLine="0"/>
        <w:jc w:val="both"/>
        <w:rPr>
          <w:rFonts w:ascii="Gothic720 BT" w:hAnsi="Gothic720 BT"/>
          <w:bCs/>
          <w:w w:val="105"/>
          <w:sz w:val="22"/>
          <w:szCs w:val="22"/>
        </w:rPr>
      </w:pPr>
      <w:r w:rsidRPr="00B76A49">
        <w:rPr>
          <w:rFonts w:ascii="Gothic720 BT" w:hAnsi="Gothic720 BT"/>
          <w:bCs/>
          <w:w w:val="105"/>
          <w:sz w:val="22"/>
          <w:szCs w:val="22"/>
        </w:rPr>
        <w:t>Conocimiento de la materia electoral.</w:t>
      </w:r>
    </w:p>
    <w:p w:rsidR="00682814" w:rsidRPr="00B76A49" w:rsidP="00682814" w14:paraId="6DB47AAC" w14:textId="77777777">
      <w:pPr>
        <w:pStyle w:val="BodyText"/>
        <w:numPr>
          <w:ilvl w:val="0"/>
          <w:numId w:val="37"/>
        </w:numPr>
        <w:tabs>
          <w:tab w:val="left" w:pos="330"/>
          <w:tab w:val="left" w:pos="3708"/>
        </w:tabs>
        <w:spacing w:line="237" w:lineRule="auto"/>
        <w:ind w:left="22" w:firstLine="0"/>
        <w:jc w:val="both"/>
        <w:rPr>
          <w:rFonts w:ascii="Gothic720 BT" w:hAnsi="Gothic720 BT"/>
          <w:bCs/>
          <w:w w:val="105"/>
          <w:sz w:val="22"/>
          <w:szCs w:val="22"/>
        </w:rPr>
      </w:pPr>
      <w:r w:rsidRPr="00B76A49">
        <w:rPr>
          <w:rFonts w:ascii="Gothic720 BT" w:hAnsi="Gothic720 BT"/>
          <w:bCs/>
          <w:w w:val="105"/>
          <w:sz w:val="22"/>
          <w:szCs w:val="22"/>
        </w:rPr>
        <w:t xml:space="preserve">Igualdad, no discriminación e inclusión.   </w:t>
      </w:r>
    </w:p>
    <w:p w:rsidR="00682814" w:rsidRPr="00B76A49" w:rsidP="00682814" w14:paraId="3FD30E6C" w14:textId="77777777">
      <w:pPr>
        <w:pStyle w:val="BodyText"/>
        <w:tabs>
          <w:tab w:val="left" w:pos="3708"/>
        </w:tabs>
        <w:jc w:val="both"/>
        <w:rPr>
          <w:rFonts w:ascii="Gothic720 BT" w:hAnsi="Gothic720 BT"/>
          <w:bCs/>
          <w:w w:val="105"/>
          <w:sz w:val="22"/>
          <w:szCs w:val="22"/>
        </w:rPr>
      </w:pPr>
    </w:p>
    <w:p w:rsidR="00682814" w:rsidRPr="00B76A49" w:rsidP="00682814" w14:paraId="1EDD1B7B" w14:textId="77777777">
      <w:pPr>
        <w:pStyle w:val="BodyText"/>
        <w:tabs>
          <w:tab w:val="left" w:pos="3708"/>
        </w:tabs>
        <w:jc w:val="both"/>
        <w:rPr>
          <w:rFonts w:ascii="Gothic720 BT" w:hAnsi="Gothic720 BT"/>
          <w:bCs/>
          <w:w w:val="105"/>
          <w:sz w:val="22"/>
          <w:szCs w:val="22"/>
        </w:rPr>
      </w:pPr>
      <w:r w:rsidRPr="00B76A49">
        <w:rPr>
          <w:rFonts w:ascii="Gothic720 BT" w:hAnsi="Gothic720 BT"/>
          <w:bCs/>
          <w:w w:val="105"/>
          <w:sz w:val="22"/>
          <w:szCs w:val="22"/>
        </w:rPr>
        <w:t>En la conformación de los Consejos se garantizará el principio de paridad de género y se procurará la integración de personas que pertenezcan a los grupos de atención prioritaria siguientes: personas con discapacidad, de la diversidad sexual LGBTTTIQA+, migrantes, jóvenes, adultas mayores y afrodescendientes.</w:t>
      </w:r>
    </w:p>
    <w:p w:rsidR="00682814" w:rsidRPr="00B76A49" w:rsidP="00682814" w14:paraId="2373F3C9" w14:textId="77777777">
      <w:pPr>
        <w:pStyle w:val="BodyText"/>
        <w:tabs>
          <w:tab w:val="left" w:pos="3708"/>
        </w:tabs>
        <w:jc w:val="both"/>
        <w:rPr>
          <w:rFonts w:ascii="Gothic720 BT" w:hAnsi="Gothic720 BT"/>
          <w:bCs/>
          <w:w w:val="105"/>
          <w:sz w:val="22"/>
          <w:szCs w:val="22"/>
        </w:rPr>
      </w:pPr>
    </w:p>
    <w:p w:rsidR="00682814" w:rsidRPr="00B76A49" w:rsidP="00682814" w14:paraId="325C1F0B" w14:textId="77777777">
      <w:pPr>
        <w:spacing w:after="0"/>
        <w:jc w:val="both"/>
        <w:rPr>
          <w:rFonts w:ascii="Gothic720 BT" w:hAnsi="Gothic720 BT"/>
          <w:bCs/>
          <w:w w:val="105"/>
        </w:rPr>
      </w:pPr>
      <w:r w:rsidRPr="00B76A49">
        <w:rPr>
          <w:rFonts w:ascii="Gothic720 BT" w:hAnsi="Gothic720 BT"/>
          <w:bCs/>
          <w:w w:val="105"/>
        </w:rPr>
        <w:t xml:space="preserve">En la sesión de la Comisión que deberá celebrarse el </w:t>
      </w:r>
      <w:r w:rsidRPr="00B76A49">
        <w:rPr>
          <w:rFonts w:ascii="Gothic720 BT" w:hAnsi="Gothic720 BT"/>
          <w:b/>
          <w:w w:val="105"/>
        </w:rPr>
        <w:t>29 de noviembre de 2023</w:t>
      </w:r>
      <w:r w:rsidRPr="00B76A49">
        <w:rPr>
          <w:rFonts w:ascii="Gothic720 BT" w:hAnsi="Gothic720 BT"/>
          <w:bCs/>
          <w:w w:val="105"/>
        </w:rPr>
        <w:t xml:space="preserve">, se pondrá a consideración para su remisión al Consejo General, una lista por cada uno de los Consejos, con los nombres de las personas que en calidad de </w:t>
      </w:r>
      <w:r w:rsidRPr="00B76A49">
        <w:rPr>
          <w:rFonts w:ascii="Gothic720 BT" w:hAnsi="Gothic720 BT"/>
          <w:w w:val="105"/>
        </w:rPr>
        <w:t>propietarias</w:t>
      </w:r>
      <w:r w:rsidRPr="00B76A49">
        <w:rPr>
          <w:rFonts w:ascii="Gothic720 BT" w:hAnsi="Gothic720 BT"/>
          <w:bCs/>
          <w:w w:val="105"/>
        </w:rPr>
        <w:t xml:space="preserve"> y suplentes, se proponen para ocupar los cargos de Consejerías para el </w:t>
      </w:r>
      <w:r w:rsidRPr="00B76A49">
        <w:rPr>
          <w:rFonts w:ascii="Gothic720 BT" w:hAnsi="Gothic720 BT"/>
          <w:w w:val="105"/>
        </w:rPr>
        <w:t xml:space="preserve">proceso electoral local 2023-2024; </w:t>
      </w:r>
      <w:r w:rsidRPr="00B76A49">
        <w:rPr>
          <w:rFonts w:ascii="Gothic720 BT" w:hAnsi="Gothic720 BT"/>
          <w:bCs/>
          <w:w w:val="105"/>
        </w:rPr>
        <w:t>la integración de esta lista se realizará con la suma de los puntajes obtenidos en la valoración curricular equivalente al 40%, más la obtenida en la entrevista, cuyo valor constituye el 60% restante.</w:t>
      </w:r>
    </w:p>
    <w:p w:rsidR="00682814" w:rsidRPr="00B76A49" w:rsidP="00682814" w14:paraId="131FA53E" w14:textId="77777777">
      <w:pPr>
        <w:spacing w:after="0"/>
        <w:jc w:val="both"/>
      </w:pPr>
    </w:p>
    <w:p w:rsidR="00682814" w:rsidRPr="00B76A49" w:rsidP="00682814" w14:paraId="4012F080" w14:textId="77777777">
      <w:pPr>
        <w:spacing w:after="0"/>
        <w:jc w:val="center"/>
        <w:rPr>
          <w:rFonts w:ascii="Gothic720 BT" w:hAnsi="Gothic720 BT"/>
          <w:b/>
          <w:w w:val="105"/>
        </w:rPr>
      </w:pPr>
      <w:r w:rsidRPr="00B76A49">
        <w:rPr>
          <w:rFonts w:ascii="Gothic720 BT" w:hAnsi="Gothic720 BT"/>
          <w:b/>
          <w:w w:val="105"/>
        </w:rPr>
        <w:t>Designación de las Consejerías</w:t>
      </w:r>
    </w:p>
    <w:p w:rsidR="00682814" w:rsidRPr="00B76A49" w:rsidP="00682814" w14:paraId="31A12216" w14:textId="77777777">
      <w:pPr>
        <w:spacing w:after="0"/>
        <w:jc w:val="both"/>
        <w:rPr>
          <w:rFonts w:ascii="Gothic720 BT" w:hAnsi="Gothic720 BT"/>
          <w:b/>
          <w:w w:val="105"/>
        </w:rPr>
      </w:pPr>
    </w:p>
    <w:p w:rsidR="00682814" w:rsidRPr="00B76A49" w:rsidP="00682814" w14:paraId="0DA579B1" w14:textId="77777777">
      <w:pPr>
        <w:spacing w:after="0"/>
        <w:jc w:val="both"/>
        <w:rPr>
          <w:rFonts w:ascii="Gothic720 BT" w:hAnsi="Gothic720 BT"/>
          <w:w w:val="105"/>
        </w:rPr>
      </w:pPr>
      <w:r w:rsidRPr="00B76A49">
        <w:rPr>
          <w:rFonts w:ascii="Gothic720 BT" w:hAnsi="Gothic720 BT"/>
          <w:bCs/>
          <w:w w:val="105"/>
        </w:rPr>
        <w:t xml:space="preserve">Los dictámenes que contengan las listas de las personas propuestas para integrar los Consejos deberán ser aprobados con el voto de cinco Consejerías Electorales del Consejo General en </w:t>
      </w:r>
      <w:r w:rsidRPr="00B76A49">
        <w:rPr>
          <w:rFonts w:ascii="Gothic720 BT" w:hAnsi="Gothic720 BT"/>
          <w:w w:val="105"/>
        </w:rPr>
        <w:t xml:space="preserve">la sesión que se celebre a más tardar el </w:t>
      </w:r>
      <w:r w:rsidRPr="00B76A49">
        <w:rPr>
          <w:rFonts w:ascii="Gothic720 BT" w:hAnsi="Gothic720 BT"/>
          <w:b/>
          <w:bCs/>
          <w:w w:val="105"/>
        </w:rPr>
        <w:t>4 de diciembre de 2023</w:t>
      </w:r>
      <w:r w:rsidRPr="00B76A49">
        <w:rPr>
          <w:rFonts w:ascii="Gothic720 BT" w:hAnsi="Gothic720 BT"/>
          <w:w w:val="105"/>
        </w:rPr>
        <w:t>.</w:t>
      </w:r>
    </w:p>
    <w:p w:rsidR="00682814" w:rsidP="00682814" w14:paraId="30647222" w14:textId="77777777">
      <w:pPr>
        <w:spacing w:after="0"/>
        <w:jc w:val="both"/>
        <w:rPr>
          <w:rFonts w:ascii="Gothic720 BT" w:hAnsi="Gothic720 BT"/>
          <w:w w:val="105"/>
        </w:rPr>
      </w:pPr>
    </w:p>
    <w:p w:rsidR="00682814" w:rsidRPr="00B76A49" w:rsidP="00682814" w14:paraId="187B627D" w14:textId="77777777">
      <w:pPr>
        <w:spacing w:after="0"/>
        <w:jc w:val="both"/>
        <w:rPr>
          <w:rFonts w:ascii="Gothic720 BT" w:hAnsi="Gothic720 BT"/>
          <w:w w:val="105"/>
        </w:rPr>
      </w:pPr>
      <w:r w:rsidRPr="00B76A49">
        <w:rPr>
          <w:rFonts w:ascii="Gothic720 BT" w:hAnsi="Gothic720 BT"/>
          <w:w w:val="105"/>
        </w:rPr>
        <w:t>En caso de que no se apruebe la designación de alguna persona, la Comisión deberá presentar una nueva propuesta de entre aquellas personas aspirantes que hayan aprobado cada una de las etapas del procedimiento.</w:t>
      </w:r>
    </w:p>
    <w:p w:rsidR="00682814" w:rsidRPr="00B76A49" w:rsidP="00682814" w14:paraId="507E0A9C" w14:textId="77777777">
      <w:pPr>
        <w:spacing w:after="0"/>
        <w:jc w:val="both"/>
        <w:rPr>
          <w:rFonts w:ascii="Gothic720 BT" w:hAnsi="Gothic720 BT"/>
          <w:w w:val="105"/>
        </w:rPr>
      </w:pPr>
    </w:p>
    <w:p w:rsidR="00682814" w:rsidRPr="00B76A49" w:rsidP="00682814" w14:paraId="0E69DB2A" w14:textId="77777777">
      <w:pPr>
        <w:pStyle w:val="BodyText"/>
        <w:spacing w:line="237" w:lineRule="auto"/>
        <w:jc w:val="both"/>
        <w:rPr>
          <w:rFonts w:ascii="Gothic720 BT" w:hAnsi="Gothic720 BT"/>
          <w:bCs/>
          <w:w w:val="105"/>
          <w:sz w:val="22"/>
          <w:szCs w:val="22"/>
        </w:rPr>
      </w:pPr>
      <w:r w:rsidRPr="00B76A49">
        <w:rPr>
          <w:rFonts w:ascii="Gothic720 BT" w:hAnsi="Gothic720 BT"/>
          <w:bCs/>
          <w:w w:val="105"/>
          <w:sz w:val="22"/>
          <w:szCs w:val="22"/>
        </w:rPr>
        <w:t xml:space="preserve">Una vez aprobada la propuesta final y concluido el procedimiento de selección, en caso de haber sido designada para alguna Consejería, se notificará el cargo a la persona aspirante, (consejería propietaria o suplente) y el lugar de adscripción mediante el portal </w:t>
      </w:r>
      <w:r w:rsidRPr="00B76A49">
        <w:rPr>
          <w:rFonts w:ascii="Gothic720 BT" w:hAnsi="Gothic720 BT"/>
          <w:b/>
          <w:i/>
          <w:iCs/>
          <w:w w:val="105"/>
          <w:sz w:val="22"/>
          <w:szCs w:val="22"/>
          <w:u w:val="single"/>
        </w:rPr>
        <w:t>empleate.ieeq.mx</w:t>
      </w:r>
      <w:r w:rsidRPr="00B76A49">
        <w:rPr>
          <w:rFonts w:ascii="Gothic720 BT" w:hAnsi="Gothic720 BT"/>
          <w:bCs/>
          <w:w w:val="105"/>
          <w:sz w:val="22"/>
          <w:szCs w:val="22"/>
        </w:rPr>
        <w:t xml:space="preserve"> a fin de que ésta acepte o rechace el cargo.</w:t>
      </w:r>
    </w:p>
    <w:p w:rsidR="00682814" w:rsidRPr="004B7FB1" w:rsidP="00682814" w14:paraId="0E09A198" w14:textId="77777777">
      <w:pPr>
        <w:pStyle w:val="ListParagraph"/>
        <w:numPr>
          <w:ilvl w:val="0"/>
          <w:numId w:val="30"/>
        </w:numPr>
        <w:spacing w:before="100" w:beforeAutospacing="1" w:after="100" w:afterAutospacing="1"/>
        <w:jc w:val="center"/>
        <w:rPr>
          <w:rFonts w:ascii="Gothic720 BT" w:eastAsia="Times New Roman" w:hAnsi="Gothic720 BT"/>
          <w:b/>
        </w:rPr>
      </w:pPr>
      <w:r w:rsidRPr="004B7FB1">
        <w:rPr>
          <w:rFonts w:ascii="Gothic720 BT" w:eastAsia="Times New Roman" w:hAnsi="Gothic720 BT"/>
          <w:b/>
        </w:rPr>
        <w:t>DISPOSICIONES GENERALES.</w:t>
      </w:r>
    </w:p>
    <w:p w:rsidR="00682814" w:rsidRPr="00B76A49" w:rsidP="00682814" w14:paraId="2288F4B3" w14:textId="77777777">
      <w:pPr>
        <w:spacing w:before="100" w:beforeAutospacing="1" w:after="100" w:afterAutospacing="1" w:line="240" w:lineRule="auto"/>
        <w:jc w:val="both"/>
        <w:rPr>
          <w:rFonts w:ascii="Gothic720 BT" w:eastAsia="Times New Roman" w:hAnsi="Gothic720 BT"/>
          <w:bCs/>
        </w:rPr>
      </w:pPr>
      <w:r w:rsidRPr="00B76A49">
        <w:rPr>
          <w:rFonts w:ascii="Gothic720 BT" w:eastAsia="Times New Roman" w:hAnsi="Gothic720 BT"/>
          <w:bCs/>
        </w:rPr>
        <w:t>Quienes se designen como titulares de las Consejerías, recibirán una dieta mensual neta por la cantidad de $10,000.00 (diez mil pesos 00/100 M.N.), por el régimen fiscal de honorarios asimilados a salarios, siempre y cuando el nombramiento abarque la totalidad del mes, en caso contrario, se recibirá el proporcional de la dieta correspondiente.</w:t>
      </w:r>
    </w:p>
    <w:p w:rsidR="00682814" w:rsidRPr="00B76A49" w:rsidP="00682814" w14:paraId="7B203E81" w14:textId="77777777">
      <w:pPr>
        <w:tabs>
          <w:tab w:val="left" w:pos="592"/>
        </w:tabs>
        <w:spacing w:after="0" w:line="287" w:lineRule="exact"/>
        <w:jc w:val="both"/>
        <w:rPr>
          <w:rFonts w:ascii="Gothic720 BT" w:hAnsi="Gothic720 BT"/>
          <w:w w:val="105"/>
        </w:rPr>
      </w:pPr>
      <w:bookmarkStart w:id="5" w:name="_Hlk143446736"/>
      <w:r w:rsidRPr="00B76A49">
        <w:rPr>
          <w:rFonts w:ascii="Gothic720 BT" w:hAnsi="Gothic720 BT"/>
          <w:w w:val="105"/>
        </w:rPr>
        <w:t>En caso de que se acredite que la persona aspirante omitió informar o incumplió</w:t>
      </w:r>
      <w:r w:rsidRPr="00B76A49">
        <w:rPr>
          <w:rFonts w:ascii="Gothic720 BT" w:hAnsi="Gothic720 BT"/>
          <w:spacing w:val="1"/>
          <w:w w:val="105"/>
        </w:rPr>
        <w:t xml:space="preserve"> </w:t>
      </w:r>
      <w:r w:rsidRPr="00B76A49">
        <w:rPr>
          <w:rFonts w:ascii="Gothic720 BT" w:hAnsi="Gothic720 BT"/>
          <w:spacing w:val="-1"/>
          <w:w w:val="105"/>
        </w:rPr>
        <w:t>alguno</w:t>
      </w:r>
      <w:r w:rsidRPr="00B76A49">
        <w:rPr>
          <w:rFonts w:ascii="Gothic720 BT" w:hAnsi="Gothic720 BT"/>
          <w:spacing w:val="-27"/>
          <w:w w:val="105"/>
        </w:rPr>
        <w:t xml:space="preserve"> </w:t>
      </w:r>
      <w:r w:rsidRPr="00B76A49">
        <w:rPr>
          <w:rFonts w:ascii="Gothic720 BT" w:hAnsi="Gothic720 BT"/>
          <w:w w:val="105"/>
        </w:rPr>
        <w:t>de</w:t>
      </w:r>
      <w:r w:rsidRPr="00B76A49">
        <w:rPr>
          <w:rFonts w:ascii="Gothic720 BT" w:hAnsi="Gothic720 BT"/>
          <w:spacing w:val="-28"/>
          <w:w w:val="105"/>
        </w:rPr>
        <w:t xml:space="preserve"> </w:t>
      </w:r>
      <w:r w:rsidRPr="00B76A49">
        <w:rPr>
          <w:rFonts w:ascii="Gothic720 BT" w:hAnsi="Gothic720 BT"/>
          <w:w w:val="105"/>
        </w:rPr>
        <w:t>los</w:t>
      </w:r>
      <w:r w:rsidRPr="00B76A49">
        <w:rPr>
          <w:rFonts w:ascii="Gothic720 BT" w:hAnsi="Gothic720 BT"/>
          <w:spacing w:val="-29"/>
          <w:w w:val="105"/>
        </w:rPr>
        <w:t xml:space="preserve"> </w:t>
      </w:r>
      <w:r w:rsidRPr="00B76A49">
        <w:rPr>
          <w:rFonts w:ascii="Gothic720 BT" w:hAnsi="Gothic720 BT"/>
          <w:w w:val="105"/>
        </w:rPr>
        <w:t>requisitos,</w:t>
      </w:r>
      <w:r w:rsidRPr="00B76A49">
        <w:rPr>
          <w:rFonts w:ascii="Gothic720 BT" w:hAnsi="Gothic720 BT"/>
          <w:spacing w:val="-28"/>
          <w:w w:val="105"/>
        </w:rPr>
        <w:t xml:space="preserve"> </w:t>
      </w:r>
      <w:r w:rsidRPr="00B76A49">
        <w:rPr>
          <w:rFonts w:ascii="Gothic720 BT" w:hAnsi="Gothic720 BT"/>
          <w:w w:val="105"/>
        </w:rPr>
        <w:t>será</w:t>
      </w:r>
      <w:r w:rsidRPr="00B76A49">
        <w:rPr>
          <w:rFonts w:ascii="Gothic720 BT" w:hAnsi="Gothic720 BT"/>
          <w:spacing w:val="-26"/>
          <w:w w:val="105"/>
        </w:rPr>
        <w:t xml:space="preserve"> </w:t>
      </w:r>
      <w:r w:rsidRPr="00B76A49">
        <w:rPr>
          <w:rFonts w:ascii="Gothic720 BT" w:hAnsi="Gothic720 BT"/>
          <w:w w:val="105"/>
        </w:rPr>
        <w:t>motivo</w:t>
      </w:r>
      <w:r w:rsidRPr="00B76A49">
        <w:rPr>
          <w:rFonts w:ascii="Gothic720 BT" w:hAnsi="Gothic720 BT"/>
          <w:spacing w:val="-25"/>
          <w:w w:val="105"/>
        </w:rPr>
        <w:t xml:space="preserve"> </w:t>
      </w:r>
      <w:r w:rsidRPr="00B76A49">
        <w:rPr>
          <w:rFonts w:ascii="Gothic720 BT" w:hAnsi="Gothic720 BT"/>
          <w:w w:val="105"/>
        </w:rPr>
        <w:t>suficiente</w:t>
      </w:r>
      <w:r w:rsidRPr="00B76A49">
        <w:rPr>
          <w:rFonts w:ascii="Gothic720 BT" w:hAnsi="Gothic720 BT"/>
          <w:spacing w:val="-29"/>
          <w:w w:val="105"/>
        </w:rPr>
        <w:t xml:space="preserve"> </w:t>
      </w:r>
      <w:r w:rsidRPr="00B76A49">
        <w:rPr>
          <w:rFonts w:ascii="Gothic720 BT" w:hAnsi="Gothic720 BT"/>
          <w:w w:val="105"/>
        </w:rPr>
        <w:t>para ser</w:t>
      </w:r>
      <w:r w:rsidRPr="00B76A49">
        <w:rPr>
          <w:rFonts w:ascii="Gothic720 BT" w:hAnsi="Gothic720 BT"/>
          <w:spacing w:val="-19"/>
          <w:w w:val="105"/>
        </w:rPr>
        <w:t xml:space="preserve"> </w:t>
      </w:r>
      <w:r w:rsidRPr="00B76A49">
        <w:rPr>
          <w:rFonts w:ascii="Gothic720 BT" w:hAnsi="Gothic720 BT"/>
          <w:w w:val="105"/>
        </w:rPr>
        <w:t>descalificada</w:t>
      </w:r>
      <w:r w:rsidRPr="00B76A49">
        <w:rPr>
          <w:rFonts w:ascii="Gothic720 BT" w:hAnsi="Gothic720 BT"/>
          <w:spacing w:val="-17"/>
          <w:w w:val="105"/>
        </w:rPr>
        <w:t xml:space="preserve"> </w:t>
      </w:r>
      <w:r w:rsidRPr="00B76A49">
        <w:rPr>
          <w:rFonts w:ascii="Gothic720 BT" w:hAnsi="Gothic720 BT"/>
          <w:w w:val="105"/>
        </w:rPr>
        <w:t>del</w:t>
      </w:r>
      <w:r w:rsidRPr="00B76A49">
        <w:rPr>
          <w:rFonts w:ascii="Gothic720 BT" w:hAnsi="Gothic720 BT"/>
          <w:spacing w:val="-18"/>
          <w:w w:val="105"/>
        </w:rPr>
        <w:t xml:space="preserve"> </w:t>
      </w:r>
      <w:r w:rsidRPr="00B76A49">
        <w:rPr>
          <w:rFonts w:ascii="Gothic720 BT" w:hAnsi="Gothic720 BT"/>
          <w:w w:val="105"/>
        </w:rPr>
        <w:t>procedimiento.</w:t>
      </w:r>
      <w:bookmarkEnd w:id="5"/>
    </w:p>
    <w:p w:rsidR="00682814" w:rsidRPr="00B76A49" w:rsidP="00682814" w14:paraId="1F0AE602" w14:textId="77777777">
      <w:pPr>
        <w:tabs>
          <w:tab w:val="left" w:pos="592"/>
        </w:tabs>
        <w:spacing w:after="0" w:line="287" w:lineRule="exact"/>
        <w:jc w:val="both"/>
        <w:rPr>
          <w:rFonts w:ascii="Gothic720 BT" w:hAnsi="Gothic720 BT"/>
          <w:w w:val="105"/>
        </w:rPr>
      </w:pPr>
    </w:p>
    <w:p w:rsidR="00682814" w:rsidRPr="00B76A49" w:rsidP="00682814" w14:paraId="00269A0C" w14:textId="77777777">
      <w:pPr>
        <w:spacing w:after="0"/>
        <w:jc w:val="both"/>
        <w:rPr>
          <w:rFonts w:ascii="Gothic720 BT" w:hAnsi="Gothic720 BT"/>
        </w:rPr>
      </w:pPr>
      <w:r w:rsidRPr="00B76A49">
        <w:rPr>
          <w:rFonts w:ascii="Gothic720 BT" w:hAnsi="Gothic720 BT"/>
        </w:rPr>
        <w:t xml:space="preserve">En el caso en que una persona aspirante con alguna discapacidad o condición particular requiera en cualquiera de las etapas del procedimiento de selección, un ajuste razonable y medidas de accesibilidad para el desahogo de las actividades, deberá manifestarlo en el momento del registro a fin de que la Secretaría Ejecutiva del Instituto instrumente las </w:t>
      </w:r>
      <w:r w:rsidRPr="00B76A49">
        <w:rPr>
          <w:rFonts w:ascii="Gothic720 BT" w:hAnsi="Gothic720 BT"/>
        </w:rPr>
        <w:t>acciones necesarias, con el objeto de garantizar que dichas personas participen en igualdad de oportunidades.</w:t>
      </w:r>
    </w:p>
    <w:p w:rsidR="00682814" w:rsidRPr="00B76A49" w:rsidP="00682814" w14:paraId="63F05E21" w14:textId="77777777">
      <w:pPr>
        <w:spacing w:after="0"/>
        <w:jc w:val="both"/>
        <w:rPr>
          <w:rFonts w:ascii="Gothic720 BT" w:hAnsi="Gothic720 BT"/>
        </w:rPr>
      </w:pPr>
    </w:p>
    <w:p w:rsidR="00682814" w:rsidRPr="00B76A49" w:rsidP="00682814" w14:paraId="1757F26E" w14:textId="77777777">
      <w:pPr>
        <w:spacing w:after="0"/>
        <w:jc w:val="both"/>
        <w:rPr>
          <w:rFonts w:ascii="Gothic720 BT" w:hAnsi="Gothic720 BT"/>
          <w:bCs/>
          <w:w w:val="105"/>
        </w:rPr>
      </w:pPr>
      <w:r w:rsidRPr="00B76A49">
        <w:rPr>
          <w:rFonts w:ascii="Gothic720 BT" w:hAnsi="Gothic720 BT"/>
          <w:bCs/>
          <w:w w:val="105"/>
        </w:rPr>
        <w:t>Cualquier caso no previsto en el presente procedimiento será resuelto por la Secretaría Ejecutiva, quien informará lo conducente al Consejo General en la sesión ordinaria que corresponda.</w:t>
      </w:r>
    </w:p>
    <w:p w:rsidR="00682814" w:rsidRPr="00B76A49" w:rsidP="00682814" w14:paraId="23FC310B" w14:textId="77777777">
      <w:pPr>
        <w:spacing w:after="0"/>
        <w:jc w:val="both"/>
        <w:rPr>
          <w:rFonts w:ascii="Gothic720 BT" w:hAnsi="Gothic720 BT"/>
          <w:bCs/>
          <w:w w:val="105"/>
        </w:rPr>
      </w:pPr>
    </w:p>
    <w:p w:rsidR="00682814" w:rsidRPr="00B76A49" w:rsidP="00682814" w14:paraId="1CF226A0" w14:textId="77777777">
      <w:pPr>
        <w:spacing w:after="0"/>
        <w:jc w:val="both"/>
        <w:rPr>
          <w:rFonts w:ascii="Gothic720 BT" w:hAnsi="Gothic720 BT"/>
          <w:bCs/>
          <w:w w:val="105"/>
        </w:rPr>
      </w:pPr>
      <w:r w:rsidRPr="00B76A49">
        <w:rPr>
          <w:rFonts w:ascii="Gothic720 BT" w:hAnsi="Gothic720 BT"/>
          <w:bCs/>
          <w:w w:val="105"/>
        </w:rPr>
        <w:t>Las Consejerías podrán ser removidas conforme al procedimiento aprobado por el Consejo General.</w:t>
      </w:r>
    </w:p>
    <w:p w:rsidR="00682814" w:rsidRPr="00B76A49" w:rsidP="00682814" w14:paraId="10C08160" w14:textId="77777777">
      <w:pPr>
        <w:spacing w:after="0"/>
        <w:jc w:val="both"/>
      </w:pPr>
    </w:p>
    <w:p w:rsidR="00682814" w:rsidRPr="00B76A49" w:rsidP="00682814" w14:paraId="442FEAA9" w14:textId="77777777">
      <w:pPr>
        <w:spacing w:after="0"/>
        <w:jc w:val="both"/>
        <w:rPr>
          <w:rFonts w:ascii="Gothic720 BT" w:hAnsi="Gothic720 BT"/>
          <w:bCs/>
          <w:w w:val="105"/>
        </w:rPr>
      </w:pPr>
      <w:r w:rsidRPr="00B76A49">
        <w:rPr>
          <w:rFonts w:ascii="Gothic720 BT" w:hAnsi="Gothic720 BT"/>
          <w:bCs/>
          <w:w w:val="105"/>
        </w:rPr>
        <w:t>Las Consejerías entrarán en funciones en términos de lo que determine el Consejo General.</w:t>
      </w:r>
    </w:p>
    <w:p w:rsidR="00682814" w:rsidRPr="00B76A49" w:rsidP="00682814" w14:paraId="7D4A245E" w14:textId="77777777">
      <w:pPr>
        <w:spacing w:after="0"/>
        <w:jc w:val="both"/>
        <w:rPr>
          <w:rFonts w:ascii="Gothic720 BT" w:hAnsi="Gothic720 BT"/>
          <w:bCs/>
          <w:w w:val="105"/>
        </w:rPr>
      </w:pPr>
    </w:p>
    <w:p w:rsidR="00682814" w:rsidP="00682814" w14:paraId="20621539" w14:textId="77777777">
      <w:pPr>
        <w:spacing w:after="0"/>
        <w:jc w:val="both"/>
        <w:rPr>
          <w:rFonts w:ascii="Gothic720 BT" w:hAnsi="Gothic720 BT"/>
          <w:bCs/>
          <w:w w:val="105"/>
        </w:rPr>
      </w:pPr>
      <w:r w:rsidRPr="00B76A49">
        <w:rPr>
          <w:rFonts w:ascii="Gothic720 BT" w:hAnsi="Gothic720 BT"/>
          <w:bCs/>
          <w:w w:val="105"/>
        </w:rPr>
        <w:t>Las personas que se inscriban al procedimiento de selección consienten que, en caso de ser designadas como Consejerías, no se encontrarán sujetas a una relación laboral con el Instituto.</w:t>
      </w:r>
    </w:p>
    <w:p w:rsidR="00682814" w:rsidRPr="00B76A49" w:rsidP="00682814" w14:paraId="1DC47A3E" w14:textId="77777777">
      <w:pPr>
        <w:spacing w:after="0"/>
        <w:jc w:val="both"/>
        <w:rPr>
          <w:rFonts w:ascii="Gothic720 BT" w:hAnsi="Gothic720 BT"/>
          <w:bCs/>
          <w:w w:val="105"/>
        </w:rPr>
      </w:pPr>
    </w:p>
    <w:p w:rsidR="00682814" w:rsidP="00FD11C6" w14:paraId="15927012" w14:textId="77777777">
      <w:pPr>
        <w:pStyle w:val="ListParagraph"/>
        <w:widowControl/>
        <w:numPr>
          <w:ilvl w:val="0"/>
          <w:numId w:val="30"/>
        </w:numPr>
        <w:tabs>
          <w:tab w:val="left" w:pos="426"/>
        </w:tabs>
        <w:autoSpaceDE/>
        <w:autoSpaceDN/>
        <w:ind w:left="426" w:hanging="578"/>
        <w:contextualSpacing/>
        <w:jc w:val="center"/>
        <w:rPr>
          <w:rFonts w:ascii="Gothic720 BT" w:eastAsia="Times New Roman" w:hAnsi="Gothic720 BT"/>
          <w:b/>
        </w:rPr>
      </w:pPr>
      <w:r w:rsidRPr="00B76A49">
        <w:rPr>
          <w:rFonts w:ascii="Gothic720 BT" w:eastAsia="Times New Roman" w:hAnsi="Gothic720 BT"/>
          <w:b/>
        </w:rPr>
        <w:t xml:space="preserve">DATOS DE CONTACTO PARA BRINDAR A LAS PERSONAS </w:t>
      </w:r>
    </w:p>
    <w:p w:rsidR="00682814" w:rsidRPr="00B76A49" w:rsidP="00682814" w14:paraId="2DE22A52" w14:textId="77777777">
      <w:pPr>
        <w:pStyle w:val="ListParagraph"/>
        <w:widowControl/>
        <w:tabs>
          <w:tab w:val="left" w:pos="426"/>
        </w:tabs>
        <w:autoSpaceDE/>
        <w:autoSpaceDN/>
        <w:spacing w:before="100" w:beforeAutospacing="1"/>
        <w:ind w:left="426" w:firstLine="0"/>
        <w:contextualSpacing/>
        <w:jc w:val="center"/>
        <w:rPr>
          <w:rFonts w:ascii="Gothic720 BT" w:eastAsia="Times New Roman" w:hAnsi="Gothic720 BT"/>
          <w:b/>
        </w:rPr>
      </w:pPr>
      <w:r w:rsidRPr="00B76A49">
        <w:rPr>
          <w:rFonts w:ascii="Gothic720 BT" w:eastAsia="Times New Roman" w:hAnsi="Gothic720 BT"/>
          <w:b/>
        </w:rPr>
        <w:t>INTERESADAS LA ORIENTACIÓN QUE SE REQUIERA.</w:t>
      </w:r>
    </w:p>
    <w:p w:rsidR="00682814" w:rsidRPr="00B76A49" w:rsidP="00682814" w14:paraId="587E6614" w14:textId="77777777">
      <w:pPr>
        <w:tabs>
          <w:tab w:val="left" w:pos="426"/>
        </w:tabs>
        <w:spacing w:before="100" w:beforeAutospacing="1" w:after="0" w:line="240" w:lineRule="auto"/>
        <w:ind w:left="-152"/>
        <w:jc w:val="both"/>
        <w:rPr>
          <w:rFonts w:ascii="Gothic720 BT" w:hAnsi="Gothic720 BT"/>
          <w:w w:val="105"/>
        </w:rPr>
      </w:pPr>
      <w:r w:rsidRPr="00B76A49">
        <w:rPr>
          <w:rFonts w:ascii="Gothic720 BT" w:hAnsi="Gothic720 BT"/>
          <w:w w:val="105"/>
        </w:rPr>
        <w:t>Dirección</w:t>
      </w:r>
      <w:r w:rsidRPr="00B76A49">
        <w:rPr>
          <w:rFonts w:ascii="Gothic720 BT" w:hAnsi="Gothic720 BT"/>
          <w:spacing w:val="-14"/>
          <w:w w:val="105"/>
        </w:rPr>
        <w:t xml:space="preserve"> </w:t>
      </w:r>
      <w:r w:rsidRPr="00B76A49">
        <w:rPr>
          <w:rFonts w:ascii="Gothic720 BT" w:hAnsi="Gothic720 BT"/>
          <w:w w:val="105"/>
        </w:rPr>
        <w:t>Ejecutiva</w:t>
      </w:r>
      <w:r w:rsidRPr="00B76A49">
        <w:rPr>
          <w:rFonts w:ascii="Gothic720 BT" w:hAnsi="Gothic720 BT"/>
          <w:spacing w:val="-16"/>
          <w:w w:val="105"/>
        </w:rPr>
        <w:t xml:space="preserve"> </w:t>
      </w:r>
      <w:r w:rsidRPr="00B76A49">
        <w:rPr>
          <w:rFonts w:ascii="Gothic720 BT" w:hAnsi="Gothic720 BT"/>
          <w:w w:val="105"/>
        </w:rPr>
        <w:t>de</w:t>
      </w:r>
      <w:r w:rsidRPr="00B76A49">
        <w:rPr>
          <w:rFonts w:ascii="Gothic720 BT" w:hAnsi="Gothic720 BT"/>
          <w:spacing w:val="-14"/>
          <w:w w:val="105"/>
        </w:rPr>
        <w:t xml:space="preserve"> </w:t>
      </w:r>
      <w:r w:rsidRPr="00B76A49">
        <w:rPr>
          <w:rFonts w:ascii="Gothic720 BT" w:hAnsi="Gothic720 BT"/>
          <w:w w:val="105"/>
        </w:rPr>
        <w:t>Educación</w:t>
      </w:r>
      <w:r w:rsidRPr="00B76A49">
        <w:rPr>
          <w:rFonts w:ascii="Gothic720 BT" w:hAnsi="Gothic720 BT"/>
          <w:spacing w:val="-14"/>
          <w:w w:val="105"/>
        </w:rPr>
        <w:t xml:space="preserve"> </w:t>
      </w:r>
      <w:r w:rsidRPr="00B76A49">
        <w:rPr>
          <w:rFonts w:ascii="Gothic720 BT" w:hAnsi="Gothic720 BT"/>
          <w:w w:val="105"/>
        </w:rPr>
        <w:t>Cívica</w:t>
      </w:r>
      <w:r w:rsidRPr="00B76A49">
        <w:rPr>
          <w:rFonts w:ascii="Gothic720 BT" w:hAnsi="Gothic720 BT"/>
          <w:spacing w:val="-17"/>
          <w:w w:val="105"/>
        </w:rPr>
        <w:t xml:space="preserve"> </w:t>
      </w:r>
      <w:r w:rsidRPr="00B76A49">
        <w:rPr>
          <w:rFonts w:ascii="Gothic720 BT" w:hAnsi="Gothic720 BT"/>
          <w:w w:val="105"/>
        </w:rPr>
        <w:t>y</w:t>
      </w:r>
      <w:r w:rsidRPr="00B76A49">
        <w:rPr>
          <w:rFonts w:ascii="Gothic720 BT" w:hAnsi="Gothic720 BT"/>
          <w:spacing w:val="-13"/>
          <w:w w:val="105"/>
        </w:rPr>
        <w:t xml:space="preserve"> </w:t>
      </w:r>
      <w:r w:rsidRPr="00B76A49">
        <w:rPr>
          <w:rFonts w:ascii="Gothic720 BT" w:hAnsi="Gothic720 BT"/>
          <w:w w:val="105"/>
        </w:rPr>
        <w:t xml:space="preserve">Participación del Instituto Electoral del Estado de Querétaro, teléfono </w:t>
      </w:r>
      <w:r w:rsidRPr="00B76A49">
        <w:rPr>
          <w:rFonts w:ascii="Gothic720 BT" w:eastAsia="Times New Roman" w:hAnsi="Gothic720 BT"/>
          <w:bCs/>
        </w:rPr>
        <w:t>442 2411055, extensión 1003</w:t>
      </w:r>
    </w:p>
    <w:p w:rsidR="00682814" w:rsidRPr="00B76A49" w:rsidP="00682814" w14:paraId="041EE263" w14:textId="77777777">
      <w:pPr>
        <w:pStyle w:val="ListParagraph"/>
        <w:widowControl/>
        <w:numPr>
          <w:ilvl w:val="0"/>
          <w:numId w:val="30"/>
        </w:numPr>
        <w:tabs>
          <w:tab w:val="left" w:pos="426"/>
        </w:tabs>
        <w:autoSpaceDE/>
        <w:autoSpaceDN/>
        <w:spacing w:before="100" w:beforeAutospacing="1"/>
        <w:ind w:left="426" w:hanging="578"/>
        <w:contextualSpacing/>
        <w:jc w:val="center"/>
        <w:rPr>
          <w:rFonts w:ascii="Gothic720 BT" w:eastAsia="Times New Roman" w:hAnsi="Gothic720 BT"/>
          <w:b/>
        </w:rPr>
      </w:pPr>
      <w:r w:rsidRPr="00B76A49">
        <w:rPr>
          <w:rFonts w:ascii="Gothic720 BT" w:eastAsia="Times New Roman" w:hAnsi="Gothic720 BT"/>
          <w:b/>
        </w:rPr>
        <w:t>PREVISIONES EN MATERIA DE TRANSPARENCIA, TRATAMIENTO Y PROTECCIÓN DE DATOS PERSONALES QUE CORRESPONDAN.</w:t>
      </w:r>
    </w:p>
    <w:p w:rsidR="00682814" w:rsidRPr="00B76A49" w:rsidP="00682814" w14:paraId="2FDFB0A1" w14:textId="77777777">
      <w:pPr>
        <w:spacing w:after="0"/>
        <w:jc w:val="both"/>
        <w:rPr>
          <w:rFonts w:ascii="Gothic720 BT" w:hAnsi="Gothic720 BT"/>
          <w:bCs/>
          <w:w w:val="105"/>
        </w:rPr>
      </w:pPr>
    </w:p>
    <w:p w:rsidR="00682814" w:rsidRPr="00B76A49" w:rsidP="00682814" w14:paraId="3387E0F6" w14:textId="77777777">
      <w:pPr>
        <w:spacing w:after="0"/>
        <w:jc w:val="both"/>
        <w:rPr>
          <w:rFonts w:ascii="Gothic720 BT" w:hAnsi="Gothic720 BT"/>
          <w:bCs/>
          <w:w w:val="105"/>
        </w:rPr>
      </w:pPr>
      <w:r w:rsidRPr="00B76A49">
        <w:rPr>
          <w:rFonts w:ascii="Gothic720 BT" w:hAnsi="Gothic720 BT"/>
          <w:bCs/>
          <w:w w:val="105"/>
        </w:rPr>
        <w:t>Toda la documentación relacionada con el procedimiento de selección y designación será pública, por lo que en todo momento este Instituto deberá garantizar la protección de los datos personales de las personas aspirantes. Dicha documentación quedará en resguardo del Consejo General.</w:t>
      </w:r>
    </w:p>
    <w:p w:rsidR="00682814" w:rsidRPr="00B76A49" w:rsidP="00682814" w14:paraId="7ECE1A5A" w14:textId="77777777">
      <w:pPr>
        <w:spacing w:after="0"/>
        <w:jc w:val="both"/>
        <w:rPr>
          <w:rFonts w:ascii="Gothic720 BT" w:hAnsi="Gothic720 BT"/>
          <w:bCs/>
          <w:w w:val="105"/>
        </w:rPr>
      </w:pPr>
    </w:p>
    <w:p w:rsidR="00682814" w:rsidRPr="00B76A49" w:rsidP="00682814" w14:paraId="43D5D87F" w14:textId="77777777">
      <w:pPr>
        <w:spacing w:after="0"/>
        <w:jc w:val="both"/>
        <w:rPr>
          <w:rFonts w:ascii="Gothic720 BT" w:hAnsi="Gothic720 BT"/>
          <w:bCs/>
          <w:w w:val="105"/>
        </w:rPr>
      </w:pPr>
      <w:r w:rsidRPr="00B76A49">
        <w:rPr>
          <w:rFonts w:ascii="Gothic720 BT" w:hAnsi="Gothic720 BT"/>
          <w:bCs/>
          <w:w w:val="105"/>
        </w:rPr>
        <w:t xml:space="preserve">Las personas que participen en el procedimiento de selección pueden consultar el aviso de privacidad del Instituto publicado en el portal </w:t>
      </w:r>
      <w:r w:rsidRPr="00B76A49">
        <w:rPr>
          <w:rFonts w:ascii="Gothic720 BT" w:hAnsi="Gothic720 BT"/>
          <w:b/>
          <w:i/>
          <w:iCs/>
          <w:w w:val="105"/>
          <w:u w:val="single"/>
        </w:rPr>
        <w:t>empleate.ieeq.mx</w:t>
      </w:r>
      <w:r w:rsidRPr="00B76A49">
        <w:rPr>
          <w:rFonts w:ascii="Gothic720 BT" w:hAnsi="Gothic720 BT"/>
          <w:bCs/>
          <w:w w:val="105"/>
        </w:rPr>
        <w:t xml:space="preserve"> y el sitio de Internet </w:t>
      </w:r>
      <w:r w:rsidRPr="00B76A49">
        <w:rPr>
          <w:rFonts w:ascii="Gothic720 BT" w:hAnsi="Gothic720 BT"/>
          <w:b/>
          <w:i/>
          <w:iCs/>
          <w:w w:val="105"/>
          <w:u w:val="single"/>
        </w:rPr>
        <w:t>www.ieeq.mx</w:t>
      </w:r>
      <w:r w:rsidRPr="00B76A49">
        <w:rPr>
          <w:rFonts w:ascii="Gothic720 BT" w:hAnsi="Gothic720 BT"/>
          <w:bCs/>
          <w:w w:val="105"/>
        </w:rPr>
        <w:t xml:space="preserve">. </w:t>
      </w:r>
    </w:p>
    <w:p w:rsidR="00682814" w:rsidRPr="00B76A49" w:rsidP="00682814" w14:paraId="7DDF45E4" w14:textId="77777777">
      <w:pPr>
        <w:spacing w:after="0"/>
        <w:jc w:val="both"/>
      </w:pPr>
    </w:p>
    <w:p w:rsidR="00682814" w:rsidP="00682814" w14:paraId="79894026" w14:textId="77777777">
      <w:pPr>
        <w:spacing w:after="0"/>
        <w:jc w:val="both"/>
        <w:rPr>
          <w:rFonts w:ascii="Gothic720 BT" w:hAnsi="Gothic720 BT"/>
          <w:w w:val="105"/>
        </w:rPr>
      </w:pPr>
      <w:r w:rsidRPr="00B76A49">
        <w:rPr>
          <w:rFonts w:ascii="Gothic720 BT" w:hAnsi="Gothic720 BT"/>
          <w:bCs/>
          <w:w w:val="105"/>
        </w:rPr>
        <w:t xml:space="preserve">A fin de garantizar el principio de máxima publicidad, la información de cada fase del procedimiento podrá consultarse en el portal </w:t>
      </w:r>
      <w:r w:rsidRPr="00B76A49">
        <w:rPr>
          <w:rFonts w:ascii="Gothic720 BT" w:hAnsi="Gothic720 BT"/>
          <w:b/>
          <w:i/>
          <w:iCs/>
          <w:w w:val="105"/>
          <w:u w:val="single"/>
        </w:rPr>
        <w:t>empleate.ieeq.mx</w:t>
      </w:r>
      <w:r w:rsidRPr="00B76A49">
        <w:rPr>
          <w:rFonts w:ascii="Gothic720 BT" w:hAnsi="Gothic720 BT"/>
          <w:w w:val="105"/>
        </w:rPr>
        <w:t>.</w:t>
      </w:r>
    </w:p>
    <w:p w:rsidR="00682814" w:rsidP="00682814" w14:paraId="216EE99E" w14:textId="77777777">
      <w:pPr>
        <w:spacing w:after="0"/>
        <w:jc w:val="both"/>
        <w:rPr>
          <w:rFonts w:ascii="Gothic720 BT" w:hAnsi="Gothic720 BT"/>
          <w:bCs/>
          <w:w w:val="105"/>
        </w:rPr>
      </w:pPr>
    </w:p>
    <w:p w:rsidR="00682814" w:rsidP="00682814" w14:paraId="370516F5" w14:textId="77777777">
      <w:pPr>
        <w:spacing w:after="0"/>
        <w:jc w:val="both"/>
        <w:rPr>
          <w:rFonts w:ascii="Gothic720 BT" w:hAnsi="Gothic720 BT"/>
          <w:bCs/>
          <w:w w:val="105"/>
        </w:rPr>
      </w:pPr>
    </w:p>
    <w:p w:rsidR="00682814" w:rsidRPr="00CA76FE" w:rsidP="00682814" w14:paraId="594E968F" w14:textId="77777777">
      <w:pPr>
        <w:spacing w:after="0"/>
        <w:jc w:val="both"/>
        <w:rPr>
          <w:rFonts w:ascii="Gothic720 BT" w:hAnsi="Gothic720 BT"/>
          <w:bCs/>
          <w:w w:val="105"/>
        </w:rPr>
      </w:pPr>
    </w:p>
    <w:p w:rsidR="00682814" w:rsidP="00682814" w14:paraId="36F2D8D2" w14:textId="77777777"/>
    <w:p w:rsidR="00682814" w:rsidRPr="00D6705D" w:rsidP="00682814" w14:paraId="1D74C735" w14:textId="77777777">
      <w:pPr>
        <w:pStyle w:val="NoSpacing"/>
        <w:rPr>
          <w:rFonts w:ascii="Gothic720 BT" w:hAnsi="Gothic720 BT"/>
        </w:rPr>
      </w:pPr>
    </w:p>
    <w:p w:rsidR="00866992" w14:paraId="3E1A2002" w14:textId="77777777"/>
    <w:sectPr w:rsidSect="00994C39">
      <w:headerReference w:type="default" r:id="rId9"/>
      <w:pgSz w:w="12240" w:h="15840"/>
      <w:pgMar w:top="567" w:right="1134" w:bottom="567"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othic720 BT">
    <w:altName w:val="Calibri"/>
    <w:panose1 w:val="020C0603020203020204"/>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05576943"/>
      <w:docPartObj>
        <w:docPartGallery w:val="Page Numbers (Bottom of Page)"/>
        <w:docPartUnique/>
      </w:docPartObj>
    </w:sdtPr>
    <w:sdtEndPr>
      <w:rPr>
        <w:rFonts w:ascii="Gothic720 BT" w:hAnsi="Gothic720 BT"/>
      </w:rPr>
    </w:sdtEndPr>
    <w:sdtContent>
      <w:p w:rsidR="00F447FD" w:rsidRPr="00F447FD" w:rsidP="00723938" w14:paraId="2549FBC5" w14:textId="0470DBDC">
        <w:pPr>
          <w:pStyle w:val="Footer"/>
          <w:jc w:val="right"/>
          <w:rPr>
            <w:rFonts w:ascii="Gothic720 BT" w:hAnsi="Gothic720 BT"/>
          </w:rPr>
        </w:pPr>
        <w:r w:rsidRPr="00F447FD">
          <w:rPr>
            <w:rFonts w:ascii="Gothic720 BT" w:hAnsi="Gothic720 BT"/>
          </w:rPr>
          <w:fldChar w:fldCharType="begin"/>
        </w:r>
        <w:r w:rsidRPr="00F447FD">
          <w:rPr>
            <w:rFonts w:ascii="Gothic720 BT" w:hAnsi="Gothic720 BT"/>
          </w:rPr>
          <w:instrText>PAGE   \* MERGEFORMAT</w:instrText>
        </w:r>
        <w:r w:rsidRPr="00F447FD">
          <w:rPr>
            <w:rFonts w:ascii="Gothic720 BT" w:hAnsi="Gothic720 BT"/>
          </w:rPr>
          <w:fldChar w:fldCharType="separate"/>
        </w:r>
        <w:r w:rsidRPr="00F447FD">
          <w:rPr>
            <w:rFonts w:ascii="Gothic720 BT" w:hAnsi="Gothic720 BT"/>
            <w:lang w:val="es-ES"/>
          </w:rPr>
          <w:t>2</w:t>
        </w:r>
        <w:r w:rsidRPr="00F447FD">
          <w:rPr>
            <w:rFonts w:ascii="Gothic720 BT" w:hAnsi="Gothic720 BT"/>
          </w:rPr>
          <w:fldChar w:fldCharType="end"/>
        </w:r>
      </w:p>
    </w:sdtContent>
  </w:sdt>
  <w:p w:rsidR="00F447FD" w14:paraId="3DA0694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23B7" w:rsidP="007703B6" w14:paraId="0FA6976F" w14:textId="398D1470">
    <w:pPr>
      <w:pStyle w:val="Header"/>
      <w:ind w:left="-284"/>
    </w:pPr>
    <w:r>
      <w:rPr>
        <w:rFonts w:ascii="Gothic720 BT" w:hAnsi="Gothic720 BT"/>
        <w:b/>
        <w:noProof/>
        <w:w w:val="95"/>
      </w:rPr>
      <w:drawing>
        <wp:inline distT="0" distB="0" distL="0" distR="0">
          <wp:extent cx="1169720" cy="1096103"/>
          <wp:effectExtent l="0" t="0" r="0" b="8890"/>
          <wp:docPr id="1328027295" name="Imagen 1328027295" descr="Icon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27295" name="Imagen 1" descr="Icono&#10;&#10;Descripción generada automáticamente con confianza baja"/>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194742" cy="1119550"/>
                  </a:xfrm>
                  <a:prstGeom prst="rect">
                    <a:avLst/>
                  </a:prstGeom>
                </pic:spPr>
              </pic:pic>
            </a:graphicData>
          </a:graphic>
        </wp:inline>
      </w:drawing>
    </w:r>
  </w:p>
  <w:p w:rsidR="009223B7" w14:paraId="6692A05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3E7D" w14:paraId="691E53EB" w14:textId="4D28730E">
    <w:pPr>
      <w:pStyle w:val="Header"/>
    </w:pPr>
    <w:r>
      <w:rPr>
        <w:rFonts w:ascii="Gothic720 BT" w:hAnsi="Gothic720 BT"/>
        <w:b/>
        <w:noProof/>
        <w:w w:val="95"/>
      </w:rPr>
      <w:drawing>
        <wp:inline distT="0" distB="0" distL="0" distR="0">
          <wp:extent cx="1169720" cy="1096103"/>
          <wp:effectExtent l="0" t="0" r="0" b="8890"/>
          <wp:docPr id="1996334619" name="Imagen 1996334619" descr="Icon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334619" name="Imagen 1" descr="Icono&#10;&#10;Descripción generada automáticamente con confianza baja"/>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194742" cy="11195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82814" w14:paraId="16E097A1" w14:textId="4922B01E">
    <w:pPr>
      <w:pStyle w:val="Header"/>
    </w:pPr>
    <w:r>
      <w:rPr>
        <w:rFonts w:ascii="Gothic720 BT" w:hAnsi="Gothic720 BT"/>
        <w:b/>
        <w:noProof/>
        <w:w w:val="95"/>
      </w:rPr>
      <w:drawing>
        <wp:inline distT="0" distB="0" distL="0" distR="0">
          <wp:extent cx="1169720" cy="1096103"/>
          <wp:effectExtent l="0" t="0" r="0" b="8890"/>
          <wp:docPr id="644234722" name="Imagen 1996334619" descr="Icon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234722" name="Imagen 1" descr="Icono&#10;&#10;Descripción generada automáticamente con confianza baja"/>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194742" cy="1119550"/>
                  </a:xfrm>
                  <a:prstGeom prst="rect">
                    <a:avLst/>
                  </a:prstGeom>
                </pic:spPr>
              </pic:pic>
            </a:graphicData>
          </a:graphic>
        </wp:inline>
      </w:drawing>
    </w:r>
  </w:p>
  <w:p w:rsidR="00682814" w14:paraId="64829E3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BD04B8"/>
    <w:multiLevelType w:val="hybridMultilevel"/>
    <w:tmpl w:val="21F4102C"/>
    <w:lvl w:ilvl="0">
      <w:start w:val="1"/>
      <w:numFmt w:val="lowerLetter"/>
      <w:lvlText w:val="%1)"/>
      <w:lvlJc w:val="left"/>
      <w:pPr>
        <w:ind w:left="720" w:hanging="360"/>
      </w:pPr>
      <w:rPr>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18A3301"/>
    <w:multiLevelType w:val="hybridMultilevel"/>
    <w:tmpl w:val="559A7CA8"/>
    <w:lvl w:ilvl="0">
      <w:start w:val="1"/>
      <w:numFmt w:val="lowerLetter"/>
      <w:lvlText w:val="%1)"/>
      <w:lvlJc w:val="left"/>
      <w:pPr>
        <w:ind w:left="1122" w:hanging="360"/>
      </w:pPr>
      <w:rPr>
        <w:rFonts w:ascii="Gothic720 BT" w:hAnsi="Gothic720 BT" w:hint="default"/>
        <w:b/>
        <w:bCs/>
        <w:w w:val="89"/>
        <w:sz w:val="22"/>
        <w:szCs w:val="22"/>
        <w:lang w:val="es-ES" w:eastAsia="en-US" w:bidi="ar-SA"/>
      </w:rPr>
    </w:lvl>
    <w:lvl w:ilvl="1">
      <w:start w:val="0"/>
      <w:numFmt w:val="bullet"/>
      <w:lvlText w:val="•"/>
      <w:lvlJc w:val="left"/>
      <w:pPr>
        <w:ind w:left="1990" w:hanging="360"/>
      </w:pPr>
      <w:rPr>
        <w:rFonts w:hint="default"/>
        <w:lang w:val="es-ES" w:eastAsia="en-US" w:bidi="ar-SA"/>
      </w:rPr>
    </w:lvl>
    <w:lvl w:ilvl="2">
      <w:start w:val="0"/>
      <w:numFmt w:val="bullet"/>
      <w:lvlText w:val="•"/>
      <w:lvlJc w:val="left"/>
      <w:pPr>
        <w:ind w:left="2860" w:hanging="360"/>
      </w:pPr>
      <w:rPr>
        <w:rFonts w:hint="default"/>
        <w:lang w:val="es-ES" w:eastAsia="en-US" w:bidi="ar-SA"/>
      </w:rPr>
    </w:lvl>
    <w:lvl w:ilvl="3">
      <w:start w:val="0"/>
      <w:numFmt w:val="bullet"/>
      <w:lvlText w:val="•"/>
      <w:lvlJc w:val="left"/>
      <w:pPr>
        <w:ind w:left="3730" w:hanging="360"/>
      </w:pPr>
      <w:rPr>
        <w:rFonts w:hint="default"/>
        <w:lang w:val="es-ES" w:eastAsia="en-US" w:bidi="ar-SA"/>
      </w:rPr>
    </w:lvl>
    <w:lvl w:ilvl="4">
      <w:start w:val="0"/>
      <w:numFmt w:val="bullet"/>
      <w:lvlText w:val="•"/>
      <w:lvlJc w:val="left"/>
      <w:pPr>
        <w:ind w:left="4600" w:hanging="360"/>
      </w:pPr>
      <w:rPr>
        <w:rFonts w:hint="default"/>
        <w:lang w:val="es-ES" w:eastAsia="en-US" w:bidi="ar-SA"/>
      </w:rPr>
    </w:lvl>
    <w:lvl w:ilvl="5">
      <w:start w:val="0"/>
      <w:numFmt w:val="bullet"/>
      <w:lvlText w:val="•"/>
      <w:lvlJc w:val="left"/>
      <w:pPr>
        <w:ind w:left="5470" w:hanging="360"/>
      </w:pPr>
      <w:rPr>
        <w:rFonts w:hint="default"/>
        <w:lang w:val="es-ES" w:eastAsia="en-US" w:bidi="ar-SA"/>
      </w:rPr>
    </w:lvl>
    <w:lvl w:ilvl="6">
      <w:start w:val="0"/>
      <w:numFmt w:val="bullet"/>
      <w:lvlText w:val="•"/>
      <w:lvlJc w:val="left"/>
      <w:pPr>
        <w:ind w:left="6340" w:hanging="360"/>
      </w:pPr>
      <w:rPr>
        <w:rFonts w:hint="default"/>
        <w:lang w:val="es-ES" w:eastAsia="en-US" w:bidi="ar-SA"/>
      </w:rPr>
    </w:lvl>
    <w:lvl w:ilvl="7">
      <w:start w:val="0"/>
      <w:numFmt w:val="bullet"/>
      <w:lvlText w:val="•"/>
      <w:lvlJc w:val="left"/>
      <w:pPr>
        <w:ind w:left="7210" w:hanging="360"/>
      </w:pPr>
      <w:rPr>
        <w:rFonts w:hint="default"/>
        <w:lang w:val="es-ES" w:eastAsia="en-US" w:bidi="ar-SA"/>
      </w:rPr>
    </w:lvl>
    <w:lvl w:ilvl="8">
      <w:start w:val="0"/>
      <w:numFmt w:val="bullet"/>
      <w:lvlText w:val="•"/>
      <w:lvlJc w:val="left"/>
      <w:pPr>
        <w:ind w:left="8080" w:hanging="360"/>
      </w:pPr>
      <w:rPr>
        <w:rFonts w:hint="default"/>
        <w:lang w:val="es-ES" w:eastAsia="en-US" w:bidi="ar-SA"/>
      </w:rPr>
    </w:lvl>
  </w:abstractNum>
  <w:abstractNum w:abstractNumId="2">
    <w:nsid w:val="028134CA"/>
    <w:multiLevelType w:val="hybridMultilevel"/>
    <w:tmpl w:val="94ECBF7A"/>
    <w:lvl w:ilvl="0">
      <w:start w:val="1"/>
      <w:numFmt w:val="lowerLetter"/>
      <w:lvlText w:val="%1)"/>
      <w:lvlJc w:val="left"/>
      <w:pPr>
        <w:ind w:left="1122" w:hanging="360"/>
      </w:pPr>
      <w:rPr>
        <w:b/>
        <w:bCs w:val="0"/>
      </w:rPr>
    </w:lvl>
    <w:lvl w:ilvl="1" w:tentative="1">
      <w:start w:val="1"/>
      <w:numFmt w:val="lowerLetter"/>
      <w:lvlText w:val="%2."/>
      <w:lvlJc w:val="left"/>
      <w:pPr>
        <w:ind w:left="1842" w:hanging="360"/>
      </w:pPr>
    </w:lvl>
    <w:lvl w:ilvl="2" w:tentative="1">
      <w:start w:val="1"/>
      <w:numFmt w:val="lowerRoman"/>
      <w:lvlText w:val="%3."/>
      <w:lvlJc w:val="right"/>
      <w:pPr>
        <w:ind w:left="2562" w:hanging="180"/>
      </w:pPr>
    </w:lvl>
    <w:lvl w:ilvl="3" w:tentative="1">
      <w:start w:val="1"/>
      <w:numFmt w:val="decimal"/>
      <w:lvlText w:val="%4."/>
      <w:lvlJc w:val="left"/>
      <w:pPr>
        <w:ind w:left="3282" w:hanging="360"/>
      </w:pPr>
    </w:lvl>
    <w:lvl w:ilvl="4" w:tentative="1">
      <w:start w:val="1"/>
      <w:numFmt w:val="lowerLetter"/>
      <w:lvlText w:val="%5."/>
      <w:lvlJc w:val="left"/>
      <w:pPr>
        <w:ind w:left="4002" w:hanging="360"/>
      </w:pPr>
    </w:lvl>
    <w:lvl w:ilvl="5" w:tentative="1">
      <w:start w:val="1"/>
      <w:numFmt w:val="lowerRoman"/>
      <w:lvlText w:val="%6."/>
      <w:lvlJc w:val="right"/>
      <w:pPr>
        <w:ind w:left="4722" w:hanging="180"/>
      </w:pPr>
    </w:lvl>
    <w:lvl w:ilvl="6" w:tentative="1">
      <w:start w:val="1"/>
      <w:numFmt w:val="decimal"/>
      <w:lvlText w:val="%7."/>
      <w:lvlJc w:val="left"/>
      <w:pPr>
        <w:ind w:left="5442" w:hanging="360"/>
      </w:pPr>
    </w:lvl>
    <w:lvl w:ilvl="7" w:tentative="1">
      <w:start w:val="1"/>
      <w:numFmt w:val="lowerLetter"/>
      <w:lvlText w:val="%8."/>
      <w:lvlJc w:val="left"/>
      <w:pPr>
        <w:ind w:left="6162" w:hanging="360"/>
      </w:pPr>
    </w:lvl>
    <w:lvl w:ilvl="8" w:tentative="1">
      <w:start w:val="1"/>
      <w:numFmt w:val="lowerRoman"/>
      <w:lvlText w:val="%9."/>
      <w:lvlJc w:val="right"/>
      <w:pPr>
        <w:ind w:left="6882" w:hanging="180"/>
      </w:pPr>
    </w:lvl>
  </w:abstractNum>
  <w:abstractNum w:abstractNumId="3">
    <w:nsid w:val="05583C74"/>
    <w:multiLevelType w:val="hybridMultilevel"/>
    <w:tmpl w:val="AE7C72F6"/>
    <w:lvl w:ilvl="0">
      <w:start w:val="1"/>
      <w:numFmt w:val="lowerLetter"/>
      <w:lvlText w:val="%1)"/>
      <w:lvlJc w:val="left"/>
      <w:pPr>
        <w:ind w:left="1065" w:hanging="705"/>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DD71498"/>
    <w:multiLevelType w:val="hybridMultilevel"/>
    <w:tmpl w:val="2DD25C38"/>
    <w:lvl w:ilvl="0">
      <w:start w:val="1"/>
      <w:numFmt w:val="lowerLetter"/>
      <w:lvlText w:val="%1)"/>
      <w:lvlJc w:val="left"/>
      <w:pPr>
        <w:ind w:left="720" w:hanging="360"/>
      </w:pPr>
      <w:rPr>
        <w:b/>
        <w:color w:val="auto"/>
      </w:rPr>
    </w:lvl>
    <w:lvl w:ilvl="1">
      <w:start w:val="1"/>
      <w:numFmt w:val="lowerLetter"/>
      <w:lvlText w:val="%2."/>
      <w:lvlJc w:val="left"/>
      <w:pPr>
        <w:ind w:left="1440" w:hanging="360"/>
      </w:pPr>
      <w:rPr>
        <w:b/>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3D2101B"/>
    <w:multiLevelType w:val="hybridMultilevel"/>
    <w:tmpl w:val="D9DC4B24"/>
    <w:lvl w:ilvl="0">
      <w:start w:val="1"/>
      <w:numFmt w:val="decimal"/>
      <w:lvlText w:val="%1."/>
      <w:lvlJc w:val="left"/>
      <w:pPr>
        <w:ind w:left="720" w:hanging="360"/>
      </w:pPr>
      <w:rPr>
        <w:b/>
        <w:color w:val="auto"/>
      </w:rPr>
    </w:lvl>
    <w:lvl w:ilvl="1">
      <w:start w:val="1"/>
      <w:numFmt w:val="lowerLetter"/>
      <w:lvlText w:val="%2."/>
      <w:lvlJc w:val="left"/>
      <w:pPr>
        <w:ind w:left="1440" w:hanging="360"/>
      </w:pPr>
      <w:rPr>
        <w:b/>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40C4372"/>
    <w:multiLevelType w:val="hybridMultilevel"/>
    <w:tmpl w:val="23C21FE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4512B31"/>
    <w:multiLevelType w:val="hybridMultilevel"/>
    <w:tmpl w:val="94D0533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56909E1"/>
    <w:multiLevelType w:val="hybridMultilevel"/>
    <w:tmpl w:val="1C74E722"/>
    <w:lvl w:ilvl="0">
      <w:start w:val="1"/>
      <w:numFmt w:val="lowerLetter"/>
      <w:lvlText w:val="%1)"/>
      <w:lvlJc w:val="left"/>
      <w:pPr>
        <w:ind w:left="1122" w:hanging="360"/>
      </w:pPr>
      <w:rPr>
        <w:rFonts w:ascii="Gothic720 BT" w:eastAsia="Tahoma" w:hAnsi="Gothic720 BT" w:cs="Tahoma" w:hint="default"/>
        <w:b/>
        <w:bCs/>
        <w:w w:val="96"/>
        <w:sz w:val="22"/>
        <w:szCs w:val="22"/>
        <w:lang w:val="es-ES" w:eastAsia="en-US" w:bidi="ar-SA"/>
      </w:rPr>
    </w:lvl>
    <w:lvl w:ilvl="1">
      <w:start w:val="0"/>
      <w:numFmt w:val="bullet"/>
      <w:lvlText w:val="•"/>
      <w:lvlJc w:val="left"/>
      <w:pPr>
        <w:ind w:left="1990" w:hanging="360"/>
      </w:pPr>
      <w:rPr>
        <w:rFonts w:hint="default"/>
        <w:lang w:val="es-ES" w:eastAsia="en-US" w:bidi="ar-SA"/>
      </w:rPr>
    </w:lvl>
    <w:lvl w:ilvl="2">
      <w:start w:val="0"/>
      <w:numFmt w:val="bullet"/>
      <w:lvlText w:val="•"/>
      <w:lvlJc w:val="left"/>
      <w:pPr>
        <w:ind w:left="2860" w:hanging="360"/>
      </w:pPr>
      <w:rPr>
        <w:rFonts w:hint="default"/>
        <w:lang w:val="es-ES" w:eastAsia="en-US" w:bidi="ar-SA"/>
      </w:rPr>
    </w:lvl>
    <w:lvl w:ilvl="3">
      <w:start w:val="0"/>
      <w:numFmt w:val="bullet"/>
      <w:lvlText w:val="•"/>
      <w:lvlJc w:val="left"/>
      <w:pPr>
        <w:ind w:left="3730" w:hanging="360"/>
      </w:pPr>
      <w:rPr>
        <w:rFonts w:hint="default"/>
        <w:lang w:val="es-ES" w:eastAsia="en-US" w:bidi="ar-SA"/>
      </w:rPr>
    </w:lvl>
    <w:lvl w:ilvl="4">
      <w:start w:val="0"/>
      <w:numFmt w:val="bullet"/>
      <w:lvlText w:val="•"/>
      <w:lvlJc w:val="left"/>
      <w:pPr>
        <w:ind w:left="4600" w:hanging="360"/>
      </w:pPr>
      <w:rPr>
        <w:rFonts w:hint="default"/>
        <w:lang w:val="es-ES" w:eastAsia="en-US" w:bidi="ar-SA"/>
      </w:rPr>
    </w:lvl>
    <w:lvl w:ilvl="5">
      <w:start w:val="0"/>
      <w:numFmt w:val="bullet"/>
      <w:lvlText w:val="•"/>
      <w:lvlJc w:val="left"/>
      <w:pPr>
        <w:ind w:left="5470" w:hanging="360"/>
      </w:pPr>
      <w:rPr>
        <w:rFonts w:hint="default"/>
        <w:lang w:val="es-ES" w:eastAsia="en-US" w:bidi="ar-SA"/>
      </w:rPr>
    </w:lvl>
    <w:lvl w:ilvl="6">
      <w:start w:val="0"/>
      <w:numFmt w:val="bullet"/>
      <w:lvlText w:val="•"/>
      <w:lvlJc w:val="left"/>
      <w:pPr>
        <w:ind w:left="6340" w:hanging="360"/>
      </w:pPr>
      <w:rPr>
        <w:rFonts w:hint="default"/>
        <w:lang w:val="es-ES" w:eastAsia="en-US" w:bidi="ar-SA"/>
      </w:rPr>
    </w:lvl>
    <w:lvl w:ilvl="7">
      <w:start w:val="0"/>
      <w:numFmt w:val="bullet"/>
      <w:lvlText w:val="•"/>
      <w:lvlJc w:val="left"/>
      <w:pPr>
        <w:ind w:left="7210" w:hanging="360"/>
      </w:pPr>
      <w:rPr>
        <w:rFonts w:hint="default"/>
        <w:lang w:val="es-ES" w:eastAsia="en-US" w:bidi="ar-SA"/>
      </w:rPr>
    </w:lvl>
    <w:lvl w:ilvl="8">
      <w:start w:val="0"/>
      <w:numFmt w:val="bullet"/>
      <w:lvlText w:val="•"/>
      <w:lvlJc w:val="left"/>
      <w:pPr>
        <w:ind w:left="8080" w:hanging="360"/>
      </w:pPr>
      <w:rPr>
        <w:rFonts w:hint="default"/>
        <w:lang w:val="es-ES" w:eastAsia="en-US" w:bidi="ar-SA"/>
      </w:rPr>
    </w:lvl>
  </w:abstractNum>
  <w:abstractNum w:abstractNumId="9">
    <w:nsid w:val="15D9671C"/>
    <w:multiLevelType w:val="hybridMultilevel"/>
    <w:tmpl w:val="973C499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75728C3"/>
    <w:multiLevelType w:val="hybridMultilevel"/>
    <w:tmpl w:val="0888A5B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A6C69CC"/>
    <w:multiLevelType w:val="hybridMultilevel"/>
    <w:tmpl w:val="63508C3E"/>
    <w:lvl w:ilvl="0">
      <w:start w:val="1"/>
      <w:numFmt w:val="decimal"/>
      <w:lvlText w:val="%1."/>
      <w:lvlJc w:val="left"/>
      <w:pPr>
        <w:ind w:left="502"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1E57F45"/>
    <w:multiLevelType w:val="hybridMultilevel"/>
    <w:tmpl w:val="C2D2AE18"/>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1EE5014"/>
    <w:multiLevelType w:val="hybridMultilevel"/>
    <w:tmpl w:val="9DB0D06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63C0393"/>
    <w:multiLevelType w:val="hybridMultilevel"/>
    <w:tmpl w:val="3C641FD2"/>
    <w:lvl w:ilvl="0">
      <w:start w:val="1"/>
      <w:numFmt w:val="lowerLetter"/>
      <w:lvlText w:val="%1)"/>
      <w:lvlJc w:val="left"/>
      <w:pPr>
        <w:ind w:left="1440" w:hanging="360"/>
      </w:pPr>
      <w:rPr>
        <w:b/>
        <w:bCs/>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2A3D2827"/>
    <w:multiLevelType w:val="hybridMultilevel"/>
    <w:tmpl w:val="B03A3CF8"/>
    <w:lvl w:ilvl="0">
      <w:start w:val="1"/>
      <w:numFmt w:val="lowerLetter"/>
      <w:lvlText w:val="%1)"/>
      <w:lvlJc w:val="left"/>
      <w:pPr>
        <w:ind w:left="720" w:hanging="360"/>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AC61DFF"/>
    <w:multiLevelType w:val="hybridMultilevel"/>
    <w:tmpl w:val="30C691F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1A531A7"/>
    <w:multiLevelType w:val="hybridMultilevel"/>
    <w:tmpl w:val="96DAD528"/>
    <w:lvl w:ilvl="0">
      <w:start w:val="1"/>
      <w:numFmt w:val="decimal"/>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3C36DF0"/>
    <w:multiLevelType w:val="hybridMultilevel"/>
    <w:tmpl w:val="F1001FCC"/>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A72741E"/>
    <w:multiLevelType w:val="hybridMultilevel"/>
    <w:tmpl w:val="03C0307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D8F6187"/>
    <w:multiLevelType w:val="hybridMultilevel"/>
    <w:tmpl w:val="EB5020F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1D46D34"/>
    <w:multiLevelType w:val="hybridMultilevel"/>
    <w:tmpl w:val="392EFC2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7AE78C0"/>
    <w:multiLevelType w:val="hybridMultilevel"/>
    <w:tmpl w:val="924272A2"/>
    <w:lvl w:ilvl="0">
      <w:start w:val="1"/>
      <w:numFmt w:val="lowerLetter"/>
      <w:lvlText w:val="%1)"/>
      <w:lvlJc w:val="left"/>
      <w:pPr>
        <w:ind w:left="720" w:hanging="360"/>
      </w:pPr>
      <w:rPr>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82B2F25"/>
    <w:multiLevelType w:val="hybridMultilevel"/>
    <w:tmpl w:val="D11E1CCE"/>
    <w:lvl w:ilvl="0">
      <w:start w:val="1"/>
      <w:numFmt w:val="upperRoman"/>
      <w:lvlText w:val="%1."/>
      <w:lvlJc w:val="right"/>
      <w:pPr>
        <w:ind w:left="1122" w:hanging="360"/>
      </w:pPr>
      <w:rPr>
        <w:rFonts w:hint="default"/>
        <w:b/>
        <w:bCs/>
        <w:w w:val="96"/>
        <w:sz w:val="22"/>
        <w:szCs w:val="22"/>
        <w:lang w:val="es-ES" w:eastAsia="en-US" w:bidi="ar-SA"/>
      </w:rPr>
    </w:lvl>
    <w:lvl w:ilvl="1">
      <w:start w:val="0"/>
      <w:numFmt w:val="bullet"/>
      <w:lvlText w:val=""/>
      <w:lvlJc w:val="left"/>
      <w:pPr>
        <w:ind w:left="1842" w:hanging="360"/>
      </w:pPr>
      <w:rPr>
        <w:rFonts w:ascii="Symbol" w:eastAsia="Symbol" w:hAnsi="Symbol" w:cs="Symbol" w:hint="default"/>
        <w:w w:val="100"/>
        <w:sz w:val="24"/>
        <w:szCs w:val="24"/>
        <w:lang w:val="es-ES" w:eastAsia="en-US" w:bidi="ar-SA"/>
      </w:rPr>
    </w:lvl>
    <w:lvl w:ilvl="2">
      <w:start w:val="0"/>
      <w:numFmt w:val="bullet"/>
      <w:lvlText w:val="•"/>
      <w:lvlJc w:val="left"/>
      <w:pPr>
        <w:ind w:left="2726" w:hanging="360"/>
      </w:pPr>
      <w:rPr>
        <w:rFonts w:hint="default"/>
        <w:lang w:val="es-ES" w:eastAsia="en-US" w:bidi="ar-SA"/>
      </w:rPr>
    </w:lvl>
    <w:lvl w:ilvl="3">
      <w:start w:val="0"/>
      <w:numFmt w:val="bullet"/>
      <w:lvlText w:val="•"/>
      <w:lvlJc w:val="left"/>
      <w:pPr>
        <w:ind w:left="3613" w:hanging="360"/>
      </w:pPr>
      <w:rPr>
        <w:rFonts w:hint="default"/>
        <w:lang w:val="es-ES" w:eastAsia="en-US" w:bidi="ar-SA"/>
      </w:rPr>
    </w:lvl>
    <w:lvl w:ilvl="4">
      <w:start w:val="0"/>
      <w:numFmt w:val="bullet"/>
      <w:lvlText w:val="•"/>
      <w:lvlJc w:val="left"/>
      <w:pPr>
        <w:ind w:left="4500" w:hanging="360"/>
      </w:pPr>
      <w:rPr>
        <w:rFonts w:hint="default"/>
        <w:lang w:val="es-ES" w:eastAsia="en-US" w:bidi="ar-SA"/>
      </w:rPr>
    </w:lvl>
    <w:lvl w:ilvl="5">
      <w:start w:val="0"/>
      <w:numFmt w:val="bullet"/>
      <w:lvlText w:val="•"/>
      <w:lvlJc w:val="left"/>
      <w:pPr>
        <w:ind w:left="5386" w:hanging="360"/>
      </w:pPr>
      <w:rPr>
        <w:rFonts w:hint="default"/>
        <w:lang w:val="es-ES" w:eastAsia="en-US" w:bidi="ar-SA"/>
      </w:rPr>
    </w:lvl>
    <w:lvl w:ilvl="6">
      <w:start w:val="0"/>
      <w:numFmt w:val="bullet"/>
      <w:lvlText w:val="•"/>
      <w:lvlJc w:val="left"/>
      <w:pPr>
        <w:ind w:left="6273" w:hanging="360"/>
      </w:pPr>
      <w:rPr>
        <w:rFonts w:hint="default"/>
        <w:lang w:val="es-ES" w:eastAsia="en-US" w:bidi="ar-SA"/>
      </w:rPr>
    </w:lvl>
    <w:lvl w:ilvl="7">
      <w:start w:val="0"/>
      <w:numFmt w:val="bullet"/>
      <w:lvlText w:val="•"/>
      <w:lvlJc w:val="left"/>
      <w:pPr>
        <w:ind w:left="7160" w:hanging="360"/>
      </w:pPr>
      <w:rPr>
        <w:rFonts w:hint="default"/>
        <w:lang w:val="es-ES" w:eastAsia="en-US" w:bidi="ar-SA"/>
      </w:rPr>
    </w:lvl>
    <w:lvl w:ilvl="8">
      <w:start w:val="0"/>
      <w:numFmt w:val="bullet"/>
      <w:lvlText w:val="•"/>
      <w:lvlJc w:val="left"/>
      <w:pPr>
        <w:ind w:left="8046" w:hanging="360"/>
      </w:pPr>
      <w:rPr>
        <w:rFonts w:hint="default"/>
        <w:lang w:val="es-ES" w:eastAsia="en-US" w:bidi="ar-SA"/>
      </w:rPr>
    </w:lvl>
  </w:abstractNum>
  <w:abstractNum w:abstractNumId="24">
    <w:nsid w:val="59FF54B2"/>
    <w:multiLevelType w:val="hybridMultilevel"/>
    <w:tmpl w:val="EEA4BD4E"/>
    <w:lvl w:ilvl="0">
      <w:start w:val="1"/>
      <w:numFmt w:val="lowerLetter"/>
      <w:lvlText w:val="%1)"/>
      <w:lvlJc w:val="left"/>
      <w:pPr>
        <w:ind w:left="1069" w:hanging="360"/>
      </w:pPr>
      <w:rPr>
        <w:rFonts w:hint="default"/>
        <w:b/>
        <w:bCs w:val="0"/>
      </w:rPr>
    </w:lvl>
    <w:lvl w:ilvl="1" w:tentative="1">
      <w:start w:val="1"/>
      <w:numFmt w:val="bullet"/>
      <w:lvlText w:val="o"/>
      <w:lvlJc w:val="left"/>
      <w:pPr>
        <w:ind w:left="1842" w:hanging="360"/>
      </w:pPr>
      <w:rPr>
        <w:rFonts w:ascii="Courier New" w:hAnsi="Courier New" w:cs="Courier New" w:hint="default"/>
      </w:rPr>
    </w:lvl>
    <w:lvl w:ilvl="2" w:tentative="1">
      <w:start w:val="1"/>
      <w:numFmt w:val="bullet"/>
      <w:lvlText w:val=""/>
      <w:lvlJc w:val="left"/>
      <w:pPr>
        <w:ind w:left="2562" w:hanging="360"/>
      </w:pPr>
      <w:rPr>
        <w:rFonts w:ascii="Wingdings" w:hAnsi="Wingdings" w:hint="default"/>
      </w:rPr>
    </w:lvl>
    <w:lvl w:ilvl="3" w:tentative="1">
      <w:start w:val="1"/>
      <w:numFmt w:val="bullet"/>
      <w:lvlText w:val=""/>
      <w:lvlJc w:val="left"/>
      <w:pPr>
        <w:ind w:left="3282" w:hanging="360"/>
      </w:pPr>
      <w:rPr>
        <w:rFonts w:ascii="Symbol" w:hAnsi="Symbol" w:hint="default"/>
      </w:rPr>
    </w:lvl>
    <w:lvl w:ilvl="4" w:tentative="1">
      <w:start w:val="1"/>
      <w:numFmt w:val="bullet"/>
      <w:lvlText w:val="o"/>
      <w:lvlJc w:val="left"/>
      <w:pPr>
        <w:ind w:left="4002" w:hanging="360"/>
      </w:pPr>
      <w:rPr>
        <w:rFonts w:ascii="Courier New" w:hAnsi="Courier New" w:cs="Courier New" w:hint="default"/>
      </w:rPr>
    </w:lvl>
    <w:lvl w:ilvl="5" w:tentative="1">
      <w:start w:val="1"/>
      <w:numFmt w:val="bullet"/>
      <w:lvlText w:val=""/>
      <w:lvlJc w:val="left"/>
      <w:pPr>
        <w:ind w:left="4722" w:hanging="360"/>
      </w:pPr>
      <w:rPr>
        <w:rFonts w:ascii="Wingdings" w:hAnsi="Wingdings" w:hint="default"/>
      </w:rPr>
    </w:lvl>
    <w:lvl w:ilvl="6" w:tentative="1">
      <w:start w:val="1"/>
      <w:numFmt w:val="bullet"/>
      <w:lvlText w:val=""/>
      <w:lvlJc w:val="left"/>
      <w:pPr>
        <w:ind w:left="5442" w:hanging="360"/>
      </w:pPr>
      <w:rPr>
        <w:rFonts w:ascii="Symbol" w:hAnsi="Symbol" w:hint="default"/>
      </w:rPr>
    </w:lvl>
    <w:lvl w:ilvl="7" w:tentative="1">
      <w:start w:val="1"/>
      <w:numFmt w:val="bullet"/>
      <w:lvlText w:val="o"/>
      <w:lvlJc w:val="left"/>
      <w:pPr>
        <w:ind w:left="6162" w:hanging="360"/>
      </w:pPr>
      <w:rPr>
        <w:rFonts w:ascii="Courier New" w:hAnsi="Courier New" w:cs="Courier New" w:hint="default"/>
      </w:rPr>
    </w:lvl>
    <w:lvl w:ilvl="8" w:tentative="1">
      <w:start w:val="1"/>
      <w:numFmt w:val="bullet"/>
      <w:lvlText w:val=""/>
      <w:lvlJc w:val="left"/>
      <w:pPr>
        <w:ind w:left="6882" w:hanging="360"/>
      </w:pPr>
      <w:rPr>
        <w:rFonts w:ascii="Wingdings" w:hAnsi="Wingdings" w:hint="default"/>
      </w:rPr>
    </w:lvl>
  </w:abstractNum>
  <w:abstractNum w:abstractNumId="25">
    <w:nsid w:val="5D123FF5"/>
    <w:multiLevelType w:val="hybridMultilevel"/>
    <w:tmpl w:val="4AD09EC6"/>
    <w:lvl w:ilvl="0">
      <w:start w:val="1"/>
      <w:numFmt w:val="lowerLetter"/>
      <w:lvlText w:val="%1)"/>
      <w:lvlJc w:val="left"/>
      <w:pPr>
        <w:ind w:left="1122" w:hanging="360"/>
      </w:pPr>
      <w:rPr>
        <w:b/>
        <w:bCs w:val="0"/>
      </w:rPr>
    </w:lvl>
    <w:lvl w:ilvl="1" w:tentative="1">
      <w:start w:val="1"/>
      <w:numFmt w:val="lowerLetter"/>
      <w:lvlText w:val="%2."/>
      <w:lvlJc w:val="left"/>
      <w:pPr>
        <w:ind w:left="1842" w:hanging="360"/>
      </w:pPr>
    </w:lvl>
    <w:lvl w:ilvl="2" w:tentative="1">
      <w:start w:val="1"/>
      <w:numFmt w:val="lowerRoman"/>
      <w:lvlText w:val="%3."/>
      <w:lvlJc w:val="right"/>
      <w:pPr>
        <w:ind w:left="2562" w:hanging="180"/>
      </w:pPr>
    </w:lvl>
    <w:lvl w:ilvl="3" w:tentative="1">
      <w:start w:val="1"/>
      <w:numFmt w:val="decimal"/>
      <w:lvlText w:val="%4."/>
      <w:lvlJc w:val="left"/>
      <w:pPr>
        <w:ind w:left="3282" w:hanging="360"/>
      </w:pPr>
    </w:lvl>
    <w:lvl w:ilvl="4" w:tentative="1">
      <w:start w:val="1"/>
      <w:numFmt w:val="lowerLetter"/>
      <w:lvlText w:val="%5."/>
      <w:lvlJc w:val="left"/>
      <w:pPr>
        <w:ind w:left="4002" w:hanging="360"/>
      </w:pPr>
    </w:lvl>
    <w:lvl w:ilvl="5" w:tentative="1">
      <w:start w:val="1"/>
      <w:numFmt w:val="lowerRoman"/>
      <w:lvlText w:val="%6."/>
      <w:lvlJc w:val="right"/>
      <w:pPr>
        <w:ind w:left="4722" w:hanging="180"/>
      </w:pPr>
    </w:lvl>
    <w:lvl w:ilvl="6" w:tentative="1">
      <w:start w:val="1"/>
      <w:numFmt w:val="decimal"/>
      <w:lvlText w:val="%7."/>
      <w:lvlJc w:val="left"/>
      <w:pPr>
        <w:ind w:left="5442" w:hanging="360"/>
      </w:pPr>
    </w:lvl>
    <w:lvl w:ilvl="7" w:tentative="1">
      <w:start w:val="1"/>
      <w:numFmt w:val="lowerLetter"/>
      <w:lvlText w:val="%8."/>
      <w:lvlJc w:val="left"/>
      <w:pPr>
        <w:ind w:left="6162" w:hanging="360"/>
      </w:pPr>
    </w:lvl>
    <w:lvl w:ilvl="8" w:tentative="1">
      <w:start w:val="1"/>
      <w:numFmt w:val="lowerRoman"/>
      <w:lvlText w:val="%9."/>
      <w:lvlJc w:val="right"/>
      <w:pPr>
        <w:ind w:left="6882" w:hanging="180"/>
      </w:pPr>
    </w:lvl>
  </w:abstractNum>
  <w:abstractNum w:abstractNumId="26">
    <w:nsid w:val="5D7B004B"/>
    <w:multiLevelType w:val="hybridMultilevel"/>
    <w:tmpl w:val="02027116"/>
    <w:lvl w:ilvl="0">
      <w:start w:val="1"/>
      <w:numFmt w:val="lowerLetter"/>
      <w:lvlText w:val="%1)"/>
      <w:lvlJc w:val="left"/>
      <w:pPr>
        <w:ind w:left="720" w:hanging="360"/>
      </w:pPr>
    </w:lvl>
    <w:lvl w:ilvl="1">
      <w:start w:val="1"/>
      <w:numFmt w:val="lowerLetter"/>
      <w:lvlText w:val="%2)"/>
      <w:lvlJc w:val="left"/>
      <w:pPr>
        <w:ind w:left="720" w:hanging="360"/>
      </w:pPr>
      <w:rPr>
        <w:b/>
        <w:bCs/>
      </w:rPr>
    </w:lvl>
    <w:lvl w:ilvl="2">
      <w:start w:val="1"/>
      <w:numFmt w:val="upp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F2023AA"/>
    <w:multiLevelType w:val="hybridMultilevel"/>
    <w:tmpl w:val="1C74E722"/>
    <w:lvl w:ilvl="0">
      <w:start w:val="1"/>
      <w:numFmt w:val="lowerLetter"/>
      <w:lvlText w:val="%1)"/>
      <w:lvlJc w:val="left"/>
      <w:pPr>
        <w:ind w:left="1122" w:hanging="360"/>
      </w:pPr>
      <w:rPr>
        <w:rFonts w:ascii="Gothic720 BT" w:eastAsia="Tahoma" w:hAnsi="Gothic720 BT" w:cs="Tahoma" w:hint="default"/>
        <w:b/>
        <w:bCs/>
        <w:w w:val="96"/>
        <w:sz w:val="22"/>
        <w:szCs w:val="22"/>
        <w:lang w:val="es-ES" w:eastAsia="en-US" w:bidi="ar-SA"/>
      </w:rPr>
    </w:lvl>
    <w:lvl w:ilvl="1">
      <w:start w:val="0"/>
      <w:numFmt w:val="bullet"/>
      <w:lvlText w:val="•"/>
      <w:lvlJc w:val="left"/>
      <w:pPr>
        <w:ind w:left="1990" w:hanging="360"/>
      </w:pPr>
      <w:rPr>
        <w:rFonts w:hint="default"/>
        <w:lang w:val="es-ES" w:eastAsia="en-US" w:bidi="ar-SA"/>
      </w:rPr>
    </w:lvl>
    <w:lvl w:ilvl="2">
      <w:start w:val="0"/>
      <w:numFmt w:val="bullet"/>
      <w:lvlText w:val="•"/>
      <w:lvlJc w:val="left"/>
      <w:pPr>
        <w:ind w:left="2860" w:hanging="360"/>
      </w:pPr>
      <w:rPr>
        <w:rFonts w:hint="default"/>
        <w:lang w:val="es-ES" w:eastAsia="en-US" w:bidi="ar-SA"/>
      </w:rPr>
    </w:lvl>
    <w:lvl w:ilvl="3">
      <w:start w:val="0"/>
      <w:numFmt w:val="bullet"/>
      <w:lvlText w:val="•"/>
      <w:lvlJc w:val="left"/>
      <w:pPr>
        <w:ind w:left="3730" w:hanging="360"/>
      </w:pPr>
      <w:rPr>
        <w:rFonts w:hint="default"/>
        <w:lang w:val="es-ES" w:eastAsia="en-US" w:bidi="ar-SA"/>
      </w:rPr>
    </w:lvl>
    <w:lvl w:ilvl="4">
      <w:start w:val="0"/>
      <w:numFmt w:val="bullet"/>
      <w:lvlText w:val="•"/>
      <w:lvlJc w:val="left"/>
      <w:pPr>
        <w:ind w:left="4600" w:hanging="360"/>
      </w:pPr>
      <w:rPr>
        <w:rFonts w:hint="default"/>
        <w:lang w:val="es-ES" w:eastAsia="en-US" w:bidi="ar-SA"/>
      </w:rPr>
    </w:lvl>
    <w:lvl w:ilvl="5">
      <w:start w:val="0"/>
      <w:numFmt w:val="bullet"/>
      <w:lvlText w:val="•"/>
      <w:lvlJc w:val="left"/>
      <w:pPr>
        <w:ind w:left="5470" w:hanging="360"/>
      </w:pPr>
      <w:rPr>
        <w:rFonts w:hint="default"/>
        <w:lang w:val="es-ES" w:eastAsia="en-US" w:bidi="ar-SA"/>
      </w:rPr>
    </w:lvl>
    <w:lvl w:ilvl="6">
      <w:start w:val="0"/>
      <w:numFmt w:val="bullet"/>
      <w:lvlText w:val="•"/>
      <w:lvlJc w:val="left"/>
      <w:pPr>
        <w:ind w:left="6340" w:hanging="360"/>
      </w:pPr>
      <w:rPr>
        <w:rFonts w:hint="default"/>
        <w:lang w:val="es-ES" w:eastAsia="en-US" w:bidi="ar-SA"/>
      </w:rPr>
    </w:lvl>
    <w:lvl w:ilvl="7">
      <w:start w:val="0"/>
      <w:numFmt w:val="bullet"/>
      <w:lvlText w:val="•"/>
      <w:lvlJc w:val="left"/>
      <w:pPr>
        <w:ind w:left="7210" w:hanging="360"/>
      </w:pPr>
      <w:rPr>
        <w:rFonts w:hint="default"/>
        <w:lang w:val="es-ES" w:eastAsia="en-US" w:bidi="ar-SA"/>
      </w:rPr>
    </w:lvl>
    <w:lvl w:ilvl="8">
      <w:start w:val="0"/>
      <w:numFmt w:val="bullet"/>
      <w:lvlText w:val="•"/>
      <w:lvlJc w:val="left"/>
      <w:pPr>
        <w:ind w:left="8080" w:hanging="360"/>
      </w:pPr>
      <w:rPr>
        <w:rFonts w:hint="default"/>
        <w:lang w:val="es-ES" w:eastAsia="en-US" w:bidi="ar-SA"/>
      </w:rPr>
    </w:lvl>
  </w:abstractNum>
  <w:abstractNum w:abstractNumId="28">
    <w:nsid w:val="5F78500A"/>
    <w:multiLevelType w:val="hybridMultilevel"/>
    <w:tmpl w:val="1590904C"/>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7C42914"/>
    <w:multiLevelType w:val="hybridMultilevel"/>
    <w:tmpl w:val="CE74CA48"/>
    <w:lvl w:ilvl="0">
      <w:start w:val="1"/>
      <w:numFmt w:val="lowerLetter"/>
      <w:lvlText w:val="%1)"/>
      <w:lvlJc w:val="left"/>
      <w:pPr>
        <w:ind w:left="1122" w:hanging="360"/>
      </w:pPr>
      <w:rPr>
        <w:rFonts w:hint="default"/>
        <w:b/>
        <w:bCs/>
        <w:w w:val="89"/>
        <w:sz w:val="22"/>
        <w:szCs w:val="22"/>
        <w:lang w:val="es-ES" w:eastAsia="en-US" w:bidi="ar-SA"/>
      </w:rPr>
    </w:lvl>
    <w:lvl w:ilvl="1">
      <w:start w:val="0"/>
      <w:numFmt w:val="bullet"/>
      <w:lvlText w:val="•"/>
      <w:lvlJc w:val="left"/>
      <w:pPr>
        <w:ind w:left="1990" w:hanging="360"/>
      </w:pPr>
      <w:rPr>
        <w:rFonts w:hint="default"/>
        <w:lang w:val="es-ES" w:eastAsia="en-US" w:bidi="ar-SA"/>
      </w:rPr>
    </w:lvl>
    <w:lvl w:ilvl="2">
      <w:start w:val="0"/>
      <w:numFmt w:val="bullet"/>
      <w:lvlText w:val="•"/>
      <w:lvlJc w:val="left"/>
      <w:pPr>
        <w:ind w:left="2860" w:hanging="360"/>
      </w:pPr>
      <w:rPr>
        <w:rFonts w:hint="default"/>
        <w:lang w:val="es-ES" w:eastAsia="en-US" w:bidi="ar-SA"/>
      </w:rPr>
    </w:lvl>
    <w:lvl w:ilvl="3">
      <w:start w:val="0"/>
      <w:numFmt w:val="bullet"/>
      <w:lvlText w:val="•"/>
      <w:lvlJc w:val="left"/>
      <w:pPr>
        <w:ind w:left="3730" w:hanging="360"/>
      </w:pPr>
      <w:rPr>
        <w:rFonts w:hint="default"/>
        <w:lang w:val="es-ES" w:eastAsia="en-US" w:bidi="ar-SA"/>
      </w:rPr>
    </w:lvl>
    <w:lvl w:ilvl="4">
      <w:start w:val="0"/>
      <w:numFmt w:val="bullet"/>
      <w:lvlText w:val="•"/>
      <w:lvlJc w:val="left"/>
      <w:pPr>
        <w:ind w:left="4600" w:hanging="360"/>
      </w:pPr>
      <w:rPr>
        <w:rFonts w:hint="default"/>
        <w:lang w:val="es-ES" w:eastAsia="en-US" w:bidi="ar-SA"/>
      </w:rPr>
    </w:lvl>
    <w:lvl w:ilvl="5">
      <w:start w:val="0"/>
      <w:numFmt w:val="bullet"/>
      <w:lvlText w:val="•"/>
      <w:lvlJc w:val="left"/>
      <w:pPr>
        <w:ind w:left="5470" w:hanging="360"/>
      </w:pPr>
      <w:rPr>
        <w:rFonts w:hint="default"/>
        <w:lang w:val="es-ES" w:eastAsia="en-US" w:bidi="ar-SA"/>
      </w:rPr>
    </w:lvl>
    <w:lvl w:ilvl="6">
      <w:start w:val="0"/>
      <w:numFmt w:val="bullet"/>
      <w:lvlText w:val="•"/>
      <w:lvlJc w:val="left"/>
      <w:pPr>
        <w:ind w:left="6340" w:hanging="360"/>
      </w:pPr>
      <w:rPr>
        <w:rFonts w:hint="default"/>
        <w:lang w:val="es-ES" w:eastAsia="en-US" w:bidi="ar-SA"/>
      </w:rPr>
    </w:lvl>
    <w:lvl w:ilvl="7">
      <w:start w:val="0"/>
      <w:numFmt w:val="bullet"/>
      <w:lvlText w:val="•"/>
      <w:lvlJc w:val="left"/>
      <w:pPr>
        <w:ind w:left="7210" w:hanging="360"/>
      </w:pPr>
      <w:rPr>
        <w:rFonts w:hint="default"/>
        <w:lang w:val="es-ES" w:eastAsia="en-US" w:bidi="ar-SA"/>
      </w:rPr>
    </w:lvl>
    <w:lvl w:ilvl="8">
      <w:start w:val="0"/>
      <w:numFmt w:val="bullet"/>
      <w:lvlText w:val="•"/>
      <w:lvlJc w:val="left"/>
      <w:pPr>
        <w:ind w:left="8080" w:hanging="360"/>
      </w:pPr>
      <w:rPr>
        <w:rFonts w:hint="default"/>
        <w:lang w:val="es-ES" w:eastAsia="en-US" w:bidi="ar-SA"/>
      </w:rPr>
    </w:lvl>
  </w:abstractNum>
  <w:abstractNum w:abstractNumId="30">
    <w:nsid w:val="7399071F"/>
    <w:multiLevelType w:val="hybridMultilevel"/>
    <w:tmpl w:val="9364F196"/>
    <w:lvl w:ilvl="0">
      <w:start w:val="1"/>
      <w:numFmt w:val="lowerLetter"/>
      <w:lvlText w:val="%1)"/>
      <w:lvlJc w:val="left"/>
      <w:pPr>
        <w:ind w:left="1122" w:hanging="360"/>
      </w:pPr>
      <w:rPr>
        <w:rFonts w:hint="default"/>
      </w:rPr>
    </w:lvl>
    <w:lvl w:ilvl="1" w:tentative="1">
      <w:start w:val="1"/>
      <w:numFmt w:val="lowerLetter"/>
      <w:lvlText w:val="%2."/>
      <w:lvlJc w:val="left"/>
      <w:pPr>
        <w:ind w:left="1842" w:hanging="360"/>
      </w:pPr>
    </w:lvl>
    <w:lvl w:ilvl="2" w:tentative="1">
      <w:start w:val="1"/>
      <w:numFmt w:val="lowerRoman"/>
      <w:lvlText w:val="%3."/>
      <w:lvlJc w:val="right"/>
      <w:pPr>
        <w:ind w:left="2562" w:hanging="180"/>
      </w:pPr>
    </w:lvl>
    <w:lvl w:ilvl="3" w:tentative="1">
      <w:start w:val="1"/>
      <w:numFmt w:val="decimal"/>
      <w:lvlText w:val="%4."/>
      <w:lvlJc w:val="left"/>
      <w:pPr>
        <w:ind w:left="3282" w:hanging="360"/>
      </w:pPr>
    </w:lvl>
    <w:lvl w:ilvl="4" w:tentative="1">
      <w:start w:val="1"/>
      <w:numFmt w:val="lowerLetter"/>
      <w:lvlText w:val="%5."/>
      <w:lvlJc w:val="left"/>
      <w:pPr>
        <w:ind w:left="4002" w:hanging="360"/>
      </w:pPr>
    </w:lvl>
    <w:lvl w:ilvl="5" w:tentative="1">
      <w:start w:val="1"/>
      <w:numFmt w:val="lowerRoman"/>
      <w:lvlText w:val="%6."/>
      <w:lvlJc w:val="right"/>
      <w:pPr>
        <w:ind w:left="4722" w:hanging="180"/>
      </w:pPr>
    </w:lvl>
    <w:lvl w:ilvl="6" w:tentative="1">
      <w:start w:val="1"/>
      <w:numFmt w:val="decimal"/>
      <w:lvlText w:val="%7."/>
      <w:lvlJc w:val="left"/>
      <w:pPr>
        <w:ind w:left="5442" w:hanging="360"/>
      </w:pPr>
    </w:lvl>
    <w:lvl w:ilvl="7" w:tentative="1">
      <w:start w:val="1"/>
      <w:numFmt w:val="lowerLetter"/>
      <w:lvlText w:val="%8."/>
      <w:lvlJc w:val="left"/>
      <w:pPr>
        <w:ind w:left="6162" w:hanging="360"/>
      </w:pPr>
    </w:lvl>
    <w:lvl w:ilvl="8" w:tentative="1">
      <w:start w:val="1"/>
      <w:numFmt w:val="lowerRoman"/>
      <w:lvlText w:val="%9."/>
      <w:lvlJc w:val="right"/>
      <w:pPr>
        <w:ind w:left="6882" w:hanging="180"/>
      </w:pPr>
    </w:lvl>
  </w:abstractNum>
  <w:abstractNum w:abstractNumId="31">
    <w:nsid w:val="74507139"/>
    <w:multiLevelType w:val="hybridMultilevel"/>
    <w:tmpl w:val="FA46ED22"/>
    <w:lvl w:ilvl="0">
      <w:start w:val="2"/>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4663054"/>
    <w:multiLevelType w:val="hybridMultilevel"/>
    <w:tmpl w:val="E65A88A8"/>
    <w:lvl w:ilvl="0">
      <w:start w:val="1"/>
      <w:numFmt w:val="lowerLetter"/>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33">
    <w:nsid w:val="7A2C29AC"/>
    <w:multiLevelType w:val="hybridMultilevel"/>
    <w:tmpl w:val="F00CBE32"/>
    <w:lvl w:ilvl="0">
      <w:start w:val="1"/>
      <w:numFmt w:val="bullet"/>
      <w:lvlText w:val=""/>
      <w:lvlJc w:val="left"/>
      <w:pPr>
        <w:ind w:left="1036" w:hanging="360"/>
      </w:pPr>
      <w:rPr>
        <w:rFonts w:ascii="Symbol" w:hAnsi="Symbol" w:hint="default"/>
      </w:rPr>
    </w:lvl>
    <w:lvl w:ilvl="1" w:tentative="1">
      <w:start w:val="1"/>
      <w:numFmt w:val="bullet"/>
      <w:lvlText w:val="o"/>
      <w:lvlJc w:val="left"/>
      <w:pPr>
        <w:ind w:left="1756" w:hanging="360"/>
      </w:pPr>
      <w:rPr>
        <w:rFonts w:ascii="Courier New" w:hAnsi="Courier New" w:cs="Courier New" w:hint="default"/>
      </w:rPr>
    </w:lvl>
    <w:lvl w:ilvl="2" w:tentative="1">
      <w:start w:val="1"/>
      <w:numFmt w:val="bullet"/>
      <w:lvlText w:val=""/>
      <w:lvlJc w:val="left"/>
      <w:pPr>
        <w:ind w:left="2476" w:hanging="360"/>
      </w:pPr>
      <w:rPr>
        <w:rFonts w:ascii="Wingdings" w:hAnsi="Wingdings" w:hint="default"/>
      </w:rPr>
    </w:lvl>
    <w:lvl w:ilvl="3" w:tentative="1">
      <w:start w:val="1"/>
      <w:numFmt w:val="bullet"/>
      <w:lvlText w:val=""/>
      <w:lvlJc w:val="left"/>
      <w:pPr>
        <w:ind w:left="3196" w:hanging="360"/>
      </w:pPr>
      <w:rPr>
        <w:rFonts w:ascii="Symbol" w:hAnsi="Symbol" w:hint="default"/>
      </w:rPr>
    </w:lvl>
    <w:lvl w:ilvl="4" w:tentative="1">
      <w:start w:val="1"/>
      <w:numFmt w:val="bullet"/>
      <w:lvlText w:val="o"/>
      <w:lvlJc w:val="left"/>
      <w:pPr>
        <w:ind w:left="3916" w:hanging="360"/>
      </w:pPr>
      <w:rPr>
        <w:rFonts w:ascii="Courier New" w:hAnsi="Courier New" w:cs="Courier New" w:hint="default"/>
      </w:rPr>
    </w:lvl>
    <w:lvl w:ilvl="5" w:tentative="1">
      <w:start w:val="1"/>
      <w:numFmt w:val="bullet"/>
      <w:lvlText w:val=""/>
      <w:lvlJc w:val="left"/>
      <w:pPr>
        <w:ind w:left="4636" w:hanging="360"/>
      </w:pPr>
      <w:rPr>
        <w:rFonts w:ascii="Wingdings" w:hAnsi="Wingdings" w:hint="default"/>
      </w:rPr>
    </w:lvl>
    <w:lvl w:ilvl="6" w:tentative="1">
      <w:start w:val="1"/>
      <w:numFmt w:val="bullet"/>
      <w:lvlText w:val=""/>
      <w:lvlJc w:val="left"/>
      <w:pPr>
        <w:ind w:left="5356" w:hanging="360"/>
      </w:pPr>
      <w:rPr>
        <w:rFonts w:ascii="Symbol" w:hAnsi="Symbol" w:hint="default"/>
      </w:rPr>
    </w:lvl>
    <w:lvl w:ilvl="7" w:tentative="1">
      <w:start w:val="1"/>
      <w:numFmt w:val="bullet"/>
      <w:lvlText w:val="o"/>
      <w:lvlJc w:val="left"/>
      <w:pPr>
        <w:ind w:left="6076" w:hanging="360"/>
      </w:pPr>
      <w:rPr>
        <w:rFonts w:ascii="Courier New" w:hAnsi="Courier New" w:cs="Courier New" w:hint="default"/>
      </w:rPr>
    </w:lvl>
    <w:lvl w:ilvl="8" w:tentative="1">
      <w:start w:val="1"/>
      <w:numFmt w:val="bullet"/>
      <w:lvlText w:val=""/>
      <w:lvlJc w:val="left"/>
      <w:pPr>
        <w:ind w:left="6796" w:hanging="360"/>
      </w:pPr>
      <w:rPr>
        <w:rFonts w:ascii="Wingdings" w:hAnsi="Wingdings" w:hint="default"/>
      </w:rPr>
    </w:lvl>
  </w:abstractNum>
  <w:abstractNum w:abstractNumId="34">
    <w:nsid w:val="7A9C0377"/>
    <w:multiLevelType w:val="hybridMultilevel"/>
    <w:tmpl w:val="63508C3E"/>
    <w:lvl w:ilvl="0">
      <w:start w:val="1"/>
      <w:numFmt w:val="decimal"/>
      <w:lvlText w:val="%1."/>
      <w:lvlJc w:val="left"/>
      <w:pPr>
        <w:ind w:left="502"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7B926970"/>
    <w:multiLevelType w:val="hybridMultilevel"/>
    <w:tmpl w:val="C3F6308C"/>
    <w:lvl w:ilvl="0">
      <w:start w:val="1"/>
      <w:numFmt w:val="lowerLetter"/>
      <w:lvlText w:val="%1)"/>
      <w:lvlJc w:val="left"/>
      <w:pPr>
        <w:ind w:left="720" w:hanging="360"/>
      </w:pPr>
      <w:rPr>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D353861"/>
    <w:multiLevelType w:val="hybridMultilevel"/>
    <w:tmpl w:val="C7E05EC0"/>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E460FFB"/>
    <w:multiLevelType w:val="hybridMultilevel"/>
    <w:tmpl w:val="CB3673C6"/>
    <w:lvl w:ilvl="0">
      <w:start w:val="10"/>
      <w:numFmt w:val="bullet"/>
      <w:lvlText w:val=""/>
      <w:lvlJc w:val="left"/>
      <w:pPr>
        <w:ind w:left="720" w:hanging="360"/>
      </w:pPr>
      <w:rPr>
        <w:rFonts w:ascii="Symbol" w:eastAsia="Calibri"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91001233">
    <w:abstractNumId w:val="8"/>
  </w:num>
  <w:num w:numId="2" w16cid:durableId="184951845">
    <w:abstractNumId w:val="13"/>
  </w:num>
  <w:num w:numId="3" w16cid:durableId="1682048305">
    <w:abstractNumId w:val="27"/>
  </w:num>
  <w:num w:numId="4" w16cid:durableId="1469057144">
    <w:abstractNumId w:val="19"/>
  </w:num>
  <w:num w:numId="5" w16cid:durableId="425346838">
    <w:abstractNumId w:val="33"/>
  </w:num>
  <w:num w:numId="6" w16cid:durableId="1756702687">
    <w:abstractNumId w:val="1"/>
  </w:num>
  <w:num w:numId="7" w16cid:durableId="1152403263">
    <w:abstractNumId w:val="29"/>
  </w:num>
  <w:num w:numId="8" w16cid:durableId="121964056">
    <w:abstractNumId w:val="4"/>
  </w:num>
  <w:num w:numId="9" w16cid:durableId="1687705192">
    <w:abstractNumId w:val="22"/>
  </w:num>
  <w:num w:numId="10" w16cid:durableId="442501564">
    <w:abstractNumId w:val="23"/>
  </w:num>
  <w:num w:numId="11" w16cid:durableId="863830510">
    <w:abstractNumId w:val="26"/>
  </w:num>
  <w:num w:numId="12" w16cid:durableId="231476509">
    <w:abstractNumId w:val="15"/>
  </w:num>
  <w:num w:numId="13" w16cid:durableId="957957391">
    <w:abstractNumId w:val="0"/>
  </w:num>
  <w:num w:numId="14" w16cid:durableId="1866870783">
    <w:abstractNumId w:val="25"/>
  </w:num>
  <w:num w:numId="15" w16cid:durableId="870916454">
    <w:abstractNumId w:val="2"/>
  </w:num>
  <w:num w:numId="16" w16cid:durableId="637537790">
    <w:abstractNumId w:val="35"/>
  </w:num>
  <w:num w:numId="17" w16cid:durableId="464468411">
    <w:abstractNumId w:val="24"/>
  </w:num>
  <w:num w:numId="18" w16cid:durableId="1213662035">
    <w:abstractNumId w:val="3"/>
  </w:num>
  <w:num w:numId="19" w16cid:durableId="1086801662">
    <w:abstractNumId w:val="32"/>
  </w:num>
  <w:num w:numId="20" w16cid:durableId="107270307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86975511">
    <w:abstractNumId w:val="5"/>
  </w:num>
  <w:num w:numId="22" w16cid:durableId="304631369">
    <w:abstractNumId w:val="11"/>
  </w:num>
  <w:num w:numId="23" w16cid:durableId="2085370077">
    <w:abstractNumId w:val="37"/>
  </w:num>
  <w:num w:numId="24" w16cid:durableId="789015963">
    <w:abstractNumId w:val="17"/>
  </w:num>
  <w:num w:numId="25" w16cid:durableId="365180364">
    <w:abstractNumId w:val="14"/>
  </w:num>
  <w:num w:numId="26" w16cid:durableId="20520200">
    <w:abstractNumId w:val="31"/>
  </w:num>
  <w:num w:numId="27" w16cid:durableId="1247224073">
    <w:abstractNumId w:val="16"/>
  </w:num>
  <w:num w:numId="28" w16cid:durableId="92822862">
    <w:abstractNumId w:val="9"/>
  </w:num>
  <w:num w:numId="29" w16cid:durableId="854996980">
    <w:abstractNumId w:val="7"/>
  </w:num>
  <w:num w:numId="30" w16cid:durableId="481968542">
    <w:abstractNumId w:val="10"/>
  </w:num>
  <w:num w:numId="31" w16cid:durableId="2113277555">
    <w:abstractNumId w:val="20"/>
  </w:num>
  <w:num w:numId="32" w16cid:durableId="595291106">
    <w:abstractNumId w:val="6"/>
  </w:num>
  <w:num w:numId="33" w16cid:durableId="94979654">
    <w:abstractNumId w:val="21"/>
  </w:num>
  <w:num w:numId="34" w16cid:durableId="1026718304">
    <w:abstractNumId w:val="18"/>
  </w:num>
  <w:num w:numId="35" w16cid:durableId="1959869651">
    <w:abstractNumId w:val="36"/>
  </w:num>
  <w:num w:numId="36" w16cid:durableId="3943622">
    <w:abstractNumId w:val="30"/>
  </w:num>
  <w:num w:numId="37" w16cid:durableId="99691428">
    <w:abstractNumId w:val="12"/>
  </w:num>
  <w:num w:numId="38" w16cid:durableId="95637026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87A"/>
    <w:rsid w:val="000071A7"/>
    <w:rsid w:val="000152EF"/>
    <w:rsid w:val="0003202C"/>
    <w:rsid w:val="000459A2"/>
    <w:rsid w:val="00052B71"/>
    <w:rsid w:val="00085672"/>
    <w:rsid w:val="000A35E2"/>
    <w:rsid w:val="000C309D"/>
    <w:rsid w:val="00101DF2"/>
    <w:rsid w:val="001262A2"/>
    <w:rsid w:val="00126F9E"/>
    <w:rsid w:val="001443B8"/>
    <w:rsid w:val="00163AFB"/>
    <w:rsid w:val="00192469"/>
    <w:rsid w:val="001944C4"/>
    <w:rsid w:val="001B0D32"/>
    <w:rsid w:val="001C5A54"/>
    <w:rsid w:val="00201791"/>
    <w:rsid w:val="00203F4E"/>
    <w:rsid w:val="002068DC"/>
    <w:rsid w:val="00253FBD"/>
    <w:rsid w:val="00280D37"/>
    <w:rsid w:val="002E3026"/>
    <w:rsid w:val="002F16A9"/>
    <w:rsid w:val="00331F61"/>
    <w:rsid w:val="003462B1"/>
    <w:rsid w:val="003465B6"/>
    <w:rsid w:val="00350C46"/>
    <w:rsid w:val="00354C76"/>
    <w:rsid w:val="00363E9B"/>
    <w:rsid w:val="00392102"/>
    <w:rsid w:val="003B1E4A"/>
    <w:rsid w:val="003B713E"/>
    <w:rsid w:val="00417365"/>
    <w:rsid w:val="004717E0"/>
    <w:rsid w:val="00484AE6"/>
    <w:rsid w:val="00490DFE"/>
    <w:rsid w:val="00493315"/>
    <w:rsid w:val="004A61AD"/>
    <w:rsid w:val="004B7FB1"/>
    <w:rsid w:val="004C0D61"/>
    <w:rsid w:val="004D1962"/>
    <w:rsid w:val="004D25EB"/>
    <w:rsid w:val="004E322E"/>
    <w:rsid w:val="004E587A"/>
    <w:rsid w:val="00533AE9"/>
    <w:rsid w:val="00544C64"/>
    <w:rsid w:val="00547499"/>
    <w:rsid w:val="005505D6"/>
    <w:rsid w:val="005553AD"/>
    <w:rsid w:val="005A7778"/>
    <w:rsid w:val="005B0574"/>
    <w:rsid w:val="005B3D35"/>
    <w:rsid w:val="005B4F31"/>
    <w:rsid w:val="005C023F"/>
    <w:rsid w:val="005C0E5C"/>
    <w:rsid w:val="005C33EA"/>
    <w:rsid w:val="005F5612"/>
    <w:rsid w:val="006250E9"/>
    <w:rsid w:val="0063167A"/>
    <w:rsid w:val="00633053"/>
    <w:rsid w:val="006406E0"/>
    <w:rsid w:val="00650AD2"/>
    <w:rsid w:val="00652F35"/>
    <w:rsid w:val="006620B4"/>
    <w:rsid w:val="00663176"/>
    <w:rsid w:val="0068126A"/>
    <w:rsid w:val="00682814"/>
    <w:rsid w:val="00693993"/>
    <w:rsid w:val="00694440"/>
    <w:rsid w:val="006B5192"/>
    <w:rsid w:val="006D655E"/>
    <w:rsid w:val="006E0875"/>
    <w:rsid w:val="006F6584"/>
    <w:rsid w:val="00703E7D"/>
    <w:rsid w:val="00705D06"/>
    <w:rsid w:val="00714CB8"/>
    <w:rsid w:val="00720E14"/>
    <w:rsid w:val="00723938"/>
    <w:rsid w:val="007322CF"/>
    <w:rsid w:val="007431CF"/>
    <w:rsid w:val="00762532"/>
    <w:rsid w:val="007703B6"/>
    <w:rsid w:val="00785262"/>
    <w:rsid w:val="0079167E"/>
    <w:rsid w:val="007F1E11"/>
    <w:rsid w:val="00825EEF"/>
    <w:rsid w:val="00844C3B"/>
    <w:rsid w:val="00866992"/>
    <w:rsid w:val="00877883"/>
    <w:rsid w:val="00896796"/>
    <w:rsid w:val="008A7890"/>
    <w:rsid w:val="008C3F4B"/>
    <w:rsid w:val="008D4EA6"/>
    <w:rsid w:val="009223B7"/>
    <w:rsid w:val="0093373C"/>
    <w:rsid w:val="009358DB"/>
    <w:rsid w:val="00950A1E"/>
    <w:rsid w:val="00960A9B"/>
    <w:rsid w:val="00984BF7"/>
    <w:rsid w:val="00994C39"/>
    <w:rsid w:val="0099718B"/>
    <w:rsid w:val="009E0490"/>
    <w:rsid w:val="009E2F03"/>
    <w:rsid w:val="00A06E68"/>
    <w:rsid w:val="00A27120"/>
    <w:rsid w:val="00A77C84"/>
    <w:rsid w:val="00A848FD"/>
    <w:rsid w:val="00A91602"/>
    <w:rsid w:val="00A9594A"/>
    <w:rsid w:val="00AB2D38"/>
    <w:rsid w:val="00AB41EF"/>
    <w:rsid w:val="00AC4052"/>
    <w:rsid w:val="00AE560F"/>
    <w:rsid w:val="00B065D4"/>
    <w:rsid w:val="00B11B3D"/>
    <w:rsid w:val="00B54D10"/>
    <w:rsid w:val="00B57BD7"/>
    <w:rsid w:val="00B666EC"/>
    <w:rsid w:val="00B76A49"/>
    <w:rsid w:val="00B9759D"/>
    <w:rsid w:val="00BA74DE"/>
    <w:rsid w:val="00BB5AD8"/>
    <w:rsid w:val="00BC505A"/>
    <w:rsid w:val="00BE446E"/>
    <w:rsid w:val="00C35DBE"/>
    <w:rsid w:val="00C4017C"/>
    <w:rsid w:val="00C40F8A"/>
    <w:rsid w:val="00C43BBF"/>
    <w:rsid w:val="00C60C37"/>
    <w:rsid w:val="00C8256B"/>
    <w:rsid w:val="00C842EC"/>
    <w:rsid w:val="00C93105"/>
    <w:rsid w:val="00C93750"/>
    <w:rsid w:val="00C96E73"/>
    <w:rsid w:val="00CA76FE"/>
    <w:rsid w:val="00CC4401"/>
    <w:rsid w:val="00CE36D2"/>
    <w:rsid w:val="00D32009"/>
    <w:rsid w:val="00D3599B"/>
    <w:rsid w:val="00D43CD4"/>
    <w:rsid w:val="00D506E9"/>
    <w:rsid w:val="00D6705D"/>
    <w:rsid w:val="00D75FF0"/>
    <w:rsid w:val="00D87F16"/>
    <w:rsid w:val="00D920C0"/>
    <w:rsid w:val="00D92633"/>
    <w:rsid w:val="00DB2514"/>
    <w:rsid w:val="00DB5CD6"/>
    <w:rsid w:val="00DD7D20"/>
    <w:rsid w:val="00E269B5"/>
    <w:rsid w:val="00E81306"/>
    <w:rsid w:val="00EB6993"/>
    <w:rsid w:val="00EC4147"/>
    <w:rsid w:val="00EF6F43"/>
    <w:rsid w:val="00F033C0"/>
    <w:rsid w:val="00F065DC"/>
    <w:rsid w:val="00F112C3"/>
    <w:rsid w:val="00F13F06"/>
    <w:rsid w:val="00F20C8C"/>
    <w:rsid w:val="00F21FA2"/>
    <w:rsid w:val="00F26354"/>
    <w:rsid w:val="00F447FD"/>
    <w:rsid w:val="00F5061B"/>
    <w:rsid w:val="00F54228"/>
    <w:rsid w:val="00F61826"/>
    <w:rsid w:val="00FA16DB"/>
    <w:rsid w:val="00FB4071"/>
    <w:rsid w:val="00FD11C6"/>
    <w:rsid w:val="00FD4121"/>
    <w:rsid w:val="00FF002A"/>
  </w:rsids>
  <m:mathPr>
    <m:mathFont m:val="Cambria Math"/>
  </m:mathPr>
  <w:themeFontLang w:val="es-MX"/>
  <w:clrSchemeMapping w:bg1="light1" w:t1="dark1" w:bg2="light2" w:t2="dark2" w:accent1="accent1" w:accent2="accent2" w:accent3="accent3" w:accent4="accent4" w:accent5="accent5" w:accent6="accent6" w:hyperlink="hyperlink" w:followedHyperlink="followedHyperlink"/>
  <w14:docId w14:val="718FB590"/>
  <w15:chartTrackingRefBased/>
  <w15:docId w15:val="{DB8AEAD9-3AD2-4C5D-8061-A2007DB5E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Ttulo1Car"/>
    <w:uiPriority w:val="9"/>
    <w:qFormat/>
    <w:rsid w:val="00A916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Ttulo2Car"/>
    <w:uiPriority w:val="9"/>
    <w:unhideWhenUsed/>
    <w:qFormat/>
    <w:rsid w:val="004E587A"/>
    <w:pPr>
      <w:widowControl w:val="0"/>
      <w:autoSpaceDE w:val="0"/>
      <w:autoSpaceDN w:val="0"/>
      <w:spacing w:after="0" w:line="240" w:lineRule="auto"/>
      <w:ind w:right="175"/>
      <w:jc w:val="center"/>
      <w:outlineLvl w:val="1"/>
    </w:pPr>
    <w:rPr>
      <w:rFonts w:ascii="Tahoma" w:eastAsia="Tahoma" w:hAnsi="Tahoma" w:cs="Tahoma"/>
      <w:b/>
      <w:bCs/>
      <w:kern w:val="0"/>
      <w:sz w:val="24"/>
      <w:szCs w:val="24"/>
      <w:lang w:val="es-E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2Car">
    <w:name w:val="Título 2 Car"/>
    <w:basedOn w:val="DefaultParagraphFont"/>
    <w:link w:val="Heading2"/>
    <w:uiPriority w:val="9"/>
    <w:rsid w:val="004E587A"/>
    <w:rPr>
      <w:rFonts w:ascii="Tahoma" w:eastAsia="Tahoma" w:hAnsi="Tahoma" w:cs="Tahoma"/>
      <w:b/>
      <w:bCs/>
      <w:kern w:val="0"/>
      <w:sz w:val="24"/>
      <w:szCs w:val="24"/>
      <w:lang w:val="es-ES"/>
      <w14:ligatures w14:val="none"/>
    </w:rPr>
  </w:style>
  <w:style w:type="table" w:styleId="TableGrid">
    <w:name w:val="Table Grid"/>
    <w:basedOn w:val="TableNormal"/>
    <w:uiPriority w:val="39"/>
    <w:rsid w:val="004E58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TextoindependienteCar"/>
    <w:uiPriority w:val="1"/>
    <w:qFormat/>
    <w:rsid w:val="004E587A"/>
    <w:pPr>
      <w:widowControl w:val="0"/>
      <w:autoSpaceDE w:val="0"/>
      <w:autoSpaceDN w:val="0"/>
      <w:spacing w:after="0" w:line="240" w:lineRule="auto"/>
    </w:pPr>
    <w:rPr>
      <w:rFonts w:ascii="Tahoma" w:eastAsia="Tahoma" w:hAnsi="Tahoma" w:cs="Tahoma"/>
      <w:kern w:val="0"/>
      <w:sz w:val="24"/>
      <w:szCs w:val="24"/>
      <w:lang w:val="es-ES"/>
      <w14:ligatures w14:val="none"/>
    </w:rPr>
  </w:style>
  <w:style w:type="character" w:customStyle="1" w:styleId="TextoindependienteCar">
    <w:name w:val="Texto independiente Car"/>
    <w:basedOn w:val="DefaultParagraphFont"/>
    <w:link w:val="BodyText"/>
    <w:uiPriority w:val="1"/>
    <w:rsid w:val="004E587A"/>
    <w:rPr>
      <w:rFonts w:ascii="Tahoma" w:eastAsia="Tahoma" w:hAnsi="Tahoma" w:cs="Tahoma"/>
      <w:kern w:val="0"/>
      <w:sz w:val="24"/>
      <w:szCs w:val="24"/>
      <w:lang w:val="es-ES"/>
      <w14:ligatures w14:val="none"/>
    </w:rPr>
  </w:style>
  <w:style w:type="paragraph" w:styleId="ListParagraph">
    <w:name w:val="List Paragraph"/>
    <w:aliases w:val="AB List 1,Bullet List,Bullet Points,CNBV Parrafo1,Cita texto,Cuadrícula media 1 - Énfasis 21,FooterText,List Paragraph1,Lista multicolor - Énfasis 11,Lista vistosa - Énfasis 11,Paragraphe de liste1,Parrafo 1,Párrafo de lista1,numbered"/>
    <w:basedOn w:val="Normal"/>
    <w:link w:val="PrrafodelistaCar"/>
    <w:uiPriority w:val="34"/>
    <w:qFormat/>
    <w:rsid w:val="004E587A"/>
    <w:pPr>
      <w:widowControl w:val="0"/>
      <w:autoSpaceDE w:val="0"/>
      <w:autoSpaceDN w:val="0"/>
      <w:spacing w:after="0" w:line="240" w:lineRule="auto"/>
      <w:ind w:left="1121" w:hanging="360"/>
    </w:pPr>
    <w:rPr>
      <w:rFonts w:ascii="Tahoma" w:eastAsia="Tahoma" w:hAnsi="Tahoma" w:cs="Tahoma"/>
      <w:kern w:val="0"/>
      <w:lang w:val="es-ES"/>
      <w14:ligatures w14:val="none"/>
    </w:rPr>
  </w:style>
  <w:style w:type="character" w:styleId="Hyperlink">
    <w:name w:val="Hyperlink"/>
    <w:basedOn w:val="DefaultParagraphFont"/>
    <w:uiPriority w:val="99"/>
    <w:unhideWhenUsed/>
    <w:rsid w:val="004E587A"/>
    <w:rPr>
      <w:color w:val="0563C1" w:themeColor="hyperlink"/>
      <w:u w:val="single"/>
    </w:rPr>
  </w:style>
  <w:style w:type="character" w:styleId="UnresolvedMention">
    <w:name w:val="Unresolved Mention"/>
    <w:basedOn w:val="DefaultParagraphFont"/>
    <w:uiPriority w:val="99"/>
    <w:semiHidden/>
    <w:unhideWhenUsed/>
    <w:rsid w:val="004E587A"/>
    <w:rPr>
      <w:color w:val="605E5C"/>
      <w:shd w:val="clear" w:color="auto" w:fill="E1DFDD"/>
    </w:rPr>
  </w:style>
  <w:style w:type="paragraph" w:customStyle="1" w:styleId="TableParagraph">
    <w:name w:val="Table Paragraph"/>
    <w:basedOn w:val="Normal"/>
    <w:uiPriority w:val="1"/>
    <w:qFormat/>
    <w:rsid w:val="004E587A"/>
    <w:pPr>
      <w:widowControl w:val="0"/>
      <w:autoSpaceDE w:val="0"/>
      <w:autoSpaceDN w:val="0"/>
      <w:spacing w:after="0" w:line="240" w:lineRule="auto"/>
      <w:jc w:val="center"/>
    </w:pPr>
    <w:rPr>
      <w:rFonts w:ascii="Tahoma" w:eastAsia="Tahoma" w:hAnsi="Tahoma" w:cs="Tahoma"/>
      <w:kern w:val="0"/>
      <w:lang w:val="es-ES"/>
      <w14:ligatures w14:val="none"/>
    </w:rPr>
  </w:style>
  <w:style w:type="table" w:customStyle="1" w:styleId="TableNormal1">
    <w:name w:val="Table Normal1"/>
    <w:uiPriority w:val="2"/>
    <w:semiHidden/>
    <w:unhideWhenUsed/>
    <w:qFormat/>
    <w:rsid w:val="004E587A"/>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Header">
    <w:name w:val="header"/>
    <w:basedOn w:val="Normal"/>
    <w:link w:val="EncabezadoCar"/>
    <w:uiPriority w:val="99"/>
    <w:unhideWhenUsed/>
    <w:rsid w:val="00F447FD"/>
    <w:pPr>
      <w:tabs>
        <w:tab w:val="center" w:pos="4419"/>
        <w:tab w:val="right" w:pos="8838"/>
      </w:tabs>
      <w:spacing w:after="0" w:line="240" w:lineRule="auto"/>
    </w:pPr>
  </w:style>
  <w:style w:type="character" w:customStyle="1" w:styleId="EncabezadoCar">
    <w:name w:val="Encabezado Car"/>
    <w:basedOn w:val="DefaultParagraphFont"/>
    <w:link w:val="Header"/>
    <w:uiPriority w:val="99"/>
    <w:rsid w:val="00F447FD"/>
  </w:style>
  <w:style w:type="paragraph" w:styleId="Footer">
    <w:name w:val="footer"/>
    <w:basedOn w:val="Normal"/>
    <w:link w:val="PiedepginaCar"/>
    <w:uiPriority w:val="99"/>
    <w:unhideWhenUsed/>
    <w:rsid w:val="00F447FD"/>
    <w:pPr>
      <w:tabs>
        <w:tab w:val="center" w:pos="4419"/>
        <w:tab w:val="right" w:pos="8838"/>
      </w:tabs>
      <w:spacing w:after="0" w:line="240" w:lineRule="auto"/>
    </w:pPr>
  </w:style>
  <w:style w:type="character" w:customStyle="1" w:styleId="PiedepginaCar">
    <w:name w:val="Pie de página Car"/>
    <w:basedOn w:val="DefaultParagraphFont"/>
    <w:link w:val="Footer"/>
    <w:uiPriority w:val="99"/>
    <w:rsid w:val="00F447FD"/>
  </w:style>
  <w:style w:type="character" w:customStyle="1" w:styleId="Ttulo1Car">
    <w:name w:val="Título 1 Car"/>
    <w:basedOn w:val="DefaultParagraphFont"/>
    <w:link w:val="Heading1"/>
    <w:uiPriority w:val="9"/>
    <w:rsid w:val="00A91602"/>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7703B6"/>
    <w:pPr>
      <w:spacing w:after="0" w:line="240" w:lineRule="auto"/>
    </w:pPr>
  </w:style>
  <w:style w:type="table" w:customStyle="1" w:styleId="TableNormal0">
    <w:name w:val="Table Normal_0"/>
    <w:uiPriority w:val="2"/>
    <w:semiHidden/>
    <w:unhideWhenUsed/>
    <w:qFormat/>
    <w:rsid w:val="00350C4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FootnoteText">
    <w:name w:val="footnote text"/>
    <w:basedOn w:val="Normal"/>
    <w:link w:val="TextonotapieCar"/>
    <w:uiPriority w:val="99"/>
    <w:semiHidden/>
    <w:unhideWhenUsed/>
    <w:rsid w:val="00A06E68"/>
    <w:pPr>
      <w:spacing w:after="0" w:line="240" w:lineRule="auto"/>
    </w:pPr>
    <w:rPr>
      <w:kern w:val="0"/>
      <w:sz w:val="20"/>
      <w:szCs w:val="20"/>
      <w14:ligatures w14:val="none"/>
    </w:rPr>
  </w:style>
  <w:style w:type="character" w:customStyle="1" w:styleId="TextonotapieCar">
    <w:name w:val="Texto nota pie Car"/>
    <w:basedOn w:val="DefaultParagraphFont"/>
    <w:link w:val="FootnoteText"/>
    <w:uiPriority w:val="99"/>
    <w:semiHidden/>
    <w:rsid w:val="00A06E68"/>
    <w:rPr>
      <w:kern w:val="0"/>
      <w:sz w:val="20"/>
      <w:szCs w:val="20"/>
      <w14:ligatures w14:val="none"/>
    </w:rPr>
  </w:style>
  <w:style w:type="character" w:styleId="FootnoteReference">
    <w:name w:val="footnote reference"/>
    <w:basedOn w:val="DefaultParagraphFont"/>
    <w:uiPriority w:val="99"/>
    <w:semiHidden/>
    <w:unhideWhenUsed/>
    <w:rsid w:val="00A06E68"/>
    <w:rPr>
      <w:vertAlign w:val="superscript"/>
    </w:rPr>
  </w:style>
  <w:style w:type="character" w:customStyle="1" w:styleId="PrrafodelistaCar">
    <w:name w:val="Párrafo de lista Car"/>
    <w:aliases w:val="AB List 1 Car,Bullet List Car,Bullet Points Car,CNBV Parrafo1 Car,Cita texto Car,Cuadrícula media 1 - Énfasis 21 Car,FooterText Car,Lista multicolor - Énfasis 11 Car,Lista vistosa - Énfasis 11 Car,Parrafo 1 Car,Párrafo de lista1 Car"/>
    <w:link w:val="ListParagraph"/>
    <w:uiPriority w:val="34"/>
    <w:qFormat/>
    <w:locked/>
    <w:rsid w:val="00126F9E"/>
    <w:rPr>
      <w:rFonts w:ascii="Tahoma" w:eastAsia="Tahoma" w:hAnsi="Tahoma" w:cs="Tahoma"/>
      <w:kern w:val="0"/>
      <w:lang w:val="es-ES"/>
      <w14:ligatures w14:val="none"/>
    </w:rPr>
  </w:style>
  <w:style w:type="table" w:customStyle="1" w:styleId="TableNormal10">
    <w:name w:val="Table Normal1_0"/>
    <w:uiPriority w:val="2"/>
    <w:semiHidden/>
    <w:unhideWhenUsed/>
    <w:qFormat/>
    <w:rsid w:val="00703E7D"/>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Grid0">
    <w:name w:val="Table Grid_0"/>
    <w:basedOn w:val="TableNormal"/>
    <w:uiPriority w:val="39"/>
    <w:rsid w:val="00682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_1"/>
    <w:uiPriority w:val="2"/>
    <w:semiHidden/>
    <w:unhideWhenUsed/>
    <w:qFormat/>
    <w:rsid w:val="00682814"/>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hyperlink" Target="http://www.empleate.ieeq.mx" TargetMode="External" /><Relationship Id="rId9" Type="http://schemas.openxmlformats.org/officeDocument/2006/relationships/header" Target="header3.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E672C-E566-4A93-8D3B-78A273DBF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25</Pages>
  <Words>7550</Words>
  <Characters>41525</Characters>
  <Application>Microsoft Office Word</Application>
  <DocSecurity>0</DocSecurity>
  <Lines>346</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Jazmin Rangel Gomez</dc:creator>
  <cp:lastModifiedBy>Maria Jazmin Rangel Gomez</cp:lastModifiedBy>
  <cp:revision>16</cp:revision>
  <cp:lastPrinted>2023-09-01T18:46:00Z</cp:lastPrinted>
  <dcterms:created xsi:type="dcterms:W3CDTF">2023-10-02T20:52:00Z</dcterms:created>
  <dcterms:modified xsi:type="dcterms:W3CDTF">2023-10-02T21:15:00Z</dcterms:modified>
</cp:coreProperties>
</file>