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AF6FB" w14:textId="5F3C3149" w:rsidR="00FA4586" w:rsidRPr="002C080F" w:rsidRDefault="00FA4586" w:rsidP="00FA4586">
      <w:pPr>
        <w:pStyle w:val="Sinespaciado"/>
        <w:ind w:left="180"/>
        <w:jc w:val="center"/>
        <w:rPr>
          <w:rFonts w:ascii="Gothic720 BT" w:eastAsiaTheme="minorHAnsi" w:hAnsi="Gothic720 BT"/>
          <w:b/>
          <w:kern w:val="2"/>
          <w:lang w:eastAsia="en-US"/>
          <w14:ligatures w14:val="standardContextual"/>
        </w:rPr>
      </w:pPr>
      <w:r w:rsidRPr="002C080F">
        <w:rPr>
          <w:rFonts w:ascii="Gothic720 BT" w:eastAsiaTheme="minorHAnsi" w:hAnsi="Gothic720 BT"/>
          <w:b/>
          <w:kern w:val="2"/>
          <w:lang w:eastAsia="en-US"/>
          <w14:ligatures w14:val="standardContextual"/>
        </w:rPr>
        <w:t xml:space="preserve">Procedimiento de reclutamiento, selección y designación de </w:t>
      </w:r>
      <w:r w:rsidR="001C13A4" w:rsidRPr="002C080F">
        <w:rPr>
          <w:rFonts w:ascii="Gothic720 BT" w:eastAsiaTheme="minorHAnsi" w:hAnsi="Gothic720 BT"/>
          <w:b/>
          <w:kern w:val="2"/>
          <w:lang w:eastAsia="en-US"/>
          <w14:ligatures w14:val="standardContextual"/>
        </w:rPr>
        <w:t xml:space="preserve">Secretarías Técnicas </w:t>
      </w:r>
      <w:r w:rsidRPr="002C080F">
        <w:rPr>
          <w:rFonts w:ascii="Gothic720 BT" w:eastAsiaTheme="minorHAnsi" w:hAnsi="Gothic720 BT"/>
          <w:b/>
          <w:kern w:val="2"/>
          <w:lang w:eastAsia="en-US"/>
          <w14:ligatures w14:val="standardContextual"/>
        </w:rPr>
        <w:t>de los consejos distritales y municipales del Instituto Electoral del Estado de Querétaro para el Proceso Electoral Local 2026-2027.</w:t>
      </w:r>
    </w:p>
    <w:p w14:paraId="6F194437" w14:textId="77777777" w:rsidR="00FA4586" w:rsidRPr="00E63DB5" w:rsidRDefault="00FA4586" w:rsidP="00FA4586">
      <w:pPr>
        <w:pStyle w:val="Prrafodelista"/>
        <w:spacing w:after="0" w:line="276" w:lineRule="auto"/>
        <w:jc w:val="both"/>
        <w:rPr>
          <w:rFonts w:ascii="Gothic720 BT" w:hAnsi="Gothic720 BT"/>
          <w:b/>
        </w:rPr>
      </w:pPr>
    </w:p>
    <w:p w14:paraId="2F1B77D7" w14:textId="3C885A7E" w:rsidR="00B92872" w:rsidRPr="00E63DB5" w:rsidRDefault="00DB2EE0" w:rsidP="00CF3210">
      <w:pPr>
        <w:pStyle w:val="Prrafodelista"/>
        <w:spacing w:after="0" w:line="276" w:lineRule="auto"/>
        <w:ind w:left="0"/>
        <w:jc w:val="center"/>
        <w:rPr>
          <w:rFonts w:ascii="Gothic720 BT" w:hAnsi="Gothic720 BT"/>
          <w:b/>
        </w:rPr>
      </w:pPr>
      <w:r w:rsidRPr="00E63DB5">
        <w:rPr>
          <w:rFonts w:ascii="Gothic720 BT" w:hAnsi="Gothic720 BT"/>
          <w:b/>
        </w:rPr>
        <w:t>Exposición de motivos</w:t>
      </w:r>
    </w:p>
    <w:p w14:paraId="0BC01B14" w14:textId="77777777" w:rsidR="00403599" w:rsidRPr="002C080F" w:rsidRDefault="00403599" w:rsidP="00992B0A">
      <w:pPr>
        <w:spacing w:after="0" w:line="276" w:lineRule="auto"/>
        <w:jc w:val="both"/>
        <w:rPr>
          <w:rFonts w:ascii="Gothic720 BT" w:hAnsi="Gothic720 BT"/>
        </w:rPr>
      </w:pPr>
    </w:p>
    <w:p w14:paraId="4CB80306" w14:textId="2E1FB091" w:rsidR="00983A53" w:rsidRPr="002C080F" w:rsidRDefault="00B367AF" w:rsidP="00992B0A">
      <w:pPr>
        <w:spacing w:after="0" w:line="276" w:lineRule="auto"/>
        <w:jc w:val="both"/>
        <w:rPr>
          <w:rFonts w:ascii="Gothic720 BT" w:hAnsi="Gothic720 BT"/>
        </w:rPr>
      </w:pPr>
      <w:r w:rsidRPr="002C080F">
        <w:rPr>
          <w:rFonts w:ascii="Gothic720 BT" w:hAnsi="Gothic720 BT"/>
        </w:rPr>
        <w:t>De conformidad con los artículos 116, párrafo segundo, fracción IV, incisos b) y c) de la Constitución Política de los Estados Unidos Mexicanos</w:t>
      </w:r>
      <w:r w:rsidR="007F4573" w:rsidRPr="002C080F">
        <w:rPr>
          <w:rFonts w:ascii="Gothic720 BT" w:hAnsi="Gothic720 BT"/>
        </w:rPr>
        <w:t>;</w:t>
      </w:r>
      <w:r w:rsidR="006D17D8" w:rsidRPr="002C080F">
        <w:rPr>
          <w:rStyle w:val="Refdenotaalpie"/>
          <w:rFonts w:ascii="Gothic720 BT" w:hAnsi="Gothic720 BT"/>
        </w:rPr>
        <w:footnoteReference w:id="1"/>
      </w:r>
      <w:r w:rsidR="007F4573" w:rsidRPr="002C080F">
        <w:rPr>
          <w:rFonts w:ascii="Gothic720 BT" w:hAnsi="Gothic720 BT"/>
        </w:rPr>
        <w:t xml:space="preserve"> </w:t>
      </w:r>
      <w:r w:rsidR="00983A53" w:rsidRPr="002C080F">
        <w:rPr>
          <w:rFonts w:ascii="Gothic720 BT" w:hAnsi="Gothic720 BT"/>
        </w:rPr>
        <w:t xml:space="preserve">32, párrafos primero y tercero de la Constitución </w:t>
      </w:r>
      <w:r w:rsidR="007F4573" w:rsidRPr="002C080F">
        <w:rPr>
          <w:rFonts w:ascii="Gothic720 BT" w:hAnsi="Gothic720 BT"/>
        </w:rPr>
        <w:t>Política del Estado Libre y Soberano de Querétaro</w:t>
      </w:r>
      <w:r w:rsidR="00983A53" w:rsidRPr="002C080F">
        <w:rPr>
          <w:rFonts w:ascii="Gothic720 BT" w:hAnsi="Gothic720 BT"/>
        </w:rPr>
        <w:t>;</w:t>
      </w:r>
      <w:r w:rsidR="006D17D8" w:rsidRPr="002C080F">
        <w:rPr>
          <w:rStyle w:val="Refdenotaalpie"/>
          <w:rFonts w:ascii="Gothic720 BT" w:hAnsi="Gothic720 BT"/>
        </w:rPr>
        <w:footnoteReference w:id="2"/>
      </w:r>
      <w:r w:rsidR="00983A53" w:rsidRPr="002C080F">
        <w:rPr>
          <w:rFonts w:ascii="Gothic720 BT" w:hAnsi="Gothic720 BT"/>
        </w:rPr>
        <w:t xml:space="preserve"> 98, numerales 1 y 2, 99, numeral 1 de la Ley General</w:t>
      </w:r>
      <w:r w:rsidR="007F4573" w:rsidRPr="002C080F">
        <w:rPr>
          <w:rFonts w:ascii="Gothic720 BT" w:hAnsi="Gothic720 BT"/>
        </w:rPr>
        <w:t xml:space="preserve"> de Instituciones y Procedimientos Electorales</w:t>
      </w:r>
      <w:r w:rsidR="00983A53" w:rsidRPr="002C080F">
        <w:rPr>
          <w:rFonts w:ascii="Gothic720 BT" w:hAnsi="Gothic720 BT"/>
        </w:rPr>
        <w:t>,</w:t>
      </w:r>
      <w:r w:rsidR="00BA762D" w:rsidRPr="002C080F">
        <w:rPr>
          <w:rStyle w:val="Refdenotaalpie"/>
          <w:rFonts w:ascii="Gothic720 BT" w:hAnsi="Gothic720 BT"/>
        </w:rPr>
        <w:footnoteReference w:id="3"/>
      </w:r>
      <w:r w:rsidR="00983A53" w:rsidRPr="002C080F">
        <w:rPr>
          <w:rFonts w:ascii="Gothic720 BT" w:hAnsi="Gothic720 BT"/>
        </w:rPr>
        <w:t xml:space="preserve"> así como 52 de la Ley Electoral</w:t>
      </w:r>
      <w:r w:rsidR="00E24ECA" w:rsidRPr="002C080F">
        <w:rPr>
          <w:rFonts w:ascii="Gothic720 BT" w:hAnsi="Gothic720 BT"/>
        </w:rPr>
        <w:t xml:space="preserve"> del Estado de Querétaro</w:t>
      </w:r>
      <w:r w:rsidR="00983A53" w:rsidRPr="002C080F">
        <w:rPr>
          <w:rFonts w:ascii="Gothic720 BT" w:hAnsi="Gothic720 BT"/>
        </w:rPr>
        <w:t>,</w:t>
      </w:r>
      <w:r w:rsidR="00C40F17" w:rsidRPr="002C080F">
        <w:rPr>
          <w:rStyle w:val="Refdenotaalpie"/>
          <w:rFonts w:ascii="Gothic720 BT" w:hAnsi="Gothic720 BT"/>
        </w:rPr>
        <w:footnoteReference w:id="4"/>
      </w:r>
      <w:r w:rsidR="00983A53" w:rsidRPr="002C080F">
        <w:rPr>
          <w:rFonts w:ascii="Gothic720 BT" w:hAnsi="Gothic720 BT"/>
        </w:rPr>
        <w:t xml:space="preserve"> el Instituto </w:t>
      </w:r>
      <w:r w:rsidR="00560636" w:rsidRPr="00E63DB5">
        <w:rPr>
          <w:rFonts w:ascii="Gothic720 BT" w:hAnsi="Gothic720 BT"/>
        </w:rPr>
        <w:t>Electoral del Estado de Querétaro</w:t>
      </w:r>
      <w:r w:rsidR="00560636" w:rsidRPr="00E63DB5">
        <w:rPr>
          <w:rStyle w:val="Refdenotaalpie"/>
          <w:rFonts w:ascii="Gothic720 BT" w:hAnsi="Gothic720 BT"/>
        </w:rPr>
        <w:footnoteReference w:id="5"/>
      </w:r>
      <w:r w:rsidR="00560636" w:rsidRPr="002C080F">
        <w:rPr>
          <w:rFonts w:ascii="Gothic720 BT" w:hAnsi="Gothic720 BT"/>
        </w:rPr>
        <w:t xml:space="preserve"> </w:t>
      </w:r>
      <w:r w:rsidR="00983A53" w:rsidRPr="002C080F">
        <w:rPr>
          <w:rFonts w:ascii="Gothic720 BT" w:hAnsi="Gothic720 BT"/>
        </w:rPr>
        <w:t>es el organismo público local y autoridad en materia electoral, dotado de personalidad jurídica y patrimonio propio, goza de autonomía en su funcionamiento e independencia en sus decisiones, es profesional en su desempeño y ejerce sus funciones a través del Consejo General, su órgano superior de dirección</w:t>
      </w:r>
      <w:r w:rsidR="007F4573" w:rsidRPr="002C080F">
        <w:rPr>
          <w:rFonts w:ascii="Gothic720 BT" w:hAnsi="Gothic720 BT"/>
        </w:rPr>
        <w:t xml:space="preserve"> </w:t>
      </w:r>
      <w:r w:rsidR="00983A53" w:rsidRPr="002C080F">
        <w:rPr>
          <w:rFonts w:ascii="Gothic720 BT" w:hAnsi="Gothic720 BT"/>
        </w:rPr>
        <w:t>y es responsable de vigilar el cumplimiento de las disposiciones constitucionales y legales con base en los principios que rigen la función electoral.</w:t>
      </w:r>
    </w:p>
    <w:p w14:paraId="6F5DFE8C" w14:textId="77777777" w:rsidR="002C7813" w:rsidRPr="002C080F" w:rsidRDefault="002C7813" w:rsidP="00992B0A">
      <w:pPr>
        <w:spacing w:after="0" w:line="276" w:lineRule="auto"/>
        <w:jc w:val="both"/>
        <w:rPr>
          <w:rFonts w:ascii="Gothic720 BT" w:hAnsi="Gothic720 BT"/>
        </w:rPr>
      </w:pPr>
    </w:p>
    <w:p w14:paraId="7FDDA9B6" w14:textId="3BE70C07" w:rsidR="00174CAC" w:rsidRPr="002C080F" w:rsidRDefault="001F7EE8" w:rsidP="00992B0A">
      <w:pPr>
        <w:spacing w:after="0" w:line="276" w:lineRule="auto"/>
        <w:jc w:val="both"/>
        <w:rPr>
          <w:rFonts w:ascii="Gothic720 BT" w:hAnsi="Gothic720 BT"/>
        </w:rPr>
      </w:pPr>
      <w:r w:rsidRPr="002C080F">
        <w:rPr>
          <w:rFonts w:ascii="Gothic720 BT" w:hAnsi="Gothic720 BT"/>
        </w:rPr>
        <w:t>Ahora bien, e</w:t>
      </w:r>
      <w:r w:rsidR="00670841" w:rsidRPr="002C080F">
        <w:rPr>
          <w:rFonts w:ascii="Gothic720 BT" w:hAnsi="Gothic720 BT"/>
        </w:rPr>
        <w:t>n términos de</w:t>
      </w:r>
      <w:r w:rsidR="001730B6" w:rsidRPr="002C080F">
        <w:rPr>
          <w:rFonts w:ascii="Gothic720 BT" w:hAnsi="Gothic720 BT"/>
        </w:rPr>
        <w:t xml:space="preserve"> los</w:t>
      </w:r>
      <w:r w:rsidR="00670841" w:rsidRPr="002C080F">
        <w:rPr>
          <w:rFonts w:ascii="Gothic720 BT" w:hAnsi="Gothic720 BT"/>
        </w:rPr>
        <w:t xml:space="preserve"> artículo</w:t>
      </w:r>
      <w:r w:rsidR="001730B6" w:rsidRPr="002C080F">
        <w:rPr>
          <w:rFonts w:ascii="Gothic720 BT" w:hAnsi="Gothic720 BT"/>
        </w:rPr>
        <w:t>s</w:t>
      </w:r>
      <w:r w:rsidR="00670841" w:rsidRPr="002C080F">
        <w:rPr>
          <w:rFonts w:ascii="Gothic720 BT" w:hAnsi="Gothic720 BT"/>
        </w:rPr>
        <w:t xml:space="preserve"> </w:t>
      </w:r>
      <w:r w:rsidR="00D43979" w:rsidRPr="002C080F">
        <w:rPr>
          <w:rFonts w:ascii="Gothic720 BT" w:hAnsi="Gothic720 BT"/>
        </w:rPr>
        <w:t xml:space="preserve">22, párrafo tercero, </w:t>
      </w:r>
      <w:r w:rsidR="00670841" w:rsidRPr="002C080F">
        <w:rPr>
          <w:rFonts w:ascii="Gothic720 BT" w:hAnsi="Gothic720 BT"/>
        </w:rPr>
        <w:t>92, párrafo primero</w:t>
      </w:r>
      <w:r w:rsidR="00D43979" w:rsidRPr="002C080F">
        <w:rPr>
          <w:rFonts w:ascii="Gothic720 BT" w:hAnsi="Gothic720 BT"/>
        </w:rPr>
        <w:t>, 93</w:t>
      </w:r>
      <w:r w:rsidR="00670841" w:rsidRPr="002C080F">
        <w:rPr>
          <w:rFonts w:ascii="Gothic720 BT" w:hAnsi="Gothic720 BT"/>
        </w:rPr>
        <w:t xml:space="preserve"> </w:t>
      </w:r>
      <w:r w:rsidR="001730B6" w:rsidRPr="002C080F">
        <w:rPr>
          <w:rFonts w:ascii="Gothic720 BT" w:hAnsi="Gothic720 BT"/>
        </w:rPr>
        <w:t xml:space="preserve">y 94 </w:t>
      </w:r>
      <w:r w:rsidR="00670841" w:rsidRPr="002C080F">
        <w:rPr>
          <w:rFonts w:ascii="Gothic720 BT" w:hAnsi="Gothic720 BT"/>
        </w:rPr>
        <w:t xml:space="preserve">de la Ley Electoral, el proceso electoral es el conjunto de actos ordenados por la Constitución </w:t>
      </w:r>
      <w:r w:rsidR="00774276" w:rsidRPr="002C080F">
        <w:rPr>
          <w:rFonts w:ascii="Gothic720 BT" w:hAnsi="Gothic720 BT"/>
        </w:rPr>
        <w:t>General</w:t>
      </w:r>
      <w:r w:rsidR="00670841" w:rsidRPr="002C080F">
        <w:rPr>
          <w:rFonts w:ascii="Gothic720 BT" w:hAnsi="Gothic720 BT"/>
        </w:rPr>
        <w:t xml:space="preserve">, la Ley General y demás normatividad aplicable, realizados por las autoridades electorales, los partidos políticos, así como la ciudadanía, </w:t>
      </w:r>
      <w:r w:rsidR="004E212E" w:rsidRPr="002C080F">
        <w:rPr>
          <w:rFonts w:ascii="Gothic720 BT" w:hAnsi="Gothic720 BT"/>
        </w:rPr>
        <w:t>mismo que</w:t>
      </w:r>
      <w:r w:rsidR="00670841" w:rsidRPr="002C080F">
        <w:rPr>
          <w:rFonts w:ascii="Gothic720 BT" w:hAnsi="Gothic720 BT"/>
        </w:rPr>
        <w:t xml:space="preserve"> tiene por objeto la renovación periódica de las personas que integran los poderes Legislativo y Ejecutivo e integrantes de los ayuntamientos</w:t>
      </w:r>
      <w:r w:rsidR="00BC2981" w:rsidRPr="002C080F">
        <w:rPr>
          <w:rFonts w:ascii="Gothic720 BT" w:hAnsi="Gothic720 BT"/>
        </w:rPr>
        <w:t>, de igual manera, se compone de las</w:t>
      </w:r>
      <w:r w:rsidR="00FA59B8" w:rsidRPr="002C080F">
        <w:rPr>
          <w:rFonts w:ascii="Gothic720 BT" w:hAnsi="Gothic720 BT"/>
        </w:rPr>
        <w:t xml:space="preserve"> etapas siguientes: preparación de la elección; jornada electoral; así como resultados y declaraciones de validez de las elecciones</w:t>
      </w:r>
      <w:r w:rsidRPr="002C080F">
        <w:rPr>
          <w:rFonts w:ascii="Gothic720 BT" w:hAnsi="Gothic720 BT"/>
        </w:rPr>
        <w:t xml:space="preserve">. </w:t>
      </w:r>
      <w:r w:rsidR="00D43979" w:rsidRPr="002C080F">
        <w:rPr>
          <w:rFonts w:ascii="Gothic720 BT" w:hAnsi="Gothic720 BT"/>
        </w:rPr>
        <w:t xml:space="preserve"> </w:t>
      </w:r>
      <w:r w:rsidR="000C0036" w:rsidRPr="002C080F">
        <w:rPr>
          <w:rFonts w:ascii="Gothic720 BT" w:hAnsi="Gothic720 BT"/>
        </w:rPr>
        <w:t>Dicho proceso</w:t>
      </w:r>
      <w:r w:rsidR="00D43979" w:rsidRPr="002C080F">
        <w:rPr>
          <w:rFonts w:ascii="Gothic720 BT" w:hAnsi="Gothic720 BT"/>
        </w:rPr>
        <w:t xml:space="preserve"> inicia</w:t>
      </w:r>
      <w:r w:rsidR="00670841" w:rsidRPr="002C080F">
        <w:rPr>
          <w:rFonts w:ascii="Gothic720 BT" w:hAnsi="Gothic720 BT"/>
        </w:rPr>
        <w:t xml:space="preserve"> </w:t>
      </w:r>
      <w:r w:rsidR="00D43979" w:rsidRPr="002C080F">
        <w:rPr>
          <w:rFonts w:ascii="Gothic720 BT" w:hAnsi="Gothic720 BT"/>
        </w:rPr>
        <w:t>entre el dieciséis y el treinta y uno de octubre del año previo al de la elección que corresponda y concluye cuando son entregadas las constancias de mayoría y haya vencido el término para la interposición de medios de impugnación o, en su caso, se emitan las resoluciones por los órganos jurisdiccionales competentes.</w:t>
      </w:r>
    </w:p>
    <w:p w14:paraId="0236DA92" w14:textId="77777777" w:rsidR="00670841" w:rsidRPr="002C080F" w:rsidRDefault="00670841" w:rsidP="00992B0A">
      <w:pPr>
        <w:spacing w:after="0" w:line="276" w:lineRule="auto"/>
        <w:jc w:val="both"/>
        <w:rPr>
          <w:rFonts w:ascii="Gothic720 BT" w:hAnsi="Gothic720 BT"/>
        </w:rPr>
      </w:pPr>
    </w:p>
    <w:p w14:paraId="0D6C02EB" w14:textId="5ED382D6" w:rsidR="001376C0" w:rsidRPr="002C080F" w:rsidRDefault="001F7EE8" w:rsidP="00992B0A">
      <w:pPr>
        <w:spacing w:after="0" w:line="276" w:lineRule="auto"/>
        <w:jc w:val="both"/>
        <w:rPr>
          <w:rFonts w:ascii="Gothic720 BT" w:hAnsi="Gothic720 BT"/>
        </w:rPr>
      </w:pPr>
      <w:r w:rsidRPr="002C080F">
        <w:rPr>
          <w:rFonts w:ascii="Gothic720 BT" w:hAnsi="Gothic720 BT"/>
        </w:rPr>
        <w:lastRenderedPageBreak/>
        <w:t>En ese sentido, e</w:t>
      </w:r>
      <w:r w:rsidR="00E15A20" w:rsidRPr="002C080F">
        <w:rPr>
          <w:rFonts w:ascii="Gothic720 BT" w:hAnsi="Gothic720 BT"/>
        </w:rPr>
        <w:t>l</w:t>
      </w:r>
      <w:r w:rsidR="00670841" w:rsidRPr="002C080F">
        <w:rPr>
          <w:rFonts w:ascii="Gothic720 BT" w:hAnsi="Gothic720 BT"/>
        </w:rPr>
        <w:t xml:space="preserve"> desarrollo de los procesos electorales en la entidad es una actividad encomendada constitucional, legal y reglamentariamente al Instituto en conjunto con el Instituto Nacional</w:t>
      </w:r>
      <w:r w:rsidR="00D43979" w:rsidRPr="002C080F">
        <w:rPr>
          <w:rFonts w:ascii="Gothic720 BT" w:hAnsi="Gothic720 BT"/>
        </w:rPr>
        <w:t xml:space="preserve"> Electoral</w:t>
      </w:r>
      <w:r w:rsidR="00670841" w:rsidRPr="002C080F">
        <w:rPr>
          <w:rFonts w:ascii="Gothic720 BT" w:hAnsi="Gothic720 BT"/>
        </w:rPr>
        <w:t>, a efecto de que las etapas y procedimientos que los integran garanticen la celebración de elecciones libres, auténticas y periódicas, basadas en el sufragio universal, informado, libre y secreto.</w:t>
      </w:r>
    </w:p>
    <w:p w14:paraId="55F352BE" w14:textId="77777777" w:rsidR="00327654" w:rsidRPr="002C080F" w:rsidRDefault="00327654" w:rsidP="00992B0A">
      <w:pPr>
        <w:spacing w:after="0" w:line="276" w:lineRule="auto"/>
        <w:jc w:val="both"/>
        <w:rPr>
          <w:rFonts w:ascii="Gothic720 BT" w:hAnsi="Gothic720 BT"/>
        </w:rPr>
      </w:pPr>
    </w:p>
    <w:p w14:paraId="6A08EF69" w14:textId="450A8F57" w:rsidR="00327654" w:rsidRPr="00A81B95" w:rsidRDefault="00D4606F" w:rsidP="00992B0A">
      <w:pPr>
        <w:spacing w:after="0" w:line="276" w:lineRule="auto"/>
        <w:jc w:val="both"/>
        <w:rPr>
          <w:rFonts w:ascii="Gothic720 BT" w:hAnsi="Gothic720 BT"/>
        </w:rPr>
      </w:pPr>
      <w:r w:rsidRPr="002C080F">
        <w:rPr>
          <w:rFonts w:ascii="Gothic720 BT" w:hAnsi="Gothic720 BT"/>
        </w:rPr>
        <w:t>El artículo 55, párrafos primero, fracciones III y IV, segundo y cuarto de la</w:t>
      </w:r>
      <w:r w:rsidR="006A1DEC" w:rsidRPr="002C080F">
        <w:rPr>
          <w:rFonts w:ascii="Gothic720 BT" w:hAnsi="Gothic720 BT"/>
        </w:rPr>
        <w:t xml:space="preserve"> Ley Electoral </w:t>
      </w:r>
      <w:r w:rsidR="009B1421" w:rsidRPr="002C080F">
        <w:rPr>
          <w:rFonts w:ascii="Gothic720 BT" w:hAnsi="Gothic720 BT"/>
        </w:rPr>
        <w:t>señala la estructura de</w:t>
      </w:r>
      <w:r w:rsidR="00CA6F2D" w:rsidRPr="002C080F">
        <w:rPr>
          <w:rFonts w:ascii="Gothic720 BT" w:hAnsi="Gothic720 BT"/>
        </w:rPr>
        <w:t xml:space="preserve">l </w:t>
      </w:r>
      <w:r w:rsidR="00CA6F2D" w:rsidRPr="00A81B95">
        <w:rPr>
          <w:rFonts w:ascii="Gothic720 BT" w:hAnsi="Gothic720 BT"/>
        </w:rPr>
        <w:t>Instituto</w:t>
      </w:r>
      <w:r w:rsidR="000B5503" w:rsidRPr="00A81B95">
        <w:rPr>
          <w:rFonts w:ascii="Gothic720 BT" w:hAnsi="Gothic720 BT"/>
        </w:rPr>
        <w:t xml:space="preserve">, dentro de la </w:t>
      </w:r>
      <w:r w:rsidR="00774EF2" w:rsidRPr="00A81B95">
        <w:rPr>
          <w:rFonts w:ascii="Gothic720 BT" w:hAnsi="Gothic720 BT"/>
        </w:rPr>
        <w:t>cual se prevé a los consejos distritales y municipales</w:t>
      </w:r>
      <w:r w:rsidR="00384798" w:rsidRPr="00A81B95">
        <w:rPr>
          <w:rFonts w:ascii="Gothic720 BT" w:hAnsi="Gothic720 BT"/>
        </w:rPr>
        <w:t xml:space="preserve">, </w:t>
      </w:r>
      <w:r w:rsidR="00A96D07" w:rsidRPr="00A81B95">
        <w:rPr>
          <w:rFonts w:ascii="Gothic720 BT" w:hAnsi="Gothic720 BT"/>
        </w:rPr>
        <w:t xml:space="preserve">asimismo refiere que para </w:t>
      </w:r>
      <w:r w:rsidR="008E69EF" w:rsidRPr="00A81B95">
        <w:rPr>
          <w:rFonts w:ascii="Gothic720 BT" w:hAnsi="Gothic720 BT"/>
        </w:rPr>
        <w:t>su</w:t>
      </w:r>
      <w:r w:rsidR="00A96D07" w:rsidRPr="00A81B95">
        <w:rPr>
          <w:rFonts w:ascii="Gothic720 BT" w:hAnsi="Gothic720 BT"/>
        </w:rPr>
        <w:t xml:space="preserve"> integración y competencia se debe atender a lo dispuesto en la citada Ley, en las leyes generales y en la norma</w:t>
      </w:r>
      <w:r w:rsidR="001D288A" w:rsidRPr="00A81B95">
        <w:rPr>
          <w:rFonts w:ascii="Gothic720 BT" w:hAnsi="Gothic720 BT"/>
        </w:rPr>
        <w:t xml:space="preserve">tividad aplicable, así como </w:t>
      </w:r>
      <w:r w:rsidR="00F54110" w:rsidRPr="00A81B95">
        <w:rPr>
          <w:rFonts w:ascii="Gothic720 BT" w:hAnsi="Gothic720 BT"/>
        </w:rPr>
        <w:t>contar con el personal necesario para el óptimo desempeño de las funciones institucionales</w:t>
      </w:r>
      <w:r w:rsidR="003D4586" w:rsidRPr="00A81B95">
        <w:rPr>
          <w:rFonts w:ascii="Gothic720 BT" w:hAnsi="Gothic720 BT"/>
        </w:rPr>
        <w:t xml:space="preserve"> de conformidad con las disposiciones jurídicas aplicables</w:t>
      </w:r>
      <w:r w:rsidR="00F54110" w:rsidRPr="00A81B95">
        <w:rPr>
          <w:rFonts w:ascii="Gothic720 BT" w:hAnsi="Gothic720 BT"/>
        </w:rPr>
        <w:t xml:space="preserve">. </w:t>
      </w:r>
    </w:p>
    <w:p w14:paraId="017B6B41" w14:textId="77777777" w:rsidR="004302F9" w:rsidRPr="00A81B95" w:rsidRDefault="004302F9" w:rsidP="00992B0A">
      <w:pPr>
        <w:spacing w:after="0" w:line="276" w:lineRule="auto"/>
        <w:jc w:val="both"/>
        <w:rPr>
          <w:rFonts w:ascii="Gothic720 BT" w:hAnsi="Gothic720 BT"/>
        </w:rPr>
      </w:pPr>
    </w:p>
    <w:p w14:paraId="27408761" w14:textId="5831154A" w:rsidR="00CD1B7A" w:rsidRPr="00A81B95" w:rsidRDefault="004302F9" w:rsidP="00992B0A">
      <w:pPr>
        <w:spacing w:after="0" w:line="276" w:lineRule="auto"/>
        <w:jc w:val="both"/>
        <w:rPr>
          <w:rFonts w:ascii="Gothic720 BT" w:hAnsi="Gothic720 BT"/>
        </w:rPr>
      </w:pPr>
      <w:r w:rsidRPr="00A81B95">
        <w:rPr>
          <w:rFonts w:ascii="Gothic720 BT" w:hAnsi="Gothic720 BT"/>
        </w:rPr>
        <w:t>En términos de los artículos 78, párrafo primero</w:t>
      </w:r>
      <w:r w:rsidR="00E15A20" w:rsidRPr="00A81B95">
        <w:rPr>
          <w:rFonts w:ascii="Gothic720 BT" w:hAnsi="Gothic720 BT"/>
        </w:rPr>
        <w:t>,</w:t>
      </w:r>
      <w:r w:rsidRPr="00A81B95">
        <w:rPr>
          <w:rFonts w:ascii="Gothic720 BT" w:hAnsi="Gothic720 BT"/>
        </w:rPr>
        <w:t xml:space="preserve"> 79</w:t>
      </w:r>
      <w:r w:rsidR="00E15A20" w:rsidRPr="00A81B95">
        <w:rPr>
          <w:rFonts w:ascii="Gothic720 BT" w:hAnsi="Gothic720 BT"/>
        </w:rPr>
        <w:t xml:space="preserve"> y 80, fracci</w:t>
      </w:r>
      <w:r w:rsidR="0085509C" w:rsidRPr="00A81B95">
        <w:rPr>
          <w:rFonts w:ascii="Gothic720 BT" w:hAnsi="Gothic720 BT"/>
        </w:rPr>
        <w:t xml:space="preserve">ón </w:t>
      </w:r>
      <w:r w:rsidR="00E15A20" w:rsidRPr="00A81B95">
        <w:rPr>
          <w:rFonts w:ascii="Gothic720 BT" w:hAnsi="Gothic720 BT"/>
        </w:rPr>
        <w:t>II</w:t>
      </w:r>
      <w:r w:rsidRPr="00A81B95">
        <w:rPr>
          <w:rFonts w:ascii="Gothic720 BT" w:hAnsi="Gothic720 BT"/>
        </w:rPr>
        <w:t xml:space="preserve"> de la Ley Electoral, así como 6 del Reglamento Interior del Instituto</w:t>
      </w:r>
      <w:r w:rsidR="00BE2DEC" w:rsidRPr="00A81B95">
        <w:rPr>
          <w:rFonts w:ascii="Gothic720 BT" w:hAnsi="Gothic720 BT"/>
        </w:rPr>
        <w:t xml:space="preserve"> Electoral del Estado de Querétaro</w:t>
      </w:r>
      <w:r w:rsidR="00700B5B" w:rsidRPr="00A81B95">
        <w:rPr>
          <w:rFonts w:ascii="Gothic720 BT" w:hAnsi="Gothic720 BT"/>
        </w:rPr>
        <w:t>,</w:t>
      </w:r>
      <w:r w:rsidRPr="00A81B95">
        <w:rPr>
          <w:rFonts w:ascii="Gothic720 BT" w:hAnsi="Gothic720 BT"/>
        </w:rPr>
        <w:t xml:space="preserve"> los consejos distritales y municipales son órganos operativos que ejercen funciones únicamente durante el proceso electoral y tienen por objeto la preparación, desarrollo y vigilancia de dichos procesos en sus respectivos distritos y municipios de conformidad con las normas de la citada </w:t>
      </w:r>
      <w:r w:rsidR="00C12B79" w:rsidRPr="00A81B95">
        <w:rPr>
          <w:rFonts w:ascii="Gothic720 BT" w:hAnsi="Gothic720 BT"/>
        </w:rPr>
        <w:t>Ley y</w:t>
      </w:r>
      <w:r w:rsidRPr="00A81B95">
        <w:rPr>
          <w:rFonts w:ascii="Gothic720 BT" w:hAnsi="Gothic720 BT"/>
        </w:rPr>
        <w:t xml:space="preserve"> </w:t>
      </w:r>
      <w:r w:rsidR="007465A2" w:rsidRPr="00A81B95">
        <w:rPr>
          <w:rFonts w:ascii="Gothic720 BT" w:hAnsi="Gothic720 BT"/>
        </w:rPr>
        <w:t>acuerdos</w:t>
      </w:r>
      <w:r w:rsidRPr="00A81B95">
        <w:rPr>
          <w:rFonts w:ascii="Gothic720 BT" w:hAnsi="Gothic720 BT"/>
        </w:rPr>
        <w:t xml:space="preserve"> del Consejo General</w:t>
      </w:r>
      <w:r w:rsidR="00D43979" w:rsidRPr="00A81B95">
        <w:rPr>
          <w:rFonts w:ascii="Gothic720 BT" w:hAnsi="Gothic720 BT"/>
        </w:rPr>
        <w:t xml:space="preserve">, los cuales </w:t>
      </w:r>
      <w:r w:rsidRPr="00A81B95">
        <w:rPr>
          <w:rFonts w:ascii="Gothic720 BT" w:hAnsi="Gothic720 BT"/>
        </w:rPr>
        <w:t>se integran</w:t>
      </w:r>
      <w:r w:rsidR="00BD2F17" w:rsidRPr="00A81B95">
        <w:rPr>
          <w:rFonts w:ascii="Gothic720 BT" w:hAnsi="Gothic720 BT"/>
        </w:rPr>
        <w:t>, entre otras figuras, por</w:t>
      </w:r>
      <w:r w:rsidR="00E77A9E" w:rsidRPr="00A81B95">
        <w:rPr>
          <w:rFonts w:ascii="Gothic720 BT" w:hAnsi="Gothic720 BT"/>
        </w:rPr>
        <w:t xml:space="preserve"> </w:t>
      </w:r>
      <w:r w:rsidR="00CD1B7A" w:rsidRPr="00A81B95">
        <w:rPr>
          <w:rFonts w:ascii="Gothic720 BT" w:hAnsi="Gothic720 BT"/>
        </w:rPr>
        <w:t>una persona titular de la Secretaría Técnica designada</w:t>
      </w:r>
      <w:r w:rsidR="000F3153" w:rsidRPr="00A81B95">
        <w:rPr>
          <w:rFonts w:ascii="Gothic720 BT" w:hAnsi="Gothic720 BT"/>
        </w:rPr>
        <w:t>s</w:t>
      </w:r>
      <w:r w:rsidR="00CD1B7A" w:rsidRPr="00A81B95">
        <w:rPr>
          <w:rFonts w:ascii="Gothic720 BT" w:hAnsi="Gothic720 BT"/>
        </w:rPr>
        <w:t xml:space="preserve"> por el Consejo General,</w:t>
      </w:r>
      <w:r w:rsidR="000F3153" w:rsidRPr="00A81B95">
        <w:rPr>
          <w:rFonts w:ascii="Gothic720 BT" w:hAnsi="Gothic720 BT"/>
        </w:rPr>
        <w:t xml:space="preserve"> </w:t>
      </w:r>
      <w:r w:rsidR="00CD1B7A" w:rsidRPr="00A81B95">
        <w:rPr>
          <w:rFonts w:ascii="Gothic720 BT" w:hAnsi="Gothic720 BT"/>
        </w:rPr>
        <w:t xml:space="preserve">a propuesta de la persona titular de la Secretaría Ejecutiva. </w:t>
      </w:r>
    </w:p>
    <w:p w14:paraId="55DE4FED" w14:textId="77777777" w:rsidR="00403599" w:rsidRPr="00A81B95" w:rsidRDefault="00403599" w:rsidP="00992B0A">
      <w:pPr>
        <w:spacing w:after="0" w:line="276" w:lineRule="auto"/>
        <w:jc w:val="both"/>
        <w:rPr>
          <w:rFonts w:ascii="Gothic720 BT" w:hAnsi="Gothic720 BT"/>
        </w:rPr>
      </w:pPr>
    </w:p>
    <w:p w14:paraId="4CAD0A91" w14:textId="621887FD" w:rsidR="00403599" w:rsidRPr="00A81B95" w:rsidRDefault="00403599" w:rsidP="00992B0A">
      <w:pPr>
        <w:spacing w:after="0" w:line="276" w:lineRule="auto"/>
        <w:jc w:val="both"/>
        <w:rPr>
          <w:rFonts w:ascii="Gothic720 BT" w:hAnsi="Gothic720 BT"/>
        </w:rPr>
      </w:pPr>
      <w:r w:rsidRPr="00A81B95">
        <w:rPr>
          <w:rFonts w:ascii="Gothic720 BT" w:hAnsi="Gothic720 BT"/>
        </w:rPr>
        <w:t>Así, en el marco del Proceso Electoral Local 2026</w:t>
      </w:r>
      <w:r w:rsidR="00E15A20" w:rsidRPr="00A81B95">
        <w:rPr>
          <w:rFonts w:ascii="Gothic720 BT" w:hAnsi="Gothic720 BT"/>
        </w:rPr>
        <w:t>-</w:t>
      </w:r>
      <w:r w:rsidRPr="00A81B95">
        <w:rPr>
          <w:rFonts w:ascii="Gothic720 BT" w:hAnsi="Gothic720 BT"/>
        </w:rPr>
        <w:t xml:space="preserve">2027, resulta indispensable contar con órganos desconcentrados </w:t>
      </w:r>
      <w:r w:rsidR="00F3755E" w:rsidRPr="00A81B95">
        <w:rPr>
          <w:rFonts w:ascii="Gothic720 BT" w:hAnsi="Gothic720 BT"/>
        </w:rPr>
        <w:t xml:space="preserve">oportuna y </w:t>
      </w:r>
      <w:r w:rsidRPr="00A81B95">
        <w:rPr>
          <w:rFonts w:ascii="Gothic720 BT" w:hAnsi="Gothic720 BT"/>
        </w:rPr>
        <w:t xml:space="preserve">debidamente integrados que permitan la preparación, desarrollo y vigilancia de las elecciones en los dieciocho municipios </w:t>
      </w:r>
      <w:r w:rsidR="00F3755E" w:rsidRPr="00A81B95">
        <w:rPr>
          <w:rFonts w:ascii="Gothic720 BT" w:hAnsi="Gothic720 BT"/>
        </w:rPr>
        <w:t xml:space="preserve">y los quince distritos uninominales </w:t>
      </w:r>
      <w:r w:rsidRPr="00A81B95">
        <w:rPr>
          <w:rFonts w:ascii="Gothic720 BT" w:hAnsi="Gothic720 BT"/>
        </w:rPr>
        <w:t xml:space="preserve">del Estado. Dentro de dicha estructura institucional, las </w:t>
      </w:r>
      <w:r w:rsidR="00E235EE" w:rsidRPr="00A81B95">
        <w:rPr>
          <w:rFonts w:ascii="Gothic720 BT" w:hAnsi="Gothic720 BT"/>
        </w:rPr>
        <w:t>Secretarías Técnicas</w:t>
      </w:r>
      <w:r w:rsidR="00571301" w:rsidRPr="00A81B95">
        <w:rPr>
          <w:rFonts w:ascii="Gothic720 BT" w:hAnsi="Gothic720 BT"/>
        </w:rPr>
        <w:t xml:space="preserve"> </w:t>
      </w:r>
      <w:r w:rsidRPr="00A81B95">
        <w:rPr>
          <w:rFonts w:ascii="Gothic720 BT" w:hAnsi="Gothic720 BT"/>
        </w:rPr>
        <w:t xml:space="preserve">de los </w:t>
      </w:r>
      <w:r w:rsidR="00587EF2" w:rsidRPr="00A81B95">
        <w:rPr>
          <w:rFonts w:ascii="Gothic720 BT" w:hAnsi="Gothic720 BT"/>
        </w:rPr>
        <w:t xml:space="preserve">consejos distritales y municipales </w:t>
      </w:r>
      <w:r w:rsidRPr="00A81B95">
        <w:rPr>
          <w:rFonts w:ascii="Gothic720 BT" w:hAnsi="Gothic720 BT"/>
        </w:rPr>
        <w:t>desempeñan una función estratégica, al constituirse como el soporte jurídico</w:t>
      </w:r>
      <w:r w:rsidR="007927CB" w:rsidRPr="00A81B95">
        <w:rPr>
          <w:rFonts w:ascii="Gothic720 BT" w:hAnsi="Gothic720 BT"/>
        </w:rPr>
        <w:t xml:space="preserve"> y</w:t>
      </w:r>
      <w:r w:rsidRPr="00A81B95">
        <w:rPr>
          <w:rFonts w:ascii="Gothic720 BT" w:hAnsi="Gothic720 BT"/>
        </w:rPr>
        <w:t xml:space="preserve"> operativo de</w:t>
      </w:r>
      <w:r w:rsidR="007927CB" w:rsidRPr="00A81B95">
        <w:rPr>
          <w:rFonts w:ascii="Gothic720 BT" w:hAnsi="Gothic720 BT"/>
        </w:rPr>
        <w:t xml:space="preserve"> los citados</w:t>
      </w:r>
      <w:r w:rsidR="009C0C84" w:rsidRPr="00A81B95">
        <w:rPr>
          <w:rFonts w:ascii="Gothic720 BT" w:hAnsi="Gothic720 BT"/>
        </w:rPr>
        <w:t xml:space="preserve"> órganos</w:t>
      </w:r>
      <w:r w:rsidR="000E1880" w:rsidRPr="00A81B95">
        <w:rPr>
          <w:rFonts w:ascii="Gothic720 BT" w:hAnsi="Gothic720 BT"/>
        </w:rPr>
        <w:t xml:space="preserve">, quienes deben cumplir con los requisitos señalados en </w:t>
      </w:r>
      <w:r w:rsidR="00507683" w:rsidRPr="00A81B95">
        <w:rPr>
          <w:rFonts w:ascii="Gothic720 BT" w:hAnsi="Gothic720 BT"/>
        </w:rPr>
        <w:t>el</w:t>
      </w:r>
      <w:r w:rsidR="000E1880" w:rsidRPr="00A81B95">
        <w:rPr>
          <w:rFonts w:ascii="Gothic720 BT" w:hAnsi="Gothic720 BT"/>
        </w:rPr>
        <w:t xml:space="preserve"> artículo</w:t>
      </w:r>
      <w:r w:rsidR="00804D9B" w:rsidRPr="00A81B95">
        <w:rPr>
          <w:rFonts w:ascii="Gothic720 BT" w:hAnsi="Gothic720 BT"/>
        </w:rPr>
        <w:t xml:space="preserve"> 85 </w:t>
      </w:r>
      <w:r w:rsidR="000E1880" w:rsidRPr="00A81B95">
        <w:rPr>
          <w:rFonts w:ascii="Gothic720 BT" w:hAnsi="Gothic720 BT"/>
        </w:rPr>
        <w:t>de la Ley Electoral</w:t>
      </w:r>
      <w:r w:rsidR="00E33557" w:rsidRPr="00A81B95">
        <w:rPr>
          <w:rFonts w:ascii="Gothic720 BT" w:hAnsi="Gothic720 BT"/>
        </w:rPr>
        <w:t xml:space="preserve">. </w:t>
      </w:r>
    </w:p>
    <w:p w14:paraId="4CCD18B3" w14:textId="77777777" w:rsidR="004C10BC" w:rsidRPr="00A81B95" w:rsidRDefault="004C10BC" w:rsidP="00992B0A">
      <w:pPr>
        <w:spacing w:after="0" w:line="276" w:lineRule="auto"/>
        <w:jc w:val="both"/>
        <w:rPr>
          <w:rFonts w:ascii="Gothic720 BT" w:hAnsi="Gothic720 BT"/>
        </w:rPr>
      </w:pPr>
    </w:p>
    <w:p w14:paraId="42C6296F" w14:textId="76F96EA2" w:rsidR="004C10BC" w:rsidRPr="00E63DB5" w:rsidRDefault="004C10BC" w:rsidP="004C10BC">
      <w:pPr>
        <w:spacing w:after="0" w:line="276" w:lineRule="auto"/>
        <w:jc w:val="both"/>
        <w:rPr>
          <w:rFonts w:ascii="Gothic720 BT" w:hAnsi="Gothic720 BT"/>
        </w:rPr>
      </w:pPr>
      <w:r w:rsidRPr="00A81B95">
        <w:rPr>
          <w:rFonts w:ascii="Gothic720 BT" w:hAnsi="Gothic720 BT"/>
        </w:rPr>
        <w:t xml:space="preserve">Además, a fin de atender lo previsto en </w:t>
      </w:r>
      <w:r w:rsidR="004B13DA" w:rsidRPr="00A81B95">
        <w:rPr>
          <w:rFonts w:ascii="Gothic720 BT" w:hAnsi="Gothic720 BT"/>
        </w:rPr>
        <w:t>los</w:t>
      </w:r>
      <w:r w:rsidRPr="00A81B95">
        <w:rPr>
          <w:rFonts w:ascii="Gothic720 BT" w:hAnsi="Gothic720 BT"/>
        </w:rPr>
        <w:t xml:space="preserve"> artículo</w:t>
      </w:r>
      <w:r w:rsidR="004B13DA" w:rsidRPr="00A81B95">
        <w:rPr>
          <w:rFonts w:ascii="Gothic720 BT" w:hAnsi="Gothic720 BT"/>
        </w:rPr>
        <w:t>s</w:t>
      </w:r>
      <w:r w:rsidRPr="00A81B95">
        <w:rPr>
          <w:rFonts w:ascii="Gothic720 BT" w:hAnsi="Gothic720 BT"/>
        </w:rPr>
        <w:t xml:space="preserve"> 38, fracción VII de la Constitución General</w:t>
      </w:r>
      <w:r w:rsidR="00270D57" w:rsidRPr="00A81B95">
        <w:rPr>
          <w:rFonts w:ascii="Gothic720 BT" w:hAnsi="Gothic720 BT"/>
        </w:rPr>
        <w:t>,</w:t>
      </w:r>
      <w:r w:rsidR="00676745" w:rsidRPr="00A81B95">
        <w:rPr>
          <w:rFonts w:ascii="Gothic720 BT" w:hAnsi="Gothic720 BT"/>
        </w:rPr>
        <w:t xml:space="preserve"> </w:t>
      </w:r>
      <w:r w:rsidR="00C56E89" w:rsidRPr="00A81B95">
        <w:rPr>
          <w:rFonts w:ascii="Gothic720 BT" w:hAnsi="Gothic720 BT"/>
        </w:rPr>
        <w:t xml:space="preserve">135 </w:t>
      </w:r>
      <w:r w:rsidR="0037270F" w:rsidRPr="00A81B95">
        <w:rPr>
          <w:rFonts w:ascii="Gothic720 BT" w:hAnsi="Gothic720 BT"/>
        </w:rPr>
        <w:t>Q</w:t>
      </w:r>
      <w:r w:rsidR="00C56E89" w:rsidRPr="00A81B95">
        <w:rPr>
          <w:rFonts w:ascii="Gothic720 BT" w:hAnsi="Gothic720 BT"/>
        </w:rPr>
        <w:t>uinquies y 135 Sexties de la Ley General de los Derechos de Niñas, Niños y Adolescent</w:t>
      </w:r>
      <w:r w:rsidR="004B13DA" w:rsidRPr="00A81B95">
        <w:rPr>
          <w:rFonts w:ascii="Gothic720 BT" w:hAnsi="Gothic720 BT"/>
        </w:rPr>
        <w:t>es</w:t>
      </w:r>
      <w:r w:rsidRPr="00A81B95">
        <w:rPr>
          <w:rFonts w:ascii="Gothic720 BT" w:hAnsi="Gothic720 BT"/>
        </w:rPr>
        <w:t>, en el procedimiento se establecen los requisitos y mecanismos de verificación</w:t>
      </w:r>
      <w:r w:rsidRPr="00A81B95">
        <w:rPr>
          <w:rFonts w:ascii="Gothic720 BT" w:hAnsi="Gothic720 BT"/>
          <w:b/>
          <w:bCs/>
        </w:rPr>
        <w:t xml:space="preserve"> </w:t>
      </w:r>
      <w:r w:rsidRPr="00A81B95">
        <w:rPr>
          <w:rFonts w:ascii="Gothic720 BT" w:hAnsi="Gothic720 BT"/>
        </w:rPr>
        <w:t>para que las personas que deseen integrar los consejos distritales y municipales no hayan sido personas</w:t>
      </w:r>
      <w:r w:rsidRPr="002C080F">
        <w:rPr>
          <w:rFonts w:ascii="Gothic720 BT" w:hAnsi="Gothic720 BT"/>
        </w:rPr>
        <w:t xml:space="preserve"> condenadas o sancionadas mediante sentencia firme por </w:t>
      </w:r>
      <w:r w:rsidRPr="00E63DB5">
        <w:rPr>
          <w:rFonts w:ascii="Gothic720 BT" w:hAnsi="Gothic720 BT"/>
        </w:rPr>
        <w:t xml:space="preserve">la comisión intencional de delitos contra la vida y la integridad corporal; contra </w:t>
      </w:r>
      <w:r w:rsidRPr="00E63DB5">
        <w:rPr>
          <w:rFonts w:ascii="Gothic720 BT" w:hAnsi="Gothic720 BT"/>
        </w:rPr>
        <w:lastRenderedPageBreak/>
        <w:t>la libertad, seguridad e intimidad sexuales, el normal desarrollo psicosexual; por violencia familiar, violencia familiar equiparada o doméstica; por violencia política contra las mujeres en razón de género, en cualquiera de sus modalidades y tipos;</w:t>
      </w:r>
      <w:r w:rsidRPr="002C080F">
        <w:rPr>
          <w:rFonts w:ascii="Gothic720 BT" w:hAnsi="Gothic720 BT"/>
        </w:rPr>
        <w:t xml:space="preserve"> así como la restricción para aquellas personas que se encuentren registradas como deudoras alimentarias morosas o que incumplan con sus obligaciones alimentarias.  </w:t>
      </w:r>
    </w:p>
    <w:p w14:paraId="473065E2" w14:textId="77777777" w:rsidR="004C10BC" w:rsidRPr="002C080F" w:rsidRDefault="004C10BC" w:rsidP="004C10BC">
      <w:pPr>
        <w:spacing w:after="0" w:line="276" w:lineRule="auto"/>
        <w:jc w:val="both"/>
        <w:rPr>
          <w:rFonts w:ascii="Gothic720 BT" w:hAnsi="Gothic720 BT"/>
        </w:rPr>
      </w:pPr>
    </w:p>
    <w:p w14:paraId="26C171C9" w14:textId="77777777" w:rsidR="004C10BC" w:rsidRPr="00A81B95" w:rsidRDefault="004C10BC" w:rsidP="004C10BC">
      <w:pPr>
        <w:spacing w:after="0" w:line="276" w:lineRule="auto"/>
        <w:jc w:val="both"/>
        <w:rPr>
          <w:rFonts w:ascii="Gothic720 BT" w:hAnsi="Gothic720 BT"/>
        </w:rPr>
      </w:pPr>
      <w:r w:rsidRPr="00E63DB5">
        <w:rPr>
          <w:rFonts w:ascii="Gothic720 BT" w:hAnsi="Gothic720 BT"/>
        </w:rPr>
        <w:t>Derivado</w:t>
      </w:r>
      <w:r w:rsidRPr="002C080F">
        <w:rPr>
          <w:rFonts w:ascii="Gothic720 BT" w:hAnsi="Gothic720 BT"/>
        </w:rPr>
        <w:t xml:space="preserve"> de lo anterior, los mecanismos de verificación consisten en manifestaciones bajo protesta </w:t>
      </w:r>
      <w:r w:rsidRPr="00A81B95">
        <w:rPr>
          <w:rFonts w:ascii="Gothic720 BT" w:hAnsi="Gothic720 BT"/>
        </w:rPr>
        <w:t xml:space="preserve">de decir verdad, así como la adición del requisito relativo al certificado de no inscripción en el Registro Nacional de Obligaciones Alimentarias. </w:t>
      </w:r>
    </w:p>
    <w:p w14:paraId="257B43DB" w14:textId="77777777" w:rsidR="00403599" w:rsidRPr="00A81B95" w:rsidRDefault="00403599" w:rsidP="00992B0A">
      <w:pPr>
        <w:spacing w:after="0" w:line="276" w:lineRule="auto"/>
        <w:jc w:val="both"/>
        <w:rPr>
          <w:rFonts w:ascii="Gothic720 BT" w:hAnsi="Gothic720 BT"/>
        </w:rPr>
      </w:pPr>
    </w:p>
    <w:p w14:paraId="04E6E09C" w14:textId="3F508993" w:rsidR="00403599" w:rsidRPr="00A81B95" w:rsidRDefault="00403599" w:rsidP="00992B0A">
      <w:pPr>
        <w:spacing w:after="0" w:line="276" w:lineRule="auto"/>
        <w:jc w:val="both"/>
        <w:rPr>
          <w:rFonts w:ascii="Gothic720 BT" w:hAnsi="Gothic720 BT"/>
        </w:rPr>
      </w:pPr>
      <w:r w:rsidRPr="00652046">
        <w:rPr>
          <w:rFonts w:ascii="Gothic720 BT" w:hAnsi="Gothic720 BT"/>
        </w:rPr>
        <w:t xml:space="preserve">Las atribuciones de las </w:t>
      </w:r>
      <w:r w:rsidR="0052640F" w:rsidRPr="00652046">
        <w:rPr>
          <w:rFonts w:ascii="Gothic720 BT" w:hAnsi="Gothic720 BT"/>
        </w:rPr>
        <w:t>S</w:t>
      </w:r>
      <w:r w:rsidR="00571301" w:rsidRPr="00652046">
        <w:rPr>
          <w:rFonts w:ascii="Gothic720 BT" w:hAnsi="Gothic720 BT"/>
        </w:rPr>
        <w:t xml:space="preserve">ecretarías </w:t>
      </w:r>
      <w:r w:rsidR="0052640F" w:rsidRPr="00652046">
        <w:rPr>
          <w:rFonts w:ascii="Gothic720 BT" w:hAnsi="Gothic720 BT"/>
        </w:rPr>
        <w:t>T</w:t>
      </w:r>
      <w:r w:rsidR="00571301" w:rsidRPr="00652046">
        <w:rPr>
          <w:rFonts w:ascii="Gothic720 BT" w:hAnsi="Gothic720 BT"/>
        </w:rPr>
        <w:t xml:space="preserve">écnicas </w:t>
      </w:r>
      <w:r w:rsidRPr="00652046">
        <w:rPr>
          <w:rFonts w:ascii="Gothic720 BT" w:hAnsi="Gothic720 BT"/>
        </w:rPr>
        <w:t xml:space="preserve">previstas en </w:t>
      </w:r>
      <w:r w:rsidR="00E73851" w:rsidRPr="00652046">
        <w:rPr>
          <w:rFonts w:ascii="Gothic720 BT" w:hAnsi="Gothic720 BT"/>
        </w:rPr>
        <w:t>el artículo 86 de la</w:t>
      </w:r>
      <w:r w:rsidRPr="00652046">
        <w:rPr>
          <w:rFonts w:ascii="Gothic720 BT" w:hAnsi="Gothic720 BT"/>
        </w:rPr>
        <w:t xml:space="preserve"> Ley Electoral</w:t>
      </w:r>
      <w:r w:rsidR="00312F6A" w:rsidRPr="00652046">
        <w:rPr>
          <w:rFonts w:ascii="Gothic720 BT" w:hAnsi="Gothic720 BT"/>
        </w:rPr>
        <w:t>, así como en la normatividad aplicable,</w:t>
      </w:r>
      <w:r w:rsidRPr="00652046">
        <w:rPr>
          <w:rFonts w:ascii="Gothic720 BT" w:hAnsi="Gothic720 BT"/>
        </w:rPr>
        <w:t xml:space="preserve"> implican responsabilidades de </w:t>
      </w:r>
      <w:r w:rsidR="000D2E65" w:rsidRPr="00652046">
        <w:rPr>
          <w:rFonts w:ascii="Gothic720 BT" w:hAnsi="Gothic720 BT"/>
        </w:rPr>
        <w:t>suma</w:t>
      </w:r>
      <w:r w:rsidR="00984852" w:rsidRPr="00652046">
        <w:rPr>
          <w:rFonts w:ascii="Gothic720 BT" w:hAnsi="Gothic720 BT"/>
        </w:rPr>
        <w:t xml:space="preserve"> </w:t>
      </w:r>
      <w:r w:rsidRPr="00652046">
        <w:rPr>
          <w:rFonts w:ascii="Gothic720 BT" w:hAnsi="Gothic720 BT"/>
        </w:rPr>
        <w:t xml:space="preserve">relevancia para el adecuado desarrollo de las actividades electorales, tales como la preparación y conducción de </w:t>
      </w:r>
      <w:r w:rsidR="00E96F2E" w:rsidRPr="00652046">
        <w:rPr>
          <w:rFonts w:ascii="Gothic720 BT" w:hAnsi="Gothic720 BT"/>
        </w:rPr>
        <w:t xml:space="preserve">las </w:t>
      </w:r>
      <w:r w:rsidRPr="00652046">
        <w:rPr>
          <w:rFonts w:ascii="Gothic720 BT" w:hAnsi="Gothic720 BT"/>
        </w:rPr>
        <w:t>sesiones</w:t>
      </w:r>
      <w:r w:rsidR="00E96F2E" w:rsidRPr="00652046">
        <w:rPr>
          <w:rFonts w:ascii="Gothic720 BT" w:hAnsi="Gothic720 BT"/>
        </w:rPr>
        <w:t xml:space="preserve"> de los consejos</w:t>
      </w:r>
      <w:r w:rsidRPr="00652046">
        <w:rPr>
          <w:rFonts w:ascii="Gothic720 BT" w:hAnsi="Gothic720 BT"/>
        </w:rPr>
        <w:t>, la sustanciación de medios de impugnación, el ejercicio de la oficialía electoral, la elaboración de acuerdos y resoluciones, el acompañamiento jurídico a las consejerías electorales</w:t>
      </w:r>
      <w:r w:rsidR="007E7055" w:rsidRPr="00652046">
        <w:rPr>
          <w:rFonts w:ascii="Gothic720 BT" w:hAnsi="Gothic720 BT"/>
        </w:rPr>
        <w:t>,</w:t>
      </w:r>
      <w:r w:rsidRPr="00652046">
        <w:rPr>
          <w:rFonts w:ascii="Gothic720 BT" w:hAnsi="Gothic720 BT"/>
        </w:rPr>
        <w:t xml:space="preserve"> </w:t>
      </w:r>
      <w:r w:rsidR="006A5953" w:rsidRPr="00652046">
        <w:rPr>
          <w:rFonts w:ascii="Gothic720 BT" w:hAnsi="Gothic720 BT"/>
        </w:rPr>
        <w:t xml:space="preserve">recepción de las </w:t>
      </w:r>
      <w:r w:rsidR="002F3ED8" w:rsidRPr="00652046">
        <w:rPr>
          <w:rFonts w:ascii="Gothic720 BT" w:hAnsi="Gothic720 BT"/>
        </w:rPr>
        <w:t xml:space="preserve">manifestaciones de intención para candidaturas independientes, así como </w:t>
      </w:r>
      <w:r w:rsidR="006A5953" w:rsidRPr="00652046">
        <w:rPr>
          <w:rFonts w:ascii="Gothic720 BT" w:hAnsi="Gothic720 BT"/>
        </w:rPr>
        <w:t xml:space="preserve">de las </w:t>
      </w:r>
      <w:r w:rsidR="003C3E45" w:rsidRPr="00652046">
        <w:rPr>
          <w:rFonts w:ascii="Gothic720 BT" w:hAnsi="Gothic720 BT"/>
        </w:rPr>
        <w:t>soli</w:t>
      </w:r>
      <w:r w:rsidR="000818B8" w:rsidRPr="00652046">
        <w:rPr>
          <w:rFonts w:ascii="Gothic720 BT" w:hAnsi="Gothic720 BT"/>
        </w:rPr>
        <w:t>ci</w:t>
      </w:r>
      <w:r w:rsidR="003C3E45" w:rsidRPr="00652046">
        <w:rPr>
          <w:rFonts w:ascii="Gothic720 BT" w:hAnsi="Gothic720 BT"/>
        </w:rPr>
        <w:t xml:space="preserve">tudes de registro </w:t>
      </w:r>
      <w:r w:rsidR="00A51B4C" w:rsidRPr="00652046">
        <w:rPr>
          <w:rFonts w:ascii="Gothic720 BT" w:hAnsi="Gothic720 BT"/>
        </w:rPr>
        <w:t xml:space="preserve">presentadas por los partidos políticos, coaliciones y la ciudadanía </w:t>
      </w:r>
      <w:r w:rsidR="004519EA" w:rsidRPr="00652046">
        <w:rPr>
          <w:rFonts w:ascii="Gothic720 BT" w:hAnsi="Gothic720 BT"/>
        </w:rPr>
        <w:t>interesada en participar como candidata independiente</w:t>
      </w:r>
      <w:r w:rsidR="003C3E45" w:rsidRPr="00652046">
        <w:rPr>
          <w:rFonts w:ascii="Gothic720 BT" w:hAnsi="Gothic720 BT"/>
        </w:rPr>
        <w:t xml:space="preserve">, </w:t>
      </w:r>
      <w:r w:rsidR="00D14995" w:rsidRPr="00652046">
        <w:rPr>
          <w:rFonts w:ascii="Gothic720 BT" w:hAnsi="Gothic720 BT"/>
        </w:rPr>
        <w:t>entre otras.</w:t>
      </w:r>
    </w:p>
    <w:p w14:paraId="28436F0E" w14:textId="77777777" w:rsidR="00403599" w:rsidRPr="00A81B95" w:rsidRDefault="00403599" w:rsidP="00992B0A">
      <w:pPr>
        <w:spacing w:after="0" w:line="276" w:lineRule="auto"/>
        <w:jc w:val="both"/>
        <w:rPr>
          <w:rFonts w:ascii="Gothic720 BT" w:hAnsi="Gothic720 BT"/>
        </w:rPr>
      </w:pPr>
    </w:p>
    <w:p w14:paraId="211BBF6C" w14:textId="55817A05" w:rsidR="009150A2" w:rsidRPr="00A81B95" w:rsidRDefault="00671B90" w:rsidP="00992B0A">
      <w:pPr>
        <w:spacing w:after="0" w:line="276" w:lineRule="auto"/>
        <w:jc w:val="both"/>
        <w:rPr>
          <w:rFonts w:ascii="Gothic720 BT" w:hAnsi="Gothic720 BT"/>
        </w:rPr>
      </w:pPr>
      <w:r w:rsidRPr="00A81B95">
        <w:rPr>
          <w:rFonts w:ascii="Gothic720 BT" w:hAnsi="Gothic720 BT"/>
        </w:rPr>
        <w:t xml:space="preserve">Por la naturaleza de dichas funciones, el perfil de las personas que ocupen dichos </w:t>
      </w:r>
      <w:r w:rsidR="007F33A0" w:rsidRPr="00A81B95">
        <w:rPr>
          <w:rFonts w:ascii="Gothic720 BT" w:hAnsi="Gothic720 BT"/>
        </w:rPr>
        <w:t>cargos</w:t>
      </w:r>
      <w:r w:rsidRPr="00A81B95">
        <w:rPr>
          <w:rFonts w:ascii="Gothic720 BT" w:hAnsi="Gothic720 BT"/>
        </w:rPr>
        <w:t xml:space="preserve"> requiere que cuente no solo con conocimientos especializados en materia jurídica y electoral, sino también con habilidades de liderazgo, comunicación, </w:t>
      </w:r>
      <w:r w:rsidR="00941D60" w:rsidRPr="00A81B95">
        <w:rPr>
          <w:rFonts w:ascii="Gothic720 BT" w:hAnsi="Gothic720 BT"/>
        </w:rPr>
        <w:t>priorización de tareas</w:t>
      </w:r>
      <w:r w:rsidRPr="00A81B95">
        <w:rPr>
          <w:rFonts w:ascii="Gothic720 BT" w:hAnsi="Gothic720 BT"/>
        </w:rPr>
        <w:t>, solución de conflictos, responsabilidad institucional y compromiso con los principios que rigen la función electoral.</w:t>
      </w:r>
    </w:p>
    <w:p w14:paraId="55A4FE07" w14:textId="77777777" w:rsidR="00671B90" w:rsidRPr="00A81B95" w:rsidRDefault="00671B90" w:rsidP="00992B0A">
      <w:pPr>
        <w:spacing w:after="0" w:line="276" w:lineRule="auto"/>
        <w:jc w:val="both"/>
        <w:rPr>
          <w:rFonts w:ascii="Gothic720 BT" w:hAnsi="Gothic720 BT"/>
        </w:rPr>
      </w:pPr>
    </w:p>
    <w:p w14:paraId="522E259E" w14:textId="6683267D" w:rsidR="00B64C57" w:rsidRPr="002C080F" w:rsidRDefault="009150A2" w:rsidP="00992B0A">
      <w:pPr>
        <w:spacing w:after="0" w:line="276" w:lineRule="auto"/>
        <w:jc w:val="both"/>
        <w:rPr>
          <w:rFonts w:ascii="Gothic720 BT" w:hAnsi="Gothic720 BT"/>
        </w:rPr>
      </w:pPr>
      <w:r w:rsidRPr="00A81B95">
        <w:rPr>
          <w:rFonts w:ascii="Gothic720 BT" w:hAnsi="Gothic720 BT"/>
        </w:rPr>
        <w:t xml:space="preserve">En este sentido, </w:t>
      </w:r>
      <w:r w:rsidR="008102DB" w:rsidRPr="00A81B95">
        <w:rPr>
          <w:rFonts w:ascii="Gothic720 BT" w:hAnsi="Gothic720 BT"/>
        </w:rPr>
        <w:t>para la integración de los órganos desconcentrados del Instituto, se e</w:t>
      </w:r>
      <w:r w:rsidR="009110DC" w:rsidRPr="00A81B95">
        <w:rPr>
          <w:rFonts w:ascii="Gothic720 BT" w:hAnsi="Gothic720 BT"/>
        </w:rPr>
        <w:t>mite</w:t>
      </w:r>
      <w:r w:rsidRPr="00A81B95">
        <w:rPr>
          <w:rFonts w:ascii="Gothic720 BT" w:hAnsi="Gothic720 BT"/>
        </w:rPr>
        <w:t xml:space="preserve"> </w:t>
      </w:r>
      <w:r w:rsidR="007221E9" w:rsidRPr="00A81B95">
        <w:rPr>
          <w:rFonts w:ascii="Gothic720 BT" w:hAnsi="Gothic720 BT"/>
        </w:rPr>
        <w:t>este</w:t>
      </w:r>
      <w:r w:rsidR="008102DB" w:rsidRPr="00A81B95">
        <w:rPr>
          <w:rFonts w:ascii="Gothic720 BT" w:hAnsi="Gothic720 BT"/>
        </w:rPr>
        <w:t xml:space="preserve"> </w:t>
      </w:r>
      <w:r w:rsidRPr="00A81B95">
        <w:rPr>
          <w:rFonts w:ascii="Gothic720 BT" w:hAnsi="Gothic720 BT"/>
        </w:rPr>
        <w:t xml:space="preserve">procedimiento </w:t>
      </w:r>
      <w:r w:rsidR="008102DB" w:rsidRPr="00A81B95">
        <w:rPr>
          <w:rFonts w:ascii="Gothic720 BT" w:hAnsi="Gothic720 BT"/>
        </w:rPr>
        <w:t>con la</w:t>
      </w:r>
      <w:r w:rsidRPr="00A81B95">
        <w:rPr>
          <w:rFonts w:ascii="Gothic720 BT" w:hAnsi="Gothic720 BT"/>
        </w:rPr>
        <w:t xml:space="preserve"> finalidad </w:t>
      </w:r>
      <w:r w:rsidR="008102DB" w:rsidRPr="00A81B95">
        <w:rPr>
          <w:rFonts w:ascii="Gothic720 BT" w:hAnsi="Gothic720 BT"/>
        </w:rPr>
        <w:t xml:space="preserve">de </w:t>
      </w:r>
      <w:r w:rsidR="00CA33B6" w:rsidRPr="00A81B95">
        <w:rPr>
          <w:rFonts w:ascii="Gothic720 BT" w:hAnsi="Gothic720 BT"/>
        </w:rPr>
        <w:t>fijar</w:t>
      </w:r>
      <w:r w:rsidRPr="00A81B95">
        <w:rPr>
          <w:rFonts w:ascii="Gothic720 BT" w:hAnsi="Gothic720 BT"/>
        </w:rPr>
        <w:t xml:space="preserve"> </w:t>
      </w:r>
      <w:r w:rsidR="00B64C57" w:rsidRPr="00A81B95">
        <w:rPr>
          <w:rFonts w:ascii="Gothic720 BT" w:hAnsi="Gothic720 BT"/>
        </w:rPr>
        <w:t xml:space="preserve">reglas claras para el registro y postulación de </w:t>
      </w:r>
      <w:r w:rsidR="00530A24" w:rsidRPr="00A81B95">
        <w:rPr>
          <w:rFonts w:ascii="Gothic720 BT" w:hAnsi="Gothic720 BT"/>
        </w:rPr>
        <w:t xml:space="preserve">las </w:t>
      </w:r>
      <w:r w:rsidR="00B64C57" w:rsidRPr="00A81B95">
        <w:rPr>
          <w:rFonts w:ascii="Gothic720 BT" w:hAnsi="Gothic720 BT"/>
        </w:rPr>
        <w:t xml:space="preserve">personas aspirantes, </w:t>
      </w:r>
      <w:r w:rsidR="00CF7C99" w:rsidRPr="00A81B95">
        <w:rPr>
          <w:rFonts w:ascii="Gothic720 BT" w:hAnsi="Gothic720 BT"/>
        </w:rPr>
        <w:t>formulación de</w:t>
      </w:r>
      <w:r w:rsidR="00B64C57" w:rsidRPr="00A81B95">
        <w:rPr>
          <w:rFonts w:ascii="Gothic720 BT" w:hAnsi="Gothic720 BT"/>
        </w:rPr>
        <w:t xml:space="preserve"> observaciones </w:t>
      </w:r>
      <w:r w:rsidR="00CF7C99" w:rsidRPr="00A81B95">
        <w:rPr>
          <w:rFonts w:ascii="Gothic720 BT" w:hAnsi="Gothic720 BT"/>
        </w:rPr>
        <w:t>por parte de quienes forman parte</w:t>
      </w:r>
      <w:r w:rsidR="00B64C57" w:rsidRPr="00A81B95">
        <w:rPr>
          <w:rFonts w:ascii="Gothic720 BT" w:hAnsi="Gothic720 BT"/>
        </w:rPr>
        <w:t xml:space="preserve"> del Consejo General, así como para las diversas etapas que integran la evaluación</w:t>
      </w:r>
      <w:r w:rsidR="008E1278" w:rsidRPr="00A81B95">
        <w:rPr>
          <w:rFonts w:ascii="Gothic720 BT" w:hAnsi="Gothic720 BT"/>
        </w:rPr>
        <w:t xml:space="preserve"> de los perfiles</w:t>
      </w:r>
      <w:r w:rsidR="00B64C57" w:rsidRPr="00A81B95">
        <w:rPr>
          <w:rFonts w:ascii="Gothic720 BT" w:hAnsi="Gothic720 BT"/>
        </w:rPr>
        <w:t xml:space="preserve">, consistentes en el curso de inducción, </w:t>
      </w:r>
      <w:r w:rsidR="00EA6D9B" w:rsidRPr="00A81B95">
        <w:rPr>
          <w:rFonts w:ascii="Gothic720 BT" w:hAnsi="Gothic720 BT"/>
        </w:rPr>
        <w:t>cotejo documental y valoración curricular</w:t>
      </w:r>
      <w:r w:rsidR="00B64C57" w:rsidRPr="00A81B95">
        <w:rPr>
          <w:rFonts w:ascii="Gothic720 BT" w:hAnsi="Gothic720 BT"/>
        </w:rPr>
        <w:t>,</w:t>
      </w:r>
      <w:r w:rsidR="00592FFD" w:rsidRPr="00A81B95">
        <w:rPr>
          <w:rFonts w:ascii="Gothic720 BT" w:hAnsi="Gothic720 BT"/>
        </w:rPr>
        <w:t xml:space="preserve"> prueba de habilidades gerenciales</w:t>
      </w:r>
      <w:r w:rsidR="006D4B0C" w:rsidRPr="00A81B95">
        <w:rPr>
          <w:rFonts w:ascii="Gothic720 BT" w:hAnsi="Gothic720 BT"/>
        </w:rPr>
        <w:t>,</w:t>
      </w:r>
      <w:r w:rsidR="00B64C57" w:rsidRPr="00A81B95">
        <w:rPr>
          <w:rFonts w:ascii="Gothic720 BT" w:hAnsi="Gothic720 BT"/>
        </w:rPr>
        <w:t xml:space="preserve"> examen de conocimientos y entrevista, conforme a las bases constitucionales, legales y reglamentarias, además de considerar</w:t>
      </w:r>
      <w:r w:rsidR="00B64C57" w:rsidRPr="002C080F">
        <w:rPr>
          <w:rFonts w:ascii="Gothic720 BT" w:hAnsi="Gothic720 BT"/>
        </w:rPr>
        <w:t xml:space="preserve"> las experiencias y conocimientos adquiridos durante los procesos electorales anteriores. </w:t>
      </w:r>
    </w:p>
    <w:p w14:paraId="18D3CC99" w14:textId="77777777" w:rsidR="00B64C57" w:rsidRPr="002C080F" w:rsidRDefault="00B64C57" w:rsidP="00992B0A">
      <w:pPr>
        <w:spacing w:after="0" w:line="276" w:lineRule="auto"/>
        <w:jc w:val="both"/>
        <w:rPr>
          <w:rFonts w:ascii="Gothic720 BT" w:hAnsi="Gothic720 BT"/>
        </w:rPr>
      </w:pPr>
    </w:p>
    <w:p w14:paraId="24181E7B" w14:textId="061583EF" w:rsidR="00E40C8F" w:rsidRPr="002C080F" w:rsidRDefault="001965FE" w:rsidP="00E40C8F">
      <w:pPr>
        <w:spacing w:after="0" w:line="276" w:lineRule="auto"/>
        <w:jc w:val="both"/>
        <w:rPr>
          <w:rFonts w:ascii="Gothic720 BT" w:hAnsi="Gothic720 BT"/>
        </w:rPr>
      </w:pPr>
      <w:r w:rsidRPr="002C080F">
        <w:rPr>
          <w:rFonts w:ascii="Gothic720 BT" w:hAnsi="Gothic720 BT"/>
        </w:rPr>
        <w:lastRenderedPageBreak/>
        <w:t xml:space="preserve">Dentro de dicho procedimiento, se prevé la </w:t>
      </w:r>
      <w:r w:rsidR="00E40C8F" w:rsidRPr="002C080F">
        <w:rPr>
          <w:rFonts w:ascii="Gothic720 BT" w:hAnsi="Gothic720 BT"/>
        </w:rPr>
        <w:t xml:space="preserve">capacitación </w:t>
      </w:r>
      <w:proofErr w:type="spellStart"/>
      <w:r w:rsidR="00E40C8F" w:rsidRPr="002C080F">
        <w:rPr>
          <w:rFonts w:ascii="Gothic720 BT" w:hAnsi="Gothic720 BT"/>
        </w:rPr>
        <w:t>autogestiva</w:t>
      </w:r>
      <w:proofErr w:type="spellEnd"/>
      <w:r w:rsidRPr="002C080F">
        <w:rPr>
          <w:rFonts w:ascii="Gothic720 BT" w:hAnsi="Gothic720 BT"/>
        </w:rPr>
        <w:t xml:space="preserve">, la cual tiene por finalidad que las personas interesadas en ocupar el cargo de </w:t>
      </w:r>
      <w:r w:rsidR="00600910" w:rsidRPr="00E63DB5">
        <w:rPr>
          <w:rFonts w:ascii="Gothic720 BT" w:hAnsi="Gothic720 BT"/>
        </w:rPr>
        <w:t>S</w:t>
      </w:r>
      <w:r w:rsidR="00600910" w:rsidRPr="002C080F">
        <w:rPr>
          <w:rFonts w:ascii="Gothic720 BT" w:hAnsi="Gothic720 BT"/>
        </w:rPr>
        <w:t xml:space="preserve">ecretaría </w:t>
      </w:r>
      <w:r w:rsidR="00600910" w:rsidRPr="00E63DB5">
        <w:rPr>
          <w:rFonts w:ascii="Gothic720 BT" w:hAnsi="Gothic720 BT"/>
        </w:rPr>
        <w:t>T</w:t>
      </w:r>
      <w:r w:rsidR="00600910" w:rsidRPr="002C080F">
        <w:rPr>
          <w:rFonts w:ascii="Gothic720 BT" w:hAnsi="Gothic720 BT"/>
        </w:rPr>
        <w:t xml:space="preserve">écnica </w:t>
      </w:r>
      <w:r w:rsidRPr="002C080F">
        <w:rPr>
          <w:rFonts w:ascii="Gothic720 BT" w:hAnsi="Gothic720 BT"/>
        </w:rPr>
        <w:t>conozcan de manera previa los fines y competencias del Instituto, así como de los consejos distritales y municipales durante el desahogo de un proceso electoral</w:t>
      </w:r>
      <w:r w:rsidR="005F644C" w:rsidRPr="002C080F">
        <w:rPr>
          <w:rFonts w:ascii="Gothic720 BT" w:hAnsi="Gothic720 BT"/>
        </w:rPr>
        <w:t xml:space="preserve">, </w:t>
      </w:r>
      <w:r w:rsidR="00F64DDE" w:rsidRPr="00E63DB5">
        <w:rPr>
          <w:rFonts w:ascii="Gothic720 BT" w:hAnsi="Gothic720 BT"/>
        </w:rPr>
        <w:t>mismo que</w:t>
      </w:r>
      <w:r w:rsidR="005F644C" w:rsidRPr="002C080F">
        <w:rPr>
          <w:rFonts w:ascii="Gothic720 BT" w:hAnsi="Gothic720 BT"/>
        </w:rPr>
        <w:t xml:space="preserve"> se incorpora como requisito</w:t>
      </w:r>
      <w:r w:rsidRPr="002C080F">
        <w:rPr>
          <w:rFonts w:ascii="Gothic720 BT" w:hAnsi="Gothic720 BT"/>
        </w:rPr>
        <w:t xml:space="preserve">. </w:t>
      </w:r>
    </w:p>
    <w:p w14:paraId="52F23B44" w14:textId="77777777" w:rsidR="000E4456" w:rsidRPr="002C080F" w:rsidRDefault="000E4456" w:rsidP="00E40C8F">
      <w:pPr>
        <w:spacing w:after="0" w:line="276" w:lineRule="auto"/>
        <w:jc w:val="both"/>
        <w:rPr>
          <w:rFonts w:ascii="Gothic720 BT" w:hAnsi="Gothic720 BT"/>
        </w:rPr>
      </w:pPr>
    </w:p>
    <w:p w14:paraId="07ED690D" w14:textId="07017C15" w:rsidR="00736DEC" w:rsidRDefault="002F4AC4" w:rsidP="00D67ECB">
      <w:pPr>
        <w:spacing w:after="0" w:line="276" w:lineRule="auto"/>
        <w:jc w:val="both"/>
        <w:rPr>
          <w:rFonts w:ascii="Gothic720 BT" w:hAnsi="Gothic720 BT"/>
        </w:rPr>
      </w:pPr>
      <w:r w:rsidRPr="00A81B95">
        <w:rPr>
          <w:rFonts w:ascii="Gothic720 BT" w:hAnsi="Gothic720 BT"/>
        </w:rPr>
        <w:t xml:space="preserve">Ahora bien, </w:t>
      </w:r>
      <w:r w:rsidR="007673D5" w:rsidRPr="00A81B95">
        <w:rPr>
          <w:rFonts w:ascii="Gothic720 BT" w:hAnsi="Gothic720 BT"/>
        </w:rPr>
        <w:t xml:space="preserve">a fin de contar con </w:t>
      </w:r>
      <w:r w:rsidR="00CC5EE9" w:rsidRPr="00A81B95">
        <w:rPr>
          <w:rFonts w:ascii="Gothic720 BT" w:hAnsi="Gothic720 BT"/>
        </w:rPr>
        <w:t xml:space="preserve">elementos </w:t>
      </w:r>
      <w:r w:rsidR="00C966A7" w:rsidRPr="00A81B95">
        <w:rPr>
          <w:rFonts w:ascii="Gothic720 BT" w:hAnsi="Gothic720 BT"/>
        </w:rPr>
        <w:t>adicionales</w:t>
      </w:r>
      <w:r w:rsidR="00CC5EE9" w:rsidRPr="00A81B95">
        <w:rPr>
          <w:rFonts w:ascii="Gothic720 BT" w:hAnsi="Gothic720 BT"/>
        </w:rPr>
        <w:t xml:space="preserve"> </w:t>
      </w:r>
      <w:r w:rsidR="009A4E4B" w:rsidRPr="00A81B95">
        <w:rPr>
          <w:rFonts w:ascii="Gothic720 BT" w:hAnsi="Gothic720 BT"/>
        </w:rPr>
        <w:t xml:space="preserve">en la valoración </w:t>
      </w:r>
      <w:r w:rsidR="009D540E" w:rsidRPr="00A81B95">
        <w:rPr>
          <w:rFonts w:ascii="Gothic720 BT" w:hAnsi="Gothic720 BT"/>
        </w:rPr>
        <w:t xml:space="preserve">de </w:t>
      </w:r>
      <w:r w:rsidR="00C567FE" w:rsidRPr="00A81B95">
        <w:rPr>
          <w:rFonts w:ascii="Gothic720 BT" w:hAnsi="Gothic720 BT"/>
        </w:rPr>
        <w:t xml:space="preserve">la </w:t>
      </w:r>
      <w:r w:rsidR="006E0C54" w:rsidRPr="00A81B95">
        <w:rPr>
          <w:rFonts w:ascii="Gothic720 BT" w:hAnsi="Gothic720 BT"/>
        </w:rPr>
        <w:t xml:space="preserve">idoneidad de las personas aspirantes, </w:t>
      </w:r>
      <w:r w:rsidR="00963195" w:rsidRPr="00A81B95">
        <w:rPr>
          <w:rFonts w:ascii="Gothic720 BT" w:hAnsi="Gothic720 BT"/>
        </w:rPr>
        <w:t xml:space="preserve">dentro del procedimiento </w:t>
      </w:r>
      <w:r w:rsidR="006E0C54" w:rsidRPr="00A81B95">
        <w:rPr>
          <w:rFonts w:ascii="Gothic720 BT" w:hAnsi="Gothic720 BT"/>
        </w:rPr>
        <w:t xml:space="preserve">se prevé la aplicación de una </w:t>
      </w:r>
      <w:r w:rsidRPr="00A81B95">
        <w:rPr>
          <w:rFonts w:ascii="Gothic720 BT" w:hAnsi="Gothic720 BT"/>
        </w:rPr>
        <w:t xml:space="preserve">prueba </w:t>
      </w:r>
      <w:r w:rsidR="006F39FF" w:rsidRPr="00A81B95">
        <w:rPr>
          <w:rFonts w:ascii="Gothic720 BT" w:hAnsi="Gothic720 BT"/>
        </w:rPr>
        <w:t xml:space="preserve">de </w:t>
      </w:r>
      <w:r w:rsidR="007673D5" w:rsidRPr="00A81B95">
        <w:rPr>
          <w:rFonts w:ascii="Gothic720 BT" w:hAnsi="Gothic720 BT"/>
        </w:rPr>
        <w:t xml:space="preserve">habilidades gerenciales </w:t>
      </w:r>
      <w:r w:rsidR="003D35DA" w:rsidRPr="00A81B95">
        <w:rPr>
          <w:rFonts w:ascii="Gothic720 BT" w:hAnsi="Gothic720 BT"/>
        </w:rPr>
        <w:t xml:space="preserve">que será elaborada por la </w:t>
      </w:r>
      <w:r w:rsidR="00F85054" w:rsidRPr="00A81B95">
        <w:rPr>
          <w:rFonts w:ascii="Gothic720 BT" w:hAnsi="Gothic720 BT"/>
        </w:rPr>
        <w:t>F</w:t>
      </w:r>
      <w:r w:rsidR="003D35DA" w:rsidRPr="00A81B95">
        <w:rPr>
          <w:rFonts w:ascii="Gothic720 BT" w:hAnsi="Gothic720 BT"/>
        </w:rPr>
        <w:t xml:space="preserve">acultad de </w:t>
      </w:r>
      <w:r w:rsidR="00F85054" w:rsidRPr="00A81B95">
        <w:rPr>
          <w:rFonts w:ascii="Gothic720 BT" w:hAnsi="Gothic720 BT"/>
        </w:rPr>
        <w:t>P</w:t>
      </w:r>
      <w:r w:rsidR="003D35DA" w:rsidRPr="00A81B95">
        <w:rPr>
          <w:rFonts w:ascii="Gothic720 BT" w:hAnsi="Gothic720 BT"/>
        </w:rPr>
        <w:t>sicología de la Universidad Autónoma de Querétaro</w:t>
      </w:r>
      <w:r w:rsidR="004A01AD" w:rsidRPr="00A81B95">
        <w:rPr>
          <w:rFonts w:ascii="Gothic720 BT" w:hAnsi="Gothic720 BT"/>
        </w:rPr>
        <w:t xml:space="preserve">, con dicha prueba </w:t>
      </w:r>
      <w:r w:rsidR="0024150C" w:rsidRPr="00A81B95">
        <w:rPr>
          <w:rFonts w:ascii="Gothic720 BT" w:hAnsi="Gothic720 BT"/>
        </w:rPr>
        <w:t xml:space="preserve">se </w:t>
      </w:r>
      <w:r w:rsidR="00334BB7" w:rsidRPr="00A81B95">
        <w:rPr>
          <w:rFonts w:ascii="Gothic720 BT" w:hAnsi="Gothic720 BT"/>
        </w:rPr>
        <w:t>busca</w:t>
      </w:r>
      <w:r w:rsidR="0024150C" w:rsidRPr="00A81B95">
        <w:rPr>
          <w:rFonts w:ascii="Gothic720 BT" w:hAnsi="Gothic720 BT"/>
        </w:rPr>
        <w:t xml:space="preserve"> </w:t>
      </w:r>
      <w:r w:rsidR="00F76251" w:rsidRPr="00A81B95">
        <w:rPr>
          <w:rFonts w:ascii="Gothic720 BT" w:hAnsi="Gothic720 BT"/>
        </w:rPr>
        <w:t xml:space="preserve">evaluar la </w:t>
      </w:r>
      <w:r w:rsidR="00D67ECB" w:rsidRPr="00A81B95">
        <w:rPr>
          <w:rFonts w:ascii="Gothic720 BT" w:hAnsi="Gothic720 BT"/>
        </w:rPr>
        <w:t>capacidad de organizar información y equipos de trabajo, gestionar procesos en corto tiempo, e interactuar con diversas instancias y personas durante su desempeño</w:t>
      </w:r>
      <w:r w:rsidR="00CB4EE8" w:rsidRPr="00A81B95">
        <w:rPr>
          <w:rFonts w:ascii="Gothic720 BT" w:hAnsi="Gothic720 BT"/>
        </w:rPr>
        <w:t>.</w:t>
      </w:r>
      <w:r w:rsidR="00CB4EE8" w:rsidRPr="00E63DB5">
        <w:rPr>
          <w:rFonts w:ascii="Gothic720 BT" w:hAnsi="Gothic720 BT"/>
        </w:rPr>
        <w:t xml:space="preserve"> </w:t>
      </w:r>
    </w:p>
    <w:p w14:paraId="757B183A" w14:textId="77777777" w:rsidR="00736DEC" w:rsidRPr="00E63DB5" w:rsidRDefault="00736DEC" w:rsidP="00D67ECB">
      <w:pPr>
        <w:spacing w:after="0" w:line="276" w:lineRule="auto"/>
        <w:jc w:val="both"/>
        <w:rPr>
          <w:rFonts w:ascii="Gothic720 BT" w:hAnsi="Gothic720 BT"/>
        </w:rPr>
      </w:pPr>
    </w:p>
    <w:p w14:paraId="32EC7223" w14:textId="42427E2B" w:rsidR="004E6396" w:rsidRPr="002C080F" w:rsidRDefault="004B467A" w:rsidP="004948EA">
      <w:pPr>
        <w:spacing w:after="0" w:line="276" w:lineRule="auto"/>
        <w:jc w:val="both"/>
        <w:rPr>
          <w:rFonts w:ascii="Gothic720 BT" w:hAnsi="Gothic720 BT"/>
        </w:rPr>
      </w:pPr>
      <w:r w:rsidRPr="002C080F">
        <w:rPr>
          <w:rFonts w:ascii="Gothic720 BT" w:hAnsi="Gothic720 BT"/>
        </w:rPr>
        <w:t xml:space="preserve">Asimismo, se prevé que la prueba se </w:t>
      </w:r>
      <w:r w:rsidR="00286A18" w:rsidRPr="002C080F">
        <w:rPr>
          <w:rFonts w:ascii="Gothic720 BT" w:hAnsi="Gothic720 BT"/>
        </w:rPr>
        <w:t xml:space="preserve">aplique </w:t>
      </w:r>
      <w:r w:rsidR="004E6396" w:rsidRPr="002C080F">
        <w:rPr>
          <w:rFonts w:ascii="Gothic720 BT" w:hAnsi="Gothic720 BT"/>
        </w:rPr>
        <w:t>en modalida</w:t>
      </w:r>
      <w:r w:rsidR="005B01FE" w:rsidRPr="002C080F">
        <w:rPr>
          <w:rFonts w:ascii="Gothic720 BT" w:hAnsi="Gothic720 BT"/>
        </w:rPr>
        <w:t xml:space="preserve">d </w:t>
      </w:r>
      <w:r w:rsidR="004E6396" w:rsidRPr="002C080F">
        <w:rPr>
          <w:rFonts w:ascii="Gothic720 BT" w:hAnsi="Gothic720 BT"/>
        </w:rPr>
        <w:t>presencial</w:t>
      </w:r>
      <w:r w:rsidR="00B753F2" w:rsidRPr="002C080F">
        <w:rPr>
          <w:rFonts w:ascii="Gothic720 BT" w:hAnsi="Gothic720 BT"/>
        </w:rPr>
        <w:t xml:space="preserve">, </w:t>
      </w:r>
      <w:r w:rsidR="00620141" w:rsidRPr="002C080F">
        <w:rPr>
          <w:rFonts w:ascii="Gothic720 BT" w:hAnsi="Gothic720 BT"/>
        </w:rPr>
        <w:t xml:space="preserve">de manera escrita </w:t>
      </w:r>
      <w:r w:rsidR="000548E3" w:rsidRPr="002C080F">
        <w:rPr>
          <w:rFonts w:ascii="Gothic720 BT" w:hAnsi="Gothic720 BT"/>
        </w:rPr>
        <w:t>con</w:t>
      </w:r>
      <w:r w:rsidR="004E6396" w:rsidRPr="002C080F">
        <w:rPr>
          <w:rFonts w:ascii="Gothic720 BT" w:hAnsi="Gothic720 BT"/>
        </w:rPr>
        <w:t xml:space="preserve"> opción múltiple </w:t>
      </w:r>
      <w:r w:rsidR="004948EA" w:rsidRPr="002C080F">
        <w:rPr>
          <w:rFonts w:ascii="Gothic720 BT" w:hAnsi="Gothic720 BT"/>
        </w:rPr>
        <w:t xml:space="preserve">y </w:t>
      </w:r>
      <w:r w:rsidR="000548E3" w:rsidRPr="002C080F">
        <w:rPr>
          <w:rFonts w:ascii="Gothic720 BT" w:hAnsi="Gothic720 BT"/>
        </w:rPr>
        <w:t>con</w:t>
      </w:r>
      <w:r w:rsidR="004E6396" w:rsidRPr="002C080F">
        <w:rPr>
          <w:rFonts w:ascii="Gothic720 BT" w:hAnsi="Gothic720 BT"/>
        </w:rPr>
        <w:t xml:space="preserve"> una duración máxim</w:t>
      </w:r>
      <w:r w:rsidR="004948EA" w:rsidRPr="002C080F">
        <w:rPr>
          <w:rFonts w:ascii="Gothic720 BT" w:hAnsi="Gothic720 BT"/>
        </w:rPr>
        <w:t>a de</w:t>
      </w:r>
      <w:r w:rsidR="004E6396" w:rsidRPr="002C080F">
        <w:rPr>
          <w:rFonts w:ascii="Gothic720 BT" w:hAnsi="Gothic720 BT"/>
        </w:rPr>
        <w:t xml:space="preserve"> una hora</w:t>
      </w:r>
      <w:r w:rsidR="004948EA" w:rsidRPr="002C080F">
        <w:rPr>
          <w:rFonts w:ascii="Gothic720 BT" w:hAnsi="Gothic720 BT"/>
        </w:rPr>
        <w:t>.</w:t>
      </w:r>
    </w:p>
    <w:p w14:paraId="57061553" w14:textId="77777777" w:rsidR="00D67ECB" w:rsidRPr="002C080F" w:rsidRDefault="00D67ECB" w:rsidP="00992B0A">
      <w:pPr>
        <w:spacing w:after="0" w:line="276" w:lineRule="auto"/>
        <w:jc w:val="both"/>
        <w:rPr>
          <w:rFonts w:ascii="Gothic720 BT" w:hAnsi="Gothic720 BT"/>
        </w:rPr>
      </w:pPr>
    </w:p>
    <w:p w14:paraId="1F6CE9A5" w14:textId="04E4ED9E" w:rsidR="00403599" w:rsidRPr="002C080F" w:rsidRDefault="00403599" w:rsidP="00992B0A">
      <w:pPr>
        <w:spacing w:after="0" w:line="276" w:lineRule="auto"/>
        <w:jc w:val="both"/>
        <w:rPr>
          <w:rFonts w:ascii="Gothic720 BT" w:hAnsi="Gothic720 BT"/>
        </w:rPr>
      </w:pPr>
      <w:r w:rsidRPr="002C080F">
        <w:rPr>
          <w:rFonts w:ascii="Gothic720 BT" w:hAnsi="Gothic720 BT"/>
        </w:rPr>
        <w:t xml:space="preserve">De igual manera, </w:t>
      </w:r>
      <w:r w:rsidR="002C3868" w:rsidRPr="002C080F">
        <w:rPr>
          <w:rFonts w:ascii="Gothic720 BT" w:hAnsi="Gothic720 BT"/>
        </w:rPr>
        <w:t xml:space="preserve">con </w:t>
      </w:r>
      <w:r w:rsidR="00FB5EF2" w:rsidRPr="002C080F">
        <w:rPr>
          <w:rFonts w:ascii="Gothic720 BT" w:hAnsi="Gothic720 BT"/>
        </w:rPr>
        <w:t>el objeto</w:t>
      </w:r>
      <w:r w:rsidR="002C3868" w:rsidRPr="002C080F">
        <w:rPr>
          <w:rFonts w:ascii="Gothic720 BT" w:hAnsi="Gothic720 BT"/>
        </w:rPr>
        <w:t xml:space="preserve"> de promover y garantizar los derechos humanos</w:t>
      </w:r>
      <w:r w:rsidR="001230B4" w:rsidRPr="002C080F">
        <w:rPr>
          <w:rFonts w:ascii="Gothic720 BT" w:hAnsi="Gothic720 BT"/>
        </w:rPr>
        <w:t xml:space="preserve">, así como para eliminar progresivamente las barreras que impiden la realización plena de los derechos de los </w:t>
      </w:r>
      <w:r w:rsidR="00FC6A76" w:rsidRPr="002C080F">
        <w:rPr>
          <w:rFonts w:ascii="Gothic720 BT" w:hAnsi="Gothic720 BT"/>
        </w:rPr>
        <w:t xml:space="preserve">grupos de atención prioritaria y </w:t>
      </w:r>
      <w:r w:rsidR="003715E1" w:rsidRPr="002C080F">
        <w:rPr>
          <w:rFonts w:ascii="Gothic720 BT" w:hAnsi="Gothic720 BT"/>
        </w:rPr>
        <w:t>alcanzar su inclusión efectiva en la integración de los consejos distritales y municipale</w:t>
      </w:r>
      <w:r w:rsidR="00545D90" w:rsidRPr="002C080F">
        <w:rPr>
          <w:rFonts w:ascii="Gothic720 BT" w:hAnsi="Gothic720 BT"/>
        </w:rPr>
        <w:t>s</w:t>
      </w:r>
      <w:r w:rsidR="002C3868" w:rsidRPr="002C080F">
        <w:rPr>
          <w:rFonts w:ascii="Gothic720 BT" w:hAnsi="Gothic720 BT"/>
        </w:rPr>
        <w:t>,</w:t>
      </w:r>
      <w:r w:rsidR="00A6474C" w:rsidRPr="002C080F">
        <w:rPr>
          <w:rFonts w:ascii="Gothic720 BT" w:hAnsi="Gothic720 BT"/>
        </w:rPr>
        <w:t xml:space="preserve"> dentro del </w:t>
      </w:r>
      <w:r w:rsidR="001C13A4">
        <w:rPr>
          <w:rFonts w:ascii="Gothic720 BT" w:hAnsi="Gothic720 BT"/>
        </w:rPr>
        <w:t>P</w:t>
      </w:r>
      <w:r w:rsidR="00A6474C" w:rsidRPr="002C080F">
        <w:rPr>
          <w:rFonts w:ascii="Gothic720 BT" w:hAnsi="Gothic720 BT"/>
        </w:rPr>
        <w:t xml:space="preserve">rocedimiento de reclutamiento y selección de </w:t>
      </w:r>
      <w:r w:rsidR="001C13A4" w:rsidRPr="002C080F">
        <w:rPr>
          <w:rFonts w:ascii="Gothic720 BT" w:hAnsi="Gothic720 BT"/>
        </w:rPr>
        <w:t>Secretarías Técnicas</w:t>
      </w:r>
      <w:r w:rsidR="00D03A58" w:rsidRPr="00E63DB5">
        <w:rPr>
          <w:rFonts w:ascii="Gothic720 BT" w:hAnsi="Gothic720 BT"/>
        </w:rPr>
        <w:t>,</w:t>
      </w:r>
      <w:r w:rsidR="00571301" w:rsidRPr="002C080F">
        <w:rPr>
          <w:rFonts w:ascii="Gothic720 BT" w:hAnsi="Gothic720 BT"/>
        </w:rPr>
        <w:t xml:space="preserve"> </w:t>
      </w:r>
      <w:r w:rsidRPr="002C080F">
        <w:rPr>
          <w:rFonts w:ascii="Gothic720 BT" w:hAnsi="Gothic720 BT"/>
        </w:rPr>
        <w:t>se</w:t>
      </w:r>
      <w:r w:rsidR="008E79FA" w:rsidRPr="002C080F">
        <w:rPr>
          <w:rFonts w:ascii="Gothic720 BT" w:hAnsi="Gothic720 BT"/>
        </w:rPr>
        <w:t xml:space="preserve"> establece </w:t>
      </w:r>
      <w:r w:rsidR="004639B7" w:rsidRPr="002C080F">
        <w:rPr>
          <w:rFonts w:ascii="Gothic720 BT" w:hAnsi="Gothic720 BT"/>
        </w:rPr>
        <w:t xml:space="preserve">la obligación </w:t>
      </w:r>
      <w:r w:rsidR="00AB2EE4" w:rsidRPr="002C080F">
        <w:rPr>
          <w:rFonts w:ascii="Gothic720 BT" w:hAnsi="Gothic720 BT"/>
        </w:rPr>
        <w:t xml:space="preserve">para que en la lista final </w:t>
      </w:r>
      <w:r w:rsidR="002F405A" w:rsidRPr="002C080F">
        <w:rPr>
          <w:rFonts w:ascii="Gothic720 BT" w:hAnsi="Gothic720 BT"/>
        </w:rPr>
        <w:t>de</w:t>
      </w:r>
      <w:r w:rsidR="00AB2EE4" w:rsidRPr="002C080F">
        <w:rPr>
          <w:rFonts w:ascii="Gothic720 BT" w:hAnsi="Gothic720 BT"/>
        </w:rPr>
        <w:t xml:space="preserve"> propuestas se </w:t>
      </w:r>
      <w:r w:rsidR="002F405A" w:rsidRPr="002C080F">
        <w:rPr>
          <w:rFonts w:ascii="Gothic720 BT" w:hAnsi="Gothic720 BT"/>
        </w:rPr>
        <w:t xml:space="preserve">procure la integración de </w:t>
      </w:r>
      <w:r w:rsidR="00CD2A76" w:rsidRPr="002C080F">
        <w:rPr>
          <w:rFonts w:ascii="Gothic720 BT" w:hAnsi="Gothic720 BT"/>
        </w:rPr>
        <w:t xml:space="preserve">personas adultas mayores, </w:t>
      </w:r>
      <w:r w:rsidR="00122126" w:rsidRPr="002C080F">
        <w:rPr>
          <w:rFonts w:ascii="Gothic720 BT" w:hAnsi="Gothic720 BT"/>
        </w:rPr>
        <w:t xml:space="preserve">integrantes de la comunidad </w:t>
      </w:r>
      <w:r w:rsidR="00CD2A76" w:rsidRPr="002C080F">
        <w:rPr>
          <w:rFonts w:ascii="Gothic720 BT" w:hAnsi="Gothic720 BT"/>
        </w:rPr>
        <w:t>LGBTTTIQ</w:t>
      </w:r>
      <w:r w:rsidR="00EE0478" w:rsidRPr="002C080F">
        <w:rPr>
          <w:rFonts w:ascii="Gothic720 BT" w:hAnsi="Gothic720 BT"/>
        </w:rPr>
        <w:t>A</w:t>
      </w:r>
      <w:r w:rsidR="00CD2A76" w:rsidRPr="002C080F">
        <w:rPr>
          <w:rFonts w:ascii="Gothic720 BT" w:hAnsi="Gothic720 BT"/>
        </w:rPr>
        <w:t>+, migrantes, jóvenes, afrodescendientes</w:t>
      </w:r>
      <w:r w:rsidR="00776583" w:rsidRPr="002C080F">
        <w:rPr>
          <w:rFonts w:ascii="Gothic720 BT" w:hAnsi="Gothic720 BT"/>
        </w:rPr>
        <w:t xml:space="preserve">, </w:t>
      </w:r>
      <w:r w:rsidR="00776583" w:rsidRPr="00E63DB5">
        <w:rPr>
          <w:rFonts w:ascii="Gothic720 BT" w:hAnsi="Gothic720 BT"/>
        </w:rPr>
        <w:t>discapacidad</w:t>
      </w:r>
      <w:r w:rsidR="00CD2A76" w:rsidRPr="002C080F">
        <w:rPr>
          <w:rFonts w:ascii="Gothic720 BT" w:hAnsi="Gothic720 BT"/>
        </w:rPr>
        <w:t xml:space="preserve"> e indígenas</w:t>
      </w:r>
      <w:r w:rsidR="00545D90" w:rsidRPr="002C080F">
        <w:rPr>
          <w:rFonts w:ascii="Gothic720 BT" w:hAnsi="Gothic720 BT"/>
        </w:rPr>
        <w:t>.</w:t>
      </w:r>
      <w:r w:rsidR="00CD2A76" w:rsidRPr="002C080F">
        <w:rPr>
          <w:rFonts w:ascii="Gothic720 BT" w:hAnsi="Gothic720 BT"/>
        </w:rPr>
        <w:t xml:space="preserve"> </w:t>
      </w:r>
    </w:p>
    <w:p w14:paraId="304C2646" w14:textId="77777777" w:rsidR="00403599" w:rsidRPr="002C080F" w:rsidRDefault="00403599" w:rsidP="00992B0A">
      <w:pPr>
        <w:spacing w:after="0" w:line="276" w:lineRule="auto"/>
        <w:jc w:val="both"/>
        <w:rPr>
          <w:rFonts w:ascii="Gothic720 BT" w:hAnsi="Gothic720 BT"/>
        </w:rPr>
      </w:pPr>
    </w:p>
    <w:p w14:paraId="74652245" w14:textId="77777777" w:rsidR="00403599" w:rsidRPr="002C080F" w:rsidRDefault="00403599" w:rsidP="00992B0A">
      <w:pPr>
        <w:spacing w:after="0" w:line="276" w:lineRule="auto"/>
        <w:jc w:val="both"/>
        <w:rPr>
          <w:rFonts w:ascii="Gothic720 BT" w:hAnsi="Gothic720 BT"/>
        </w:rPr>
      </w:pPr>
      <w:r w:rsidRPr="002C080F">
        <w:rPr>
          <w:rFonts w:ascii="Gothic720 BT" w:hAnsi="Gothic720 BT"/>
        </w:rPr>
        <w:t>El procedimiento también fortalece los principios de transparencia y máxima publicidad, al prever la difusión amplia de la convocatoria, el acceso a la información sobre las distintas etapas del proceso y la protección de los datos personales de las personas aspirantes conforme a la normatividad aplicable.</w:t>
      </w:r>
    </w:p>
    <w:p w14:paraId="66E09EE9" w14:textId="77777777" w:rsidR="00403599" w:rsidRPr="002C080F" w:rsidRDefault="00403599" w:rsidP="00992B0A">
      <w:pPr>
        <w:spacing w:after="0" w:line="276" w:lineRule="auto"/>
        <w:jc w:val="both"/>
        <w:rPr>
          <w:rFonts w:ascii="Gothic720 BT" w:hAnsi="Gothic720 BT"/>
        </w:rPr>
      </w:pPr>
    </w:p>
    <w:p w14:paraId="523D3592" w14:textId="1DF6D109" w:rsidR="00403599" w:rsidRPr="002C080F" w:rsidRDefault="004109CA" w:rsidP="00992B0A">
      <w:pPr>
        <w:spacing w:after="0" w:line="276" w:lineRule="auto"/>
        <w:jc w:val="both"/>
        <w:rPr>
          <w:rFonts w:ascii="Gothic720 BT" w:hAnsi="Gothic720 BT"/>
        </w:rPr>
      </w:pPr>
      <w:r w:rsidRPr="002C080F">
        <w:rPr>
          <w:rFonts w:ascii="Gothic720 BT" w:hAnsi="Gothic720 BT"/>
        </w:rPr>
        <w:t>Así, c</w:t>
      </w:r>
      <w:r w:rsidR="00403599" w:rsidRPr="002C080F">
        <w:rPr>
          <w:rFonts w:ascii="Gothic720 BT" w:hAnsi="Gothic720 BT"/>
        </w:rPr>
        <w:t xml:space="preserve">on la emisión de este procedimiento, el Instituto reafirma su compromiso con la profesionalización de la función electoral y el fortalecimiento institucional, asegurando que las personas designadas como </w:t>
      </w:r>
      <w:r w:rsidR="00E642DC" w:rsidRPr="002C080F">
        <w:rPr>
          <w:rFonts w:ascii="Gothic720 BT" w:hAnsi="Gothic720 BT"/>
        </w:rPr>
        <w:t xml:space="preserve">Secretarías Técnicas </w:t>
      </w:r>
      <w:r w:rsidR="00403599" w:rsidRPr="002C080F">
        <w:rPr>
          <w:rFonts w:ascii="Gothic720 BT" w:hAnsi="Gothic720 BT"/>
        </w:rPr>
        <w:t>cuenten con los perfiles idóneos para desempeñar sus funciones durante el</w:t>
      </w:r>
      <w:r w:rsidRPr="002C080F">
        <w:rPr>
          <w:rFonts w:ascii="Gothic720 BT" w:hAnsi="Gothic720 BT"/>
        </w:rPr>
        <w:t xml:space="preserve"> desarrollo del</w:t>
      </w:r>
      <w:r w:rsidR="00403599" w:rsidRPr="002C080F">
        <w:rPr>
          <w:rFonts w:ascii="Gothic720 BT" w:hAnsi="Gothic720 BT"/>
        </w:rPr>
        <w:t xml:space="preserve"> Proceso Electoral Local 2026-2027</w:t>
      </w:r>
      <w:r w:rsidR="006D74B8" w:rsidRPr="002C080F">
        <w:rPr>
          <w:rFonts w:ascii="Gothic720 BT" w:hAnsi="Gothic720 BT"/>
        </w:rPr>
        <w:t>; además de garantizar el de</w:t>
      </w:r>
      <w:r w:rsidR="00240995" w:rsidRPr="002C080F">
        <w:rPr>
          <w:rFonts w:ascii="Gothic720 BT" w:hAnsi="Gothic720 BT"/>
        </w:rPr>
        <w:t xml:space="preserve">recho de la ciudadanía para formar parte de </w:t>
      </w:r>
      <w:r w:rsidR="00240995" w:rsidRPr="002C080F">
        <w:rPr>
          <w:rFonts w:ascii="Gothic720 BT" w:hAnsi="Gothic720 BT"/>
        </w:rPr>
        <w:lastRenderedPageBreak/>
        <w:t>las autoridades electorales</w:t>
      </w:r>
      <w:r w:rsidR="002B6D19" w:rsidRPr="002C080F">
        <w:rPr>
          <w:rFonts w:ascii="Gothic720 BT" w:hAnsi="Gothic720 BT"/>
        </w:rPr>
        <w:t xml:space="preserve">, lo que incluye </w:t>
      </w:r>
      <w:r w:rsidR="007C616C" w:rsidRPr="002C080F">
        <w:rPr>
          <w:rFonts w:ascii="Gothic720 BT" w:hAnsi="Gothic720 BT"/>
        </w:rPr>
        <w:t>ser parte, entre otros, de los órganos desconcentrados</w:t>
      </w:r>
      <w:r w:rsidR="007228C5" w:rsidRPr="002C080F">
        <w:rPr>
          <w:rFonts w:ascii="Gothic720 BT" w:hAnsi="Gothic720 BT"/>
        </w:rPr>
        <w:t>.</w:t>
      </w:r>
      <w:r w:rsidR="003F42E7" w:rsidRPr="002C080F">
        <w:rPr>
          <w:rStyle w:val="Refdenotaalpie"/>
          <w:rFonts w:ascii="Gothic720 BT" w:hAnsi="Gothic720 BT"/>
        </w:rPr>
        <w:footnoteReference w:id="6"/>
      </w:r>
      <w:r w:rsidR="00240995" w:rsidRPr="002C080F">
        <w:rPr>
          <w:rFonts w:ascii="Gothic720 BT" w:hAnsi="Gothic720 BT"/>
        </w:rPr>
        <w:t xml:space="preserve"> </w:t>
      </w:r>
    </w:p>
    <w:p w14:paraId="753F776C" w14:textId="77777777" w:rsidR="00E8776B" w:rsidRPr="002C080F" w:rsidRDefault="00E8776B" w:rsidP="00992B0A">
      <w:pPr>
        <w:spacing w:after="0" w:line="276" w:lineRule="auto"/>
        <w:jc w:val="both"/>
        <w:rPr>
          <w:rFonts w:ascii="Gothic720 BT" w:hAnsi="Gothic720 BT"/>
          <w:b/>
          <w:bCs/>
        </w:rPr>
      </w:pPr>
    </w:p>
    <w:p w14:paraId="1ED55409" w14:textId="77777777" w:rsidR="00E8776B" w:rsidRPr="002C080F" w:rsidRDefault="00E8776B">
      <w:pPr>
        <w:pStyle w:val="Prrafodelista"/>
        <w:numPr>
          <w:ilvl w:val="0"/>
          <w:numId w:val="18"/>
        </w:numPr>
        <w:spacing w:after="0" w:line="276" w:lineRule="auto"/>
        <w:jc w:val="both"/>
        <w:rPr>
          <w:rFonts w:ascii="Gothic720 BT" w:hAnsi="Gothic720 BT"/>
          <w:b/>
          <w:bCs/>
        </w:rPr>
      </w:pPr>
      <w:r w:rsidRPr="002C080F">
        <w:rPr>
          <w:rFonts w:ascii="Gothic720 BT" w:hAnsi="Gothic720 BT"/>
          <w:b/>
          <w:bCs/>
        </w:rPr>
        <w:t xml:space="preserve">Objeto </w:t>
      </w:r>
    </w:p>
    <w:p w14:paraId="7905A306" w14:textId="77777777" w:rsidR="00E8776B" w:rsidRPr="002C080F" w:rsidRDefault="00E8776B" w:rsidP="00992B0A">
      <w:pPr>
        <w:spacing w:after="0" w:line="276" w:lineRule="auto"/>
        <w:jc w:val="both"/>
        <w:rPr>
          <w:rFonts w:ascii="Gothic720 BT" w:hAnsi="Gothic720 BT"/>
          <w:b/>
          <w:bCs/>
        </w:rPr>
      </w:pPr>
    </w:p>
    <w:p w14:paraId="4BAE234F" w14:textId="6E1A0E0A" w:rsidR="00E8776B" w:rsidRPr="002C080F" w:rsidRDefault="00EF1F19">
      <w:pPr>
        <w:pStyle w:val="Prrafodelista"/>
        <w:numPr>
          <w:ilvl w:val="1"/>
          <w:numId w:val="18"/>
        </w:numPr>
        <w:spacing w:after="0" w:line="276" w:lineRule="auto"/>
        <w:jc w:val="both"/>
        <w:rPr>
          <w:rFonts w:ascii="Gothic720 BT" w:hAnsi="Gothic720 BT"/>
        </w:rPr>
      </w:pPr>
      <w:r w:rsidRPr="002C080F">
        <w:rPr>
          <w:rFonts w:ascii="Gothic720 BT" w:hAnsi="Gothic720 BT"/>
        </w:rPr>
        <w:t xml:space="preserve">Establecer las etapas, requisitos, acciones y áreas competentes para el reclutamiento, selección y designación de las personas titulares de las </w:t>
      </w:r>
      <w:r w:rsidR="00E642DC" w:rsidRPr="002C080F">
        <w:rPr>
          <w:rFonts w:ascii="Gothic720 BT" w:hAnsi="Gothic720 BT"/>
        </w:rPr>
        <w:t xml:space="preserve">Secretarías Técnicas </w:t>
      </w:r>
      <w:r w:rsidRPr="002C080F">
        <w:rPr>
          <w:rFonts w:ascii="Gothic720 BT" w:hAnsi="Gothic720 BT"/>
        </w:rPr>
        <w:t xml:space="preserve">de los </w:t>
      </w:r>
      <w:r w:rsidR="00DA660A" w:rsidRPr="002C080F">
        <w:rPr>
          <w:rFonts w:ascii="Gothic720 BT" w:hAnsi="Gothic720 BT"/>
        </w:rPr>
        <w:t xml:space="preserve">consejos distritales y municipales </w:t>
      </w:r>
      <w:r w:rsidR="00B1196C" w:rsidRPr="002C080F">
        <w:rPr>
          <w:rFonts w:ascii="Gothic720 BT" w:hAnsi="Gothic720 BT"/>
        </w:rPr>
        <w:t>del Instituto Electoral del Estado de Quer</w:t>
      </w:r>
      <w:r w:rsidR="001E51FC" w:rsidRPr="002C080F">
        <w:rPr>
          <w:rFonts w:ascii="Gothic720 BT" w:hAnsi="Gothic720 BT"/>
        </w:rPr>
        <w:t>é</w:t>
      </w:r>
      <w:r w:rsidR="00B1196C" w:rsidRPr="002C080F">
        <w:rPr>
          <w:rFonts w:ascii="Gothic720 BT" w:hAnsi="Gothic720 BT"/>
        </w:rPr>
        <w:t xml:space="preserve">taro </w:t>
      </w:r>
      <w:r w:rsidR="001E51FC" w:rsidRPr="002C080F">
        <w:rPr>
          <w:rFonts w:ascii="Gothic720 BT" w:hAnsi="Gothic720 BT"/>
        </w:rPr>
        <w:t xml:space="preserve">que ejercerán funciones </w:t>
      </w:r>
      <w:r w:rsidRPr="002C080F">
        <w:rPr>
          <w:rFonts w:ascii="Gothic720 BT" w:hAnsi="Gothic720 BT"/>
        </w:rPr>
        <w:t>durante el Proceso Electoral Local 2026–2027</w:t>
      </w:r>
      <w:r w:rsidR="00877751" w:rsidRPr="002C080F">
        <w:rPr>
          <w:rFonts w:ascii="Gothic720 BT" w:hAnsi="Gothic720 BT"/>
        </w:rPr>
        <w:t xml:space="preserve">, y </w:t>
      </w:r>
      <w:r w:rsidR="00DA183E" w:rsidRPr="002C080F">
        <w:rPr>
          <w:rFonts w:ascii="Gothic720 BT" w:hAnsi="Gothic720 BT"/>
        </w:rPr>
        <w:t>en</w:t>
      </w:r>
      <w:r w:rsidR="00877751" w:rsidRPr="002C080F">
        <w:rPr>
          <w:rFonts w:ascii="Gothic720 BT" w:hAnsi="Gothic720 BT"/>
        </w:rPr>
        <w:t xml:space="preserve"> las elecciones </w:t>
      </w:r>
      <w:r w:rsidR="00827889" w:rsidRPr="002C080F">
        <w:rPr>
          <w:rFonts w:ascii="Gothic720 BT" w:hAnsi="Gothic720 BT"/>
        </w:rPr>
        <w:t>extraordinarias</w:t>
      </w:r>
      <w:r w:rsidR="00EA334E" w:rsidRPr="002C080F">
        <w:rPr>
          <w:rFonts w:ascii="Gothic720 BT" w:hAnsi="Gothic720 BT"/>
        </w:rPr>
        <w:t xml:space="preserve"> </w:t>
      </w:r>
      <w:r w:rsidR="003C422E" w:rsidRPr="002C080F">
        <w:rPr>
          <w:rFonts w:ascii="Gothic720 BT" w:hAnsi="Gothic720 BT"/>
        </w:rPr>
        <w:t>que,</w:t>
      </w:r>
      <w:r w:rsidR="00EA334E" w:rsidRPr="002C080F">
        <w:rPr>
          <w:rFonts w:ascii="Gothic720 BT" w:hAnsi="Gothic720 BT"/>
        </w:rPr>
        <w:t xml:space="preserve"> en su caso, se celebren.</w:t>
      </w:r>
    </w:p>
    <w:p w14:paraId="0A0BF32A" w14:textId="77777777" w:rsidR="00EF1F19" w:rsidRPr="002C080F" w:rsidRDefault="00EF1F19" w:rsidP="00992B0A">
      <w:pPr>
        <w:spacing w:after="0" w:line="276" w:lineRule="auto"/>
        <w:jc w:val="both"/>
        <w:rPr>
          <w:rFonts w:ascii="Gothic720 BT" w:hAnsi="Gothic720 BT"/>
        </w:rPr>
      </w:pPr>
    </w:p>
    <w:p w14:paraId="728D788B" w14:textId="77777777" w:rsidR="00E8776B" w:rsidRPr="002C080F" w:rsidRDefault="00E8776B">
      <w:pPr>
        <w:pStyle w:val="Prrafodelista"/>
        <w:numPr>
          <w:ilvl w:val="0"/>
          <w:numId w:val="18"/>
        </w:numPr>
        <w:spacing w:after="0" w:line="276" w:lineRule="auto"/>
        <w:jc w:val="both"/>
        <w:rPr>
          <w:rFonts w:ascii="Gothic720 BT" w:hAnsi="Gothic720 BT"/>
          <w:b/>
          <w:bCs/>
        </w:rPr>
      </w:pPr>
      <w:r w:rsidRPr="002C080F">
        <w:rPr>
          <w:rFonts w:ascii="Gothic720 BT" w:hAnsi="Gothic720 BT"/>
          <w:b/>
          <w:bCs/>
        </w:rPr>
        <w:t>Glosario</w:t>
      </w:r>
    </w:p>
    <w:p w14:paraId="38566D73" w14:textId="77777777" w:rsidR="00E8776B" w:rsidRPr="002C080F" w:rsidRDefault="00E8776B" w:rsidP="00992B0A">
      <w:pPr>
        <w:spacing w:after="0" w:line="276" w:lineRule="auto"/>
        <w:jc w:val="both"/>
        <w:rPr>
          <w:rFonts w:ascii="Gothic720 BT" w:hAnsi="Gothic720 BT"/>
          <w:b/>
        </w:rPr>
      </w:pPr>
      <w:r w:rsidRPr="002C080F">
        <w:rPr>
          <w:rFonts w:ascii="Gothic720 BT" w:hAnsi="Gothic720 BT"/>
          <w:b/>
        </w:rPr>
        <w:t xml:space="preserve"> </w:t>
      </w:r>
    </w:p>
    <w:p w14:paraId="66B19F7B" w14:textId="77777777" w:rsidR="00E8776B" w:rsidRPr="002C080F" w:rsidRDefault="00E8776B">
      <w:pPr>
        <w:numPr>
          <w:ilvl w:val="0"/>
          <w:numId w:val="1"/>
        </w:numPr>
        <w:spacing w:after="0" w:line="276" w:lineRule="auto"/>
        <w:ind w:left="449" w:hanging="425"/>
        <w:jc w:val="both"/>
        <w:rPr>
          <w:rFonts w:ascii="Gothic720 BT" w:hAnsi="Gothic720 BT"/>
          <w:b/>
        </w:rPr>
      </w:pPr>
      <w:r w:rsidRPr="002C080F">
        <w:rPr>
          <w:rFonts w:ascii="Gothic720 BT" w:hAnsi="Gothic720 BT"/>
          <w:b/>
        </w:rPr>
        <w:t>En cuanto a los ordenamientos jurídicos:</w:t>
      </w:r>
    </w:p>
    <w:p w14:paraId="47400F32" w14:textId="77777777" w:rsidR="00E8776B" w:rsidRPr="002C080F" w:rsidRDefault="00E8776B" w:rsidP="00992B0A">
      <w:pPr>
        <w:spacing w:after="0" w:line="276" w:lineRule="auto"/>
        <w:jc w:val="both"/>
        <w:rPr>
          <w:rFonts w:ascii="Gothic720 BT" w:hAnsi="Gothic720 BT"/>
          <w:b/>
        </w:rPr>
      </w:pPr>
      <w:r w:rsidRPr="002C080F">
        <w:rPr>
          <w:rFonts w:ascii="Gothic720 BT" w:hAnsi="Gothic720 BT"/>
          <w:b/>
        </w:rPr>
        <w:t xml:space="preserve"> </w:t>
      </w:r>
    </w:p>
    <w:p w14:paraId="7F93BF03" w14:textId="77777777" w:rsidR="00E8776B" w:rsidRPr="002C080F" w:rsidRDefault="00E8776B">
      <w:pPr>
        <w:numPr>
          <w:ilvl w:val="0"/>
          <w:numId w:val="2"/>
        </w:numPr>
        <w:spacing w:after="0" w:line="276" w:lineRule="auto"/>
        <w:ind w:left="733" w:hanging="284"/>
        <w:jc w:val="both"/>
        <w:rPr>
          <w:rFonts w:ascii="Gothic720 BT" w:hAnsi="Gothic720 BT"/>
        </w:rPr>
      </w:pPr>
      <w:r w:rsidRPr="002C080F">
        <w:rPr>
          <w:rFonts w:ascii="Gothic720 BT" w:hAnsi="Gothic720 BT"/>
          <w:b/>
          <w:bCs/>
        </w:rPr>
        <w:t xml:space="preserve">Ley Electoral: </w:t>
      </w:r>
      <w:r w:rsidRPr="002C080F">
        <w:rPr>
          <w:rFonts w:ascii="Gothic720 BT" w:hAnsi="Gothic720 BT"/>
        </w:rPr>
        <w:t>Ley Electoral del Estado de Querétaro.</w:t>
      </w:r>
    </w:p>
    <w:p w14:paraId="38DF91DD" w14:textId="77777777" w:rsidR="00D6467C" w:rsidRPr="002C080F" w:rsidRDefault="00D6467C" w:rsidP="00D6467C">
      <w:pPr>
        <w:spacing w:after="0" w:line="276" w:lineRule="auto"/>
        <w:ind w:left="733"/>
        <w:jc w:val="both"/>
        <w:rPr>
          <w:rFonts w:ascii="Gothic720 BT" w:hAnsi="Gothic720 BT"/>
        </w:rPr>
      </w:pPr>
    </w:p>
    <w:p w14:paraId="6213CBBA" w14:textId="04F6608E" w:rsidR="00E8776B" w:rsidRPr="002C080F" w:rsidRDefault="00D6467C">
      <w:pPr>
        <w:numPr>
          <w:ilvl w:val="0"/>
          <w:numId w:val="2"/>
        </w:numPr>
        <w:spacing w:after="0" w:line="276" w:lineRule="auto"/>
        <w:ind w:left="733" w:hanging="284"/>
        <w:jc w:val="both"/>
        <w:rPr>
          <w:rFonts w:ascii="Gothic720 BT" w:hAnsi="Gothic720 BT"/>
        </w:rPr>
      </w:pPr>
      <w:r w:rsidRPr="002C080F">
        <w:rPr>
          <w:rFonts w:ascii="Gothic720 BT" w:hAnsi="Gothic720 BT"/>
          <w:b/>
        </w:rPr>
        <w:t>Procedimiento:</w:t>
      </w:r>
      <w:r w:rsidRPr="002C080F">
        <w:rPr>
          <w:rFonts w:ascii="Gothic720 BT" w:hAnsi="Gothic720 BT"/>
        </w:rPr>
        <w:t xml:space="preserve"> Procedimiento de reclutamiento, selección y designación de </w:t>
      </w:r>
      <w:r w:rsidR="00E642DC" w:rsidRPr="002C080F">
        <w:rPr>
          <w:rFonts w:ascii="Gothic720 BT" w:hAnsi="Gothic720 BT"/>
        </w:rPr>
        <w:t xml:space="preserve">Secretarías Técnicas </w:t>
      </w:r>
      <w:r w:rsidRPr="002C080F">
        <w:rPr>
          <w:rFonts w:ascii="Gothic720 BT" w:hAnsi="Gothic720 BT"/>
        </w:rPr>
        <w:t>de los consejos distritales y municipales del Instituto Electoral del Estado de Querétaro para el Proceso Electoral Local 2026-2027.</w:t>
      </w:r>
    </w:p>
    <w:p w14:paraId="687D3B34" w14:textId="77777777" w:rsidR="00D6467C" w:rsidRPr="002C080F" w:rsidRDefault="00D6467C" w:rsidP="00992B0A">
      <w:pPr>
        <w:spacing w:after="0" w:line="276" w:lineRule="auto"/>
        <w:jc w:val="both"/>
        <w:rPr>
          <w:rFonts w:ascii="Gothic720 BT" w:hAnsi="Gothic720 BT"/>
          <w:b/>
        </w:rPr>
      </w:pPr>
    </w:p>
    <w:p w14:paraId="2C7B7F4E" w14:textId="77777777" w:rsidR="00E8776B" w:rsidRPr="002C080F" w:rsidRDefault="00E8776B">
      <w:pPr>
        <w:numPr>
          <w:ilvl w:val="0"/>
          <w:numId w:val="1"/>
        </w:numPr>
        <w:spacing w:after="0" w:line="276" w:lineRule="auto"/>
        <w:ind w:left="449" w:hanging="425"/>
        <w:jc w:val="both"/>
        <w:rPr>
          <w:rFonts w:ascii="Gothic720 BT" w:hAnsi="Gothic720 BT"/>
          <w:b/>
        </w:rPr>
      </w:pPr>
      <w:r w:rsidRPr="002C080F">
        <w:rPr>
          <w:rFonts w:ascii="Gothic720 BT" w:hAnsi="Gothic720 BT"/>
          <w:b/>
        </w:rPr>
        <w:t>En cuanto a la autoridad electoral y áreas participantes:</w:t>
      </w:r>
    </w:p>
    <w:p w14:paraId="18CF99EC" w14:textId="77777777" w:rsidR="00E8776B" w:rsidRPr="002C080F" w:rsidRDefault="00E8776B" w:rsidP="00992B0A">
      <w:pPr>
        <w:spacing w:after="0" w:line="276" w:lineRule="auto"/>
        <w:jc w:val="both"/>
        <w:rPr>
          <w:rFonts w:ascii="Gothic720 BT" w:hAnsi="Gothic720 BT"/>
          <w:b/>
        </w:rPr>
      </w:pPr>
      <w:r w:rsidRPr="002C080F">
        <w:rPr>
          <w:rFonts w:ascii="Gothic720 BT" w:hAnsi="Gothic720 BT"/>
          <w:b/>
        </w:rPr>
        <w:t xml:space="preserve"> </w:t>
      </w:r>
    </w:p>
    <w:p w14:paraId="6F50AA41" w14:textId="77777777" w:rsidR="00E8776B" w:rsidRPr="002C080F" w:rsidRDefault="00E8776B">
      <w:pPr>
        <w:numPr>
          <w:ilvl w:val="0"/>
          <w:numId w:val="3"/>
        </w:numPr>
        <w:spacing w:after="0" w:line="276" w:lineRule="auto"/>
        <w:ind w:left="733" w:hanging="284"/>
        <w:jc w:val="both"/>
        <w:rPr>
          <w:rFonts w:ascii="Gothic720 BT" w:hAnsi="Gothic720 BT"/>
        </w:rPr>
      </w:pPr>
      <w:r w:rsidRPr="002C080F">
        <w:rPr>
          <w:rFonts w:ascii="Gothic720 BT" w:hAnsi="Gothic720 BT"/>
          <w:b/>
        </w:rPr>
        <w:t xml:space="preserve">Consejerías: </w:t>
      </w:r>
      <w:r w:rsidRPr="002C080F">
        <w:rPr>
          <w:rFonts w:ascii="Gothic720 BT" w:hAnsi="Gothic720 BT"/>
        </w:rPr>
        <w:t>Consejerías electorales de los consejos distritales y municipales del Instituto Electoral del Estado de Querétaro.</w:t>
      </w:r>
    </w:p>
    <w:p w14:paraId="3D35959B" w14:textId="77777777" w:rsidR="00E8776B" w:rsidRPr="002C080F" w:rsidRDefault="00E8776B" w:rsidP="00D6467C">
      <w:pPr>
        <w:spacing w:after="0" w:line="276" w:lineRule="auto"/>
        <w:jc w:val="both"/>
        <w:rPr>
          <w:rFonts w:ascii="Gothic720 BT" w:hAnsi="Gothic720 BT"/>
          <w:b/>
        </w:rPr>
      </w:pPr>
    </w:p>
    <w:p w14:paraId="4BB928B6" w14:textId="77777777" w:rsidR="00E8776B" w:rsidRPr="002C080F" w:rsidRDefault="00E8776B">
      <w:pPr>
        <w:numPr>
          <w:ilvl w:val="0"/>
          <w:numId w:val="3"/>
        </w:numPr>
        <w:spacing w:after="0" w:line="276" w:lineRule="auto"/>
        <w:ind w:left="733" w:hanging="284"/>
        <w:jc w:val="both"/>
        <w:rPr>
          <w:rFonts w:ascii="Gothic720 BT" w:hAnsi="Gothic720 BT"/>
        </w:rPr>
      </w:pPr>
      <w:r w:rsidRPr="002C080F">
        <w:rPr>
          <w:rFonts w:ascii="Gothic720 BT" w:hAnsi="Gothic720 BT"/>
          <w:b/>
        </w:rPr>
        <w:t>Consejo General:</w:t>
      </w:r>
      <w:r w:rsidRPr="002C080F">
        <w:rPr>
          <w:rFonts w:ascii="Gothic720 BT" w:hAnsi="Gothic720 BT"/>
        </w:rPr>
        <w:t xml:space="preserve"> Consejo General del Instituto Electoral del Estado de Querétaro.</w:t>
      </w:r>
    </w:p>
    <w:p w14:paraId="0680A895" w14:textId="77777777" w:rsidR="001B3652" w:rsidRPr="002C080F" w:rsidRDefault="001B3652" w:rsidP="001B3652">
      <w:pPr>
        <w:spacing w:after="0" w:line="276" w:lineRule="auto"/>
        <w:ind w:left="733"/>
        <w:jc w:val="both"/>
        <w:rPr>
          <w:rFonts w:ascii="Gothic720 BT" w:hAnsi="Gothic720 BT"/>
        </w:rPr>
      </w:pPr>
    </w:p>
    <w:p w14:paraId="4C9E18CF" w14:textId="77777777" w:rsidR="001B3652" w:rsidRPr="002C080F" w:rsidRDefault="001B3652">
      <w:pPr>
        <w:numPr>
          <w:ilvl w:val="0"/>
          <w:numId w:val="3"/>
        </w:numPr>
        <w:spacing w:after="0" w:line="276" w:lineRule="auto"/>
        <w:ind w:left="733" w:hanging="284"/>
        <w:jc w:val="both"/>
        <w:rPr>
          <w:rFonts w:ascii="Gothic720 BT" w:hAnsi="Gothic720 BT"/>
        </w:rPr>
      </w:pPr>
      <w:r w:rsidRPr="002C080F">
        <w:rPr>
          <w:rFonts w:ascii="Gothic720 BT" w:hAnsi="Gothic720 BT"/>
          <w:b/>
        </w:rPr>
        <w:t>Consejos:</w:t>
      </w:r>
      <w:r w:rsidRPr="002C080F">
        <w:rPr>
          <w:rFonts w:ascii="Gothic720 BT" w:hAnsi="Gothic720 BT"/>
        </w:rPr>
        <w:t xml:space="preserve"> Consejos distritales y municipales del Instituto Electoral del Estado de Querétaro.</w:t>
      </w:r>
    </w:p>
    <w:p w14:paraId="7BB4C6CF" w14:textId="77777777" w:rsidR="0067340A" w:rsidRPr="002C080F" w:rsidRDefault="0067340A" w:rsidP="0067340A">
      <w:pPr>
        <w:spacing w:after="0" w:line="276" w:lineRule="auto"/>
        <w:jc w:val="both"/>
        <w:rPr>
          <w:rFonts w:ascii="Gothic720 BT" w:hAnsi="Gothic720 BT"/>
        </w:rPr>
      </w:pPr>
    </w:p>
    <w:p w14:paraId="1706901E" w14:textId="77777777" w:rsidR="0067340A" w:rsidRPr="002C080F" w:rsidRDefault="0067340A">
      <w:pPr>
        <w:numPr>
          <w:ilvl w:val="0"/>
          <w:numId w:val="3"/>
        </w:numPr>
        <w:spacing w:after="0" w:line="276" w:lineRule="auto"/>
        <w:ind w:left="733" w:hanging="284"/>
        <w:jc w:val="both"/>
        <w:rPr>
          <w:rFonts w:ascii="Gothic720 BT" w:hAnsi="Gothic720 BT"/>
        </w:rPr>
      </w:pPr>
      <w:r w:rsidRPr="002C080F">
        <w:rPr>
          <w:rFonts w:ascii="Gothic720 BT" w:hAnsi="Gothic720 BT"/>
          <w:b/>
        </w:rPr>
        <w:lastRenderedPageBreak/>
        <w:t>Dirección de Organización:</w:t>
      </w:r>
      <w:r w:rsidRPr="002C080F">
        <w:rPr>
          <w:rFonts w:ascii="Gothic720 BT" w:hAnsi="Gothic720 BT"/>
        </w:rPr>
        <w:t xml:space="preserve"> Dirección Ejecutiva de Organización Electoral, Prerrogativas y Partidos Políticos del Instituto Electoral del Estado de Querétaro.</w:t>
      </w:r>
    </w:p>
    <w:p w14:paraId="195B99F3" w14:textId="77777777" w:rsidR="00E8776B" w:rsidRPr="002C080F" w:rsidRDefault="00E8776B" w:rsidP="00992B0A">
      <w:pPr>
        <w:pStyle w:val="Prrafodelista"/>
        <w:spacing w:after="0" w:line="276" w:lineRule="auto"/>
        <w:jc w:val="both"/>
        <w:rPr>
          <w:rFonts w:ascii="Gothic720 BT" w:hAnsi="Gothic720 BT"/>
          <w:b/>
        </w:rPr>
      </w:pPr>
    </w:p>
    <w:p w14:paraId="6A2DABDC" w14:textId="77777777" w:rsidR="00E8776B" w:rsidRPr="002C080F" w:rsidRDefault="00E8776B">
      <w:pPr>
        <w:numPr>
          <w:ilvl w:val="0"/>
          <w:numId w:val="3"/>
        </w:numPr>
        <w:spacing w:after="0" w:line="276" w:lineRule="auto"/>
        <w:ind w:left="733" w:hanging="284"/>
        <w:jc w:val="both"/>
        <w:rPr>
          <w:rFonts w:ascii="Gothic720 BT" w:hAnsi="Gothic720 BT"/>
        </w:rPr>
      </w:pPr>
      <w:r w:rsidRPr="002C080F">
        <w:rPr>
          <w:rFonts w:ascii="Gothic720 BT" w:hAnsi="Gothic720 BT"/>
          <w:b/>
        </w:rPr>
        <w:t>Dirección de Tecnologías</w:t>
      </w:r>
      <w:r w:rsidRPr="002C080F">
        <w:rPr>
          <w:rFonts w:ascii="Gothic720 BT" w:hAnsi="Gothic720 BT"/>
          <w:b/>
          <w:bCs/>
        </w:rPr>
        <w:t>:</w:t>
      </w:r>
      <w:r w:rsidRPr="002C080F">
        <w:rPr>
          <w:rFonts w:ascii="Gothic720 BT" w:hAnsi="Gothic720 BT"/>
        </w:rPr>
        <w:t xml:space="preserve"> Dirección de Tecnologías de la Información del Instituto Electoral del Estado de Querétaro.</w:t>
      </w:r>
    </w:p>
    <w:p w14:paraId="4E5EAECA" w14:textId="77777777" w:rsidR="00E8776B" w:rsidRPr="002C080F" w:rsidRDefault="00E8776B" w:rsidP="0097124C">
      <w:pPr>
        <w:spacing w:after="0" w:line="276" w:lineRule="auto"/>
        <w:jc w:val="both"/>
        <w:rPr>
          <w:rFonts w:ascii="Gothic720 BT" w:hAnsi="Gothic720 BT"/>
          <w:b/>
        </w:rPr>
      </w:pPr>
    </w:p>
    <w:p w14:paraId="21645F44" w14:textId="77777777" w:rsidR="00E8776B" w:rsidRPr="002C080F" w:rsidRDefault="00E8776B">
      <w:pPr>
        <w:numPr>
          <w:ilvl w:val="0"/>
          <w:numId w:val="3"/>
        </w:numPr>
        <w:spacing w:after="0" w:line="276" w:lineRule="auto"/>
        <w:ind w:left="733" w:hanging="284"/>
        <w:jc w:val="both"/>
        <w:rPr>
          <w:rFonts w:ascii="Gothic720 BT" w:hAnsi="Gothic720 BT"/>
        </w:rPr>
      </w:pPr>
      <w:r w:rsidRPr="002C080F">
        <w:rPr>
          <w:rFonts w:ascii="Gothic720 BT" w:hAnsi="Gothic720 BT"/>
          <w:b/>
        </w:rPr>
        <w:t>Instituto:</w:t>
      </w:r>
      <w:r w:rsidRPr="002C080F">
        <w:rPr>
          <w:rFonts w:ascii="Gothic720 BT" w:hAnsi="Gothic720 BT"/>
        </w:rPr>
        <w:t xml:space="preserve"> Instituto Electoral del Estado de Querétaro. </w:t>
      </w:r>
    </w:p>
    <w:p w14:paraId="22A76C0D" w14:textId="77777777" w:rsidR="00E8776B" w:rsidRPr="002C080F" w:rsidRDefault="00E8776B" w:rsidP="00992B0A">
      <w:pPr>
        <w:pStyle w:val="Prrafodelista"/>
        <w:spacing w:after="0" w:line="276" w:lineRule="auto"/>
        <w:jc w:val="both"/>
        <w:rPr>
          <w:rFonts w:ascii="Gothic720 BT" w:hAnsi="Gothic720 BT"/>
          <w:b/>
        </w:rPr>
      </w:pPr>
    </w:p>
    <w:p w14:paraId="0BE8F8FB" w14:textId="77777777" w:rsidR="00E8776B" w:rsidRPr="002C080F" w:rsidRDefault="00E8776B">
      <w:pPr>
        <w:numPr>
          <w:ilvl w:val="0"/>
          <w:numId w:val="3"/>
        </w:numPr>
        <w:spacing w:after="0" w:line="276" w:lineRule="auto"/>
        <w:ind w:left="733" w:hanging="284"/>
        <w:jc w:val="both"/>
        <w:rPr>
          <w:rFonts w:ascii="Gothic720 BT" w:hAnsi="Gothic720 BT"/>
        </w:rPr>
      </w:pPr>
      <w:r w:rsidRPr="002C080F">
        <w:rPr>
          <w:rFonts w:ascii="Gothic720 BT" w:hAnsi="Gothic720 BT"/>
          <w:b/>
        </w:rPr>
        <w:t xml:space="preserve">Presidencia del Consejo: </w:t>
      </w:r>
      <w:r w:rsidRPr="002C080F">
        <w:rPr>
          <w:rFonts w:ascii="Gothic720 BT" w:hAnsi="Gothic720 BT"/>
        </w:rPr>
        <w:t>La persona que ocupe la titularidad de la presidencia en alguno de los Consejos.</w:t>
      </w:r>
    </w:p>
    <w:p w14:paraId="03A468E3" w14:textId="77777777" w:rsidR="00E8776B" w:rsidRPr="002C080F" w:rsidRDefault="00E8776B" w:rsidP="00992B0A">
      <w:pPr>
        <w:pStyle w:val="Prrafodelista"/>
        <w:spacing w:after="0" w:line="276" w:lineRule="auto"/>
        <w:jc w:val="both"/>
        <w:rPr>
          <w:rFonts w:ascii="Gothic720 BT" w:hAnsi="Gothic720 BT"/>
          <w:b/>
        </w:rPr>
      </w:pPr>
    </w:p>
    <w:p w14:paraId="55588CAD" w14:textId="4A0E1D08" w:rsidR="00E8776B" w:rsidRPr="002C080F" w:rsidRDefault="00E8776B">
      <w:pPr>
        <w:numPr>
          <w:ilvl w:val="0"/>
          <w:numId w:val="3"/>
        </w:numPr>
        <w:spacing w:after="0" w:line="276" w:lineRule="auto"/>
        <w:ind w:left="733" w:hanging="284"/>
        <w:jc w:val="both"/>
        <w:rPr>
          <w:rFonts w:ascii="Gothic720 BT" w:hAnsi="Gothic720 BT"/>
        </w:rPr>
      </w:pPr>
      <w:r w:rsidRPr="002C080F">
        <w:rPr>
          <w:rFonts w:ascii="Gothic720 BT" w:hAnsi="Gothic720 BT"/>
          <w:b/>
        </w:rPr>
        <w:t>Secretaría Ejecutiva:</w:t>
      </w:r>
      <w:r w:rsidRPr="002C080F">
        <w:rPr>
          <w:rFonts w:ascii="Gothic720 BT" w:hAnsi="Gothic720 BT"/>
        </w:rPr>
        <w:t xml:space="preserve"> </w:t>
      </w:r>
      <w:r w:rsidRPr="00E63DB5">
        <w:rPr>
          <w:rFonts w:ascii="Gothic720 BT" w:hAnsi="Gothic720 BT"/>
        </w:rPr>
        <w:t>Secretaría</w:t>
      </w:r>
      <w:r w:rsidRPr="002C080F">
        <w:rPr>
          <w:rFonts w:ascii="Gothic720 BT" w:hAnsi="Gothic720 BT"/>
        </w:rPr>
        <w:t xml:space="preserve"> Ejecutiva del Instituto. </w:t>
      </w:r>
    </w:p>
    <w:p w14:paraId="4119BC3D" w14:textId="77777777" w:rsidR="00E8776B" w:rsidRPr="002C080F" w:rsidRDefault="00E8776B" w:rsidP="00992B0A">
      <w:pPr>
        <w:pStyle w:val="Prrafodelista"/>
        <w:spacing w:after="0" w:line="276" w:lineRule="auto"/>
        <w:jc w:val="both"/>
        <w:rPr>
          <w:rFonts w:ascii="Gothic720 BT" w:hAnsi="Gothic720 BT"/>
          <w:b/>
        </w:rPr>
      </w:pPr>
    </w:p>
    <w:p w14:paraId="13573F83" w14:textId="3C8A24E2" w:rsidR="00E8776B" w:rsidRPr="002C080F" w:rsidRDefault="00E8776B">
      <w:pPr>
        <w:numPr>
          <w:ilvl w:val="0"/>
          <w:numId w:val="3"/>
        </w:numPr>
        <w:spacing w:after="0" w:line="276" w:lineRule="auto"/>
        <w:ind w:left="733" w:hanging="284"/>
        <w:jc w:val="both"/>
        <w:rPr>
          <w:rFonts w:ascii="Gothic720 BT" w:hAnsi="Gothic720 BT"/>
        </w:rPr>
      </w:pPr>
      <w:r w:rsidRPr="002C080F">
        <w:rPr>
          <w:rFonts w:ascii="Gothic720 BT" w:hAnsi="Gothic720 BT"/>
          <w:b/>
        </w:rPr>
        <w:t>Secretaría Técnica:</w:t>
      </w:r>
      <w:r w:rsidRPr="002C080F">
        <w:rPr>
          <w:rFonts w:ascii="Gothic720 BT" w:hAnsi="Gothic720 BT"/>
        </w:rPr>
        <w:t xml:space="preserve"> </w:t>
      </w:r>
      <w:r w:rsidRPr="00E63DB5">
        <w:rPr>
          <w:rFonts w:ascii="Gothic720 BT" w:hAnsi="Gothic720 BT"/>
        </w:rPr>
        <w:t>Secretaría</w:t>
      </w:r>
      <w:r w:rsidRPr="002C080F">
        <w:rPr>
          <w:rFonts w:ascii="Gothic720 BT" w:hAnsi="Gothic720 BT"/>
        </w:rPr>
        <w:t xml:space="preserve"> Técnica de los Consejos. </w:t>
      </w:r>
    </w:p>
    <w:p w14:paraId="152C45C8" w14:textId="77777777" w:rsidR="00E8776B" w:rsidRPr="002C080F" w:rsidRDefault="00E8776B" w:rsidP="00992B0A">
      <w:pPr>
        <w:spacing w:after="0" w:line="276" w:lineRule="auto"/>
        <w:jc w:val="both"/>
        <w:rPr>
          <w:rFonts w:ascii="Gothic720 BT" w:hAnsi="Gothic720 BT"/>
        </w:rPr>
      </w:pPr>
      <w:r w:rsidRPr="002C080F">
        <w:rPr>
          <w:rFonts w:ascii="Gothic720 BT" w:hAnsi="Gothic720 BT"/>
        </w:rPr>
        <w:t xml:space="preserve"> </w:t>
      </w:r>
    </w:p>
    <w:p w14:paraId="5E7DBE2E" w14:textId="1DBD8675" w:rsidR="00E8776B" w:rsidRPr="002C080F" w:rsidRDefault="00E8776B">
      <w:pPr>
        <w:numPr>
          <w:ilvl w:val="0"/>
          <w:numId w:val="1"/>
        </w:numPr>
        <w:spacing w:after="0" w:line="276" w:lineRule="auto"/>
        <w:ind w:left="449" w:hanging="449"/>
        <w:jc w:val="both"/>
        <w:rPr>
          <w:rFonts w:ascii="Gothic720 BT" w:hAnsi="Gothic720 BT"/>
          <w:b/>
        </w:rPr>
      </w:pPr>
      <w:r w:rsidRPr="002C080F">
        <w:rPr>
          <w:rFonts w:ascii="Gothic720 BT" w:hAnsi="Gothic720 BT"/>
          <w:b/>
        </w:rPr>
        <w:t>En cuanto a los conceptos aplicables</w:t>
      </w:r>
      <w:r w:rsidR="00EF4EB9" w:rsidRPr="00E63DB5">
        <w:rPr>
          <w:rFonts w:ascii="Gothic720 BT" w:hAnsi="Gothic720 BT"/>
          <w:b/>
        </w:rPr>
        <w:t>:</w:t>
      </w:r>
      <w:r w:rsidRPr="002C080F">
        <w:rPr>
          <w:rFonts w:ascii="Gothic720 BT" w:hAnsi="Gothic720 BT"/>
          <w:b/>
        </w:rPr>
        <w:t xml:space="preserve"> </w:t>
      </w:r>
    </w:p>
    <w:p w14:paraId="6971246F" w14:textId="2249C97D" w:rsidR="00AE1ED8" w:rsidRPr="002C080F" w:rsidRDefault="00E8776B" w:rsidP="00B06160">
      <w:pPr>
        <w:spacing w:after="0" w:line="276" w:lineRule="auto"/>
        <w:jc w:val="both"/>
        <w:rPr>
          <w:rFonts w:ascii="Gothic720 BT" w:hAnsi="Gothic720 BT"/>
          <w:b/>
        </w:rPr>
      </w:pPr>
      <w:r w:rsidRPr="002C080F">
        <w:rPr>
          <w:rFonts w:ascii="Gothic720 BT" w:hAnsi="Gothic720 BT"/>
        </w:rPr>
        <w:t xml:space="preserve"> </w:t>
      </w:r>
    </w:p>
    <w:p w14:paraId="2967F10A" w14:textId="7E89819E" w:rsidR="00E8776B" w:rsidRPr="00A81B95" w:rsidRDefault="00E8776B">
      <w:pPr>
        <w:numPr>
          <w:ilvl w:val="0"/>
          <w:numId w:val="4"/>
        </w:numPr>
        <w:spacing w:after="0" w:line="276" w:lineRule="auto"/>
        <w:ind w:left="733" w:hanging="284"/>
        <w:jc w:val="both"/>
        <w:rPr>
          <w:rFonts w:ascii="Gothic720 BT" w:hAnsi="Gothic720 BT"/>
          <w:b/>
        </w:rPr>
      </w:pPr>
      <w:r w:rsidRPr="002C080F">
        <w:rPr>
          <w:rFonts w:ascii="Gothic720 BT" w:hAnsi="Gothic720 BT"/>
          <w:b/>
        </w:rPr>
        <w:t>Ajustes razonables:</w:t>
      </w:r>
      <w:r w:rsidRPr="002C080F">
        <w:rPr>
          <w:rFonts w:ascii="Gothic720 BT" w:hAnsi="Gothic720 BT"/>
        </w:rPr>
        <w:t xml:space="preserve"> Las modificaciones y adaptaciones necesarias y adecuadas en la infraestructura</w:t>
      </w:r>
      <w:r w:rsidR="00C02FAA" w:rsidRPr="002C080F">
        <w:rPr>
          <w:rFonts w:ascii="Gothic720 BT" w:hAnsi="Gothic720 BT"/>
        </w:rPr>
        <w:t xml:space="preserve">, </w:t>
      </w:r>
      <w:r w:rsidR="00C02FAA" w:rsidRPr="00E63DB5">
        <w:rPr>
          <w:rFonts w:ascii="Gothic720 BT" w:hAnsi="Gothic720 BT"/>
        </w:rPr>
        <w:t>así como</w:t>
      </w:r>
      <w:r w:rsidRPr="002C080F">
        <w:rPr>
          <w:rFonts w:ascii="Gothic720 BT" w:hAnsi="Gothic720 BT"/>
        </w:rPr>
        <w:t xml:space="preserve"> los servicios, que al realizarlas no impongan una carga desproporcionada o afecten derechos de terceras personas, que se aplican cuando se requieran en un caso particular, para garantizar que las personas gocen o ejerzan sus </w:t>
      </w:r>
      <w:r w:rsidRPr="00A81B95">
        <w:rPr>
          <w:rFonts w:ascii="Gothic720 BT" w:hAnsi="Gothic720 BT"/>
        </w:rPr>
        <w:t>derechos en igualdad de condiciones con las demás.</w:t>
      </w:r>
    </w:p>
    <w:p w14:paraId="1D395AE4" w14:textId="77777777" w:rsidR="00B7290A" w:rsidRPr="00A81B95" w:rsidRDefault="00B7290A" w:rsidP="00C47BB2">
      <w:pPr>
        <w:spacing w:after="0"/>
        <w:rPr>
          <w:rFonts w:ascii="Gothic720 BT" w:hAnsi="Gothic720 BT"/>
          <w:b/>
        </w:rPr>
      </w:pPr>
    </w:p>
    <w:p w14:paraId="0D339292" w14:textId="4607D071" w:rsidR="00FD2D9F" w:rsidRPr="00A81B95" w:rsidRDefault="00FD2D9F" w:rsidP="00CA38AC">
      <w:pPr>
        <w:numPr>
          <w:ilvl w:val="0"/>
          <w:numId w:val="4"/>
        </w:numPr>
        <w:spacing w:after="0" w:line="276" w:lineRule="auto"/>
        <w:ind w:left="733" w:hanging="284"/>
        <w:jc w:val="both"/>
        <w:rPr>
          <w:rFonts w:ascii="Gothic720 BT" w:hAnsi="Gothic720 BT"/>
          <w:b/>
        </w:rPr>
      </w:pPr>
      <w:proofErr w:type="spellStart"/>
      <w:r w:rsidRPr="00A81B95">
        <w:rPr>
          <w:rFonts w:ascii="Gothic720 BT" w:hAnsi="Gothic720 BT"/>
          <w:b/>
        </w:rPr>
        <w:t>Autoadscripción</w:t>
      </w:r>
      <w:proofErr w:type="spellEnd"/>
      <w:r w:rsidR="00546FAC" w:rsidRPr="00A81B95">
        <w:rPr>
          <w:rFonts w:ascii="Gothic720 BT" w:hAnsi="Gothic720 BT"/>
          <w:b/>
        </w:rPr>
        <w:t xml:space="preserve"> simple</w:t>
      </w:r>
      <w:r w:rsidR="004441E5" w:rsidRPr="00A81B95">
        <w:rPr>
          <w:rFonts w:ascii="Gothic720 BT" w:hAnsi="Gothic720 BT"/>
          <w:b/>
        </w:rPr>
        <w:t>:</w:t>
      </w:r>
      <w:r w:rsidRPr="00A81B95">
        <w:rPr>
          <w:rFonts w:ascii="Gothic720 BT" w:hAnsi="Gothic720 BT"/>
          <w:b/>
        </w:rPr>
        <w:t xml:space="preserve"> </w:t>
      </w:r>
      <w:r w:rsidR="00D50ECD" w:rsidRPr="00A81B95">
        <w:rPr>
          <w:rFonts w:ascii="Gothic720 BT" w:hAnsi="Gothic720 BT"/>
        </w:rPr>
        <w:t xml:space="preserve">Sentido de pertenencia a un grupo de atención prioritaria de la persona aspirante, la cual se manifiesta a través del </w:t>
      </w:r>
      <w:r w:rsidR="00EB1BCD" w:rsidRPr="00A81B95">
        <w:rPr>
          <w:rFonts w:ascii="Gothic720 BT" w:hAnsi="Gothic720 BT"/>
        </w:rPr>
        <w:t>anexo 5</w:t>
      </w:r>
      <w:r w:rsidR="00337000" w:rsidRPr="00A81B95">
        <w:rPr>
          <w:rFonts w:ascii="Gothic720 BT" w:hAnsi="Gothic720 BT"/>
        </w:rPr>
        <w:t xml:space="preserve"> denominado </w:t>
      </w:r>
      <w:r w:rsidR="00EB1BCD" w:rsidRPr="00A81B95">
        <w:rPr>
          <w:rFonts w:ascii="Gothic720 BT" w:hAnsi="Gothic720 BT"/>
        </w:rPr>
        <w:t xml:space="preserve">“Escrito bajo protesta de decir verdad de </w:t>
      </w:r>
      <w:proofErr w:type="spellStart"/>
      <w:r w:rsidR="00EB1BCD" w:rsidRPr="00A81B95">
        <w:rPr>
          <w:rFonts w:ascii="Gothic720 BT" w:hAnsi="Gothic720 BT"/>
        </w:rPr>
        <w:t>autoadscripción</w:t>
      </w:r>
      <w:proofErr w:type="spellEnd"/>
      <w:r w:rsidR="00EB1BCD" w:rsidRPr="00A81B95">
        <w:rPr>
          <w:rFonts w:ascii="Gothic720 BT" w:hAnsi="Gothic720 BT"/>
        </w:rPr>
        <w:t xml:space="preserve"> a un grupo de atención prioritaria</w:t>
      </w:r>
      <w:r w:rsidR="00337000" w:rsidRPr="00A81B95">
        <w:rPr>
          <w:rFonts w:ascii="Gothic720 BT" w:hAnsi="Gothic720 BT"/>
        </w:rPr>
        <w:t>”</w:t>
      </w:r>
      <w:r w:rsidR="00D50ECD" w:rsidRPr="00A81B95">
        <w:rPr>
          <w:rFonts w:ascii="Gothic720 BT" w:hAnsi="Gothic720 BT"/>
        </w:rPr>
        <w:t xml:space="preserve">. Para lo cual, deberán otorgar al Instituto su autorización para la publicación de la información vinculada con su </w:t>
      </w:r>
      <w:proofErr w:type="spellStart"/>
      <w:r w:rsidR="00D50ECD" w:rsidRPr="00A81B95">
        <w:rPr>
          <w:rFonts w:ascii="Gothic720 BT" w:hAnsi="Gothic720 BT"/>
        </w:rPr>
        <w:t>autoadscripción</w:t>
      </w:r>
      <w:proofErr w:type="spellEnd"/>
      <w:r w:rsidR="00D50ECD" w:rsidRPr="00A81B95">
        <w:rPr>
          <w:rFonts w:ascii="Gothic720 BT" w:hAnsi="Gothic720 BT"/>
        </w:rPr>
        <w:t>.</w:t>
      </w:r>
    </w:p>
    <w:p w14:paraId="520C8CDE" w14:textId="77777777" w:rsidR="00D50ECD" w:rsidRPr="00A81B95" w:rsidRDefault="00D50ECD" w:rsidP="00D50ECD">
      <w:pPr>
        <w:spacing w:after="0" w:line="276" w:lineRule="auto"/>
        <w:jc w:val="both"/>
        <w:rPr>
          <w:rFonts w:ascii="Gothic720 BT" w:hAnsi="Gothic720 BT"/>
          <w:b/>
        </w:rPr>
      </w:pPr>
    </w:p>
    <w:p w14:paraId="5C4266BD" w14:textId="3D407804" w:rsidR="00B7290A" w:rsidRPr="00A81B95" w:rsidRDefault="00B7290A">
      <w:pPr>
        <w:numPr>
          <w:ilvl w:val="0"/>
          <w:numId w:val="4"/>
        </w:numPr>
        <w:spacing w:after="0" w:line="276" w:lineRule="auto"/>
        <w:ind w:left="733" w:hanging="284"/>
        <w:jc w:val="both"/>
        <w:rPr>
          <w:rFonts w:ascii="Gothic720 BT" w:hAnsi="Gothic720 BT"/>
          <w:b/>
        </w:rPr>
      </w:pPr>
      <w:r w:rsidRPr="00A81B95">
        <w:rPr>
          <w:rFonts w:ascii="Gothic720 BT" w:hAnsi="Gothic720 BT"/>
          <w:b/>
        </w:rPr>
        <w:t xml:space="preserve">Capacitación </w:t>
      </w:r>
      <w:proofErr w:type="spellStart"/>
      <w:r w:rsidRPr="00A81B95">
        <w:rPr>
          <w:rFonts w:ascii="Gothic720 BT" w:hAnsi="Gothic720 BT"/>
          <w:b/>
        </w:rPr>
        <w:t>autogestiva</w:t>
      </w:r>
      <w:proofErr w:type="spellEnd"/>
      <w:r w:rsidRPr="00A81B95">
        <w:rPr>
          <w:rFonts w:ascii="Gothic720 BT" w:hAnsi="Gothic720 BT"/>
          <w:b/>
        </w:rPr>
        <w:t xml:space="preserve">: </w:t>
      </w:r>
      <w:r w:rsidR="00463E29" w:rsidRPr="00A81B95">
        <w:rPr>
          <w:rFonts w:ascii="Gothic720 BT" w:hAnsi="Gothic720 BT"/>
        </w:rPr>
        <w:t>Modelo de</w:t>
      </w:r>
      <w:r w:rsidR="0073324D" w:rsidRPr="00A81B95">
        <w:rPr>
          <w:rFonts w:ascii="Gothic720 BT" w:hAnsi="Gothic720 BT"/>
          <w:bCs/>
        </w:rPr>
        <w:t xml:space="preserve"> </w:t>
      </w:r>
      <w:r w:rsidR="0075572A" w:rsidRPr="00A81B95">
        <w:rPr>
          <w:rFonts w:ascii="Gothic720 BT" w:hAnsi="Gothic720 BT"/>
          <w:bCs/>
        </w:rPr>
        <w:t>aprendizaje</w:t>
      </w:r>
      <w:r w:rsidR="003C192B" w:rsidRPr="00A81B95">
        <w:rPr>
          <w:rFonts w:ascii="Gothic720 BT" w:hAnsi="Gothic720 BT"/>
          <w:bCs/>
        </w:rPr>
        <w:t xml:space="preserve"> flexible</w:t>
      </w:r>
      <w:r w:rsidR="0075572A" w:rsidRPr="00A81B95">
        <w:rPr>
          <w:rFonts w:ascii="Gothic720 BT" w:hAnsi="Gothic720 BT"/>
          <w:bCs/>
        </w:rPr>
        <w:t xml:space="preserve"> en </w:t>
      </w:r>
      <w:r w:rsidR="0075572A" w:rsidRPr="00A81B95">
        <w:rPr>
          <w:rFonts w:ascii="Gothic720 BT" w:hAnsi="Gothic720 BT"/>
        </w:rPr>
        <w:t>que</w:t>
      </w:r>
      <w:r w:rsidR="0075572A" w:rsidRPr="00A81B95">
        <w:rPr>
          <w:rFonts w:ascii="Gothic720 BT" w:hAnsi="Gothic720 BT"/>
          <w:bCs/>
        </w:rPr>
        <w:t xml:space="preserve"> la persona aspirante determina su propio ritmo y horario de estudio</w:t>
      </w:r>
      <w:r w:rsidR="005F25F3" w:rsidRPr="00A81B95">
        <w:rPr>
          <w:rFonts w:ascii="Gothic720 BT" w:hAnsi="Gothic720 BT"/>
          <w:bCs/>
        </w:rPr>
        <w:t xml:space="preserve"> dentro del plazo establecido</w:t>
      </w:r>
      <w:r w:rsidR="007C6E28" w:rsidRPr="00A81B95">
        <w:rPr>
          <w:rFonts w:ascii="Gothic720 BT" w:hAnsi="Gothic720 BT"/>
          <w:bCs/>
        </w:rPr>
        <w:t xml:space="preserve"> en este procedimiento</w:t>
      </w:r>
      <w:r w:rsidR="00DA240C" w:rsidRPr="00A81B95">
        <w:rPr>
          <w:rFonts w:ascii="Gothic720 BT" w:hAnsi="Gothic720 BT"/>
          <w:bCs/>
        </w:rPr>
        <w:t>, la cual se realiza</w:t>
      </w:r>
      <w:r w:rsidR="003C192B" w:rsidRPr="00A81B95">
        <w:rPr>
          <w:rFonts w:ascii="Gothic720 BT" w:hAnsi="Gothic720 BT"/>
          <w:bCs/>
        </w:rPr>
        <w:t xml:space="preserve"> </w:t>
      </w:r>
      <w:r w:rsidR="00DA240C" w:rsidRPr="00A81B95">
        <w:rPr>
          <w:rFonts w:ascii="Gothic720 BT" w:hAnsi="Gothic720 BT"/>
          <w:bCs/>
        </w:rPr>
        <w:t>a través de plataformas digitales</w:t>
      </w:r>
      <w:r w:rsidR="00EE5A01" w:rsidRPr="00A81B95">
        <w:rPr>
          <w:rFonts w:ascii="Gothic720 BT" w:hAnsi="Gothic720 BT"/>
          <w:bCs/>
        </w:rPr>
        <w:t xml:space="preserve"> del Instituto</w:t>
      </w:r>
      <w:r w:rsidR="00DA240C" w:rsidRPr="00A81B95">
        <w:rPr>
          <w:rFonts w:ascii="Gothic720 BT" w:hAnsi="Gothic720 BT"/>
          <w:bCs/>
        </w:rPr>
        <w:t xml:space="preserve">. </w:t>
      </w:r>
    </w:p>
    <w:p w14:paraId="1396E01B" w14:textId="77777777" w:rsidR="00E8776B" w:rsidRPr="00A81B95" w:rsidRDefault="00E8776B" w:rsidP="00992B0A">
      <w:pPr>
        <w:spacing w:after="0" w:line="276" w:lineRule="auto"/>
        <w:ind w:left="733"/>
        <w:jc w:val="both"/>
        <w:rPr>
          <w:rFonts w:ascii="Gothic720 BT" w:hAnsi="Gothic720 BT"/>
          <w:b/>
        </w:rPr>
      </w:pPr>
    </w:p>
    <w:p w14:paraId="1E202CA0" w14:textId="45BB11E8" w:rsidR="00E8776B" w:rsidRPr="002C080F" w:rsidRDefault="00E8776B">
      <w:pPr>
        <w:numPr>
          <w:ilvl w:val="0"/>
          <w:numId w:val="4"/>
        </w:numPr>
        <w:spacing w:after="0" w:line="276" w:lineRule="auto"/>
        <w:ind w:left="733" w:hanging="284"/>
        <w:jc w:val="both"/>
        <w:rPr>
          <w:rFonts w:ascii="Gothic720 BT" w:hAnsi="Gothic720 BT"/>
          <w:b/>
        </w:rPr>
      </w:pPr>
      <w:r w:rsidRPr="00A81B95">
        <w:rPr>
          <w:rFonts w:ascii="Gothic720 BT" w:hAnsi="Gothic720 BT"/>
          <w:b/>
        </w:rPr>
        <w:lastRenderedPageBreak/>
        <w:t xml:space="preserve">Grupos de atención prioritaria: </w:t>
      </w:r>
      <w:r w:rsidR="00BF55F3" w:rsidRPr="00A81B95">
        <w:rPr>
          <w:rFonts w:ascii="Gothic720 BT" w:hAnsi="Gothic720 BT"/>
        </w:rPr>
        <w:t>Sectores de la población que presentan condiciones de vulnerabilidad y marginación que dificultan el acceso a sus derechos político-electorales</w:t>
      </w:r>
      <w:r w:rsidR="00BF55F3" w:rsidRPr="002C080F">
        <w:rPr>
          <w:rFonts w:ascii="Gothic720 BT" w:hAnsi="Gothic720 BT"/>
        </w:rPr>
        <w:t>; e</w:t>
      </w:r>
      <w:r w:rsidR="00BF55F3" w:rsidRPr="002C080F">
        <w:rPr>
          <w:rFonts w:ascii="Gothic720 BT" w:hAnsi="Gothic720 BT"/>
          <w:bCs/>
        </w:rPr>
        <w:t>ntre los que se encuentran los siguientes:</w:t>
      </w:r>
    </w:p>
    <w:p w14:paraId="04FABFCB" w14:textId="77777777" w:rsidR="00F128F1" w:rsidRPr="002C080F" w:rsidRDefault="00F128F1" w:rsidP="00992B0A">
      <w:pPr>
        <w:spacing w:after="0" w:line="276" w:lineRule="auto"/>
        <w:jc w:val="both"/>
        <w:rPr>
          <w:rFonts w:ascii="Gothic720 BT" w:hAnsi="Gothic720 BT"/>
          <w:b/>
        </w:rPr>
      </w:pPr>
    </w:p>
    <w:p w14:paraId="21ABD7BC" w14:textId="14827F43" w:rsidR="0081624E" w:rsidRPr="00AF7EA0" w:rsidRDefault="0081624E">
      <w:pPr>
        <w:pStyle w:val="Prrafodelista"/>
        <w:widowControl w:val="0"/>
        <w:numPr>
          <w:ilvl w:val="0"/>
          <w:numId w:val="22"/>
        </w:numPr>
        <w:autoSpaceDE w:val="0"/>
        <w:autoSpaceDN w:val="0"/>
        <w:spacing w:after="0" w:line="276" w:lineRule="auto"/>
        <w:ind w:left="993" w:hanging="283"/>
        <w:contextualSpacing w:val="0"/>
        <w:jc w:val="both"/>
        <w:rPr>
          <w:rFonts w:ascii="Gothic720 BT" w:hAnsi="Gothic720 BT"/>
          <w:b/>
          <w:bCs/>
        </w:rPr>
      </w:pPr>
      <w:r w:rsidRPr="00AF7EA0">
        <w:rPr>
          <w:rFonts w:ascii="Gothic720 BT" w:hAnsi="Gothic720 BT"/>
          <w:b/>
        </w:rPr>
        <w:t xml:space="preserve">Personas adultas mayores: </w:t>
      </w:r>
      <w:r w:rsidRPr="00AF7EA0">
        <w:rPr>
          <w:rFonts w:ascii="Gothic720 BT" w:hAnsi="Gothic720 BT"/>
        </w:rPr>
        <w:t xml:space="preserve">Las personas que cuentan con </w:t>
      </w:r>
      <w:r w:rsidR="0070662C" w:rsidRPr="00AF7EA0">
        <w:rPr>
          <w:rFonts w:ascii="Gothic720 BT" w:hAnsi="Gothic720 BT"/>
        </w:rPr>
        <w:t>60</w:t>
      </w:r>
      <w:r w:rsidRPr="00AF7EA0">
        <w:rPr>
          <w:rFonts w:ascii="Gothic720 BT" w:hAnsi="Gothic720 BT"/>
        </w:rPr>
        <w:t xml:space="preserve"> años o más de edad.</w:t>
      </w:r>
    </w:p>
    <w:p w14:paraId="60FBD640" w14:textId="77777777" w:rsidR="00BF55F3" w:rsidRPr="002C080F" w:rsidRDefault="00BF55F3" w:rsidP="00BF55F3">
      <w:pPr>
        <w:pStyle w:val="Prrafodelista"/>
        <w:widowControl w:val="0"/>
        <w:autoSpaceDE w:val="0"/>
        <w:autoSpaceDN w:val="0"/>
        <w:spacing w:after="0" w:line="276" w:lineRule="auto"/>
        <w:ind w:left="993"/>
        <w:contextualSpacing w:val="0"/>
        <w:jc w:val="both"/>
        <w:rPr>
          <w:rFonts w:ascii="Gothic720 BT" w:hAnsi="Gothic720 BT"/>
          <w:b/>
          <w:bCs/>
        </w:rPr>
      </w:pPr>
    </w:p>
    <w:p w14:paraId="587FF946" w14:textId="1BF42D47" w:rsidR="0081624E" w:rsidRPr="002C080F" w:rsidRDefault="0081624E">
      <w:pPr>
        <w:pStyle w:val="Prrafodelista"/>
        <w:widowControl w:val="0"/>
        <w:numPr>
          <w:ilvl w:val="0"/>
          <w:numId w:val="22"/>
        </w:numPr>
        <w:autoSpaceDE w:val="0"/>
        <w:autoSpaceDN w:val="0"/>
        <w:spacing w:after="0" w:line="276" w:lineRule="auto"/>
        <w:ind w:left="993" w:hanging="283"/>
        <w:contextualSpacing w:val="0"/>
        <w:jc w:val="both"/>
        <w:rPr>
          <w:rFonts w:ascii="Gothic720 BT" w:hAnsi="Gothic720 BT"/>
          <w:b/>
          <w:bCs/>
        </w:rPr>
      </w:pPr>
      <w:r w:rsidRPr="002C080F">
        <w:rPr>
          <w:rFonts w:ascii="Gothic720 BT" w:hAnsi="Gothic720 BT"/>
          <w:b/>
          <w:bCs/>
        </w:rPr>
        <w:t xml:space="preserve">Personas afrodescendientes: </w:t>
      </w:r>
      <w:r w:rsidRPr="002C080F">
        <w:rPr>
          <w:rFonts w:ascii="Gothic720 BT" w:hAnsi="Gothic720 BT"/>
        </w:rPr>
        <w:t>Descendientes de personas originarias de poblaciones del continente africano trasladadas y asentadas</w:t>
      </w:r>
      <w:r w:rsidR="006C2958" w:rsidRPr="002C080F">
        <w:rPr>
          <w:rFonts w:ascii="Gothic720 BT" w:hAnsi="Gothic720 BT"/>
        </w:rPr>
        <w:t>, para este caso,</w:t>
      </w:r>
      <w:r w:rsidRPr="002C080F">
        <w:rPr>
          <w:rFonts w:ascii="Gothic720 BT" w:hAnsi="Gothic720 BT"/>
        </w:rPr>
        <w:t xml:space="preserve"> en el territorio nacional desde la época colonial, con formas propias de organización social, económica, política y cultural, o parte de ellas, y que afirman su existencia como colectividades culturalmente diferenciadas.</w:t>
      </w:r>
    </w:p>
    <w:p w14:paraId="03EA14B4" w14:textId="77777777" w:rsidR="00BF55F3" w:rsidRPr="002C080F" w:rsidRDefault="00BF55F3" w:rsidP="00BF55F3">
      <w:pPr>
        <w:widowControl w:val="0"/>
        <w:autoSpaceDE w:val="0"/>
        <w:autoSpaceDN w:val="0"/>
        <w:spacing w:after="0" w:line="276" w:lineRule="auto"/>
        <w:jc w:val="both"/>
        <w:rPr>
          <w:rFonts w:ascii="Gothic720 BT" w:hAnsi="Gothic720 BT"/>
          <w:b/>
          <w:bCs/>
        </w:rPr>
      </w:pPr>
    </w:p>
    <w:p w14:paraId="3F409782" w14:textId="18CA2404" w:rsidR="00BD2944" w:rsidRPr="002C080F" w:rsidRDefault="0081624E">
      <w:pPr>
        <w:pStyle w:val="Prrafodelista"/>
        <w:widowControl w:val="0"/>
        <w:numPr>
          <w:ilvl w:val="0"/>
          <w:numId w:val="22"/>
        </w:numPr>
        <w:autoSpaceDE w:val="0"/>
        <w:autoSpaceDN w:val="0"/>
        <w:spacing w:after="0" w:line="276" w:lineRule="auto"/>
        <w:ind w:left="993" w:hanging="283"/>
        <w:contextualSpacing w:val="0"/>
        <w:jc w:val="both"/>
        <w:rPr>
          <w:rFonts w:ascii="Gothic720 BT" w:hAnsi="Gothic720 BT"/>
        </w:rPr>
      </w:pPr>
      <w:r w:rsidRPr="002C080F">
        <w:rPr>
          <w:rFonts w:ascii="Gothic720 BT" w:hAnsi="Gothic720 BT"/>
          <w:b/>
          <w:bCs/>
        </w:rPr>
        <w:t>Personas con discapacidad</w:t>
      </w:r>
      <w:r w:rsidR="00ED75E3" w:rsidRPr="00E63DB5">
        <w:rPr>
          <w:rFonts w:ascii="Gothic720 BT" w:hAnsi="Gothic720 BT"/>
          <w:b/>
        </w:rPr>
        <w:t>:</w:t>
      </w:r>
      <w:r w:rsidR="00BD2944" w:rsidRPr="002C080F">
        <w:rPr>
          <w:rFonts w:ascii="Gothic720 BT" w:hAnsi="Gothic720 BT"/>
          <w:b/>
          <w:bCs/>
        </w:rPr>
        <w:t xml:space="preserve"> </w:t>
      </w:r>
      <w:r w:rsidR="00BD2944" w:rsidRPr="00E63DB5">
        <w:rPr>
          <w:rFonts w:ascii="Gothic720 BT" w:hAnsi="Gothic720 BT"/>
        </w:rPr>
        <w:t xml:space="preserve">Toda persona que por razón congénita o adquirida presenta una o más deficiencias de carácter físico, mental, intelectual o sensorial, ya sea permanente o temporal y que al interactuar con las barreras que le impone el entorno social, pueda impedir su inclusión plena y efectiva, en igualdad de condiciones con </w:t>
      </w:r>
      <w:r w:rsidR="00D31AC5" w:rsidRPr="00E63DB5">
        <w:rPr>
          <w:rFonts w:ascii="Gothic720 BT" w:hAnsi="Gothic720 BT"/>
        </w:rPr>
        <w:t>el resto de las personas</w:t>
      </w:r>
      <w:r w:rsidR="00BD2944" w:rsidRPr="00E63DB5">
        <w:rPr>
          <w:rFonts w:ascii="Gothic720 BT" w:hAnsi="Gothic720 BT"/>
        </w:rPr>
        <w:t>.</w:t>
      </w:r>
    </w:p>
    <w:p w14:paraId="3664D5B7" w14:textId="77777777" w:rsidR="00BF55F3" w:rsidRPr="002C080F" w:rsidRDefault="00BF55F3" w:rsidP="00BF55F3">
      <w:pPr>
        <w:widowControl w:val="0"/>
        <w:autoSpaceDE w:val="0"/>
        <w:autoSpaceDN w:val="0"/>
        <w:spacing w:after="0" w:line="276" w:lineRule="auto"/>
        <w:jc w:val="both"/>
        <w:rPr>
          <w:rFonts w:ascii="Gothic720 BT" w:hAnsi="Gothic720 BT"/>
        </w:rPr>
      </w:pPr>
    </w:p>
    <w:p w14:paraId="28AE5A86" w14:textId="07F7D38F" w:rsidR="0081624E" w:rsidRPr="002C080F" w:rsidRDefault="0081624E">
      <w:pPr>
        <w:pStyle w:val="Prrafodelista"/>
        <w:widowControl w:val="0"/>
        <w:numPr>
          <w:ilvl w:val="0"/>
          <w:numId w:val="22"/>
        </w:numPr>
        <w:autoSpaceDE w:val="0"/>
        <w:autoSpaceDN w:val="0"/>
        <w:spacing w:after="0" w:line="276" w:lineRule="auto"/>
        <w:ind w:left="993" w:hanging="283"/>
        <w:contextualSpacing w:val="0"/>
        <w:jc w:val="both"/>
        <w:rPr>
          <w:rFonts w:ascii="Gothic720 BT" w:hAnsi="Gothic720 BT"/>
          <w:b/>
          <w:bCs/>
        </w:rPr>
      </w:pPr>
      <w:r w:rsidRPr="002C080F">
        <w:rPr>
          <w:rFonts w:ascii="Gothic720 BT" w:hAnsi="Gothic720 BT"/>
          <w:b/>
          <w:bCs/>
        </w:rPr>
        <w:t>Personas de la diversidad sexual</w:t>
      </w:r>
      <w:r w:rsidR="00CC785A" w:rsidRPr="00E63DB5">
        <w:rPr>
          <w:rFonts w:ascii="Gothic720 BT" w:hAnsi="Gothic720 BT"/>
          <w:b/>
        </w:rPr>
        <w:t>:</w:t>
      </w:r>
      <w:r w:rsidRPr="002C080F">
        <w:rPr>
          <w:rFonts w:ascii="Gothic720 BT" w:hAnsi="Gothic720 BT"/>
          <w:b/>
          <w:bCs/>
        </w:rPr>
        <w:t xml:space="preserve"> </w:t>
      </w:r>
      <w:r w:rsidRPr="002C080F">
        <w:rPr>
          <w:rFonts w:ascii="Gothic720 BT" w:hAnsi="Gothic720 BT"/>
        </w:rPr>
        <w:t xml:space="preserve">Se refiere a las personas que se </w:t>
      </w:r>
      <w:proofErr w:type="spellStart"/>
      <w:r w:rsidRPr="002C080F">
        <w:rPr>
          <w:rFonts w:ascii="Gothic720 BT" w:hAnsi="Gothic720 BT"/>
        </w:rPr>
        <w:t>autoadscriben</w:t>
      </w:r>
      <w:proofErr w:type="spellEnd"/>
      <w:r w:rsidRPr="002C080F">
        <w:rPr>
          <w:rFonts w:ascii="Gothic720 BT" w:hAnsi="Gothic720 BT"/>
        </w:rPr>
        <w:t xml:space="preserve"> como integrantes de la comunidad LGBTTTIQA+ es decir: personas lesbianas, gay, bisexuales, transexuales, transgénero, travestis, intersexuales, queer, asexuales, así como todas las demás orientaciones sexuales, identidad de género, expresión de género o características sexuales no normadas.</w:t>
      </w:r>
    </w:p>
    <w:p w14:paraId="37646FA6" w14:textId="77777777" w:rsidR="00BF55F3" w:rsidRPr="002C080F" w:rsidRDefault="00BF55F3" w:rsidP="00BF55F3">
      <w:pPr>
        <w:widowControl w:val="0"/>
        <w:autoSpaceDE w:val="0"/>
        <w:autoSpaceDN w:val="0"/>
        <w:spacing w:after="0" w:line="276" w:lineRule="auto"/>
        <w:jc w:val="both"/>
        <w:rPr>
          <w:rFonts w:ascii="Gothic720 BT" w:hAnsi="Gothic720 BT"/>
          <w:b/>
          <w:bCs/>
        </w:rPr>
      </w:pPr>
    </w:p>
    <w:p w14:paraId="43D38D69" w14:textId="5B057F7C" w:rsidR="0081624E" w:rsidRPr="002C080F" w:rsidRDefault="0081624E">
      <w:pPr>
        <w:pStyle w:val="Prrafodelista"/>
        <w:widowControl w:val="0"/>
        <w:numPr>
          <w:ilvl w:val="0"/>
          <w:numId w:val="22"/>
        </w:numPr>
        <w:autoSpaceDE w:val="0"/>
        <w:autoSpaceDN w:val="0"/>
        <w:spacing w:after="0" w:line="276" w:lineRule="auto"/>
        <w:ind w:left="993" w:hanging="283"/>
        <w:contextualSpacing w:val="0"/>
        <w:jc w:val="both"/>
        <w:rPr>
          <w:rFonts w:ascii="Gothic720 BT" w:hAnsi="Gothic720 BT"/>
          <w:b/>
          <w:bCs/>
        </w:rPr>
      </w:pPr>
      <w:r w:rsidRPr="002C080F">
        <w:rPr>
          <w:rFonts w:ascii="Gothic720 BT" w:hAnsi="Gothic720 BT"/>
          <w:b/>
          <w:bCs/>
        </w:rPr>
        <w:t xml:space="preserve">Personas indígenas: </w:t>
      </w:r>
      <w:r w:rsidR="00793B88" w:rsidRPr="002C080F">
        <w:rPr>
          <w:rFonts w:ascii="Gothic720 BT" w:hAnsi="Gothic720 BT"/>
        </w:rPr>
        <w:t>Las</w:t>
      </w:r>
      <w:r w:rsidR="00147AA6" w:rsidRPr="002C080F">
        <w:rPr>
          <w:rFonts w:ascii="Gothic720 BT" w:hAnsi="Gothic720 BT"/>
        </w:rPr>
        <w:t xml:space="preserve"> personas</w:t>
      </w:r>
      <w:r w:rsidRPr="002C080F">
        <w:rPr>
          <w:rFonts w:ascii="Gothic720 BT" w:hAnsi="Gothic720 BT"/>
        </w:rPr>
        <w:t xml:space="preserve"> que descienden de poblaciones que habitaban en el territorio actual del país al iniciarse la colonización y que conservan sus propias instituciones sociales, económicas, culturales y políticas.</w:t>
      </w:r>
    </w:p>
    <w:p w14:paraId="28D3C249" w14:textId="77777777" w:rsidR="00BF55F3" w:rsidRPr="002C080F" w:rsidRDefault="00BF55F3" w:rsidP="00BF55F3">
      <w:pPr>
        <w:widowControl w:val="0"/>
        <w:autoSpaceDE w:val="0"/>
        <w:autoSpaceDN w:val="0"/>
        <w:spacing w:after="0" w:line="276" w:lineRule="auto"/>
        <w:jc w:val="both"/>
        <w:rPr>
          <w:rFonts w:ascii="Gothic720 BT" w:hAnsi="Gothic720 BT"/>
          <w:b/>
          <w:bCs/>
        </w:rPr>
      </w:pPr>
    </w:p>
    <w:p w14:paraId="25E4E0F8" w14:textId="77777777" w:rsidR="0081624E" w:rsidRPr="002C080F" w:rsidRDefault="0081624E">
      <w:pPr>
        <w:pStyle w:val="Prrafodelista"/>
        <w:widowControl w:val="0"/>
        <w:numPr>
          <w:ilvl w:val="0"/>
          <w:numId w:val="22"/>
        </w:numPr>
        <w:autoSpaceDE w:val="0"/>
        <w:autoSpaceDN w:val="0"/>
        <w:spacing w:after="0" w:line="276" w:lineRule="auto"/>
        <w:ind w:left="993" w:hanging="283"/>
        <w:contextualSpacing w:val="0"/>
        <w:jc w:val="both"/>
        <w:rPr>
          <w:rFonts w:ascii="Gothic720 BT" w:hAnsi="Gothic720 BT"/>
          <w:b/>
          <w:bCs/>
        </w:rPr>
      </w:pPr>
      <w:r w:rsidRPr="002C080F">
        <w:rPr>
          <w:rFonts w:ascii="Gothic720 BT" w:hAnsi="Gothic720 BT"/>
          <w:b/>
          <w:bCs/>
        </w:rPr>
        <w:t xml:space="preserve">Personas jóvenes adultas: </w:t>
      </w:r>
      <w:r w:rsidRPr="002C080F">
        <w:rPr>
          <w:rFonts w:ascii="Gothic720 BT" w:hAnsi="Gothic720 BT"/>
        </w:rPr>
        <w:t>Se refiere a la población cuya edad quede comprendida entre los 18 y 29 años.</w:t>
      </w:r>
    </w:p>
    <w:p w14:paraId="5CCF7CD4" w14:textId="77777777" w:rsidR="00BF55F3" w:rsidRPr="002C080F" w:rsidRDefault="00BF55F3" w:rsidP="00BF55F3">
      <w:pPr>
        <w:widowControl w:val="0"/>
        <w:autoSpaceDE w:val="0"/>
        <w:autoSpaceDN w:val="0"/>
        <w:spacing w:after="0" w:line="276" w:lineRule="auto"/>
        <w:jc w:val="both"/>
        <w:rPr>
          <w:rFonts w:ascii="Gothic720 BT" w:hAnsi="Gothic720 BT"/>
          <w:b/>
          <w:bCs/>
        </w:rPr>
      </w:pPr>
    </w:p>
    <w:p w14:paraId="58974C2E" w14:textId="4824951A" w:rsidR="0081624E" w:rsidRPr="00262419" w:rsidRDefault="0081624E" w:rsidP="00262419">
      <w:pPr>
        <w:pStyle w:val="Prrafodelista"/>
        <w:widowControl w:val="0"/>
        <w:numPr>
          <w:ilvl w:val="0"/>
          <w:numId w:val="22"/>
        </w:numPr>
        <w:autoSpaceDE w:val="0"/>
        <w:autoSpaceDN w:val="0"/>
        <w:spacing w:after="0" w:line="276" w:lineRule="auto"/>
        <w:ind w:left="993" w:hanging="283"/>
        <w:contextualSpacing w:val="0"/>
        <w:jc w:val="both"/>
        <w:rPr>
          <w:rFonts w:ascii="Gothic720 BT" w:hAnsi="Gothic720 BT"/>
        </w:rPr>
      </w:pPr>
      <w:r w:rsidRPr="002C080F">
        <w:rPr>
          <w:rFonts w:ascii="Gothic720 BT" w:hAnsi="Gothic720 BT"/>
          <w:b/>
          <w:bCs/>
        </w:rPr>
        <w:t xml:space="preserve">Personas migrantes: </w:t>
      </w:r>
      <w:r w:rsidR="00262419" w:rsidRPr="009F515E">
        <w:rPr>
          <w:rFonts w:ascii="Gothic720 BT" w:hAnsi="Gothic720 BT"/>
        </w:rPr>
        <w:t>Se refiere a la</w:t>
      </w:r>
      <w:r w:rsidR="00262419" w:rsidRPr="00E63DB5">
        <w:rPr>
          <w:rFonts w:ascii="Gothic720 BT" w:hAnsi="Gothic720 BT"/>
        </w:rPr>
        <w:t>s</w:t>
      </w:r>
      <w:r w:rsidR="00262419" w:rsidRPr="009F515E">
        <w:rPr>
          <w:rFonts w:ascii="Gothic720 BT" w:hAnsi="Gothic720 BT"/>
        </w:rPr>
        <w:t xml:space="preserve"> persona</w:t>
      </w:r>
      <w:r w:rsidR="00262419" w:rsidRPr="00E63DB5">
        <w:rPr>
          <w:rFonts w:ascii="Gothic720 BT" w:hAnsi="Gothic720 BT"/>
        </w:rPr>
        <w:t>s</w:t>
      </w:r>
      <w:r w:rsidR="00262419" w:rsidRPr="009F515E">
        <w:rPr>
          <w:rFonts w:ascii="Gothic720 BT" w:hAnsi="Gothic720 BT"/>
        </w:rPr>
        <w:t xml:space="preserve"> que sale</w:t>
      </w:r>
      <w:r w:rsidR="00262419" w:rsidRPr="00E63DB5">
        <w:rPr>
          <w:rFonts w:ascii="Gothic720 BT" w:hAnsi="Gothic720 BT"/>
        </w:rPr>
        <w:t>n</w:t>
      </w:r>
      <w:r w:rsidR="00262419" w:rsidRPr="009F515E">
        <w:rPr>
          <w:rFonts w:ascii="Gothic720 BT" w:hAnsi="Gothic720 BT"/>
        </w:rPr>
        <w:t>, transita</w:t>
      </w:r>
      <w:r w:rsidR="00262419" w:rsidRPr="00E63DB5">
        <w:rPr>
          <w:rFonts w:ascii="Gothic720 BT" w:hAnsi="Gothic720 BT"/>
        </w:rPr>
        <w:t>n</w:t>
      </w:r>
      <w:r w:rsidR="00262419" w:rsidRPr="009F515E">
        <w:rPr>
          <w:rFonts w:ascii="Gothic720 BT" w:hAnsi="Gothic720 BT"/>
        </w:rPr>
        <w:t xml:space="preserve"> o llega</w:t>
      </w:r>
      <w:r w:rsidR="00262419" w:rsidRPr="00E63DB5">
        <w:rPr>
          <w:rFonts w:ascii="Gothic720 BT" w:hAnsi="Gothic720 BT"/>
        </w:rPr>
        <w:t>n</w:t>
      </w:r>
      <w:r w:rsidR="00262419" w:rsidRPr="009F515E">
        <w:rPr>
          <w:rFonts w:ascii="Gothic720 BT" w:hAnsi="Gothic720 BT"/>
        </w:rPr>
        <w:t xml:space="preserve"> al territorio de un Estado distinto al de su residencia por cualquier tipo de </w:t>
      </w:r>
      <w:r w:rsidR="00262419" w:rsidRPr="009F515E">
        <w:rPr>
          <w:rFonts w:ascii="Gothic720 BT" w:hAnsi="Gothic720 BT"/>
        </w:rPr>
        <w:lastRenderedPageBreak/>
        <w:t>motivación.</w:t>
      </w:r>
    </w:p>
    <w:p w14:paraId="3800EF9C" w14:textId="77777777" w:rsidR="00F128F1" w:rsidRPr="002C080F" w:rsidRDefault="00F128F1" w:rsidP="00992B0A">
      <w:pPr>
        <w:spacing w:after="0" w:line="276" w:lineRule="auto"/>
        <w:jc w:val="both"/>
        <w:rPr>
          <w:rFonts w:ascii="Gothic720 BT" w:hAnsi="Gothic720 BT"/>
          <w:b/>
        </w:rPr>
      </w:pPr>
    </w:p>
    <w:p w14:paraId="5E907A04" w14:textId="2AFE72BB" w:rsidR="00E4346D" w:rsidRPr="002C080F" w:rsidRDefault="00E4346D" w:rsidP="00E4346D">
      <w:pPr>
        <w:pStyle w:val="Prrafodelista"/>
        <w:numPr>
          <w:ilvl w:val="0"/>
          <w:numId w:val="4"/>
        </w:numPr>
        <w:spacing w:after="0" w:line="276" w:lineRule="auto"/>
        <w:jc w:val="both"/>
        <w:rPr>
          <w:rFonts w:ascii="Gothic720 BT" w:hAnsi="Gothic720 BT"/>
          <w:b/>
          <w:bCs/>
        </w:rPr>
      </w:pPr>
      <w:r w:rsidRPr="002C080F">
        <w:rPr>
          <w:rFonts w:ascii="Gothic720 BT" w:hAnsi="Gothic720 BT"/>
          <w:b/>
          <w:bCs/>
        </w:rPr>
        <w:t xml:space="preserve">INFOPREL: </w:t>
      </w:r>
      <w:r w:rsidRPr="002C080F">
        <w:rPr>
          <w:rFonts w:ascii="Gothic720 BT" w:eastAsia="Times New Roman" w:hAnsi="Gothic720 BT" w:cs="Times New Roman"/>
          <w:kern w:val="0"/>
          <w14:ligatures w14:val="none"/>
        </w:rPr>
        <w:t>Sistema de Información del Proceso Electoral Local 2026-2027.</w:t>
      </w:r>
    </w:p>
    <w:p w14:paraId="57E944BA" w14:textId="77777777" w:rsidR="00E4346D" w:rsidRPr="002C080F" w:rsidRDefault="00E4346D" w:rsidP="00E4346D">
      <w:pPr>
        <w:pStyle w:val="Prrafodelista"/>
        <w:spacing w:after="0" w:line="276" w:lineRule="auto"/>
        <w:jc w:val="both"/>
        <w:rPr>
          <w:rFonts w:ascii="Gothic720 BT" w:hAnsi="Gothic720 BT"/>
          <w:b/>
          <w:bCs/>
        </w:rPr>
      </w:pPr>
    </w:p>
    <w:p w14:paraId="6C88EE25" w14:textId="77777777" w:rsidR="00723A05" w:rsidRPr="00E63DB5" w:rsidRDefault="00723A05" w:rsidP="00AF396F">
      <w:pPr>
        <w:pStyle w:val="Prrafodelista"/>
        <w:widowControl w:val="0"/>
        <w:numPr>
          <w:ilvl w:val="0"/>
          <w:numId w:val="4"/>
        </w:numPr>
        <w:autoSpaceDE w:val="0"/>
        <w:autoSpaceDN w:val="0"/>
        <w:spacing w:after="0" w:line="276" w:lineRule="auto"/>
        <w:contextualSpacing w:val="0"/>
        <w:jc w:val="both"/>
        <w:rPr>
          <w:rFonts w:ascii="Gothic720 BT" w:hAnsi="Gothic720 BT"/>
        </w:rPr>
      </w:pPr>
      <w:r w:rsidRPr="00E63DB5">
        <w:rPr>
          <w:rFonts w:ascii="Gothic720 BT" w:hAnsi="Gothic720 BT"/>
          <w:b/>
        </w:rPr>
        <w:t xml:space="preserve">Medidas de accesibilidad: </w:t>
      </w:r>
      <w:r w:rsidRPr="00E63DB5">
        <w:rPr>
          <w:rFonts w:ascii="Gothic720 BT" w:hAnsi="Gothic720 BT"/>
        </w:rPr>
        <w:t>Son las acciones, adaptaciones, herramientas, condiciones y mecanismos que deben implementarse para eliminar barreras y garantizar que todas las personas puedan acceder y ejercer sus derechos en igualdad de condiciones con las demás.</w:t>
      </w:r>
    </w:p>
    <w:p w14:paraId="116F0E6C" w14:textId="77777777" w:rsidR="00723A05" w:rsidRPr="002C080F" w:rsidRDefault="00723A05" w:rsidP="00E4346D">
      <w:pPr>
        <w:pStyle w:val="Prrafodelista"/>
        <w:spacing w:after="0" w:line="276" w:lineRule="auto"/>
        <w:jc w:val="both"/>
        <w:rPr>
          <w:rFonts w:ascii="Gothic720 BT" w:hAnsi="Gothic720 BT"/>
          <w:b/>
          <w:bCs/>
        </w:rPr>
      </w:pPr>
    </w:p>
    <w:p w14:paraId="309015CD" w14:textId="526227D8" w:rsidR="004C56EC" w:rsidRPr="002C080F" w:rsidRDefault="00C107B3">
      <w:pPr>
        <w:pStyle w:val="Prrafodelista"/>
        <w:numPr>
          <w:ilvl w:val="0"/>
          <w:numId w:val="4"/>
        </w:numPr>
        <w:spacing w:after="0" w:line="276" w:lineRule="auto"/>
        <w:jc w:val="both"/>
        <w:rPr>
          <w:rFonts w:ascii="Gothic720 BT" w:hAnsi="Gothic720 BT"/>
          <w:b/>
          <w:bCs/>
        </w:rPr>
      </w:pPr>
      <w:r w:rsidRPr="002C080F">
        <w:rPr>
          <w:rFonts w:ascii="Gothic720 BT" w:hAnsi="Gothic720 BT"/>
          <w:b/>
          <w:bCs/>
        </w:rPr>
        <w:t xml:space="preserve">Portal: </w:t>
      </w:r>
      <w:r w:rsidR="004C56EC" w:rsidRPr="002C080F">
        <w:rPr>
          <w:rFonts w:ascii="Gothic720 BT" w:hAnsi="Gothic720 BT"/>
        </w:rPr>
        <w:t xml:space="preserve">El </w:t>
      </w:r>
      <w:r w:rsidR="009644A0">
        <w:rPr>
          <w:rFonts w:ascii="Gothic720 BT" w:hAnsi="Gothic720 BT"/>
        </w:rPr>
        <w:t>Portal</w:t>
      </w:r>
      <w:r w:rsidR="004C56EC" w:rsidRPr="002C080F">
        <w:rPr>
          <w:rFonts w:ascii="Gothic720 BT" w:hAnsi="Gothic720 BT"/>
        </w:rPr>
        <w:t xml:space="preserve"> </w:t>
      </w:r>
      <w:r w:rsidR="004C56EC" w:rsidRPr="002C080F">
        <w:rPr>
          <w:rFonts w:ascii="Gothic720 BT" w:hAnsi="Gothic720 BT"/>
          <w:b/>
          <w:bCs/>
          <w:u w:val="single"/>
        </w:rPr>
        <w:t>empleate.ieeq.mx</w:t>
      </w:r>
      <w:r w:rsidR="004C56EC" w:rsidRPr="002C080F">
        <w:rPr>
          <w:rFonts w:ascii="Gothic720 BT" w:hAnsi="Gothic720 BT"/>
        </w:rPr>
        <w:t xml:space="preserve">, </w:t>
      </w:r>
      <w:r w:rsidR="0080249A" w:rsidRPr="00E63DB5">
        <w:rPr>
          <w:rFonts w:ascii="Gothic720 BT" w:hAnsi="Gothic720 BT"/>
        </w:rPr>
        <w:t>es el</w:t>
      </w:r>
      <w:r w:rsidR="0080249A" w:rsidRPr="002C080F">
        <w:rPr>
          <w:rFonts w:ascii="Gothic720 BT" w:hAnsi="Gothic720 BT"/>
        </w:rPr>
        <w:t xml:space="preserve"> </w:t>
      </w:r>
      <w:r w:rsidR="004C56EC" w:rsidRPr="002C080F">
        <w:rPr>
          <w:rFonts w:ascii="Gothic720 BT" w:hAnsi="Gothic720 BT"/>
        </w:rPr>
        <w:t xml:space="preserve">medio electrónico a través del cual se desahogarán las diversas etapas del proceso de </w:t>
      </w:r>
      <w:r w:rsidR="009C541A" w:rsidRPr="00E63DB5">
        <w:rPr>
          <w:rFonts w:ascii="Gothic720 BT" w:hAnsi="Gothic720 BT"/>
        </w:rPr>
        <w:t>reclutamiento, selección y designación de Secretarías Técnicas.</w:t>
      </w:r>
      <w:r w:rsidR="009C541A" w:rsidRPr="002C080F">
        <w:rPr>
          <w:rFonts w:ascii="Gothic720 BT" w:hAnsi="Gothic720 BT"/>
        </w:rPr>
        <w:t xml:space="preserve"> </w:t>
      </w:r>
    </w:p>
    <w:p w14:paraId="0E3E5C68" w14:textId="77777777" w:rsidR="004C56EC" w:rsidRPr="002C080F" w:rsidRDefault="004C56EC" w:rsidP="00C107B3">
      <w:pPr>
        <w:pStyle w:val="Prrafodelista"/>
        <w:spacing w:after="0" w:line="276" w:lineRule="auto"/>
        <w:jc w:val="both"/>
        <w:rPr>
          <w:rFonts w:ascii="Gothic720 BT" w:hAnsi="Gothic720 BT"/>
          <w:b/>
          <w:bCs/>
        </w:rPr>
      </w:pPr>
    </w:p>
    <w:p w14:paraId="68C85292" w14:textId="19576556" w:rsidR="00F13086" w:rsidRPr="002C080F" w:rsidRDefault="00B7290A">
      <w:pPr>
        <w:pStyle w:val="Prrafodelista"/>
        <w:numPr>
          <w:ilvl w:val="0"/>
          <w:numId w:val="4"/>
        </w:numPr>
        <w:spacing w:after="0" w:line="276" w:lineRule="auto"/>
        <w:jc w:val="both"/>
        <w:rPr>
          <w:rFonts w:ascii="Gothic720 BT" w:hAnsi="Gothic720 BT"/>
          <w:b/>
          <w:bCs/>
        </w:rPr>
      </w:pPr>
      <w:r w:rsidRPr="002C080F">
        <w:rPr>
          <w:rFonts w:ascii="Gothic720 BT" w:hAnsi="Gothic720 BT"/>
          <w:b/>
          <w:bCs/>
        </w:rPr>
        <w:t xml:space="preserve">Prueba </w:t>
      </w:r>
      <w:r w:rsidR="00F43C4A" w:rsidRPr="002C080F">
        <w:rPr>
          <w:rFonts w:ascii="Gothic720 BT" w:hAnsi="Gothic720 BT"/>
          <w:b/>
          <w:bCs/>
        </w:rPr>
        <w:t>de habilidades gerenciales</w:t>
      </w:r>
      <w:r w:rsidRPr="002C080F">
        <w:rPr>
          <w:rFonts w:ascii="Gothic720 BT" w:hAnsi="Gothic720 BT"/>
          <w:b/>
          <w:bCs/>
        </w:rPr>
        <w:t xml:space="preserve">: </w:t>
      </w:r>
      <w:r w:rsidR="00486EA3" w:rsidRPr="00E63DB5">
        <w:rPr>
          <w:rFonts w:ascii="Gothic720 BT" w:hAnsi="Gothic720 BT"/>
        </w:rPr>
        <w:t>E</w:t>
      </w:r>
      <w:r w:rsidR="00833517" w:rsidRPr="002C080F">
        <w:rPr>
          <w:rFonts w:ascii="Gothic720 BT" w:hAnsi="Gothic720 BT"/>
        </w:rPr>
        <w:t>valuación</w:t>
      </w:r>
      <w:r w:rsidR="00486EA3" w:rsidRPr="002C080F">
        <w:rPr>
          <w:rFonts w:ascii="Gothic720 BT" w:hAnsi="Gothic720 BT"/>
        </w:rPr>
        <w:t xml:space="preserve"> </w:t>
      </w:r>
      <w:r w:rsidR="00833517" w:rsidRPr="002C080F">
        <w:rPr>
          <w:rFonts w:ascii="Gothic720 BT" w:hAnsi="Gothic720 BT"/>
        </w:rPr>
        <w:t xml:space="preserve">diseñada </w:t>
      </w:r>
      <w:r w:rsidR="00164EB7" w:rsidRPr="002C080F">
        <w:rPr>
          <w:rFonts w:ascii="Gothic720 BT" w:hAnsi="Gothic720 BT"/>
        </w:rPr>
        <w:t xml:space="preserve">para medir </w:t>
      </w:r>
      <w:r w:rsidR="00386947" w:rsidRPr="002C080F">
        <w:rPr>
          <w:rFonts w:ascii="Gothic720 BT" w:hAnsi="Gothic720 BT"/>
        </w:rPr>
        <w:t>la capacidad de liderazgo de una persona</w:t>
      </w:r>
      <w:r w:rsidR="00D7051D" w:rsidRPr="002C080F">
        <w:rPr>
          <w:rFonts w:ascii="Gothic720 BT" w:hAnsi="Gothic720 BT"/>
        </w:rPr>
        <w:t xml:space="preserve">, la toma de </w:t>
      </w:r>
      <w:r w:rsidR="00C4331C" w:rsidRPr="002C080F">
        <w:rPr>
          <w:rFonts w:ascii="Gothic720 BT" w:hAnsi="Gothic720 BT"/>
        </w:rPr>
        <w:t>decisiones</w:t>
      </w:r>
      <w:r w:rsidR="00D7051D" w:rsidRPr="002C080F">
        <w:rPr>
          <w:rFonts w:ascii="Gothic720 BT" w:hAnsi="Gothic720 BT"/>
        </w:rPr>
        <w:t xml:space="preserve"> </w:t>
      </w:r>
      <w:r w:rsidR="006F2E1F" w:rsidRPr="002C080F">
        <w:rPr>
          <w:rFonts w:ascii="Gothic720 BT" w:hAnsi="Gothic720 BT"/>
        </w:rPr>
        <w:t>y la solución de confli</w:t>
      </w:r>
      <w:r w:rsidR="00C4331C" w:rsidRPr="002C080F">
        <w:rPr>
          <w:rFonts w:ascii="Gothic720 BT" w:hAnsi="Gothic720 BT"/>
        </w:rPr>
        <w:t>ctos.</w:t>
      </w:r>
    </w:p>
    <w:p w14:paraId="1AB6DE8E" w14:textId="77777777" w:rsidR="00B7290A" w:rsidRPr="002C080F" w:rsidRDefault="00B7290A" w:rsidP="00EA6A82">
      <w:pPr>
        <w:spacing w:after="0" w:line="276" w:lineRule="auto"/>
        <w:ind w:left="360"/>
        <w:jc w:val="both"/>
        <w:rPr>
          <w:rFonts w:ascii="Gothic720 BT" w:hAnsi="Gothic720 BT"/>
          <w:b/>
          <w:bCs/>
        </w:rPr>
      </w:pPr>
    </w:p>
    <w:p w14:paraId="081CB963" w14:textId="171C4267" w:rsidR="00EA6A82" w:rsidRPr="00E63DB5" w:rsidRDefault="00EA6A82">
      <w:pPr>
        <w:pStyle w:val="Prrafodelista"/>
        <w:numPr>
          <w:ilvl w:val="0"/>
          <w:numId w:val="1"/>
        </w:numPr>
        <w:spacing w:after="0" w:line="276" w:lineRule="auto"/>
        <w:ind w:left="426" w:hanging="66"/>
        <w:jc w:val="both"/>
        <w:rPr>
          <w:rFonts w:ascii="Gothic720 BT" w:hAnsi="Gothic720 BT"/>
          <w:b/>
        </w:rPr>
      </w:pPr>
      <w:r w:rsidRPr="00E63DB5">
        <w:rPr>
          <w:rFonts w:ascii="Gothic720 BT" w:hAnsi="Gothic720 BT"/>
          <w:b/>
        </w:rPr>
        <w:t>Anexos</w:t>
      </w:r>
    </w:p>
    <w:p w14:paraId="252C4000" w14:textId="77777777" w:rsidR="00EA6A82" w:rsidRPr="00E63DB5" w:rsidRDefault="00EA6A82" w:rsidP="00EA6A82">
      <w:pPr>
        <w:spacing w:after="0" w:line="276" w:lineRule="auto"/>
        <w:ind w:left="360"/>
        <w:jc w:val="both"/>
        <w:rPr>
          <w:rFonts w:ascii="Gothic720 BT" w:hAnsi="Gothic720 BT"/>
          <w:b/>
        </w:rPr>
      </w:pPr>
    </w:p>
    <w:p w14:paraId="01FCF588" w14:textId="3C9976CC" w:rsidR="004A1AF1" w:rsidRPr="002C080F" w:rsidRDefault="00520BA0">
      <w:pPr>
        <w:pStyle w:val="Prrafodelista"/>
        <w:numPr>
          <w:ilvl w:val="0"/>
          <w:numId w:val="24"/>
        </w:numPr>
        <w:spacing w:after="0" w:line="276" w:lineRule="auto"/>
        <w:jc w:val="both"/>
        <w:rPr>
          <w:rFonts w:ascii="Gothic720 BT" w:hAnsi="Gothic720 BT"/>
          <w:b/>
          <w:bCs/>
        </w:rPr>
      </w:pPr>
      <w:r w:rsidRPr="002C080F">
        <w:rPr>
          <w:rFonts w:ascii="Gothic720 BT" w:hAnsi="Gothic720 BT"/>
          <w:b/>
          <w:bCs/>
        </w:rPr>
        <w:t xml:space="preserve">Anexo 1. </w:t>
      </w:r>
      <w:r w:rsidRPr="002C080F">
        <w:rPr>
          <w:rFonts w:ascii="Gothic720 BT" w:hAnsi="Gothic720 BT"/>
        </w:rPr>
        <w:t>Cronograma de actividades.</w:t>
      </w:r>
      <w:r w:rsidRPr="002C080F">
        <w:rPr>
          <w:rFonts w:ascii="Gothic720 BT" w:hAnsi="Gothic720 BT"/>
          <w:b/>
          <w:bCs/>
        </w:rPr>
        <w:t xml:space="preserve"> </w:t>
      </w:r>
    </w:p>
    <w:p w14:paraId="5757D6BB" w14:textId="2DCF4E3D" w:rsidR="00520BA0" w:rsidRPr="002C080F" w:rsidRDefault="00007A3B">
      <w:pPr>
        <w:pStyle w:val="Prrafodelista"/>
        <w:numPr>
          <w:ilvl w:val="0"/>
          <w:numId w:val="24"/>
        </w:numPr>
        <w:spacing w:after="0" w:line="276" w:lineRule="auto"/>
        <w:jc w:val="both"/>
        <w:rPr>
          <w:rFonts w:ascii="Gothic720 BT" w:hAnsi="Gothic720 BT"/>
          <w:b/>
          <w:bCs/>
        </w:rPr>
      </w:pPr>
      <w:r w:rsidRPr="002C080F">
        <w:rPr>
          <w:rFonts w:ascii="Gothic720 BT" w:hAnsi="Gothic720 BT"/>
          <w:b/>
          <w:bCs/>
        </w:rPr>
        <w:t xml:space="preserve">Anexo 2. </w:t>
      </w:r>
      <w:r w:rsidRPr="002C080F">
        <w:rPr>
          <w:rFonts w:ascii="Gothic720 BT" w:hAnsi="Gothic720 BT"/>
        </w:rPr>
        <w:t>Convocatoria.</w:t>
      </w:r>
    </w:p>
    <w:p w14:paraId="67444D48" w14:textId="49D458FD" w:rsidR="00007A3B" w:rsidRPr="002C080F" w:rsidRDefault="00D2275F">
      <w:pPr>
        <w:pStyle w:val="Prrafodelista"/>
        <w:numPr>
          <w:ilvl w:val="0"/>
          <w:numId w:val="24"/>
        </w:numPr>
        <w:spacing w:after="0" w:line="276" w:lineRule="auto"/>
        <w:jc w:val="both"/>
        <w:rPr>
          <w:rFonts w:ascii="Gothic720 BT" w:hAnsi="Gothic720 BT"/>
          <w:b/>
          <w:bCs/>
        </w:rPr>
      </w:pPr>
      <w:r w:rsidRPr="002C080F">
        <w:rPr>
          <w:rFonts w:ascii="Gothic720 BT" w:hAnsi="Gothic720 BT"/>
          <w:b/>
          <w:bCs/>
        </w:rPr>
        <w:t xml:space="preserve">Anexo 3. </w:t>
      </w:r>
      <w:r w:rsidR="00C825A4" w:rsidRPr="002C080F">
        <w:rPr>
          <w:rFonts w:ascii="Gothic720 BT" w:hAnsi="Gothic720 BT"/>
        </w:rPr>
        <w:t xml:space="preserve">Escrito bajo protesta de decir verdad sobre el cumplimiento de los requisitos. </w:t>
      </w:r>
    </w:p>
    <w:p w14:paraId="3B2A631D" w14:textId="77777777" w:rsidR="00DA713B" w:rsidRPr="002C080F" w:rsidRDefault="00D15738">
      <w:pPr>
        <w:pStyle w:val="Prrafodelista"/>
        <w:numPr>
          <w:ilvl w:val="0"/>
          <w:numId w:val="24"/>
        </w:numPr>
        <w:spacing w:after="0" w:line="276" w:lineRule="auto"/>
        <w:jc w:val="both"/>
        <w:rPr>
          <w:rFonts w:ascii="Gothic720 BT" w:hAnsi="Gothic720 BT"/>
          <w:b/>
          <w:bCs/>
        </w:rPr>
      </w:pPr>
      <w:r w:rsidRPr="002C080F">
        <w:rPr>
          <w:rFonts w:ascii="Gothic720 BT" w:hAnsi="Gothic720 BT"/>
          <w:b/>
          <w:bCs/>
        </w:rPr>
        <w:t xml:space="preserve">Anexo 4. </w:t>
      </w:r>
      <w:r w:rsidRPr="002C080F">
        <w:rPr>
          <w:rFonts w:ascii="Gothic720 BT" w:hAnsi="Gothic720 BT"/>
        </w:rPr>
        <w:t xml:space="preserve">Formato 8 de 8 contra la violencia. </w:t>
      </w:r>
    </w:p>
    <w:p w14:paraId="608F5B39" w14:textId="2B3228AB" w:rsidR="00DA713B" w:rsidRPr="002C080F" w:rsidRDefault="00DA713B">
      <w:pPr>
        <w:pStyle w:val="Prrafodelista"/>
        <w:numPr>
          <w:ilvl w:val="0"/>
          <w:numId w:val="24"/>
        </w:numPr>
        <w:spacing w:after="0" w:line="276" w:lineRule="auto"/>
        <w:jc w:val="both"/>
        <w:rPr>
          <w:rFonts w:ascii="Gothic720 BT" w:hAnsi="Gothic720 BT"/>
        </w:rPr>
      </w:pPr>
      <w:r w:rsidRPr="002C080F">
        <w:rPr>
          <w:rFonts w:ascii="Gothic720 BT" w:hAnsi="Gothic720 BT"/>
          <w:b/>
          <w:bCs/>
        </w:rPr>
        <w:t>Anexo 5.</w:t>
      </w:r>
      <w:r w:rsidRPr="002C080F">
        <w:rPr>
          <w:rFonts w:ascii="Gothic720 BT" w:hAnsi="Gothic720 BT"/>
        </w:rPr>
        <w:t xml:space="preserve"> Escrito bajo protesta de decir verdad de </w:t>
      </w:r>
      <w:proofErr w:type="spellStart"/>
      <w:r w:rsidRPr="002C080F">
        <w:rPr>
          <w:rFonts w:ascii="Gothic720 BT" w:hAnsi="Gothic720 BT"/>
        </w:rPr>
        <w:t>autoadscripción</w:t>
      </w:r>
      <w:proofErr w:type="spellEnd"/>
      <w:r w:rsidRPr="002C080F">
        <w:rPr>
          <w:rFonts w:ascii="Gothic720 BT" w:hAnsi="Gothic720 BT"/>
        </w:rPr>
        <w:t xml:space="preserve"> a un grupo de atención prioritaria.</w:t>
      </w:r>
    </w:p>
    <w:p w14:paraId="7519C3A1" w14:textId="77777777" w:rsidR="00241365" w:rsidRPr="002C080F" w:rsidRDefault="00241365" w:rsidP="00EA6A82">
      <w:pPr>
        <w:spacing w:after="0" w:line="276" w:lineRule="auto"/>
        <w:ind w:left="360"/>
        <w:jc w:val="both"/>
        <w:rPr>
          <w:rFonts w:ascii="Gothic720 BT" w:hAnsi="Gothic720 BT"/>
          <w:b/>
          <w:bCs/>
        </w:rPr>
      </w:pPr>
    </w:p>
    <w:p w14:paraId="6814A1E0" w14:textId="77777777" w:rsidR="00F13086" w:rsidRPr="002C080F" w:rsidRDefault="00F13086">
      <w:pPr>
        <w:pStyle w:val="Prrafodelista"/>
        <w:numPr>
          <w:ilvl w:val="0"/>
          <w:numId w:val="18"/>
        </w:numPr>
        <w:spacing w:after="0" w:line="276" w:lineRule="auto"/>
        <w:jc w:val="both"/>
        <w:rPr>
          <w:rFonts w:ascii="Gothic720 BT" w:hAnsi="Gothic720 BT"/>
          <w:b/>
          <w:bCs/>
        </w:rPr>
      </w:pPr>
      <w:r w:rsidRPr="002C080F">
        <w:rPr>
          <w:rFonts w:ascii="Gothic720 BT" w:hAnsi="Gothic720 BT"/>
          <w:b/>
          <w:bCs/>
        </w:rPr>
        <w:t>Consideraciones generales</w:t>
      </w:r>
    </w:p>
    <w:p w14:paraId="7A92EB5C" w14:textId="77777777" w:rsidR="00F13086" w:rsidRPr="002C080F" w:rsidRDefault="00F13086" w:rsidP="00992B0A">
      <w:pPr>
        <w:spacing w:after="0" w:line="276" w:lineRule="auto"/>
        <w:jc w:val="both"/>
        <w:rPr>
          <w:rFonts w:ascii="Gothic720 BT" w:hAnsi="Gothic720 BT"/>
          <w:b/>
          <w:bCs/>
        </w:rPr>
      </w:pPr>
    </w:p>
    <w:p w14:paraId="2F388253" w14:textId="3BCB1ECD" w:rsidR="00F138CA" w:rsidRPr="002C080F" w:rsidRDefault="00F13086">
      <w:pPr>
        <w:pStyle w:val="Prrafodelista"/>
        <w:numPr>
          <w:ilvl w:val="1"/>
          <w:numId w:val="18"/>
        </w:numPr>
        <w:spacing w:after="0" w:line="276" w:lineRule="auto"/>
        <w:ind w:left="851" w:hanging="425"/>
        <w:jc w:val="both"/>
        <w:rPr>
          <w:rFonts w:ascii="Gothic720 BT" w:hAnsi="Gothic720 BT"/>
        </w:rPr>
      </w:pPr>
      <w:r w:rsidRPr="002C080F">
        <w:rPr>
          <w:rFonts w:ascii="Gothic720 BT" w:hAnsi="Gothic720 BT"/>
        </w:rPr>
        <w:t>Los Consejos son órganos que tienen por objeto la preparación, desarrollo y vigilancia de los procesos electorales en sus respectivos distritos y municipios</w:t>
      </w:r>
      <w:r w:rsidR="006A2E54" w:rsidRPr="002C080F">
        <w:rPr>
          <w:rFonts w:ascii="Gothic720 BT" w:hAnsi="Gothic720 BT"/>
        </w:rPr>
        <w:t>, además,</w:t>
      </w:r>
      <w:r w:rsidRPr="002C080F">
        <w:rPr>
          <w:rFonts w:ascii="Gothic720 BT" w:hAnsi="Gothic720 BT"/>
        </w:rPr>
        <w:t xml:space="preserve"> ejercen sus funciones solo durante el proceso electoral local que corresponda y se instalan en los dieciocho municipios del Estado</w:t>
      </w:r>
      <w:r w:rsidR="00F138CA" w:rsidRPr="002C080F">
        <w:rPr>
          <w:rFonts w:ascii="Gothic720 BT" w:hAnsi="Gothic720 BT"/>
        </w:rPr>
        <w:t>.</w:t>
      </w:r>
    </w:p>
    <w:p w14:paraId="7926CBC4" w14:textId="77777777" w:rsidR="00F138CA" w:rsidRPr="002C080F" w:rsidRDefault="00F138CA" w:rsidP="00992B0A">
      <w:pPr>
        <w:pStyle w:val="Prrafodelista"/>
        <w:spacing w:after="0" w:line="276" w:lineRule="auto"/>
        <w:ind w:left="851"/>
        <w:jc w:val="both"/>
        <w:rPr>
          <w:rFonts w:ascii="Gothic720 BT" w:hAnsi="Gothic720 BT"/>
        </w:rPr>
      </w:pPr>
    </w:p>
    <w:p w14:paraId="5726AEC7" w14:textId="683DA937" w:rsidR="00F138CA" w:rsidRPr="00BD3A0C" w:rsidRDefault="00F13086">
      <w:pPr>
        <w:pStyle w:val="Prrafodelista"/>
        <w:numPr>
          <w:ilvl w:val="1"/>
          <w:numId w:val="18"/>
        </w:numPr>
        <w:spacing w:after="0" w:line="276" w:lineRule="auto"/>
        <w:ind w:left="851" w:hanging="425"/>
        <w:jc w:val="both"/>
        <w:rPr>
          <w:rFonts w:ascii="Gothic720 BT" w:hAnsi="Gothic720 BT"/>
        </w:rPr>
      </w:pPr>
      <w:r w:rsidRPr="002C080F">
        <w:rPr>
          <w:rFonts w:ascii="Gothic720 BT" w:hAnsi="Gothic720 BT"/>
        </w:rPr>
        <w:t xml:space="preserve">Dichos órganos </w:t>
      </w:r>
      <w:r w:rsidR="00CE5695" w:rsidRPr="00E63DB5">
        <w:rPr>
          <w:rFonts w:ascii="Gothic720 BT" w:hAnsi="Gothic720 BT"/>
        </w:rPr>
        <w:t>colegiados</w:t>
      </w:r>
      <w:r w:rsidR="00CE5695" w:rsidRPr="002C080F">
        <w:rPr>
          <w:rFonts w:ascii="Gothic720 BT" w:hAnsi="Gothic720 BT"/>
        </w:rPr>
        <w:t xml:space="preserve"> </w:t>
      </w:r>
      <w:r w:rsidRPr="002C080F">
        <w:rPr>
          <w:rFonts w:ascii="Gothic720 BT" w:hAnsi="Gothic720 BT"/>
        </w:rPr>
        <w:t>se integran con cinco</w:t>
      </w:r>
      <w:r w:rsidR="00326674" w:rsidRPr="002C080F">
        <w:rPr>
          <w:rFonts w:ascii="Gothic720 BT" w:hAnsi="Gothic720 BT"/>
        </w:rPr>
        <w:t xml:space="preserve"> </w:t>
      </w:r>
      <w:r w:rsidR="00326674" w:rsidRPr="00E63DB5">
        <w:rPr>
          <w:rFonts w:ascii="Gothic720 BT" w:hAnsi="Gothic720 BT"/>
        </w:rPr>
        <w:t>personas titulares de las</w:t>
      </w:r>
      <w:r w:rsidRPr="002C080F">
        <w:rPr>
          <w:rFonts w:ascii="Gothic720 BT" w:hAnsi="Gothic720 BT"/>
        </w:rPr>
        <w:t xml:space="preserve"> consejerías propietarias y hasta cinco suplentes, una persona secretaria </w:t>
      </w:r>
      <w:r w:rsidRPr="002C080F">
        <w:rPr>
          <w:rFonts w:ascii="Gothic720 BT" w:hAnsi="Gothic720 BT"/>
        </w:rPr>
        <w:lastRenderedPageBreak/>
        <w:t>técnica, la representación de cada uno de los partidos políticos</w:t>
      </w:r>
      <w:r w:rsidR="008D4615" w:rsidRPr="002C080F">
        <w:rPr>
          <w:rFonts w:ascii="Gothic720 BT" w:hAnsi="Gothic720 BT"/>
        </w:rPr>
        <w:t xml:space="preserve"> </w:t>
      </w:r>
      <w:r w:rsidR="008D4615" w:rsidRPr="00E63DB5">
        <w:rPr>
          <w:rFonts w:ascii="Gothic720 BT" w:hAnsi="Gothic720 BT"/>
        </w:rPr>
        <w:t xml:space="preserve">con acreditación ante el </w:t>
      </w:r>
      <w:r w:rsidR="008D4615" w:rsidRPr="00BD3A0C">
        <w:rPr>
          <w:rFonts w:ascii="Gothic720 BT" w:hAnsi="Gothic720 BT"/>
        </w:rPr>
        <w:t>Consejo General</w:t>
      </w:r>
      <w:r w:rsidRPr="00BD3A0C">
        <w:rPr>
          <w:rFonts w:ascii="Gothic720 BT" w:hAnsi="Gothic720 BT"/>
        </w:rPr>
        <w:t xml:space="preserve"> y de cada candidatura independiente con registro para contender en el proceso electoral.</w:t>
      </w:r>
    </w:p>
    <w:p w14:paraId="020BF565" w14:textId="77777777" w:rsidR="00F138CA" w:rsidRPr="00BD3A0C" w:rsidRDefault="00F138CA" w:rsidP="00992B0A">
      <w:pPr>
        <w:pStyle w:val="Prrafodelista"/>
        <w:spacing w:after="0" w:line="276" w:lineRule="auto"/>
        <w:rPr>
          <w:rFonts w:ascii="Gothic720 BT" w:hAnsi="Gothic720 BT"/>
        </w:rPr>
      </w:pPr>
    </w:p>
    <w:p w14:paraId="14ADEFE3" w14:textId="5A41EC5A" w:rsidR="00F138CA" w:rsidRPr="00BD3A0C" w:rsidRDefault="00F13086">
      <w:pPr>
        <w:pStyle w:val="Prrafodelista"/>
        <w:numPr>
          <w:ilvl w:val="1"/>
          <w:numId w:val="18"/>
        </w:numPr>
        <w:spacing w:after="0" w:line="276" w:lineRule="auto"/>
        <w:ind w:left="851" w:hanging="425"/>
        <w:jc w:val="both"/>
        <w:rPr>
          <w:rFonts w:ascii="Gothic720 BT" w:hAnsi="Gothic720 BT"/>
        </w:rPr>
      </w:pPr>
      <w:r w:rsidRPr="00BD3A0C">
        <w:rPr>
          <w:rFonts w:ascii="Gothic720 BT" w:hAnsi="Gothic720 BT"/>
        </w:rPr>
        <w:t xml:space="preserve">La </w:t>
      </w:r>
      <w:r w:rsidR="004B21D2" w:rsidRPr="00BD3A0C">
        <w:rPr>
          <w:rFonts w:ascii="Gothic720 BT" w:hAnsi="Gothic720 BT"/>
        </w:rPr>
        <w:t>Secretaría Técnica</w:t>
      </w:r>
      <w:r w:rsidR="00F138CA" w:rsidRPr="00BD3A0C">
        <w:rPr>
          <w:rFonts w:ascii="Gothic720 BT" w:hAnsi="Gothic720 BT"/>
        </w:rPr>
        <w:t xml:space="preserve"> </w:t>
      </w:r>
      <w:r w:rsidRPr="00BD3A0C">
        <w:rPr>
          <w:rFonts w:ascii="Gothic720 BT" w:hAnsi="Gothic720 BT"/>
        </w:rPr>
        <w:t xml:space="preserve">es designada por el Consejo General a propuesta de la Secretaría Ejecutiva, por lo que depende operativamente de ésta y, en su caso, de los órganos que designe, dichas personas deben satisfacer los requisitos previstos en la Ley Electoral, </w:t>
      </w:r>
      <w:r w:rsidR="006648AB" w:rsidRPr="00BD3A0C">
        <w:rPr>
          <w:rFonts w:ascii="Gothic720 BT" w:hAnsi="Gothic720 BT"/>
        </w:rPr>
        <w:t>y en este Procedimiento</w:t>
      </w:r>
      <w:r w:rsidRPr="00BD3A0C">
        <w:rPr>
          <w:rFonts w:ascii="Gothic720 BT" w:hAnsi="Gothic720 BT"/>
        </w:rPr>
        <w:t>.</w:t>
      </w:r>
    </w:p>
    <w:p w14:paraId="6FD899C6" w14:textId="77777777" w:rsidR="00F138CA" w:rsidRPr="00BD3A0C" w:rsidRDefault="00F138CA" w:rsidP="00992B0A">
      <w:pPr>
        <w:pStyle w:val="Prrafodelista"/>
        <w:spacing w:after="0" w:line="276" w:lineRule="auto"/>
        <w:rPr>
          <w:rFonts w:ascii="Gothic720 BT" w:hAnsi="Gothic720 BT"/>
          <w:bCs/>
        </w:rPr>
      </w:pPr>
    </w:p>
    <w:p w14:paraId="02A5B944" w14:textId="21F90E05" w:rsidR="00F13086" w:rsidRPr="00BD3A0C" w:rsidRDefault="00F13086">
      <w:pPr>
        <w:pStyle w:val="Prrafodelista"/>
        <w:numPr>
          <w:ilvl w:val="1"/>
          <w:numId w:val="18"/>
        </w:numPr>
        <w:spacing w:after="0" w:line="276" w:lineRule="auto"/>
        <w:ind w:left="851" w:hanging="425"/>
        <w:jc w:val="both"/>
        <w:rPr>
          <w:rFonts w:ascii="Gothic720 BT" w:hAnsi="Gothic720 BT"/>
        </w:rPr>
      </w:pPr>
      <w:r w:rsidRPr="00BD3A0C">
        <w:rPr>
          <w:rFonts w:ascii="Gothic720 BT" w:hAnsi="Gothic720 BT"/>
          <w:bCs/>
        </w:rPr>
        <w:t>La</w:t>
      </w:r>
      <w:r w:rsidRPr="00BD3A0C">
        <w:rPr>
          <w:rFonts w:ascii="Gothic720 BT" w:hAnsi="Gothic720 BT"/>
        </w:rPr>
        <w:t xml:space="preserve"> </w:t>
      </w:r>
      <w:r w:rsidR="004B21D2" w:rsidRPr="00BD3A0C">
        <w:rPr>
          <w:rFonts w:ascii="Gothic720 BT" w:hAnsi="Gothic720 BT"/>
        </w:rPr>
        <w:t>Secretaría Técnica</w:t>
      </w:r>
      <w:r w:rsidRPr="00BD3A0C">
        <w:rPr>
          <w:rFonts w:ascii="Gothic720 BT" w:hAnsi="Gothic720 BT"/>
        </w:rPr>
        <w:t xml:space="preserve"> se constituye en el soporte jurídico de los actos vinculados con el funcionamiento de éstos</w:t>
      </w:r>
      <w:r w:rsidRPr="00BD3A0C">
        <w:rPr>
          <w:rFonts w:ascii="Gothic720 BT" w:hAnsi="Gothic720 BT"/>
          <w:bCs/>
        </w:rPr>
        <w:t>; además,</w:t>
      </w:r>
      <w:r w:rsidRPr="00BD3A0C">
        <w:rPr>
          <w:rFonts w:ascii="Gothic720 BT" w:hAnsi="Gothic720 BT"/>
        </w:rPr>
        <w:t xml:space="preserve"> se encarga de asesorar y auxiliar en las actividades que desempeñan las Consejerías. Sus competencias se definen en 7 líneas específicas: </w:t>
      </w:r>
    </w:p>
    <w:p w14:paraId="2AC104CD" w14:textId="77777777" w:rsidR="00F13086" w:rsidRPr="00BD3A0C" w:rsidRDefault="00F13086" w:rsidP="00992B0A">
      <w:pPr>
        <w:spacing w:after="0" w:line="276" w:lineRule="auto"/>
        <w:jc w:val="both"/>
        <w:rPr>
          <w:rFonts w:ascii="Gothic720 BT" w:hAnsi="Gothic720 BT"/>
        </w:rPr>
      </w:pPr>
      <w:r w:rsidRPr="00BD3A0C">
        <w:rPr>
          <w:rFonts w:ascii="Gothic720 BT" w:hAnsi="Gothic720 BT"/>
        </w:rPr>
        <w:t xml:space="preserve"> </w:t>
      </w:r>
    </w:p>
    <w:p w14:paraId="49E1EE90" w14:textId="57904084" w:rsidR="00F13086" w:rsidRPr="00BD3A0C" w:rsidRDefault="00F13086">
      <w:pPr>
        <w:numPr>
          <w:ilvl w:val="0"/>
          <w:numId w:val="5"/>
        </w:numPr>
        <w:spacing w:after="0" w:line="276" w:lineRule="auto"/>
        <w:ind w:left="1276" w:hanging="426"/>
        <w:jc w:val="both"/>
        <w:rPr>
          <w:rFonts w:ascii="Gothic720 BT" w:hAnsi="Gothic720 BT"/>
        </w:rPr>
      </w:pPr>
      <w:r w:rsidRPr="00BD3A0C">
        <w:rPr>
          <w:rFonts w:ascii="Gothic720 BT" w:hAnsi="Gothic720 BT"/>
          <w:b/>
        </w:rPr>
        <w:t>Auxilio:</w:t>
      </w:r>
      <w:r w:rsidRPr="00BD3A0C">
        <w:rPr>
          <w:rFonts w:ascii="Gothic720 BT" w:hAnsi="Gothic720 BT"/>
        </w:rPr>
        <w:t xml:space="preserve"> </w:t>
      </w:r>
      <w:r w:rsidR="007F4881" w:rsidRPr="00BD3A0C">
        <w:rPr>
          <w:rFonts w:ascii="Gothic720 BT" w:hAnsi="Gothic720 BT"/>
        </w:rPr>
        <w:t>Apoya</w:t>
      </w:r>
      <w:r w:rsidRPr="00BD3A0C">
        <w:rPr>
          <w:rFonts w:ascii="Gothic720 BT" w:hAnsi="Gothic720 BT"/>
        </w:rPr>
        <w:t xml:space="preserve"> al Consejo</w:t>
      </w:r>
      <w:r w:rsidRPr="002C080F">
        <w:rPr>
          <w:rFonts w:ascii="Gothic720 BT" w:hAnsi="Gothic720 BT"/>
        </w:rPr>
        <w:t xml:space="preserve"> y a su </w:t>
      </w:r>
      <w:r w:rsidR="00C446F4" w:rsidRPr="002C080F">
        <w:rPr>
          <w:rFonts w:ascii="Gothic720 BT" w:hAnsi="Gothic720 BT"/>
        </w:rPr>
        <w:t>P</w:t>
      </w:r>
      <w:r w:rsidRPr="002C080F">
        <w:rPr>
          <w:rFonts w:ascii="Gothic720 BT" w:hAnsi="Gothic720 BT"/>
        </w:rPr>
        <w:t>residencia en el ejercicio de los asuntos de su competencia y facultades, prepara el orden del día de las sesiones, declara la existencia del quórum, da fe de lo actuado en las sesiones y de los actos del Consejo, levanta el acta correspondiente y la somete a la aprobación de éste, expide los documentos que acrediten la personalidad de las Consejerías y de la representación de los partidos políticos y</w:t>
      </w:r>
      <w:r w:rsidR="00EE3804" w:rsidRPr="00E63DB5">
        <w:rPr>
          <w:rFonts w:ascii="Gothic720 BT" w:hAnsi="Gothic720 BT"/>
        </w:rPr>
        <w:t>, en su caso,</w:t>
      </w:r>
      <w:r w:rsidRPr="002C080F">
        <w:rPr>
          <w:rFonts w:ascii="Gothic720 BT" w:hAnsi="Gothic720 BT"/>
        </w:rPr>
        <w:t xml:space="preserve"> candidaturas </w:t>
      </w:r>
      <w:r w:rsidRPr="00BD3A0C">
        <w:rPr>
          <w:rFonts w:ascii="Gothic720 BT" w:hAnsi="Gothic720 BT"/>
        </w:rPr>
        <w:t>independientes</w:t>
      </w:r>
      <w:r w:rsidR="001C59EB" w:rsidRPr="00BD3A0C">
        <w:rPr>
          <w:rFonts w:ascii="Gothic720 BT" w:hAnsi="Gothic720 BT"/>
        </w:rPr>
        <w:t>;</w:t>
      </w:r>
      <w:r w:rsidR="00F33761" w:rsidRPr="00BD3A0C">
        <w:rPr>
          <w:rFonts w:ascii="Gothic720 BT" w:hAnsi="Gothic720 BT"/>
        </w:rPr>
        <w:t xml:space="preserve"> asimismo, emite </w:t>
      </w:r>
      <w:r w:rsidRPr="00BD3A0C">
        <w:rPr>
          <w:rFonts w:ascii="Gothic720 BT" w:hAnsi="Gothic720 BT"/>
        </w:rPr>
        <w:t xml:space="preserve">las certificaciones que se requieran en ejercicio de sus funciones, firma junto con la </w:t>
      </w:r>
      <w:r w:rsidR="005A4B76" w:rsidRPr="00BD3A0C">
        <w:rPr>
          <w:rFonts w:ascii="Gothic720 BT" w:hAnsi="Gothic720 BT"/>
        </w:rPr>
        <w:t>P</w:t>
      </w:r>
      <w:r w:rsidRPr="00BD3A0C">
        <w:rPr>
          <w:rFonts w:ascii="Gothic720 BT" w:hAnsi="Gothic720 BT"/>
        </w:rPr>
        <w:t xml:space="preserve">residencia del Consejo todos los acuerdos y ejerce las funciones de la </w:t>
      </w:r>
      <w:r w:rsidR="000E3372" w:rsidRPr="00BD3A0C">
        <w:rPr>
          <w:rFonts w:ascii="Gothic720 BT" w:hAnsi="Gothic720 BT"/>
        </w:rPr>
        <w:t>oficialía electoral</w:t>
      </w:r>
      <w:r w:rsidRPr="00BD3A0C">
        <w:rPr>
          <w:rFonts w:ascii="Gothic720 BT" w:hAnsi="Gothic720 BT"/>
        </w:rPr>
        <w:t>.</w:t>
      </w:r>
    </w:p>
    <w:p w14:paraId="7B89DCBB" w14:textId="77777777" w:rsidR="00F13086" w:rsidRPr="00BD3A0C" w:rsidRDefault="00F13086" w:rsidP="00992B0A">
      <w:pPr>
        <w:spacing w:after="0" w:line="276" w:lineRule="auto"/>
        <w:ind w:left="1276" w:hanging="426"/>
        <w:jc w:val="both"/>
        <w:rPr>
          <w:rFonts w:ascii="Gothic720 BT" w:hAnsi="Gothic720 BT"/>
        </w:rPr>
      </w:pPr>
    </w:p>
    <w:p w14:paraId="72E5EAA4" w14:textId="4C4FA5A4" w:rsidR="00F13086" w:rsidRPr="00BD3A0C" w:rsidRDefault="00F13086">
      <w:pPr>
        <w:numPr>
          <w:ilvl w:val="0"/>
          <w:numId w:val="5"/>
        </w:numPr>
        <w:spacing w:after="0" w:line="276" w:lineRule="auto"/>
        <w:ind w:left="1276" w:hanging="426"/>
        <w:jc w:val="both"/>
        <w:rPr>
          <w:rFonts w:ascii="Gothic720 BT" w:hAnsi="Gothic720 BT"/>
        </w:rPr>
      </w:pPr>
      <w:r w:rsidRPr="00BD3A0C">
        <w:rPr>
          <w:rFonts w:ascii="Gothic720 BT" w:hAnsi="Gothic720 BT"/>
          <w:b/>
        </w:rPr>
        <w:t>Trámite:</w:t>
      </w:r>
      <w:r w:rsidRPr="00BD3A0C">
        <w:rPr>
          <w:rFonts w:ascii="Gothic720 BT" w:hAnsi="Gothic720 BT"/>
        </w:rPr>
        <w:t xml:space="preserve"> Recibe</w:t>
      </w:r>
      <w:r w:rsidR="00492176" w:rsidRPr="00BD3A0C">
        <w:rPr>
          <w:rFonts w:ascii="Gothic720 BT" w:hAnsi="Gothic720 BT"/>
        </w:rPr>
        <w:t xml:space="preserve"> las manifestaciones de intención presentadas por la ciudadanía interesada en participar como candidata independiente</w:t>
      </w:r>
      <w:r w:rsidR="00EF222B" w:rsidRPr="00BD3A0C">
        <w:rPr>
          <w:rFonts w:ascii="Gothic720 BT" w:hAnsi="Gothic720 BT"/>
        </w:rPr>
        <w:t xml:space="preserve"> y las solicitudes de registro de candidaturas; </w:t>
      </w:r>
      <w:r w:rsidR="00AA5F32" w:rsidRPr="00BD3A0C">
        <w:rPr>
          <w:rFonts w:ascii="Gothic720 BT" w:hAnsi="Gothic720 BT"/>
        </w:rPr>
        <w:t>tramita</w:t>
      </w:r>
      <w:r w:rsidRPr="00BD3A0C">
        <w:rPr>
          <w:rFonts w:ascii="Gothic720 BT" w:hAnsi="Gothic720 BT"/>
        </w:rPr>
        <w:t xml:space="preserve"> los medios de impugnación que se interpongan en contra de </w:t>
      </w:r>
      <w:r w:rsidR="00F33761" w:rsidRPr="00BD3A0C">
        <w:rPr>
          <w:rFonts w:ascii="Gothic720 BT" w:hAnsi="Gothic720 BT"/>
        </w:rPr>
        <w:t>las determinaciones</w:t>
      </w:r>
      <w:r w:rsidRPr="00BD3A0C">
        <w:rPr>
          <w:rFonts w:ascii="Gothic720 BT" w:hAnsi="Gothic720 BT"/>
        </w:rPr>
        <w:t xml:space="preserve"> del propio Consejo</w:t>
      </w:r>
      <w:r w:rsidR="00C446F4" w:rsidRPr="00BD3A0C">
        <w:rPr>
          <w:rFonts w:ascii="Gothic720 BT" w:hAnsi="Gothic720 BT"/>
        </w:rPr>
        <w:t xml:space="preserve">; además, </w:t>
      </w:r>
      <w:r w:rsidRPr="00BD3A0C">
        <w:rPr>
          <w:rFonts w:ascii="Gothic720 BT" w:hAnsi="Gothic720 BT"/>
        </w:rPr>
        <w:t xml:space="preserve">elabora </w:t>
      </w:r>
      <w:r w:rsidR="00897B99" w:rsidRPr="00BD3A0C">
        <w:rPr>
          <w:rFonts w:ascii="Gothic720 BT" w:hAnsi="Gothic720 BT"/>
        </w:rPr>
        <w:t>los</w:t>
      </w:r>
      <w:r w:rsidR="00C446F4" w:rsidRPr="00BD3A0C">
        <w:rPr>
          <w:rFonts w:ascii="Gothic720 BT" w:hAnsi="Gothic720 BT"/>
        </w:rPr>
        <w:t xml:space="preserve"> proyectos de</w:t>
      </w:r>
      <w:r w:rsidR="00897B99" w:rsidRPr="00BD3A0C">
        <w:rPr>
          <w:rFonts w:ascii="Gothic720 BT" w:hAnsi="Gothic720 BT"/>
        </w:rPr>
        <w:t xml:space="preserve"> </w:t>
      </w:r>
      <w:r w:rsidRPr="00BD3A0C">
        <w:rPr>
          <w:rFonts w:ascii="Gothic720 BT" w:hAnsi="Gothic720 BT"/>
        </w:rPr>
        <w:t>acuerdos y resoluciones</w:t>
      </w:r>
      <w:r w:rsidR="00C446F4" w:rsidRPr="00BD3A0C">
        <w:rPr>
          <w:rFonts w:ascii="Gothic720 BT" w:hAnsi="Gothic720 BT"/>
        </w:rPr>
        <w:t>, según corresponda</w:t>
      </w:r>
      <w:r w:rsidRPr="00BD3A0C">
        <w:rPr>
          <w:rFonts w:ascii="Gothic720 BT" w:hAnsi="Gothic720 BT"/>
        </w:rPr>
        <w:t xml:space="preserve">. </w:t>
      </w:r>
    </w:p>
    <w:p w14:paraId="79678764" w14:textId="77777777" w:rsidR="00F13086" w:rsidRPr="002C080F" w:rsidRDefault="00F13086" w:rsidP="00992B0A">
      <w:pPr>
        <w:pStyle w:val="Prrafodelista"/>
        <w:spacing w:after="0" w:line="276" w:lineRule="auto"/>
        <w:ind w:left="1276" w:hanging="426"/>
        <w:jc w:val="both"/>
        <w:rPr>
          <w:rFonts w:ascii="Gothic720 BT" w:hAnsi="Gothic720 BT"/>
          <w:b/>
        </w:rPr>
      </w:pPr>
    </w:p>
    <w:p w14:paraId="13C2043D" w14:textId="36700852" w:rsidR="00F13086" w:rsidRPr="002C080F" w:rsidRDefault="00F13086">
      <w:pPr>
        <w:numPr>
          <w:ilvl w:val="0"/>
          <w:numId w:val="5"/>
        </w:numPr>
        <w:spacing w:after="0" w:line="276" w:lineRule="auto"/>
        <w:ind w:left="1276" w:hanging="426"/>
        <w:jc w:val="both"/>
        <w:rPr>
          <w:rFonts w:ascii="Gothic720 BT" w:hAnsi="Gothic720 BT"/>
        </w:rPr>
      </w:pPr>
      <w:r w:rsidRPr="002C080F">
        <w:rPr>
          <w:rFonts w:ascii="Gothic720 BT" w:hAnsi="Gothic720 BT"/>
          <w:b/>
        </w:rPr>
        <w:t>Asesoría:</w:t>
      </w:r>
      <w:r w:rsidRPr="002C080F">
        <w:rPr>
          <w:rFonts w:ascii="Gothic720 BT" w:hAnsi="Gothic720 BT"/>
        </w:rPr>
        <w:t xml:space="preserve"> Brinda </w:t>
      </w:r>
      <w:r w:rsidR="009D3254" w:rsidRPr="00E63DB5">
        <w:rPr>
          <w:rFonts w:ascii="Gothic720 BT" w:hAnsi="Gothic720 BT"/>
        </w:rPr>
        <w:t>orientació</w:t>
      </w:r>
      <w:r w:rsidR="00E53092" w:rsidRPr="00E63DB5">
        <w:rPr>
          <w:rFonts w:ascii="Gothic720 BT" w:hAnsi="Gothic720 BT"/>
        </w:rPr>
        <w:t>n</w:t>
      </w:r>
      <w:r w:rsidR="00E53092" w:rsidRPr="002C080F">
        <w:rPr>
          <w:rFonts w:ascii="Gothic720 BT" w:hAnsi="Gothic720 BT"/>
        </w:rPr>
        <w:t xml:space="preserve"> </w:t>
      </w:r>
      <w:r w:rsidRPr="00E63DB5">
        <w:rPr>
          <w:rFonts w:ascii="Gothic720 BT" w:hAnsi="Gothic720 BT"/>
        </w:rPr>
        <w:t>a</w:t>
      </w:r>
      <w:r w:rsidR="00E30C2C" w:rsidRPr="00E63DB5">
        <w:rPr>
          <w:rFonts w:ascii="Gothic720 BT" w:hAnsi="Gothic720 BT"/>
        </w:rPr>
        <w:t>l propio Consejo y su Presidencia</w:t>
      </w:r>
      <w:r w:rsidR="00E30C2C">
        <w:rPr>
          <w:rFonts w:ascii="Gothic720 BT" w:hAnsi="Gothic720 BT"/>
        </w:rPr>
        <w:t xml:space="preserve">, </w:t>
      </w:r>
      <w:r w:rsidRPr="00E63DB5">
        <w:rPr>
          <w:rFonts w:ascii="Gothic720 BT" w:hAnsi="Gothic720 BT"/>
        </w:rPr>
        <w:t>en</w:t>
      </w:r>
      <w:r w:rsidRPr="002C080F">
        <w:rPr>
          <w:rFonts w:ascii="Gothic720 BT" w:hAnsi="Gothic720 BT"/>
        </w:rPr>
        <w:t xml:space="preserve"> los temas de su competencia.</w:t>
      </w:r>
    </w:p>
    <w:p w14:paraId="152943D9" w14:textId="77777777" w:rsidR="00F13086" w:rsidRPr="002C080F" w:rsidRDefault="00F13086" w:rsidP="00992B0A">
      <w:pPr>
        <w:pStyle w:val="Prrafodelista"/>
        <w:spacing w:after="0" w:line="276" w:lineRule="auto"/>
        <w:ind w:left="1276" w:hanging="426"/>
        <w:jc w:val="both"/>
        <w:rPr>
          <w:rFonts w:ascii="Gothic720 BT" w:hAnsi="Gothic720 BT"/>
          <w:b/>
        </w:rPr>
      </w:pPr>
    </w:p>
    <w:p w14:paraId="6B1C8B56" w14:textId="151F87D7" w:rsidR="00F13086" w:rsidRPr="002C080F" w:rsidRDefault="00F13086">
      <w:pPr>
        <w:numPr>
          <w:ilvl w:val="0"/>
          <w:numId w:val="5"/>
        </w:numPr>
        <w:spacing w:after="0" w:line="276" w:lineRule="auto"/>
        <w:ind w:left="1276" w:hanging="426"/>
        <w:jc w:val="both"/>
        <w:rPr>
          <w:rFonts w:ascii="Gothic720 BT" w:hAnsi="Gothic720 BT"/>
        </w:rPr>
      </w:pPr>
      <w:r w:rsidRPr="002C080F">
        <w:rPr>
          <w:rFonts w:ascii="Gothic720 BT" w:hAnsi="Gothic720 BT"/>
          <w:b/>
        </w:rPr>
        <w:lastRenderedPageBreak/>
        <w:t>Notificación:</w:t>
      </w:r>
      <w:r w:rsidRPr="002C080F">
        <w:rPr>
          <w:rFonts w:ascii="Gothic720 BT" w:hAnsi="Gothic720 BT"/>
        </w:rPr>
        <w:t xml:space="preserve"> Informa al Consejo sobre el cumplimiento de los acuerdos </w:t>
      </w:r>
      <w:r w:rsidRPr="00E63DB5">
        <w:rPr>
          <w:rFonts w:ascii="Gothic720 BT" w:hAnsi="Gothic720 BT"/>
        </w:rPr>
        <w:t>y las</w:t>
      </w:r>
      <w:r w:rsidRPr="002C080F">
        <w:rPr>
          <w:rFonts w:ascii="Gothic720 BT" w:hAnsi="Gothic720 BT"/>
        </w:rPr>
        <w:t xml:space="preserve"> resoluciones que le competan dictadas por el Tribunal Electoral del Estado de Querétaro o las Salas del Tribunal Electoral del Poder Judicial de la Federación,</w:t>
      </w:r>
      <w:r w:rsidR="005B7EE0" w:rsidRPr="002C080F">
        <w:rPr>
          <w:rFonts w:ascii="Gothic720 BT" w:hAnsi="Gothic720 BT"/>
        </w:rPr>
        <w:t xml:space="preserve"> notifica las convocatorias</w:t>
      </w:r>
      <w:r w:rsidRPr="002C080F">
        <w:rPr>
          <w:rFonts w:ascii="Gothic720 BT" w:hAnsi="Gothic720 BT"/>
        </w:rPr>
        <w:t xml:space="preserve"> a las sesiones y </w:t>
      </w:r>
      <w:r w:rsidR="00455946" w:rsidRPr="002C080F">
        <w:rPr>
          <w:rFonts w:ascii="Gothic720 BT" w:hAnsi="Gothic720 BT"/>
        </w:rPr>
        <w:t>las demás actuaciones que</w:t>
      </w:r>
      <w:r w:rsidRPr="002C080F">
        <w:rPr>
          <w:rFonts w:ascii="Gothic720 BT" w:hAnsi="Gothic720 BT"/>
        </w:rPr>
        <w:t xml:space="preserve"> se deriven de los acuerdos, proveídos o resoluciones que emita el propio Consejo a los partidos políticos y a las candidaturas independientes.  </w:t>
      </w:r>
    </w:p>
    <w:p w14:paraId="411A423A" w14:textId="77777777" w:rsidR="00F13086" w:rsidRPr="002C080F" w:rsidRDefault="00F13086" w:rsidP="00992B0A">
      <w:pPr>
        <w:pStyle w:val="Prrafodelista"/>
        <w:spacing w:after="0" w:line="276" w:lineRule="auto"/>
        <w:ind w:left="1276" w:hanging="426"/>
        <w:jc w:val="both"/>
        <w:rPr>
          <w:rFonts w:ascii="Gothic720 BT" w:hAnsi="Gothic720 BT"/>
          <w:b/>
        </w:rPr>
      </w:pPr>
    </w:p>
    <w:p w14:paraId="276B78C6" w14:textId="3BB47F19" w:rsidR="00F13086" w:rsidRPr="002C080F" w:rsidRDefault="00F13086">
      <w:pPr>
        <w:numPr>
          <w:ilvl w:val="0"/>
          <w:numId w:val="5"/>
        </w:numPr>
        <w:spacing w:after="0" w:line="276" w:lineRule="auto"/>
        <w:ind w:left="1276" w:hanging="426"/>
        <w:jc w:val="both"/>
        <w:rPr>
          <w:rFonts w:ascii="Gothic720 BT" w:hAnsi="Gothic720 BT"/>
        </w:rPr>
      </w:pPr>
      <w:r w:rsidRPr="002C080F">
        <w:rPr>
          <w:rFonts w:ascii="Gothic720 BT" w:hAnsi="Gothic720 BT"/>
          <w:b/>
        </w:rPr>
        <w:t>Archivo:</w:t>
      </w:r>
      <w:r w:rsidRPr="002C080F">
        <w:rPr>
          <w:rFonts w:ascii="Gothic720 BT" w:hAnsi="Gothic720 BT"/>
        </w:rPr>
        <w:t xml:space="preserve"> </w:t>
      </w:r>
      <w:r w:rsidR="001C7F86" w:rsidRPr="00E63DB5">
        <w:rPr>
          <w:rFonts w:ascii="Gothic720 BT" w:hAnsi="Gothic720 BT"/>
        </w:rPr>
        <w:t>Organiza, conserva, administra y preserva</w:t>
      </w:r>
      <w:r w:rsidR="001C7F86" w:rsidRPr="002C080F">
        <w:rPr>
          <w:rFonts w:ascii="Gothic720 BT" w:hAnsi="Gothic720 BT"/>
        </w:rPr>
        <w:t xml:space="preserve"> los archivos y documentos bajo resguardo </w:t>
      </w:r>
      <w:r w:rsidRPr="002C080F">
        <w:rPr>
          <w:rFonts w:ascii="Gothic720 BT" w:hAnsi="Gothic720 BT"/>
        </w:rPr>
        <w:t>del Consejo.</w:t>
      </w:r>
    </w:p>
    <w:p w14:paraId="61050544" w14:textId="77777777" w:rsidR="00F13086" w:rsidRPr="002C080F" w:rsidRDefault="00F13086" w:rsidP="00992B0A">
      <w:pPr>
        <w:pStyle w:val="Prrafodelista"/>
        <w:spacing w:after="0" w:line="276" w:lineRule="auto"/>
        <w:ind w:left="1276" w:hanging="426"/>
        <w:jc w:val="both"/>
        <w:rPr>
          <w:rFonts w:ascii="Gothic720 BT" w:hAnsi="Gothic720 BT"/>
          <w:b/>
        </w:rPr>
      </w:pPr>
    </w:p>
    <w:p w14:paraId="18A7EA88" w14:textId="088FE241" w:rsidR="00F13086" w:rsidRPr="002C080F" w:rsidRDefault="00F13086">
      <w:pPr>
        <w:numPr>
          <w:ilvl w:val="0"/>
          <w:numId w:val="5"/>
        </w:numPr>
        <w:spacing w:after="0" w:line="276" w:lineRule="auto"/>
        <w:ind w:left="1276" w:hanging="426"/>
        <w:jc w:val="both"/>
        <w:rPr>
          <w:rFonts w:ascii="Gothic720 BT" w:hAnsi="Gothic720 BT"/>
        </w:rPr>
      </w:pPr>
      <w:r w:rsidRPr="002C080F">
        <w:rPr>
          <w:rFonts w:ascii="Gothic720 BT" w:hAnsi="Gothic720 BT"/>
          <w:b/>
        </w:rPr>
        <w:t>Vinculación:</w:t>
      </w:r>
      <w:r w:rsidRPr="002C080F">
        <w:rPr>
          <w:rFonts w:ascii="Gothic720 BT" w:hAnsi="Gothic720 BT"/>
        </w:rPr>
        <w:t xml:space="preserve"> Funge como enlace entre </w:t>
      </w:r>
      <w:r w:rsidR="00596A98" w:rsidRPr="00E63DB5">
        <w:rPr>
          <w:rFonts w:ascii="Gothic720 BT" w:hAnsi="Gothic720 BT"/>
        </w:rPr>
        <w:t>las áreas</w:t>
      </w:r>
      <w:r w:rsidR="00596A98" w:rsidRPr="002C080F">
        <w:rPr>
          <w:rFonts w:ascii="Gothic720 BT" w:hAnsi="Gothic720 BT"/>
        </w:rPr>
        <w:t xml:space="preserve"> del</w:t>
      </w:r>
      <w:r w:rsidRPr="002C080F">
        <w:rPr>
          <w:rFonts w:ascii="Gothic720 BT" w:hAnsi="Gothic720 BT"/>
        </w:rPr>
        <w:t xml:space="preserve"> Instituto y el Consejo</w:t>
      </w:r>
      <w:r w:rsidR="003B4639" w:rsidRPr="002C080F">
        <w:rPr>
          <w:rFonts w:ascii="Gothic720 BT" w:hAnsi="Gothic720 BT"/>
        </w:rPr>
        <w:t>,</w:t>
      </w:r>
      <w:r w:rsidRPr="002C080F">
        <w:rPr>
          <w:rFonts w:ascii="Gothic720 BT" w:hAnsi="Gothic720 BT"/>
        </w:rPr>
        <w:t xml:space="preserve"> </w:t>
      </w:r>
      <w:r w:rsidR="00665A98" w:rsidRPr="002C080F">
        <w:rPr>
          <w:rFonts w:ascii="Gothic720 BT" w:hAnsi="Gothic720 BT"/>
        </w:rPr>
        <w:t>así como</w:t>
      </w:r>
      <w:r w:rsidRPr="002C080F">
        <w:rPr>
          <w:rFonts w:ascii="Gothic720 BT" w:hAnsi="Gothic720 BT"/>
        </w:rPr>
        <w:t xml:space="preserve">, en su caso, con las Juntas Distritales del Instituto Nacional Electoral. </w:t>
      </w:r>
    </w:p>
    <w:p w14:paraId="7CDD1B4D" w14:textId="77777777" w:rsidR="00F13086" w:rsidRPr="002C080F" w:rsidRDefault="00F13086" w:rsidP="00992B0A">
      <w:pPr>
        <w:pStyle w:val="Prrafodelista"/>
        <w:spacing w:after="0" w:line="276" w:lineRule="auto"/>
        <w:ind w:left="456" w:hanging="426"/>
        <w:jc w:val="both"/>
        <w:rPr>
          <w:rFonts w:ascii="Gothic720 BT" w:hAnsi="Gothic720 BT"/>
          <w:b/>
        </w:rPr>
      </w:pPr>
    </w:p>
    <w:p w14:paraId="30E63EE6" w14:textId="43517E44" w:rsidR="00BD3A0C" w:rsidRDefault="00F13086" w:rsidP="002E6EE5">
      <w:pPr>
        <w:numPr>
          <w:ilvl w:val="0"/>
          <w:numId w:val="5"/>
        </w:numPr>
        <w:spacing w:after="0" w:line="276" w:lineRule="auto"/>
        <w:ind w:left="1276" w:hanging="425"/>
        <w:jc w:val="both"/>
        <w:rPr>
          <w:rFonts w:ascii="Gothic720 BT" w:hAnsi="Gothic720 BT"/>
        </w:rPr>
      </w:pPr>
      <w:r w:rsidRPr="002C080F">
        <w:rPr>
          <w:rFonts w:ascii="Gothic720 BT" w:hAnsi="Gothic720 BT"/>
          <w:b/>
        </w:rPr>
        <w:t xml:space="preserve">Organización electoral: </w:t>
      </w:r>
      <w:r w:rsidRPr="002C080F">
        <w:rPr>
          <w:rFonts w:ascii="Gothic720 BT" w:hAnsi="Gothic720 BT"/>
          <w:bCs/>
        </w:rPr>
        <w:t>Supervisa y ejecuta de manera conjunta con quienes integran los Consejos</w:t>
      </w:r>
      <w:r w:rsidR="00F10702" w:rsidRPr="00E63DB5">
        <w:rPr>
          <w:rFonts w:ascii="Gothic720 BT" w:hAnsi="Gothic720 BT"/>
        </w:rPr>
        <w:t>,</w:t>
      </w:r>
      <w:r w:rsidRPr="002C080F">
        <w:rPr>
          <w:rFonts w:ascii="Gothic720 BT" w:hAnsi="Gothic720 BT"/>
          <w:bCs/>
        </w:rPr>
        <w:t xml:space="preserve"> las actividades relacionadas con </w:t>
      </w:r>
      <w:r w:rsidR="003E5F7C" w:rsidRPr="00E63DB5">
        <w:rPr>
          <w:rFonts w:ascii="Gothic720 BT" w:hAnsi="Gothic720 BT"/>
        </w:rPr>
        <w:t>su</w:t>
      </w:r>
      <w:r w:rsidRPr="002C080F">
        <w:rPr>
          <w:rFonts w:ascii="Gothic720 BT" w:hAnsi="Gothic720 BT"/>
          <w:bCs/>
        </w:rPr>
        <w:t xml:space="preserve"> </w:t>
      </w:r>
      <w:r w:rsidR="00EC5992" w:rsidRPr="00E63DB5">
        <w:rPr>
          <w:rFonts w:ascii="Gothic720 BT" w:hAnsi="Gothic720 BT"/>
        </w:rPr>
        <w:t>administración y operatividad.</w:t>
      </w:r>
      <w:r w:rsidR="00EC5992" w:rsidRPr="002C080F">
        <w:rPr>
          <w:rFonts w:ascii="Gothic720 BT" w:hAnsi="Gothic720 BT"/>
          <w:bCs/>
        </w:rPr>
        <w:t xml:space="preserve"> </w:t>
      </w:r>
    </w:p>
    <w:p w14:paraId="62CDAF62" w14:textId="77777777" w:rsidR="002E6EE5" w:rsidRPr="002E6EE5" w:rsidRDefault="002E6EE5" w:rsidP="002E6EE5">
      <w:pPr>
        <w:spacing w:after="0" w:line="276" w:lineRule="auto"/>
        <w:jc w:val="both"/>
        <w:rPr>
          <w:rFonts w:ascii="Gothic720 BT" w:hAnsi="Gothic720 BT"/>
        </w:rPr>
      </w:pPr>
    </w:p>
    <w:p w14:paraId="5DD8580C" w14:textId="212C99F9" w:rsidR="006517F0" w:rsidRPr="002C080F" w:rsidRDefault="006517F0">
      <w:pPr>
        <w:pStyle w:val="Prrafodelista"/>
        <w:numPr>
          <w:ilvl w:val="1"/>
          <w:numId w:val="18"/>
        </w:numPr>
        <w:spacing w:after="0" w:line="276" w:lineRule="auto"/>
        <w:ind w:left="851" w:hanging="425"/>
        <w:jc w:val="both"/>
        <w:rPr>
          <w:rFonts w:ascii="Gothic720 BT" w:hAnsi="Gothic720 BT"/>
          <w:b/>
          <w:bCs/>
        </w:rPr>
      </w:pPr>
      <w:r w:rsidRPr="002C080F">
        <w:rPr>
          <w:rFonts w:ascii="Gothic720 BT" w:hAnsi="Gothic720 BT"/>
          <w:b/>
          <w:bCs/>
        </w:rPr>
        <w:t>Perfil de la Secretaría Técnica</w:t>
      </w:r>
    </w:p>
    <w:p w14:paraId="71AB5355" w14:textId="77777777" w:rsidR="004027D4" w:rsidRPr="002C080F" w:rsidRDefault="004027D4" w:rsidP="00992B0A">
      <w:pPr>
        <w:pStyle w:val="Prrafodelista"/>
        <w:spacing w:after="0" w:line="276" w:lineRule="auto"/>
        <w:jc w:val="both"/>
        <w:rPr>
          <w:rFonts w:ascii="Gothic720 BT" w:hAnsi="Gothic720 BT"/>
          <w:b/>
          <w:bCs/>
        </w:rPr>
      </w:pPr>
    </w:p>
    <w:tbl>
      <w:tblPr>
        <w:tblW w:w="7933" w:type="dxa"/>
        <w:jc w:val="center"/>
        <w:tblBorders>
          <w:insideH w:val="single" w:sz="4" w:space="0" w:color="auto"/>
          <w:insideV w:val="single" w:sz="4" w:space="0" w:color="auto"/>
        </w:tblBorders>
        <w:tblLook w:val="04A0" w:firstRow="1" w:lastRow="0" w:firstColumn="1" w:lastColumn="0" w:noHBand="0" w:noVBand="1"/>
      </w:tblPr>
      <w:tblGrid>
        <w:gridCol w:w="2268"/>
        <w:gridCol w:w="5665"/>
      </w:tblGrid>
      <w:tr w:rsidR="004027D4" w:rsidRPr="000D482D" w14:paraId="13AEB872" w14:textId="77777777" w:rsidTr="00DD6693">
        <w:trPr>
          <w:trHeight w:val="193"/>
          <w:jc w:val="center"/>
        </w:trPr>
        <w:tc>
          <w:tcPr>
            <w:tcW w:w="2268" w:type="dxa"/>
            <w:shd w:val="clear" w:color="auto" w:fill="F1F1F1"/>
            <w:vAlign w:val="center"/>
            <w:hideMark/>
          </w:tcPr>
          <w:p w14:paraId="1600DFB0" w14:textId="77777777" w:rsidR="004027D4" w:rsidRPr="000D482D" w:rsidRDefault="004027D4" w:rsidP="00992B0A">
            <w:pPr>
              <w:spacing w:after="0" w:line="276" w:lineRule="auto"/>
              <w:jc w:val="center"/>
              <w:rPr>
                <w:rFonts w:ascii="Gothic720 BT" w:hAnsi="Gothic720 BT"/>
                <w:b/>
                <w:sz w:val="20"/>
                <w:szCs w:val="20"/>
              </w:rPr>
            </w:pPr>
            <w:r w:rsidRPr="000D482D">
              <w:rPr>
                <w:rFonts w:ascii="Gothic720 BT" w:hAnsi="Gothic720 BT"/>
                <w:b/>
                <w:sz w:val="20"/>
                <w:szCs w:val="20"/>
              </w:rPr>
              <w:t>Nombre del puesto:</w:t>
            </w:r>
          </w:p>
        </w:tc>
        <w:tc>
          <w:tcPr>
            <w:tcW w:w="5665" w:type="dxa"/>
            <w:shd w:val="clear" w:color="auto" w:fill="FFFFFF"/>
            <w:vAlign w:val="center"/>
            <w:hideMark/>
          </w:tcPr>
          <w:p w14:paraId="3A922553" w14:textId="77777777" w:rsidR="004027D4" w:rsidRPr="000D482D" w:rsidRDefault="004027D4" w:rsidP="00992B0A">
            <w:pPr>
              <w:spacing w:after="0" w:line="276" w:lineRule="auto"/>
              <w:jc w:val="both"/>
              <w:rPr>
                <w:rFonts w:ascii="Gothic720 BT" w:hAnsi="Gothic720 BT"/>
                <w:sz w:val="20"/>
                <w:szCs w:val="20"/>
              </w:rPr>
            </w:pPr>
            <w:r w:rsidRPr="000D482D">
              <w:rPr>
                <w:rFonts w:ascii="Gothic720 BT" w:hAnsi="Gothic720 BT"/>
                <w:sz w:val="20"/>
                <w:szCs w:val="20"/>
              </w:rPr>
              <w:t>Secretaría Técnica.</w:t>
            </w:r>
          </w:p>
        </w:tc>
      </w:tr>
      <w:tr w:rsidR="004027D4" w:rsidRPr="000D482D" w14:paraId="51E4ABAB" w14:textId="77777777" w:rsidTr="00DD6693">
        <w:trPr>
          <w:trHeight w:val="193"/>
          <w:jc w:val="center"/>
        </w:trPr>
        <w:tc>
          <w:tcPr>
            <w:tcW w:w="2268" w:type="dxa"/>
            <w:shd w:val="clear" w:color="auto" w:fill="F1F1F1"/>
            <w:vAlign w:val="center"/>
            <w:hideMark/>
          </w:tcPr>
          <w:p w14:paraId="30E6B858" w14:textId="77777777" w:rsidR="004027D4" w:rsidRPr="000D482D" w:rsidRDefault="004027D4" w:rsidP="00992B0A">
            <w:pPr>
              <w:spacing w:after="0" w:line="276" w:lineRule="auto"/>
              <w:jc w:val="center"/>
              <w:rPr>
                <w:rFonts w:ascii="Gothic720 BT" w:hAnsi="Gothic720 BT"/>
                <w:b/>
                <w:sz w:val="20"/>
                <w:szCs w:val="20"/>
              </w:rPr>
            </w:pPr>
            <w:r w:rsidRPr="000D482D">
              <w:rPr>
                <w:rFonts w:ascii="Gothic720 BT" w:hAnsi="Gothic720 BT"/>
                <w:b/>
                <w:sz w:val="20"/>
                <w:szCs w:val="20"/>
              </w:rPr>
              <w:t>Tipo de puesto:</w:t>
            </w:r>
          </w:p>
        </w:tc>
        <w:tc>
          <w:tcPr>
            <w:tcW w:w="5665" w:type="dxa"/>
            <w:shd w:val="clear" w:color="auto" w:fill="FFFFFF"/>
            <w:vAlign w:val="center"/>
            <w:hideMark/>
          </w:tcPr>
          <w:p w14:paraId="1E3AD406" w14:textId="77777777" w:rsidR="004027D4" w:rsidRPr="000D482D" w:rsidRDefault="004027D4" w:rsidP="00992B0A">
            <w:pPr>
              <w:spacing w:after="0" w:line="276" w:lineRule="auto"/>
              <w:jc w:val="both"/>
              <w:rPr>
                <w:rFonts w:ascii="Gothic720 BT" w:hAnsi="Gothic720 BT"/>
                <w:sz w:val="20"/>
                <w:szCs w:val="20"/>
              </w:rPr>
            </w:pPr>
            <w:r w:rsidRPr="000D482D">
              <w:rPr>
                <w:rFonts w:ascii="Gothic720 BT" w:hAnsi="Gothic720 BT"/>
                <w:sz w:val="20"/>
                <w:szCs w:val="20"/>
              </w:rPr>
              <w:t>Eventual.</w:t>
            </w:r>
          </w:p>
        </w:tc>
      </w:tr>
      <w:tr w:rsidR="004027D4" w:rsidRPr="000D482D" w14:paraId="450625CC" w14:textId="77777777" w:rsidTr="00DD6693">
        <w:trPr>
          <w:trHeight w:val="193"/>
          <w:jc w:val="center"/>
        </w:trPr>
        <w:tc>
          <w:tcPr>
            <w:tcW w:w="2268" w:type="dxa"/>
            <w:shd w:val="clear" w:color="auto" w:fill="F1F1F1"/>
            <w:vAlign w:val="center"/>
            <w:hideMark/>
          </w:tcPr>
          <w:p w14:paraId="4C9A8F85" w14:textId="77777777" w:rsidR="004027D4" w:rsidRPr="000D482D" w:rsidRDefault="004027D4" w:rsidP="00992B0A">
            <w:pPr>
              <w:spacing w:after="0" w:line="276" w:lineRule="auto"/>
              <w:jc w:val="center"/>
              <w:rPr>
                <w:rFonts w:ascii="Gothic720 BT" w:hAnsi="Gothic720 BT"/>
                <w:b/>
                <w:sz w:val="20"/>
                <w:szCs w:val="20"/>
              </w:rPr>
            </w:pPr>
            <w:r w:rsidRPr="000D482D">
              <w:rPr>
                <w:rFonts w:ascii="Gothic720 BT" w:hAnsi="Gothic720 BT"/>
                <w:b/>
                <w:sz w:val="20"/>
                <w:szCs w:val="20"/>
              </w:rPr>
              <w:t>Rama del puesto:</w:t>
            </w:r>
          </w:p>
        </w:tc>
        <w:tc>
          <w:tcPr>
            <w:tcW w:w="5665" w:type="dxa"/>
            <w:shd w:val="clear" w:color="auto" w:fill="FFFFFF"/>
            <w:vAlign w:val="center"/>
            <w:hideMark/>
          </w:tcPr>
          <w:p w14:paraId="6080B755" w14:textId="77777777" w:rsidR="004027D4" w:rsidRPr="000D482D" w:rsidRDefault="004027D4" w:rsidP="00992B0A">
            <w:pPr>
              <w:spacing w:after="0" w:line="276" w:lineRule="auto"/>
              <w:jc w:val="both"/>
              <w:rPr>
                <w:rFonts w:ascii="Gothic720 BT" w:hAnsi="Gothic720 BT"/>
                <w:sz w:val="20"/>
                <w:szCs w:val="20"/>
              </w:rPr>
            </w:pPr>
            <w:r w:rsidRPr="000D482D">
              <w:rPr>
                <w:rFonts w:ascii="Gothic720 BT" w:hAnsi="Gothic720 BT"/>
                <w:sz w:val="20"/>
                <w:szCs w:val="20"/>
              </w:rPr>
              <w:t>Jurídica.</w:t>
            </w:r>
          </w:p>
        </w:tc>
      </w:tr>
      <w:tr w:rsidR="004027D4" w:rsidRPr="000D482D" w14:paraId="1BAF4A8A" w14:textId="77777777" w:rsidTr="00DD6693">
        <w:trPr>
          <w:trHeight w:val="193"/>
          <w:jc w:val="center"/>
        </w:trPr>
        <w:tc>
          <w:tcPr>
            <w:tcW w:w="2268" w:type="dxa"/>
            <w:shd w:val="clear" w:color="auto" w:fill="F1F1F1"/>
            <w:vAlign w:val="center"/>
            <w:hideMark/>
          </w:tcPr>
          <w:p w14:paraId="17E4EEDC" w14:textId="77777777" w:rsidR="004027D4" w:rsidRPr="000D482D" w:rsidRDefault="004027D4" w:rsidP="00992B0A">
            <w:pPr>
              <w:spacing w:after="0" w:line="276" w:lineRule="auto"/>
              <w:jc w:val="center"/>
              <w:rPr>
                <w:rFonts w:ascii="Gothic720 BT" w:hAnsi="Gothic720 BT"/>
                <w:b/>
                <w:sz w:val="20"/>
                <w:szCs w:val="20"/>
              </w:rPr>
            </w:pPr>
            <w:r w:rsidRPr="000D482D">
              <w:rPr>
                <w:rFonts w:ascii="Gothic720 BT" w:hAnsi="Gothic720 BT"/>
                <w:b/>
                <w:sz w:val="20"/>
                <w:szCs w:val="20"/>
              </w:rPr>
              <w:t>Área de adscripción:</w:t>
            </w:r>
          </w:p>
        </w:tc>
        <w:tc>
          <w:tcPr>
            <w:tcW w:w="5665" w:type="dxa"/>
            <w:shd w:val="clear" w:color="auto" w:fill="FFFFFF"/>
            <w:vAlign w:val="center"/>
            <w:hideMark/>
          </w:tcPr>
          <w:p w14:paraId="44AC290A" w14:textId="77777777" w:rsidR="004027D4" w:rsidRPr="000D482D" w:rsidRDefault="004027D4" w:rsidP="00992B0A">
            <w:pPr>
              <w:spacing w:after="0" w:line="276" w:lineRule="auto"/>
              <w:jc w:val="both"/>
              <w:rPr>
                <w:rFonts w:ascii="Gothic720 BT" w:hAnsi="Gothic720 BT"/>
                <w:sz w:val="20"/>
                <w:szCs w:val="20"/>
              </w:rPr>
            </w:pPr>
            <w:r w:rsidRPr="000D482D">
              <w:rPr>
                <w:rFonts w:ascii="Gothic720 BT" w:hAnsi="Gothic720 BT"/>
                <w:sz w:val="20"/>
                <w:szCs w:val="20"/>
              </w:rPr>
              <w:t>Consejos.</w:t>
            </w:r>
          </w:p>
        </w:tc>
      </w:tr>
      <w:tr w:rsidR="004027D4" w:rsidRPr="000D482D" w14:paraId="06216C9D" w14:textId="77777777" w:rsidTr="00DD6693">
        <w:trPr>
          <w:trHeight w:val="148"/>
          <w:jc w:val="center"/>
        </w:trPr>
        <w:tc>
          <w:tcPr>
            <w:tcW w:w="2268" w:type="dxa"/>
            <w:shd w:val="clear" w:color="auto" w:fill="F1F1F1"/>
            <w:vAlign w:val="center"/>
            <w:hideMark/>
          </w:tcPr>
          <w:p w14:paraId="2ECB44CF" w14:textId="77777777" w:rsidR="004027D4" w:rsidRPr="000D482D" w:rsidRDefault="004027D4" w:rsidP="00992B0A">
            <w:pPr>
              <w:spacing w:after="0" w:line="276" w:lineRule="auto"/>
              <w:jc w:val="center"/>
              <w:rPr>
                <w:rFonts w:ascii="Gothic720 BT" w:hAnsi="Gothic720 BT"/>
                <w:b/>
                <w:sz w:val="20"/>
                <w:szCs w:val="20"/>
              </w:rPr>
            </w:pPr>
            <w:r w:rsidRPr="000D482D">
              <w:rPr>
                <w:rFonts w:ascii="Gothic720 BT" w:hAnsi="Gothic720 BT"/>
                <w:b/>
                <w:sz w:val="20"/>
                <w:szCs w:val="20"/>
              </w:rPr>
              <w:t>Superior jerárquico:</w:t>
            </w:r>
          </w:p>
        </w:tc>
        <w:tc>
          <w:tcPr>
            <w:tcW w:w="5665" w:type="dxa"/>
            <w:shd w:val="clear" w:color="auto" w:fill="FFFFFF"/>
            <w:vAlign w:val="center"/>
            <w:hideMark/>
          </w:tcPr>
          <w:p w14:paraId="471B8746" w14:textId="77777777" w:rsidR="004027D4" w:rsidRPr="000D482D" w:rsidRDefault="004027D4" w:rsidP="00992B0A">
            <w:pPr>
              <w:spacing w:after="0" w:line="276" w:lineRule="auto"/>
              <w:jc w:val="both"/>
              <w:rPr>
                <w:rFonts w:ascii="Gothic720 BT" w:hAnsi="Gothic720 BT"/>
                <w:sz w:val="20"/>
                <w:szCs w:val="20"/>
              </w:rPr>
            </w:pPr>
            <w:r w:rsidRPr="000D482D">
              <w:rPr>
                <w:rFonts w:ascii="Gothic720 BT" w:hAnsi="Gothic720 BT"/>
                <w:sz w:val="20"/>
                <w:szCs w:val="20"/>
              </w:rPr>
              <w:t>Titular de la Secretaría Ejecutiva y los órganos que ésta designe.</w:t>
            </w:r>
          </w:p>
        </w:tc>
      </w:tr>
      <w:tr w:rsidR="004027D4" w:rsidRPr="000D482D" w14:paraId="0B9C4AEF" w14:textId="77777777" w:rsidTr="00DD6693">
        <w:trPr>
          <w:trHeight w:val="193"/>
          <w:jc w:val="center"/>
        </w:trPr>
        <w:tc>
          <w:tcPr>
            <w:tcW w:w="2268" w:type="dxa"/>
            <w:shd w:val="clear" w:color="auto" w:fill="F1F1F1"/>
            <w:vAlign w:val="center"/>
            <w:hideMark/>
          </w:tcPr>
          <w:p w14:paraId="4B5070E4" w14:textId="77777777" w:rsidR="004027D4" w:rsidRPr="000D482D" w:rsidRDefault="004027D4" w:rsidP="00992B0A">
            <w:pPr>
              <w:spacing w:after="0" w:line="276" w:lineRule="auto"/>
              <w:jc w:val="center"/>
              <w:rPr>
                <w:rFonts w:ascii="Gothic720 BT" w:hAnsi="Gothic720 BT"/>
                <w:b/>
                <w:sz w:val="20"/>
                <w:szCs w:val="20"/>
              </w:rPr>
            </w:pPr>
            <w:r w:rsidRPr="000D482D">
              <w:rPr>
                <w:rFonts w:ascii="Gothic720 BT" w:hAnsi="Gothic720 BT"/>
                <w:b/>
                <w:sz w:val="20"/>
                <w:szCs w:val="20"/>
              </w:rPr>
              <w:t>Escolaridad mínima requerida:</w:t>
            </w:r>
          </w:p>
        </w:tc>
        <w:tc>
          <w:tcPr>
            <w:tcW w:w="5665" w:type="dxa"/>
            <w:shd w:val="clear" w:color="auto" w:fill="FFFFFF"/>
            <w:vAlign w:val="center"/>
            <w:hideMark/>
          </w:tcPr>
          <w:p w14:paraId="6807BAF6" w14:textId="77777777" w:rsidR="004027D4" w:rsidRPr="000D482D" w:rsidRDefault="004027D4" w:rsidP="00992B0A">
            <w:pPr>
              <w:spacing w:after="0" w:line="276" w:lineRule="auto"/>
              <w:jc w:val="both"/>
              <w:rPr>
                <w:rFonts w:ascii="Gothic720 BT" w:hAnsi="Gothic720 BT"/>
                <w:sz w:val="20"/>
                <w:szCs w:val="20"/>
              </w:rPr>
            </w:pPr>
            <w:r w:rsidRPr="000D482D">
              <w:rPr>
                <w:rFonts w:ascii="Gothic720 BT" w:hAnsi="Gothic720 BT"/>
                <w:sz w:val="20"/>
                <w:szCs w:val="20"/>
              </w:rPr>
              <w:t>Educación superior.</w:t>
            </w:r>
          </w:p>
        </w:tc>
      </w:tr>
      <w:tr w:rsidR="004027D4" w:rsidRPr="000D482D" w14:paraId="47F6464C" w14:textId="77777777" w:rsidTr="00DD6693">
        <w:trPr>
          <w:trHeight w:val="193"/>
          <w:jc w:val="center"/>
        </w:trPr>
        <w:tc>
          <w:tcPr>
            <w:tcW w:w="2268" w:type="dxa"/>
            <w:shd w:val="clear" w:color="auto" w:fill="F1F1F1"/>
            <w:vAlign w:val="center"/>
            <w:hideMark/>
          </w:tcPr>
          <w:p w14:paraId="05F364F5" w14:textId="77777777" w:rsidR="004027D4" w:rsidRPr="000D482D" w:rsidRDefault="004027D4" w:rsidP="00992B0A">
            <w:pPr>
              <w:spacing w:after="0" w:line="276" w:lineRule="auto"/>
              <w:jc w:val="center"/>
              <w:rPr>
                <w:rFonts w:ascii="Gothic720 BT" w:hAnsi="Gothic720 BT"/>
                <w:b/>
                <w:sz w:val="20"/>
                <w:szCs w:val="20"/>
              </w:rPr>
            </w:pPr>
            <w:r w:rsidRPr="000D482D">
              <w:rPr>
                <w:rFonts w:ascii="Gothic720 BT" w:hAnsi="Gothic720 BT"/>
                <w:b/>
                <w:sz w:val="20"/>
                <w:szCs w:val="20"/>
              </w:rPr>
              <w:t>Carrera:</w:t>
            </w:r>
          </w:p>
        </w:tc>
        <w:tc>
          <w:tcPr>
            <w:tcW w:w="5665" w:type="dxa"/>
            <w:shd w:val="clear" w:color="auto" w:fill="FFFFFF"/>
            <w:hideMark/>
          </w:tcPr>
          <w:p w14:paraId="6574ABF8" w14:textId="0B0452F9" w:rsidR="004027D4" w:rsidRPr="000D482D" w:rsidRDefault="004027D4" w:rsidP="00992B0A">
            <w:pPr>
              <w:spacing w:after="0" w:line="276" w:lineRule="auto"/>
              <w:jc w:val="both"/>
              <w:rPr>
                <w:rFonts w:ascii="Gothic720 BT" w:hAnsi="Gothic720 BT"/>
                <w:sz w:val="20"/>
                <w:szCs w:val="20"/>
              </w:rPr>
            </w:pPr>
            <w:r w:rsidRPr="000D482D">
              <w:rPr>
                <w:rFonts w:ascii="Gothic720 BT" w:hAnsi="Gothic720 BT"/>
                <w:sz w:val="20"/>
                <w:szCs w:val="20"/>
              </w:rPr>
              <w:t xml:space="preserve">Licenciatura en </w:t>
            </w:r>
            <w:r w:rsidR="000E263E" w:rsidRPr="000D482D">
              <w:rPr>
                <w:rFonts w:ascii="Gothic720 BT" w:hAnsi="Gothic720 BT"/>
                <w:sz w:val="20"/>
                <w:szCs w:val="20"/>
              </w:rPr>
              <w:t>D</w:t>
            </w:r>
            <w:r w:rsidRPr="000D482D">
              <w:rPr>
                <w:rFonts w:ascii="Gothic720 BT" w:hAnsi="Gothic720 BT"/>
                <w:sz w:val="20"/>
                <w:szCs w:val="20"/>
              </w:rPr>
              <w:t>erecho.</w:t>
            </w:r>
          </w:p>
        </w:tc>
      </w:tr>
      <w:tr w:rsidR="004027D4" w:rsidRPr="000D482D" w14:paraId="1CF781FA" w14:textId="77777777" w:rsidTr="00DD6693">
        <w:trPr>
          <w:trHeight w:val="193"/>
          <w:jc w:val="center"/>
        </w:trPr>
        <w:tc>
          <w:tcPr>
            <w:tcW w:w="2268" w:type="dxa"/>
            <w:shd w:val="clear" w:color="auto" w:fill="F1F1F1"/>
            <w:vAlign w:val="center"/>
            <w:hideMark/>
          </w:tcPr>
          <w:p w14:paraId="4DF3BF74" w14:textId="77777777" w:rsidR="004027D4" w:rsidRPr="000D482D" w:rsidRDefault="004027D4" w:rsidP="00992B0A">
            <w:pPr>
              <w:spacing w:after="0" w:line="276" w:lineRule="auto"/>
              <w:jc w:val="center"/>
              <w:rPr>
                <w:rFonts w:ascii="Gothic720 BT" w:hAnsi="Gothic720 BT"/>
                <w:b/>
                <w:sz w:val="20"/>
                <w:szCs w:val="20"/>
              </w:rPr>
            </w:pPr>
            <w:r w:rsidRPr="000D482D">
              <w:rPr>
                <w:rFonts w:ascii="Gothic720 BT" w:hAnsi="Gothic720 BT"/>
                <w:b/>
                <w:sz w:val="20"/>
                <w:szCs w:val="20"/>
              </w:rPr>
              <w:t>Experiencia laboral:</w:t>
            </w:r>
          </w:p>
        </w:tc>
        <w:tc>
          <w:tcPr>
            <w:tcW w:w="5665" w:type="dxa"/>
            <w:shd w:val="clear" w:color="auto" w:fill="FFFFFF"/>
            <w:hideMark/>
          </w:tcPr>
          <w:p w14:paraId="1B04A9EC" w14:textId="1E2B9250" w:rsidR="004027D4" w:rsidRPr="000D482D" w:rsidRDefault="0000720B" w:rsidP="00992B0A">
            <w:pPr>
              <w:spacing w:after="0" w:line="276" w:lineRule="auto"/>
              <w:jc w:val="both"/>
              <w:rPr>
                <w:rFonts w:ascii="Gothic720 BT" w:hAnsi="Gothic720 BT"/>
                <w:sz w:val="20"/>
                <w:szCs w:val="20"/>
              </w:rPr>
            </w:pPr>
            <w:r w:rsidRPr="000D482D">
              <w:rPr>
                <w:rFonts w:ascii="Gothic720 BT" w:hAnsi="Gothic720 BT"/>
                <w:sz w:val="20"/>
                <w:szCs w:val="20"/>
              </w:rPr>
              <w:t>Deseable en</w:t>
            </w:r>
            <w:r w:rsidR="00BA797B" w:rsidRPr="000D482D">
              <w:rPr>
                <w:rFonts w:ascii="Gothic720 BT" w:hAnsi="Gothic720 BT"/>
                <w:sz w:val="20"/>
                <w:szCs w:val="20"/>
              </w:rPr>
              <w:t xml:space="preserve"> materia electoral y en el </w:t>
            </w:r>
            <w:r w:rsidR="004027D4" w:rsidRPr="000D482D">
              <w:rPr>
                <w:rFonts w:ascii="Gothic720 BT" w:hAnsi="Gothic720 BT"/>
                <w:sz w:val="20"/>
                <w:szCs w:val="20"/>
              </w:rPr>
              <w:t xml:space="preserve">desahogo de medios de impugnación y procedimientos administrativos. </w:t>
            </w:r>
          </w:p>
        </w:tc>
      </w:tr>
      <w:tr w:rsidR="004027D4" w:rsidRPr="000D482D" w14:paraId="01C4638F" w14:textId="77777777" w:rsidTr="00DD6693">
        <w:trPr>
          <w:trHeight w:val="191"/>
          <w:jc w:val="center"/>
        </w:trPr>
        <w:tc>
          <w:tcPr>
            <w:tcW w:w="2268" w:type="dxa"/>
            <w:shd w:val="clear" w:color="auto" w:fill="F1F1F1"/>
            <w:vAlign w:val="center"/>
            <w:hideMark/>
          </w:tcPr>
          <w:p w14:paraId="5E4212FC" w14:textId="77777777" w:rsidR="004027D4" w:rsidRPr="000D482D" w:rsidRDefault="004027D4" w:rsidP="00992B0A">
            <w:pPr>
              <w:spacing w:after="0" w:line="276" w:lineRule="auto"/>
              <w:jc w:val="center"/>
              <w:rPr>
                <w:rFonts w:ascii="Gothic720 BT" w:hAnsi="Gothic720 BT"/>
                <w:b/>
                <w:sz w:val="20"/>
                <w:szCs w:val="20"/>
              </w:rPr>
            </w:pPr>
            <w:r w:rsidRPr="000D482D">
              <w:rPr>
                <w:rFonts w:ascii="Gothic720 BT" w:hAnsi="Gothic720 BT"/>
                <w:b/>
                <w:sz w:val="20"/>
                <w:szCs w:val="20"/>
              </w:rPr>
              <w:t>Aptitudes:</w:t>
            </w:r>
          </w:p>
        </w:tc>
        <w:tc>
          <w:tcPr>
            <w:tcW w:w="5665" w:type="dxa"/>
            <w:shd w:val="clear" w:color="auto" w:fill="FFFFFF"/>
            <w:hideMark/>
          </w:tcPr>
          <w:p w14:paraId="27DF2C1C" w14:textId="0F2A2827" w:rsidR="004027D4" w:rsidRPr="000D482D" w:rsidRDefault="004027D4">
            <w:pPr>
              <w:numPr>
                <w:ilvl w:val="0"/>
                <w:numId w:val="6"/>
              </w:numPr>
              <w:spacing w:after="0" w:line="240" w:lineRule="auto"/>
              <w:jc w:val="both"/>
              <w:rPr>
                <w:rFonts w:ascii="Gothic720 BT" w:hAnsi="Gothic720 BT"/>
                <w:sz w:val="20"/>
                <w:szCs w:val="20"/>
              </w:rPr>
            </w:pPr>
            <w:r w:rsidRPr="000D482D">
              <w:rPr>
                <w:rFonts w:ascii="Gothic720 BT" w:hAnsi="Gothic720 BT"/>
                <w:sz w:val="20"/>
                <w:szCs w:val="20"/>
              </w:rPr>
              <w:t>Conocimientos en derecho electoral</w:t>
            </w:r>
            <w:r w:rsidR="00103EFF" w:rsidRPr="000D482D">
              <w:rPr>
                <w:rFonts w:ascii="Gothic720 BT" w:hAnsi="Gothic720 BT"/>
                <w:sz w:val="20"/>
                <w:szCs w:val="20"/>
              </w:rPr>
              <w:t xml:space="preserve"> y derecho procesal electoral</w:t>
            </w:r>
            <w:r w:rsidRPr="000D482D">
              <w:rPr>
                <w:rFonts w:ascii="Gothic720 BT" w:hAnsi="Gothic720 BT"/>
                <w:sz w:val="20"/>
                <w:szCs w:val="20"/>
              </w:rPr>
              <w:t>.</w:t>
            </w:r>
          </w:p>
          <w:p w14:paraId="37ABEA7D" w14:textId="77777777" w:rsidR="004027D4" w:rsidRPr="000D482D" w:rsidRDefault="004027D4">
            <w:pPr>
              <w:numPr>
                <w:ilvl w:val="0"/>
                <w:numId w:val="6"/>
              </w:numPr>
              <w:spacing w:after="0" w:line="240" w:lineRule="auto"/>
              <w:jc w:val="both"/>
              <w:rPr>
                <w:rFonts w:ascii="Gothic720 BT" w:hAnsi="Gothic720 BT"/>
                <w:sz w:val="20"/>
                <w:szCs w:val="20"/>
              </w:rPr>
            </w:pPr>
            <w:r w:rsidRPr="000D482D">
              <w:rPr>
                <w:rFonts w:ascii="Gothic720 BT" w:hAnsi="Gothic720 BT"/>
                <w:sz w:val="20"/>
                <w:szCs w:val="20"/>
              </w:rPr>
              <w:t>Capacidad de liderazgo.</w:t>
            </w:r>
          </w:p>
          <w:p w14:paraId="594F9FB7" w14:textId="77777777" w:rsidR="004027D4" w:rsidRPr="000D482D" w:rsidRDefault="004027D4">
            <w:pPr>
              <w:numPr>
                <w:ilvl w:val="0"/>
                <w:numId w:val="6"/>
              </w:numPr>
              <w:spacing w:after="0" w:line="240" w:lineRule="auto"/>
              <w:jc w:val="both"/>
              <w:rPr>
                <w:rFonts w:ascii="Gothic720 BT" w:hAnsi="Gothic720 BT"/>
                <w:sz w:val="20"/>
                <w:szCs w:val="20"/>
              </w:rPr>
            </w:pPr>
            <w:r w:rsidRPr="000D482D">
              <w:rPr>
                <w:rFonts w:ascii="Gothic720 BT" w:hAnsi="Gothic720 BT"/>
                <w:sz w:val="20"/>
                <w:szCs w:val="20"/>
              </w:rPr>
              <w:t xml:space="preserve">Compromiso institucional y apego a los principios rectores que rigen la función electoral. </w:t>
            </w:r>
          </w:p>
          <w:p w14:paraId="5121FF8B" w14:textId="37D868E4" w:rsidR="00571E4C" w:rsidRPr="000D482D" w:rsidRDefault="00437239">
            <w:pPr>
              <w:numPr>
                <w:ilvl w:val="0"/>
                <w:numId w:val="6"/>
              </w:numPr>
              <w:spacing w:after="0" w:line="240" w:lineRule="auto"/>
              <w:jc w:val="both"/>
              <w:rPr>
                <w:rFonts w:ascii="Gothic720 BT" w:hAnsi="Gothic720 BT"/>
                <w:sz w:val="20"/>
                <w:szCs w:val="20"/>
              </w:rPr>
            </w:pPr>
            <w:r w:rsidRPr="000D482D">
              <w:rPr>
                <w:rFonts w:ascii="Gothic720 BT" w:eastAsia="Times New Roman" w:hAnsi="Gothic720 BT" w:cs="Times New Roman"/>
                <w:kern w:val="0"/>
                <w:sz w:val="20"/>
                <w:szCs w:val="20"/>
                <w14:ligatures w14:val="none"/>
              </w:rPr>
              <w:lastRenderedPageBreak/>
              <w:t>H</w:t>
            </w:r>
            <w:r w:rsidR="004027D4" w:rsidRPr="000D482D">
              <w:rPr>
                <w:rFonts w:ascii="Gothic720 BT" w:eastAsia="Times New Roman" w:hAnsi="Gothic720 BT" w:cs="Times New Roman"/>
                <w:kern w:val="0"/>
                <w:sz w:val="20"/>
                <w:szCs w:val="20"/>
                <w14:ligatures w14:val="none"/>
              </w:rPr>
              <w:t>abilidad para la gestión y solución de conflictos</w:t>
            </w:r>
            <w:r w:rsidR="00571E4C" w:rsidRPr="000D482D">
              <w:rPr>
                <w:rFonts w:ascii="Gothic720 BT" w:eastAsia="Times New Roman" w:hAnsi="Gothic720 BT" w:cs="Times New Roman"/>
                <w:kern w:val="0"/>
                <w:sz w:val="20"/>
                <w:szCs w:val="20"/>
                <w14:ligatures w14:val="none"/>
              </w:rPr>
              <w:t>,</w:t>
            </w:r>
            <w:r w:rsidR="004027D4" w:rsidRPr="000D482D">
              <w:rPr>
                <w:rFonts w:ascii="Gothic720 BT" w:eastAsia="Times New Roman" w:hAnsi="Gothic720 BT" w:cs="Times New Roman"/>
                <w:kern w:val="0"/>
                <w:sz w:val="20"/>
                <w:szCs w:val="20"/>
                <w14:ligatures w14:val="none"/>
              </w:rPr>
              <w:t xml:space="preserve"> </w:t>
            </w:r>
            <w:r w:rsidR="00571E4C" w:rsidRPr="000D482D">
              <w:rPr>
                <w:rFonts w:ascii="Gothic720 BT" w:eastAsia="Times New Roman" w:hAnsi="Gothic720 BT" w:cs="Times New Roman"/>
                <w:kern w:val="0"/>
                <w:sz w:val="20"/>
                <w:szCs w:val="20"/>
                <w14:ligatures w14:val="none"/>
              </w:rPr>
              <w:t>privilegiando el diálogo y la toma de decisiones oportunas.</w:t>
            </w:r>
          </w:p>
          <w:p w14:paraId="7DD14BC4" w14:textId="6E3A05BA" w:rsidR="004027D4" w:rsidRPr="000D482D" w:rsidRDefault="004027D4">
            <w:pPr>
              <w:numPr>
                <w:ilvl w:val="0"/>
                <w:numId w:val="6"/>
              </w:numPr>
              <w:spacing w:after="0" w:line="240" w:lineRule="auto"/>
              <w:jc w:val="both"/>
              <w:rPr>
                <w:rFonts w:ascii="Gothic720 BT" w:hAnsi="Gothic720 BT"/>
                <w:sz w:val="20"/>
                <w:szCs w:val="20"/>
              </w:rPr>
            </w:pPr>
            <w:r w:rsidRPr="000D482D">
              <w:rPr>
                <w:rFonts w:ascii="Gothic720 BT" w:eastAsia="Times New Roman" w:hAnsi="Gothic720 BT" w:cs="Times New Roman"/>
                <w:kern w:val="0"/>
                <w:sz w:val="20"/>
                <w:szCs w:val="20"/>
                <w14:ligatures w14:val="none"/>
              </w:rPr>
              <w:t>Actitud de servicio</w:t>
            </w:r>
            <w:r w:rsidR="00FF1E29" w:rsidRPr="000D482D">
              <w:rPr>
                <w:rFonts w:ascii="Gothic720 BT" w:eastAsia="Times New Roman" w:hAnsi="Gothic720 BT" w:cs="Times New Roman"/>
                <w:kern w:val="0"/>
                <w:sz w:val="20"/>
                <w:szCs w:val="20"/>
                <w14:ligatures w14:val="none"/>
              </w:rPr>
              <w:t xml:space="preserve"> orientada al cumplimiento de objetivos.</w:t>
            </w:r>
          </w:p>
          <w:p w14:paraId="615496C3" w14:textId="07361FDF" w:rsidR="004027D4" w:rsidRPr="000D482D" w:rsidRDefault="00FF1E29">
            <w:pPr>
              <w:numPr>
                <w:ilvl w:val="0"/>
                <w:numId w:val="6"/>
              </w:numPr>
              <w:spacing w:after="0" w:line="240" w:lineRule="auto"/>
              <w:jc w:val="both"/>
              <w:rPr>
                <w:rFonts w:ascii="Gothic720 BT" w:hAnsi="Gothic720 BT"/>
                <w:sz w:val="20"/>
                <w:szCs w:val="20"/>
              </w:rPr>
            </w:pPr>
            <w:r w:rsidRPr="000D482D">
              <w:rPr>
                <w:rFonts w:ascii="Gothic720 BT" w:hAnsi="Gothic720 BT"/>
                <w:sz w:val="20"/>
                <w:szCs w:val="20"/>
              </w:rPr>
              <w:t>S</w:t>
            </w:r>
            <w:r w:rsidR="004027D4" w:rsidRPr="000D482D">
              <w:rPr>
                <w:rFonts w:ascii="Gothic720 BT" w:hAnsi="Gothic720 BT"/>
                <w:sz w:val="20"/>
                <w:szCs w:val="20"/>
              </w:rPr>
              <w:t>entido de colaboración, empatía, responsabilidad y profesionalismo en el desempeño de sus funciones.</w:t>
            </w:r>
          </w:p>
          <w:p w14:paraId="11B693CA" w14:textId="77777777" w:rsidR="006275E9" w:rsidRPr="000D482D" w:rsidRDefault="006275E9">
            <w:pPr>
              <w:numPr>
                <w:ilvl w:val="0"/>
                <w:numId w:val="6"/>
              </w:numPr>
              <w:spacing w:after="0" w:line="240" w:lineRule="auto"/>
              <w:jc w:val="both"/>
              <w:rPr>
                <w:rFonts w:ascii="Gothic720 BT" w:eastAsia="Times New Roman" w:hAnsi="Gothic720 BT" w:cs="Times New Roman"/>
                <w:kern w:val="0"/>
                <w:sz w:val="20"/>
                <w:szCs w:val="20"/>
                <w14:ligatures w14:val="none"/>
              </w:rPr>
            </w:pPr>
            <w:r w:rsidRPr="000D482D">
              <w:rPr>
                <w:rFonts w:ascii="Gothic720 BT" w:eastAsia="Times New Roman" w:hAnsi="Gothic720 BT" w:cs="Times New Roman"/>
                <w:kern w:val="0"/>
                <w:sz w:val="20"/>
                <w:szCs w:val="20"/>
                <w14:ligatures w14:val="none"/>
              </w:rPr>
              <w:t>Capacidad para trabajar en equipo bajo condiciones de presión y escenarios adversos.</w:t>
            </w:r>
          </w:p>
          <w:p w14:paraId="05289AB9" w14:textId="2C8A415C" w:rsidR="004027D4" w:rsidRPr="000D482D" w:rsidRDefault="006275E9">
            <w:pPr>
              <w:numPr>
                <w:ilvl w:val="0"/>
                <w:numId w:val="6"/>
              </w:numPr>
              <w:spacing w:after="0" w:line="240" w:lineRule="auto"/>
              <w:jc w:val="both"/>
              <w:rPr>
                <w:rFonts w:ascii="Gothic720 BT" w:eastAsia="Times New Roman" w:hAnsi="Gothic720 BT" w:cs="Times New Roman"/>
                <w:kern w:val="0"/>
                <w:sz w:val="20"/>
                <w:szCs w:val="20"/>
                <w14:ligatures w14:val="none"/>
              </w:rPr>
            </w:pPr>
            <w:r w:rsidRPr="000D482D">
              <w:rPr>
                <w:rFonts w:ascii="Gothic720 BT" w:eastAsia="Times New Roman" w:hAnsi="Gothic720 BT" w:cs="Times New Roman"/>
                <w:kern w:val="0"/>
                <w:sz w:val="20"/>
                <w:szCs w:val="20"/>
                <w14:ligatures w14:val="none"/>
              </w:rPr>
              <w:t>Capacidad para interactuar y coordinarse con las personas desde un enfoque de inclusión, respeto a los derechos humanos y no discriminación.</w:t>
            </w:r>
          </w:p>
        </w:tc>
      </w:tr>
      <w:tr w:rsidR="004027D4" w:rsidRPr="000D482D" w14:paraId="5D994133" w14:textId="77777777" w:rsidTr="00DD6693">
        <w:trPr>
          <w:trHeight w:val="302"/>
          <w:jc w:val="center"/>
        </w:trPr>
        <w:tc>
          <w:tcPr>
            <w:tcW w:w="2268" w:type="dxa"/>
            <w:shd w:val="clear" w:color="auto" w:fill="F1F1F1"/>
            <w:vAlign w:val="center"/>
            <w:hideMark/>
          </w:tcPr>
          <w:p w14:paraId="662C08D6" w14:textId="77777777" w:rsidR="004027D4" w:rsidRPr="000D482D" w:rsidRDefault="004027D4" w:rsidP="00992B0A">
            <w:pPr>
              <w:spacing w:after="0" w:line="276" w:lineRule="auto"/>
              <w:jc w:val="center"/>
              <w:rPr>
                <w:rFonts w:ascii="Gothic720 BT" w:hAnsi="Gothic720 BT"/>
                <w:b/>
                <w:sz w:val="20"/>
                <w:szCs w:val="20"/>
              </w:rPr>
            </w:pPr>
            <w:r w:rsidRPr="000D482D">
              <w:rPr>
                <w:rFonts w:ascii="Gothic720 BT" w:hAnsi="Gothic720 BT"/>
                <w:b/>
                <w:sz w:val="20"/>
                <w:szCs w:val="20"/>
              </w:rPr>
              <w:lastRenderedPageBreak/>
              <w:t>Habilidades:</w:t>
            </w:r>
          </w:p>
        </w:tc>
        <w:tc>
          <w:tcPr>
            <w:tcW w:w="5665" w:type="dxa"/>
            <w:shd w:val="clear" w:color="auto" w:fill="FFFFFF"/>
            <w:hideMark/>
          </w:tcPr>
          <w:p w14:paraId="10E7208F" w14:textId="7F75C1E9" w:rsidR="004027D4" w:rsidRPr="000D482D" w:rsidRDefault="004027D4">
            <w:pPr>
              <w:numPr>
                <w:ilvl w:val="0"/>
                <w:numId w:val="6"/>
              </w:numPr>
              <w:spacing w:after="0" w:line="276" w:lineRule="auto"/>
              <w:jc w:val="both"/>
              <w:rPr>
                <w:rFonts w:ascii="Gothic720 BT" w:hAnsi="Gothic720 BT"/>
                <w:sz w:val="20"/>
                <w:szCs w:val="20"/>
              </w:rPr>
            </w:pPr>
            <w:r w:rsidRPr="000D482D">
              <w:rPr>
                <w:rFonts w:ascii="Gothic720 BT" w:hAnsi="Gothic720 BT"/>
                <w:sz w:val="20"/>
                <w:szCs w:val="20"/>
              </w:rPr>
              <w:t xml:space="preserve">Manejo de computadora, </w:t>
            </w:r>
            <w:r w:rsidR="008F7234" w:rsidRPr="000D482D">
              <w:rPr>
                <w:rFonts w:ascii="Gothic720 BT" w:hAnsi="Gothic720 BT"/>
                <w:sz w:val="20"/>
                <w:szCs w:val="20"/>
              </w:rPr>
              <w:t xml:space="preserve">sistemas informáticos, </w:t>
            </w:r>
            <w:r w:rsidRPr="000D482D">
              <w:rPr>
                <w:rFonts w:ascii="Gothic720 BT" w:hAnsi="Gothic720 BT"/>
                <w:sz w:val="20"/>
                <w:szCs w:val="20"/>
              </w:rPr>
              <w:t>dispositivos móviles y equipo de oficina.</w:t>
            </w:r>
          </w:p>
          <w:p w14:paraId="5BB205D8" w14:textId="77777777" w:rsidR="006A3F00" w:rsidRPr="000D482D" w:rsidRDefault="0098471E">
            <w:pPr>
              <w:numPr>
                <w:ilvl w:val="0"/>
                <w:numId w:val="6"/>
              </w:numPr>
              <w:spacing w:before="100" w:beforeAutospacing="1" w:after="0" w:line="240" w:lineRule="auto"/>
              <w:jc w:val="both"/>
              <w:rPr>
                <w:rFonts w:ascii="Gothic720 BT" w:hAnsi="Gothic720 BT"/>
                <w:sz w:val="20"/>
                <w:szCs w:val="20"/>
              </w:rPr>
            </w:pPr>
            <w:r w:rsidRPr="000D482D">
              <w:rPr>
                <w:rFonts w:ascii="Gothic720 BT" w:eastAsia="Times New Roman" w:hAnsi="Gothic720 BT" w:cs="Times New Roman"/>
                <w:kern w:val="0"/>
                <w:sz w:val="20"/>
                <w:szCs w:val="20"/>
                <w14:ligatures w14:val="none"/>
              </w:rPr>
              <w:t>Preferentemente m</w:t>
            </w:r>
            <w:r w:rsidR="00E460DE" w:rsidRPr="000D482D">
              <w:rPr>
                <w:rFonts w:ascii="Gothic720 BT" w:eastAsia="Times New Roman" w:hAnsi="Gothic720 BT" w:cs="Times New Roman"/>
                <w:kern w:val="0"/>
                <w:sz w:val="20"/>
                <w:szCs w:val="20"/>
                <w14:ligatures w14:val="none"/>
              </w:rPr>
              <w:t>anejo de automóvil</w:t>
            </w:r>
            <w:r w:rsidR="006A3F00" w:rsidRPr="000D482D">
              <w:rPr>
                <w:rFonts w:ascii="Gothic720 BT" w:eastAsia="Times New Roman" w:hAnsi="Gothic720 BT" w:cs="Times New Roman"/>
                <w:kern w:val="0"/>
                <w:sz w:val="20"/>
                <w:szCs w:val="20"/>
                <w14:ligatures w14:val="none"/>
              </w:rPr>
              <w:t>.</w:t>
            </w:r>
          </w:p>
          <w:p w14:paraId="425BFA2C" w14:textId="098C053F" w:rsidR="00E460DE" w:rsidRPr="000D482D" w:rsidRDefault="0091132F">
            <w:pPr>
              <w:numPr>
                <w:ilvl w:val="0"/>
                <w:numId w:val="6"/>
              </w:numPr>
              <w:spacing w:before="100" w:beforeAutospacing="1" w:after="0" w:line="240" w:lineRule="auto"/>
              <w:jc w:val="both"/>
              <w:rPr>
                <w:rFonts w:ascii="Gothic720 BT" w:hAnsi="Gothic720 BT"/>
                <w:sz w:val="20"/>
                <w:szCs w:val="20"/>
              </w:rPr>
            </w:pPr>
            <w:r w:rsidRPr="000D482D">
              <w:rPr>
                <w:rFonts w:ascii="Gothic720 BT" w:hAnsi="Gothic720 BT"/>
                <w:sz w:val="20"/>
                <w:szCs w:val="20"/>
              </w:rPr>
              <w:t>Organización y gestión del tiempo para el cumplimiento oportuno de los plazos, etapas y actividades inherentes al proceso electoral.</w:t>
            </w:r>
          </w:p>
        </w:tc>
      </w:tr>
      <w:tr w:rsidR="004027D4" w:rsidRPr="000D482D" w14:paraId="78A1210B" w14:textId="77777777" w:rsidTr="00DD6693">
        <w:trPr>
          <w:trHeight w:val="485"/>
          <w:jc w:val="center"/>
        </w:trPr>
        <w:tc>
          <w:tcPr>
            <w:tcW w:w="2268" w:type="dxa"/>
            <w:shd w:val="clear" w:color="auto" w:fill="F1F1F1"/>
            <w:vAlign w:val="center"/>
            <w:hideMark/>
          </w:tcPr>
          <w:p w14:paraId="5B672BD9" w14:textId="77777777" w:rsidR="004027D4" w:rsidRPr="000D482D" w:rsidRDefault="004027D4" w:rsidP="00992B0A">
            <w:pPr>
              <w:spacing w:after="0" w:line="276" w:lineRule="auto"/>
              <w:jc w:val="center"/>
              <w:rPr>
                <w:rFonts w:ascii="Gothic720 BT" w:hAnsi="Gothic720 BT"/>
                <w:b/>
                <w:sz w:val="20"/>
                <w:szCs w:val="20"/>
              </w:rPr>
            </w:pPr>
            <w:r w:rsidRPr="000D482D">
              <w:rPr>
                <w:rFonts w:ascii="Gothic720 BT" w:hAnsi="Gothic720 BT"/>
                <w:b/>
                <w:sz w:val="20"/>
                <w:szCs w:val="20"/>
              </w:rPr>
              <w:t>Disponibilidad:</w:t>
            </w:r>
          </w:p>
        </w:tc>
        <w:tc>
          <w:tcPr>
            <w:tcW w:w="5665" w:type="dxa"/>
            <w:shd w:val="clear" w:color="auto" w:fill="FFFFFF"/>
            <w:hideMark/>
          </w:tcPr>
          <w:p w14:paraId="7E2167A3" w14:textId="77460285" w:rsidR="00E40B5B" w:rsidRPr="000D482D" w:rsidRDefault="00B44CEB">
            <w:pPr>
              <w:numPr>
                <w:ilvl w:val="0"/>
                <w:numId w:val="6"/>
              </w:numPr>
              <w:spacing w:after="0" w:line="276" w:lineRule="auto"/>
              <w:jc w:val="both"/>
              <w:rPr>
                <w:rFonts w:ascii="Gothic720 BT" w:hAnsi="Gothic720 BT"/>
                <w:sz w:val="20"/>
                <w:szCs w:val="20"/>
              </w:rPr>
            </w:pPr>
            <w:r w:rsidRPr="000D482D">
              <w:rPr>
                <w:rFonts w:ascii="Gothic720 BT" w:hAnsi="Gothic720 BT"/>
                <w:sz w:val="20"/>
                <w:szCs w:val="20"/>
              </w:rPr>
              <w:t>De tiempo</w:t>
            </w:r>
            <w:r w:rsidR="00287CBC" w:rsidRPr="000D482D">
              <w:rPr>
                <w:rFonts w:ascii="Gothic720 BT" w:hAnsi="Gothic720 BT"/>
                <w:sz w:val="20"/>
                <w:szCs w:val="20"/>
              </w:rPr>
              <w:t xml:space="preserve"> fuera de horarios convencionales,</w:t>
            </w:r>
            <w:r w:rsidRPr="000D482D">
              <w:rPr>
                <w:rFonts w:ascii="Gothic720 BT" w:hAnsi="Gothic720 BT"/>
                <w:sz w:val="20"/>
                <w:szCs w:val="20"/>
              </w:rPr>
              <w:t xml:space="preserve"> </w:t>
            </w:r>
            <w:r w:rsidR="00B16F3C" w:rsidRPr="000D482D">
              <w:rPr>
                <w:rFonts w:ascii="Gothic720 BT" w:hAnsi="Gothic720 BT"/>
                <w:sz w:val="20"/>
                <w:szCs w:val="20"/>
              </w:rPr>
              <w:t>toda vez que en proceso electoral t</w:t>
            </w:r>
            <w:r w:rsidRPr="000D482D">
              <w:rPr>
                <w:rFonts w:ascii="Gothic720 BT" w:hAnsi="Gothic720 BT"/>
                <w:sz w:val="20"/>
                <w:szCs w:val="20"/>
              </w:rPr>
              <w:t>odos los días y horas son hábiles.</w:t>
            </w:r>
          </w:p>
          <w:p w14:paraId="3EA26FA0" w14:textId="5E2F146E" w:rsidR="004027D4" w:rsidRPr="000D482D" w:rsidRDefault="008A5CD3">
            <w:pPr>
              <w:numPr>
                <w:ilvl w:val="0"/>
                <w:numId w:val="6"/>
              </w:numPr>
              <w:spacing w:after="0" w:line="276" w:lineRule="auto"/>
              <w:jc w:val="both"/>
              <w:rPr>
                <w:rFonts w:ascii="Gothic720 BT" w:hAnsi="Gothic720 BT"/>
                <w:sz w:val="20"/>
                <w:szCs w:val="20"/>
              </w:rPr>
            </w:pPr>
            <w:r w:rsidRPr="000D482D">
              <w:rPr>
                <w:rFonts w:ascii="Gothic720 BT" w:hAnsi="Gothic720 BT"/>
                <w:sz w:val="20"/>
                <w:szCs w:val="20"/>
              </w:rPr>
              <w:t>Para ser adscrita a un consejo distinto al de su domicilio y, en su caso, trasladarse conforme a las necesidades institucionales</w:t>
            </w:r>
            <w:r w:rsidR="004027D4" w:rsidRPr="000D482D">
              <w:rPr>
                <w:rFonts w:ascii="Gothic720 BT" w:hAnsi="Gothic720 BT"/>
                <w:sz w:val="20"/>
                <w:szCs w:val="20"/>
              </w:rPr>
              <w:t>.</w:t>
            </w:r>
          </w:p>
        </w:tc>
      </w:tr>
    </w:tbl>
    <w:p w14:paraId="12929DB8" w14:textId="70F1C07A" w:rsidR="00E8178E" w:rsidRPr="002C080F" w:rsidRDefault="00E8178E" w:rsidP="00AC64EF">
      <w:pPr>
        <w:spacing w:after="0" w:line="276" w:lineRule="auto"/>
        <w:jc w:val="both"/>
        <w:rPr>
          <w:rFonts w:ascii="Gothic720 BT" w:hAnsi="Gothic720 BT"/>
          <w:b/>
          <w:bCs/>
        </w:rPr>
      </w:pPr>
    </w:p>
    <w:p w14:paraId="2743D16F" w14:textId="0BA02202" w:rsidR="00E8178E" w:rsidRPr="002C080F" w:rsidRDefault="00E8178E">
      <w:pPr>
        <w:pStyle w:val="Prrafodelista"/>
        <w:numPr>
          <w:ilvl w:val="1"/>
          <w:numId w:val="18"/>
        </w:numPr>
        <w:spacing w:after="0" w:line="276" w:lineRule="auto"/>
        <w:ind w:left="851" w:hanging="491"/>
        <w:jc w:val="both"/>
        <w:rPr>
          <w:rFonts w:ascii="Gothic720 BT" w:hAnsi="Gothic720 BT"/>
          <w:b/>
          <w:bCs/>
        </w:rPr>
      </w:pPr>
      <w:r w:rsidRPr="00E63DB5">
        <w:rPr>
          <w:rFonts w:ascii="Gothic720 BT" w:hAnsi="Gothic720 BT"/>
          <w:b/>
        </w:rPr>
        <w:t>Req</w:t>
      </w:r>
      <w:r w:rsidRPr="002C080F">
        <w:rPr>
          <w:rFonts w:ascii="Gothic720 BT" w:hAnsi="Gothic720 BT"/>
          <w:b/>
          <w:bCs/>
        </w:rPr>
        <w:t>uisitos para ocupar la Secretaría Técnica</w:t>
      </w:r>
    </w:p>
    <w:p w14:paraId="045489A1" w14:textId="6325E0E8" w:rsidR="00E8178E" w:rsidRPr="002C080F" w:rsidRDefault="00E8178E" w:rsidP="00992B0A">
      <w:pPr>
        <w:spacing w:after="0" w:line="276" w:lineRule="auto"/>
        <w:jc w:val="both"/>
        <w:rPr>
          <w:rFonts w:ascii="Gothic720 BT" w:hAnsi="Gothic720 BT"/>
        </w:rPr>
      </w:pPr>
      <w:r w:rsidRPr="002C080F">
        <w:rPr>
          <w:rFonts w:ascii="Gothic720 BT" w:hAnsi="Gothic720 BT"/>
        </w:rPr>
        <w:t xml:space="preserve"> </w:t>
      </w:r>
      <w:r w:rsidRPr="002C080F">
        <w:rPr>
          <w:rFonts w:ascii="Gothic720 BT" w:hAnsi="Gothic720 BT"/>
          <w:bCs/>
        </w:rPr>
        <w:t xml:space="preserve"> </w:t>
      </w:r>
    </w:p>
    <w:p w14:paraId="3A3092E5" w14:textId="77777777" w:rsidR="00E8178E" w:rsidRPr="002C080F" w:rsidRDefault="00E8178E">
      <w:pPr>
        <w:numPr>
          <w:ilvl w:val="0"/>
          <w:numId w:val="8"/>
        </w:numPr>
        <w:spacing w:after="0" w:line="276" w:lineRule="auto"/>
        <w:ind w:left="1276" w:hanging="425"/>
        <w:jc w:val="both"/>
        <w:rPr>
          <w:rFonts w:ascii="Gothic720 BT" w:hAnsi="Gothic720 BT"/>
          <w:bCs/>
        </w:rPr>
      </w:pPr>
      <w:r w:rsidRPr="002C080F">
        <w:rPr>
          <w:rFonts w:ascii="Gothic720 BT" w:hAnsi="Gothic720 BT"/>
          <w:bCs/>
        </w:rPr>
        <w:t>Tener ciudadanía mexicana y residencia en el estado de Querétaro, así como estar en pleno goce de sus derechos políticos.</w:t>
      </w:r>
    </w:p>
    <w:p w14:paraId="748037E0" w14:textId="77777777" w:rsidR="00E8178E" w:rsidRPr="002C080F" w:rsidRDefault="00E8178E" w:rsidP="00992B0A">
      <w:pPr>
        <w:spacing w:after="0" w:line="276" w:lineRule="auto"/>
        <w:ind w:left="1276" w:hanging="968"/>
        <w:jc w:val="both"/>
        <w:rPr>
          <w:rFonts w:ascii="Gothic720 BT" w:hAnsi="Gothic720 BT"/>
          <w:bCs/>
        </w:rPr>
      </w:pPr>
    </w:p>
    <w:p w14:paraId="1BB25CA5" w14:textId="77777777" w:rsidR="0037173F" w:rsidRPr="002C080F" w:rsidRDefault="00E8178E">
      <w:pPr>
        <w:numPr>
          <w:ilvl w:val="0"/>
          <w:numId w:val="8"/>
        </w:numPr>
        <w:spacing w:after="0" w:line="276" w:lineRule="auto"/>
        <w:ind w:left="1276" w:hanging="425"/>
        <w:jc w:val="both"/>
        <w:rPr>
          <w:rFonts w:ascii="Gothic720 BT" w:hAnsi="Gothic720 BT"/>
          <w:bCs/>
        </w:rPr>
      </w:pPr>
      <w:r w:rsidRPr="002C080F">
        <w:rPr>
          <w:rFonts w:ascii="Gothic720 BT" w:hAnsi="Gothic720 BT"/>
          <w:bCs/>
        </w:rPr>
        <w:t xml:space="preserve">Contar con título de licenciatura en </w:t>
      </w:r>
      <w:r w:rsidR="002567D7" w:rsidRPr="002C080F">
        <w:rPr>
          <w:rFonts w:ascii="Gothic720 BT" w:hAnsi="Gothic720 BT"/>
          <w:bCs/>
        </w:rPr>
        <w:t>D</w:t>
      </w:r>
      <w:r w:rsidRPr="002C080F">
        <w:rPr>
          <w:rFonts w:ascii="Gothic720 BT" w:hAnsi="Gothic720 BT"/>
          <w:bCs/>
        </w:rPr>
        <w:t xml:space="preserve">erecho. </w:t>
      </w:r>
    </w:p>
    <w:p w14:paraId="2498EFAC" w14:textId="77777777" w:rsidR="0037173F" w:rsidRPr="002C080F" w:rsidRDefault="0037173F" w:rsidP="008F6F19">
      <w:pPr>
        <w:pStyle w:val="Prrafodelista"/>
        <w:spacing w:after="0"/>
        <w:rPr>
          <w:rFonts w:ascii="Gothic720 BT" w:hAnsi="Gothic720 BT"/>
          <w:bCs/>
        </w:rPr>
      </w:pPr>
    </w:p>
    <w:p w14:paraId="1CD8E4B4" w14:textId="6A8C8743" w:rsidR="00D57B6D" w:rsidRPr="002C080F" w:rsidRDefault="0037173F">
      <w:pPr>
        <w:numPr>
          <w:ilvl w:val="0"/>
          <w:numId w:val="8"/>
        </w:numPr>
        <w:spacing w:after="0" w:line="276" w:lineRule="auto"/>
        <w:ind w:left="1276" w:hanging="425"/>
        <w:jc w:val="both"/>
        <w:rPr>
          <w:rFonts w:ascii="Gothic720 BT" w:hAnsi="Gothic720 BT"/>
          <w:bCs/>
        </w:rPr>
      </w:pPr>
      <w:r w:rsidRPr="002C080F">
        <w:rPr>
          <w:rFonts w:ascii="Gothic720 BT" w:hAnsi="Gothic720 BT"/>
          <w:bCs/>
        </w:rPr>
        <w:t xml:space="preserve">Someterse al presente </w:t>
      </w:r>
      <w:r w:rsidR="00C332F0" w:rsidRPr="00E63DB5">
        <w:rPr>
          <w:rFonts w:ascii="Gothic720 BT" w:hAnsi="Gothic720 BT"/>
        </w:rPr>
        <w:t>P</w:t>
      </w:r>
      <w:r w:rsidRPr="002C080F">
        <w:rPr>
          <w:rFonts w:ascii="Gothic720 BT" w:hAnsi="Gothic720 BT"/>
          <w:bCs/>
        </w:rPr>
        <w:t>rocedimiento.</w:t>
      </w:r>
    </w:p>
    <w:p w14:paraId="47CAA043" w14:textId="77777777" w:rsidR="00D57B6D" w:rsidRPr="002C080F" w:rsidRDefault="00D57B6D" w:rsidP="00992B0A">
      <w:pPr>
        <w:pStyle w:val="Prrafodelista"/>
        <w:spacing w:after="0" w:line="276" w:lineRule="auto"/>
        <w:rPr>
          <w:rFonts w:ascii="Gothic720 BT" w:hAnsi="Gothic720 BT"/>
          <w:bCs/>
        </w:rPr>
      </w:pPr>
    </w:p>
    <w:p w14:paraId="7AEBF0F3" w14:textId="77777777" w:rsidR="00D57B6D" w:rsidRPr="002C080F" w:rsidRDefault="00E8178E">
      <w:pPr>
        <w:numPr>
          <w:ilvl w:val="0"/>
          <w:numId w:val="8"/>
        </w:numPr>
        <w:spacing w:after="0" w:line="276" w:lineRule="auto"/>
        <w:ind w:left="1276" w:hanging="425"/>
        <w:jc w:val="both"/>
        <w:rPr>
          <w:rFonts w:ascii="Gothic720 BT" w:hAnsi="Gothic720 BT"/>
          <w:bCs/>
        </w:rPr>
      </w:pPr>
      <w:r w:rsidRPr="002C080F">
        <w:rPr>
          <w:rFonts w:ascii="Gothic720 BT" w:hAnsi="Gothic720 BT"/>
          <w:bCs/>
        </w:rPr>
        <w:t>No haber desempeñado cargo, función, comisión o empleo en algún partido político durante los seis años anteriores a la elección.</w:t>
      </w:r>
    </w:p>
    <w:p w14:paraId="48878ECA" w14:textId="77777777" w:rsidR="00D57B6D" w:rsidRPr="002C080F" w:rsidRDefault="00D57B6D" w:rsidP="00992B0A">
      <w:pPr>
        <w:pStyle w:val="Prrafodelista"/>
        <w:spacing w:after="0" w:line="276" w:lineRule="auto"/>
        <w:rPr>
          <w:rFonts w:ascii="Gothic720 BT" w:hAnsi="Gothic720 BT"/>
          <w:bCs/>
        </w:rPr>
      </w:pPr>
    </w:p>
    <w:p w14:paraId="37CA6DA9" w14:textId="77777777" w:rsidR="00D57B6D" w:rsidRPr="002C080F" w:rsidRDefault="00E8178E">
      <w:pPr>
        <w:numPr>
          <w:ilvl w:val="0"/>
          <w:numId w:val="8"/>
        </w:numPr>
        <w:spacing w:after="0" w:line="276" w:lineRule="auto"/>
        <w:ind w:left="1276" w:hanging="425"/>
        <w:jc w:val="both"/>
        <w:rPr>
          <w:rFonts w:ascii="Gothic720 BT" w:hAnsi="Gothic720 BT"/>
          <w:bCs/>
        </w:rPr>
      </w:pPr>
      <w:r w:rsidRPr="002C080F">
        <w:rPr>
          <w:rFonts w:ascii="Gothic720 BT" w:hAnsi="Gothic720 BT"/>
          <w:bCs/>
        </w:rPr>
        <w:t>No desempeñar empleo en la federación, en los estados o en los municipios, al día de su designación.</w:t>
      </w:r>
    </w:p>
    <w:p w14:paraId="6BDDCDA6" w14:textId="77777777" w:rsidR="00D57B6D" w:rsidRPr="002C080F" w:rsidRDefault="00D57B6D" w:rsidP="00992B0A">
      <w:pPr>
        <w:pStyle w:val="Prrafodelista"/>
        <w:spacing w:after="0" w:line="276" w:lineRule="auto"/>
        <w:rPr>
          <w:rFonts w:ascii="Gothic720 BT" w:hAnsi="Gothic720 BT"/>
          <w:bCs/>
        </w:rPr>
      </w:pPr>
    </w:p>
    <w:p w14:paraId="1C5F134B" w14:textId="77777777" w:rsidR="00D57B6D" w:rsidRPr="002C080F" w:rsidRDefault="00E8178E">
      <w:pPr>
        <w:numPr>
          <w:ilvl w:val="0"/>
          <w:numId w:val="8"/>
        </w:numPr>
        <w:spacing w:after="0" w:line="276" w:lineRule="auto"/>
        <w:ind w:left="1276" w:hanging="425"/>
        <w:jc w:val="both"/>
        <w:rPr>
          <w:rFonts w:ascii="Gothic720 BT" w:hAnsi="Gothic720 BT"/>
          <w:bCs/>
        </w:rPr>
      </w:pPr>
      <w:r w:rsidRPr="002C080F">
        <w:rPr>
          <w:rFonts w:ascii="Gothic720 BT" w:hAnsi="Gothic720 BT"/>
          <w:bCs/>
        </w:rPr>
        <w:lastRenderedPageBreak/>
        <w:t xml:space="preserve">No haberse registrado a alguna candidatura en el estado de Querétaro, ni haberse desempeñado en cargo alguno de elección popular en los seis años anteriores al día de su designación. </w:t>
      </w:r>
    </w:p>
    <w:p w14:paraId="0673E656" w14:textId="77777777" w:rsidR="00D57B6D" w:rsidRPr="002C080F" w:rsidRDefault="00D57B6D" w:rsidP="00992B0A">
      <w:pPr>
        <w:pStyle w:val="Prrafodelista"/>
        <w:spacing w:after="0" w:line="276" w:lineRule="auto"/>
        <w:rPr>
          <w:rFonts w:ascii="Gothic720 BT" w:hAnsi="Gothic720 BT"/>
          <w:bCs/>
        </w:rPr>
      </w:pPr>
    </w:p>
    <w:p w14:paraId="2EEE35EC" w14:textId="27F285C1" w:rsidR="00D57B6D" w:rsidRPr="002C080F" w:rsidRDefault="00DE5C13">
      <w:pPr>
        <w:numPr>
          <w:ilvl w:val="0"/>
          <w:numId w:val="8"/>
        </w:numPr>
        <w:spacing w:after="0" w:line="276" w:lineRule="auto"/>
        <w:ind w:left="1276" w:hanging="425"/>
        <w:jc w:val="both"/>
        <w:rPr>
          <w:rFonts w:ascii="Gothic720 BT" w:hAnsi="Gothic720 BT"/>
          <w:bCs/>
        </w:rPr>
      </w:pPr>
      <w:r w:rsidRPr="00E63DB5">
        <w:rPr>
          <w:rFonts w:ascii="Gothic720 BT" w:hAnsi="Gothic720 BT"/>
        </w:rPr>
        <w:t>Estar inscrit</w:t>
      </w:r>
      <w:r w:rsidR="00925AAC" w:rsidRPr="002C080F">
        <w:rPr>
          <w:rFonts w:ascii="Gothic720 BT" w:hAnsi="Gothic720 BT"/>
          <w:bCs/>
        </w:rPr>
        <w:t>a</w:t>
      </w:r>
      <w:r w:rsidR="00E8178E" w:rsidRPr="002C080F">
        <w:rPr>
          <w:rFonts w:ascii="Gothic720 BT" w:hAnsi="Gothic720 BT"/>
          <w:bCs/>
        </w:rPr>
        <w:t xml:space="preserve"> en el Registro Federal de Electores y tener credencial para votar vigente.</w:t>
      </w:r>
    </w:p>
    <w:p w14:paraId="039765B2" w14:textId="77777777" w:rsidR="00D57B6D" w:rsidRPr="002C080F" w:rsidRDefault="00D57B6D" w:rsidP="00992B0A">
      <w:pPr>
        <w:pStyle w:val="Prrafodelista"/>
        <w:spacing w:after="0" w:line="276" w:lineRule="auto"/>
        <w:rPr>
          <w:rFonts w:ascii="Gothic720 BT" w:hAnsi="Gothic720 BT"/>
          <w:bCs/>
        </w:rPr>
      </w:pPr>
    </w:p>
    <w:p w14:paraId="2EA4EFFA" w14:textId="30000A1E" w:rsidR="00D57B6D" w:rsidRPr="002C080F" w:rsidRDefault="00E8178E" w:rsidP="00050DCF">
      <w:pPr>
        <w:numPr>
          <w:ilvl w:val="0"/>
          <w:numId w:val="8"/>
        </w:numPr>
        <w:spacing w:after="0" w:line="276" w:lineRule="auto"/>
        <w:ind w:left="1276" w:hanging="425"/>
        <w:jc w:val="both"/>
        <w:rPr>
          <w:rFonts w:ascii="Gothic720 BT" w:hAnsi="Gothic720 BT"/>
          <w:bCs/>
        </w:rPr>
      </w:pPr>
      <w:r w:rsidRPr="002C080F">
        <w:rPr>
          <w:rFonts w:ascii="Gothic720 BT" w:hAnsi="Gothic720 BT"/>
          <w:bCs/>
        </w:rPr>
        <w:t xml:space="preserve">No </w:t>
      </w:r>
      <w:r w:rsidR="00050DCF" w:rsidRPr="00E63DB5">
        <w:rPr>
          <w:rFonts w:ascii="Gothic720 BT" w:hAnsi="Gothic720 BT"/>
        </w:rPr>
        <w:t>estar</w:t>
      </w:r>
      <w:r w:rsidRPr="00E63DB5">
        <w:rPr>
          <w:rFonts w:ascii="Gothic720 BT" w:hAnsi="Gothic720 BT"/>
        </w:rPr>
        <w:t xml:space="preserve"> </w:t>
      </w:r>
      <w:r w:rsidR="00050DCF" w:rsidRPr="00E63DB5">
        <w:rPr>
          <w:rFonts w:ascii="Gothic720 BT" w:hAnsi="Gothic720 BT"/>
        </w:rPr>
        <w:t>inhabilitada</w:t>
      </w:r>
      <w:r w:rsidRPr="002C080F">
        <w:rPr>
          <w:rFonts w:ascii="Gothic720 BT" w:hAnsi="Gothic720 BT"/>
          <w:bCs/>
        </w:rPr>
        <w:t xml:space="preserve"> para ejercer cargos públicos en cualquier institución pública federal o local. </w:t>
      </w:r>
    </w:p>
    <w:p w14:paraId="08970BB0" w14:textId="77777777" w:rsidR="00D57B6D" w:rsidRPr="002C080F" w:rsidRDefault="00D57B6D" w:rsidP="00992B0A">
      <w:pPr>
        <w:pStyle w:val="Prrafodelista"/>
        <w:spacing w:after="0" w:line="276" w:lineRule="auto"/>
        <w:rPr>
          <w:rFonts w:ascii="Gothic720 BT" w:hAnsi="Gothic720 BT"/>
          <w:bCs/>
        </w:rPr>
      </w:pPr>
    </w:p>
    <w:p w14:paraId="7BE60457" w14:textId="77777777" w:rsidR="00D57B6D" w:rsidRPr="002C080F" w:rsidRDefault="00E8178E">
      <w:pPr>
        <w:numPr>
          <w:ilvl w:val="0"/>
          <w:numId w:val="8"/>
        </w:numPr>
        <w:spacing w:after="0" w:line="276" w:lineRule="auto"/>
        <w:ind w:left="1276" w:hanging="425"/>
        <w:jc w:val="both"/>
        <w:rPr>
          <w:rFonts w:ascii="Gothic720 BT" w:hAnsi="Gothic720 BT"/>
          <w:bCs/>
        </w:rPr>
      </w:pPr>
      <w:r w:rsidRPr="002C080F">
        <w:rPr>
          <w:rFonts w:ascii="Gothic720 BT" w:hAnsi="Gothic720 BT"/>
          <w:bCs/>
        </w:rPr>
        <w:t>No estar afiliada o ser militante en algún partido político.</w:t>
      </w:r>
    </w:p>
    <w:p w14:paraId="4FD43433" w14:textId="77777777" w:rsidR="00D57B6D" w:rsidRPr="002C080F" w:rsidRDefault="00D57B6D" w:rsidP="00CA6621">
      <w:pPr>
        <w:spacing w:after="0" w:line="276" w:lineRule="auto"/>
        <w:rPr>
          <w:rFonts w:ascii="Gothic720 BT" w:hAnsi="Gothic720 BT"/>
          <w:bCs/>
        </w:rPr>
      </w:pPr>
    </w:p>
    <w:p w14:paraId="10E116EF" w14:textId="77777777" w:rsidR="00D57B6D" w:rsidRPr="002C080F" w:rsidRDefault="00E8178E">
      <w:pPr>
        <w:numPr>
          <w:ilvl w:val="0"/>
          <w:numId w:val="8"/>
        </w:numPr>
        <w:spacing w:after="0" w:line="276" w:lineRule="auto"/>
        <w:ind w:left="1276" w:hanging="425"/>
        <w:jc w:val="both"/>
        <w:rPr>
          <w:rFonts w:ascii="Gothic720 BT" w:hAnsi="Gothic720 BT"/>
          <w:bCs/>
        </w:rPr>
      </w:pPr>
      <w:r w:rsidRPr="002C080F">
        <w:rPr>
          <w:rFonts w:ascii="Gothic720 BT" w:hAnsi="Gothic720 BT"/>
          <w:bCs/>
        </w:rPr>
        <w:t xml:space="preserve">Gozar de buena reputación y no haber recibido condena por delito doloso. </w:t>
      </w:r>
    </w:p>
    <w:p w14:paraId="26399B2E" w14:textId="77777777" w:rsidR="00D57B6D" w:rsidRPr="002C080F" w:rsidRDefault="00D57B6D" w:rsidP="00992B0A">
      <w:pPr>
        <w:pStyle w:val="Prrafodelista"/>
        <w:spacing w:after="0" w:line="276" w:lineRule="auto"/>
        <w:rPr>
          <w:rFonts w:ascii="Gothic720 BT" w:hAnsi="Gothic720 BT"/>
          <w:bCs/>
        </w:rPr>
      </w:pPr>
    </w:p>
    <w:p w14:paraId="6C254A3E" w14:textId="3EF6CA91" w:rsidR="007D06DA" w:rsidRPr="00BD3A0C" w:rsidRDefault="00E8178E">
      <w:pPr>
        <w:numPr>
          <w:ilvl w:val="0"/>
          <w:numId w:val="8"/>
        </w:numPr>
        <w:spacing w:after="0" w:line="276" w:lineRule="auto"/>
        <w:ind w:left="1276" w:hanging="425"/>
        <w:jc w:val="both"/>
        <w:rPr>
          <w:rFonts w:ascii="Gothic720 BT" w:hAnsi="Gothic720 BT"/>
          <w:bCs/>
        </w:rPr>
      </w:pPr>
      <w:r w:rsidRPr="00BD3A0C">
        <w:rPr>
          <w:rFonts w:ascii="Gothic720 BT" w:hAnsi="Gothic720 BT"/>
          <w:bCs/>
        </w:rPr>
        <w:t xml:space="preserve">No </w:t>
      </w:r>
      <w:r w:rsidR="004674F9" w:rsidRPr="00BD3A0C">
        <w:rPr>
          <w:rFonts w:ascii="Gothic720 BT" w:hAnsi="Gothic720 BT"/>
          <w:bCs/>
        </w:rPr>
        <w:t>tener</w:t>
      </w:r>
      <w:r w:rsidRPr="00BD3A0C">
        <w:rPr>
          <w:rFonts w:ascii="Gothic720 BT" w:hAnsi="Gothic720 BT"/>
          <w:bCs/>
        </w:rPr>
        <w:t xml:space="preserve"> sentencia firme por la comisión intencional de delitos contra la vida y la integridad corporal; contra la libertad y seguridad sexuales, el normal desarrollo psicosexual; por violencia familiar, violencia familiar equiparada o doméstica, violación a la intimidad sexual; por violencia política contra las mujeres </w:t>
      </w:r>
      <w:proofErr w:type="gramStart"/>
      <w:r w:rsidRPr="00BD3A0C">
        <w:rPr>
          <w:rFonts w:ascii="Gothic720 BT" w:hAnsi="Gothic720 BT"/>
          <w:bCs/>
        </w:rPr>
        <w:t>en razón de</w:t>
      </w:r>
      <w:proofErr w:type="gramEnd"/>
      <w:r w:rsidRPr="00BD3A0C">
        <w:rPr>
          <w:rFonts w:ascii="Gothic720 BT" w:hAnsi="Gothic720 BT"/>
          <w:bCs/>
        </w:rPr>
        <w:t xml:space="preserve"> género, en cualquiera de sus modalidades</w:t>
      </w:r>
      <w:r w:rsidR="0039142D" w:rsidRPr="00BD3A0C">
        <w:rPr>
          <w:rFonts w:ascii="Gothic720 BT" w:hAnsi="Gothic720 BT"/>
          <w:bCs/>
        </w:rPr>
        <w:t xml:space="preserve"> </w:t>
      </w:r>
      <w:r w:rsidRPr="00BD3A0C">
        <w:rPr>
          <w:rFonts w:ascii="Gothic720 BT" w:hAnsi="Gothic720 BT"/>
        </w:rPr>
        <w:t>y</w:t>
      </w:r>
      <w:r w:rsidRPr="00BD3A0C">
        <w:rPr>
          <w:rFonts w:ascii="Gothic720 BT" w:hAnsi="Gothic720 BT"/>
          <w:bCs/>
        </w:rPr>
        <w:t xml:space="preserve"> tipos</w:t>
      </w:r>
      <w:r w:rsidRPr="00BD3A0C">
        <w:rPr>
          <w:rFonts w:ascii="Gothic720 BT" w:hAnsi="Gothic720 BT"/>
        </w:rPr>
        <w:t>.</w:t>
      </w:r>
    </w:p>
    <w:p w14:paraId="6D9E2934" w14:textId="77777777" w:rsidR="007D06DA" w:rsidRPr="00BD3A0C" w:rsidRDefault="007D06DA" w:rsidP="001965FE">
      <w:pPr>
        <w:pStyle w:val="Prrafodelista"/>
        <w:spacing w:after="0"/>
        <w:rPr>
          <w:rFonts w:ascii="Gothic720 BT" w:hAnsi="Gothic720 BT"/>
          <w:bCs/>
        </w:rPr>
      </w:pPr>
    </w:p>
    <w:p w14:paraId="64413800" w14:textId="15E50316" w:rsidR="002F3261" w:rsidRPr="00BD3A0C" w:rsidRDefault="00E8178E">
      <w:pPr>
        <w:numPr>
          <w:ilvl w:val="0"/>
          <w:numId w:val="8"/>
        </w:numPr>
        <w:spacing w:after="0" w:line="276" w:lineRule="auto"/>
        <w:ind w:left="1276" w:hanging="425"/>
        <w:jc w:val="both"/>
        <w:rPr>
          <w:rFonts w:ascii="Gothic720 BT" w:hAnsi="Gothic720 BT"/>
          <w:bCs/>
        </w:rPr>
      </w:pPr>
      <w:r w:rsidRPr="00BD3A0C">
        <w:rPr>
          <w:rFonts w:ascii="Gothic720 BT" w:hAnsi="Gothic720 BT"/>
          <w:bCs/>
        </w:rPr>
        <w:t>No ser</w:t>
      </w:r>
      <w:r w:rsidR="007F7DC4" w:rsidRPr="00BD3A0C">
        <w:rPr>
          <w:rFonts w:ascii="Gothic720 BT" w:hAnsi="Gothic720 BT"/>
          <w:bCs/>
        </w:rPr>
        <w:t xml:space="preserve"> </w:t>
      </w:r>
      <w:proofErr w:type="gramStart"/>
      <w:r w:rsidR="0035231C" w:rsidRPr="00BD3A0C">
        <w:rPr>
          <w:rFonts w:ascii="Gothic720 BT" w:hAnsi="Gothic720 BT"/>
        </w:rPr>
        <w:t>declarada como</w:t>
      </w:r>
      <w:proofErr w:type="gramEnd"/>
      <w:r w:rsidR="0035231C" w:rsidRPr="00BD3A0C">
        <w:rPr>
          <w:rFonts w:ascii="Gothic720 BT" w:hAnsi="Gothic720 BT"/>
        </w:rPr>
        <w:t xml:space="preserve"> persona deudora alimentaria morosa</w:t>
      </w:r>
      <w:r w:rsidR="002F3261" w:rsidRPr="00BD3A0C">
        <w:rPr>
          <w:rFonts w:ascii="Gothic720 BT" w:hAnsi="Gothic720 BT"/>
        </w:rPr>
        <w:t>.</w:t>
      </w:r>
    </w:p>
    <w:p w14:paraId="350E4612" w14:textId="77777777" w:rsidR="002F3261" w:rsidRPr="00BD3A0C" w:rsidRDefault="002F3261" w:rsidP="002F3261">
      <w:pPr>
        <w:pStyle w:val="Prrafodelista"/>
        <w:spacing w:after="0"/>
        <w:rPr>
          <w:rFonts w:ascii="Gothic720 BT" w:hAnsi="Gothic720 BT"/>
        </w:rPr>
      </w:pPr>
    </w:p>
    <w:p w14:paraId="32F83C0D" w14:textId="22232CCE" w:rsidR="007F7DC4" w:rsidRPr="00BD3A0C" w:rsidRDefault="002F3261" w:rsidP="002F3261">
      <w:pPr>
        <w:spacing w:after="0" w:line="276" w:lineRule="auto"/>
        <w:ind w:left="1276"/>
        <w:jc w:val="both"/>
        <w:rPr>
          <w:rFonts w:ascii="Gothic720 BT" w:hAnsi="Gothic720 BT"/>
          <w:bCs/>
        </w:rPr>
      </w:pPr>
      <w:r w:rsidRPr="00BD3A0C">
        <w:rPr>
          <w:rFonts w:ascii="Gothic720 BT" w:hAnsi="Gothic720 BT"/>
        </w:rPr>
        <w:t>Lo anterior</w:t>
      </w:r>
      <w:r w:rsidR="007F7DC4" w:rsidRPr="00BD3A0C">
        <w:rPr>
          <w:rFonts w:ascii="Gothic720 BT" w:hAnsi="Gothic720 BT"/>
        </w:rPr>
        <w:t>, salvo que acredite estar al corriente del pago o que cancele en su totalidad la deuda ante las instancias que así correspondan.</w:t>
      </w:r>
    </w:p>
    <w:p w14:paraId="038F7E98" w14:textId="77777777" w:rsidR="007F7DC4" w:rsidRPr="00BD3A0C" w:rsidRDefault="007F7DC4" w:rsidP="007F7DC4">
      <w:pPr>
        <w:spacing w:after="0" w:line="276" w:lineRule="auto"/>
        <w:rPr>
          <w:rFonts w:ascii="Gothic720 BT" w:hAnsi="Gothic720 BT"/>
          <w:bCs/>
        </w:rPr>
      </w:pPr>
    </w:p>
    <w:p w14:paraId="43473116" w14:textId="29A94DB8" w:rsidR="00E8178E" w:rsidRPr="00BD3A0C" w:rsidRDefault="0016001A">
      <w:pPr>
        <w:numPr>
          <w:ilvl w:val="0"/>
          <w:numId w:val="8"/>
        </w:numPr>
        <w:spacing w:after="0" w:line="276" w:lineRule="auto"/>
        <w:ind w:left="1276" w:hanging="425"/>
        <w:jc w:val="both"/>
        <w:rPr>
          <w:rFonts w:ascii="Gothic720 BT" w:hAnsi="Gothic720 BT"/>
          <w:bCs/>
        </w:rPr>
      </w:pPr>
      <w:r w:rsidRPr="00BD3A0C">
        <w:rPr>
          <w:rFonts w:ascii="Gothic720 BT" w:hAnsi="Gothic720 BT"/>
        </w:rPr>
        <w:t>Haber cursado</w:t>
      </w:r>
      <w:r w:rsidR="00F36E36" w:rsidRPr="00BD3A0C">
        <w:rPr>
          <w:rFonts w:ascii="Gothic720 BT" w:hAnsi="Gothic720 BT"/>
          <w:bCs/>
        </w:rPr>
        <w:t xml:space="preserve"> la capacitación </w:t>
      </w:r>
      <w:proofErr w:type="spellStart"/>
      <w:r w:rsidR="00F36E36" w:rsidRPr="00BD3A0C">
        <w:rPr>
          <w:rFonts w:ascii="Gothic720 BT" w:hAnsi="Gothic720 BT"/>
          <w:bCs/>
        </w:rPr>
        <w:t>autogestiva</w:t>
      </w:r>
      <w:proofErr w:type="spellEnd"/>
      <w:r w:rsidR="00F36E36" w:rsidRPr="00BD3A0C">
        <w:rPr>
          <w:rFonts w:ascii="Gothic720 BT" w:hAnsi="Gothic720 BT"/>
          <w:bCs/>
        </w:rPr>
        <w:t xml:space="preserve"> que para tal efecto implemente el Instituto. </w:t>
      </w:r>
    </w:p>
    <w:p w14:paraId="10866C9E" w14:textId="77777777" w:rsidR="006A3F00" w:rsidRPr="002C080F" w:rsidRDefault="006A3F00" w:rsidP="006A3F00">
      <w:pPr>
        <w:spacing w:after="0" w:line="276" w:lineRule="auto"/>
        <w:jc w:val="both"/>
        <w:rPr>
          <w:rFonts w:ascii="Gothic720 BT" w:hAnsi="Gothic720 BT"/>
          <w:bCs/>
        </w:rPr>
      </w:pPr>
    </w:p>
    <w:p w14:paraId="63E157C4" w14:textId="194559D5" w:rsidR="008D2936" w:rsidRPr="002C080F" w:rsidRDefault="008D2936">
      <w:pPr>
        <w:pStyle w:val="Prrafodelista"/>
        <w:numPr>
          <w:ilvl w:val="0"/>
          <w:numId w:val="18"/>
        </w:numPr>
        <w:spacing w:after="0" w:line="276" w:lineRule="auto"/>
        <w:ind w:left="851" w:hanging="425"/>
        <w:jc w:val="both"/>
        <w:rPr>
          <w:rFonts w:ascii="Gothic720 BT" w:hAnsi="Gothic720 BT"/>
          <w:b/>
          <w:bCs/>
        </w:rPr>
      </w:pPr>
      <w:r w:rsidRPr="002C080F">
        <w:rPr>
          <w:rFonts w:ascii="Gothic720 BT" w:hAnsi="Gothic720 BT"/>
          <w:b/>
          <w:bCs/>
        </w:rPr>
        <w:t>Convocatoria pública</w:t>
      </w:r>
    </w:p>
    <w:p w14:paraId="56F0F742" w14:textId="77777777" w:rsidR="008D2936" w:rsidRPr="002C080F" w:rsidRDefault="008D2936" w:rsidP="00992B0A">
      <w:pPr>
        <w:spacing w:after="0" w:line="276" w:lineRule="auto"/>
        <w:jc w:val="both"/>
        <w:rPr>
          <w:rFonts w:ascii="Gothic720 BT" w:hAnsi="Gothic720 BT"/>
          <w:b/>
          <w:bCs/>
        </w:rPr>
      </w:pPr>
      <w:r w:rsidRPr="002C080F">
        <w:rPr>
          <w:rFonts w:ascii="Gothic720 BT" w:hAnsi="Gothic720 BT"/>
          <w:b/>
          <w:bCs/>
        </w:rPr>
        <w:t xml:space="preserve"> </w:t>
      </w:r>
    </w:p>
    <w:p w14:paraId="754A7EE2" w14:textId="6C61059B" w:rsidR="008D2936" w:rsidRPr="002C080F" w:rsidRDefault="008D2936">
      <w:pPr>
        <w:pStyle w:val="Prrafodelista"/>
        <w:numPr>
          <w:ilvl w:val="1"/>
          <w:numId w:val="18"/>
        </w:numPr>
        <w:spacing w:after="0" w:line="276" w:lineRule="auto"/>
        <w:ind w:left="851" w:hanging="425"/>
        <w:jc w:val="both"/>
        <w:rPr>
          <w:rFonts w:ascii="Gothic720 BT" w:hAnsi="Gothic720 BT"/>
        </w:rPr>
      </w:pPr>
      <w:r w:rsidRPr="002C080F">
        <w:rPr>
          <w:rFonts w:ascii="Gothic720 BT" w:hAnsi="Gothic720 BT"/>
        </w:rPr>
        <w:t xml:space="preserve">Para verificar el cumplimiento de los requisitos legales, así como para reclutar y seleccionar a quienes cumplan con perfiles idóneos para desempeñarse como </w:t>
      </w:r>
      <w:r w:rsidR="00FB641A" w:rsidRPr="00E63DB5">
        <w:rPr>
          <w:rFonts w:ascii="Gothic720 BT" w:hAnsi="Gothic720 BT"/>
        </w:rPr>
        <w:t>Secretarías Técnicas</w:t>
      </w:r>
      <w:r w:rsidRPr="002C080F">
        <w:rPr>
          <w:rFonts w:ascii="Gothic720 BT" w:hAnsi="Gothic720 BT"/>
        </w:rPr>
        <w:t>, la convocatoria aprobada junto con el presente procedimiento contiene lo siguiente:</w:t>
      </w:r>
    </w:p>
    <w:p w14:paraId="45F2911F" w14:textId="77777777" w:rsidR="008D2936" w:rsidRPr="002C080F" w:rsidRDefault="008D2936" w:rsidP="00992B0A">
      <w:pPr>
        <w:spacing w:after="0" w:line="276" w:lineRule="auto"/>
        <w:ind w:left="456" w:hanging="456"/>
        <w:jc w:val="both"/>
        <w:rPr>
          <w:rFonts w:ascii="Gothic720 BT" w:hAnsi="Gothic720 BT"/>
          <w:b/>
          <w:bCs/>
        </w:rPr>
      </w:pPr>
      <w:r w:rsidRPr="002C080F">
        <w:rPr>
          <w:rFonts w:ascii="Gothic720 BT" w:hAnsi="Gothic720 BT"/>
          <w:b/>
          <w:bCs/>
        </w:rPr>
        <w:t xml:space="preserve"> </w:t>
      </w:r>
    </w:p>
    <w:p w14:paraId="05B63732" w14:textId="77777777" w:rsidR="008D2936" w:rsidRPr="002C080F" w:rsidRDefault="008D2936">
      <w:pPr>
        <w:numPr>
          <w:ilvl w:val="0"/>
          <w:numId w:val="9"/>
        </w:numPr>
        <w:spacing w:after="0" w:line="276" w:lineRule="auto"/>
        <w:ind w:left="1276" w:hanging="456"/>
        <w:jc w:val="both"/>
        <w:rPr>
          <w:rFonts w:ascii="Gothic720 BT" w:hAnsi="Gothic720 BT"/>
        </w:rPr>
      </w:pPr>
      <w:r w:rsidRPr="002C080F">
        <w:rPr>
          <w:rFonts w:ascii="Gothic720 BT" w:hAnsi="Gothic720 BT"/>
        </w:rPr>
        <w:lastRenderedPageBreak/>
        <w:t>Disposiciones generales.</w:t>
      </w:r>
    </w:p>
    <w:p w14:paraId="3A701FFA" w14:textId="77777777" w:rsidR="008D2936" w:rsidRPr="002C080F" w:rsidRDefault="008D2936">
      <w:pPr>
        <w:numPr>
          <w:ilvl w:val="0"/>
          <w:numId w:val="9"/>
        </w:numPr>
        <w:spacing w:after="0" w:line="276" w:lineRule="auto"/>
        <w:ind w:left="1276" w:hanging="456"/>
        <w:jc w:val="both"/>
        <w:rPr>
          <w:rFonts w:ascii="Gothic720 BT" w:hAnsi="Gothic720 BT"/>
        </w:rPr>
      </w:pPr>
      <w:r w:rsidRPr="002C080F">
        <w:rPr>
          <w:rFonts w:ascii="Gothic720 BT" w:hAnsi="Gothic720 BT"/>
        </w:rPr>
        <w:t>Requisitos legales.</w:t>
      </w:r>
    </w:p>
    <w:p w14:paraId="7A87971A" w14:textId="7A1703D8" w:rsidR="008D2936" w:rsidRPr="002C080F" w:rsidRDefault="008D2936">
      <w:pPr>
        <w:numPr>
          <w:ilvl w:val="0"/>
          <w:numId w:val="9"/>
        </w:numPr>
        <w:spacing w:after="0" w:line="276" w:lineRule="auto"/>
        <w:ind w:left="1276" w:hanging="456"/>
        <w:jc w:val="both"/>
        <w:rPr>
          <w:rFonts w:ascii="Gothic720 BT" w:hAnsi="Gothic720 BT"/>
        </w:rPr>
      </w:pPr>
      <w:r w:rsidRPr="002C080F">
        <w:rPr>
          <w:rFonts w:ascii="Gothic720 BT" w:hAnsi="Gothic720 BT"/>
        </w:rPr>
        <w:t>Documentación</w:t>
      </w:r>
      <w:r w:rsidR="00EF3165" w:rsidRPr="002C080F">
        <w:rPr>
          <w:rFonts w:ascii="Gothic720 BT" w:hAnsi="Gothic720 BT"/>
        </w:rPr>
        <w:t xml:space="preserve"> comprobatoria</w:t>
      </w:r>
      <w:r w:rsidRPr="002C080F">
        <w:rPr>
          <w:rFonts w:ascii="Gothic720 BT" w:hAnsi="Gothic720 BT"/>
        </w:rPr>
        <w:t>.</w:t>
      </w:r>
    </w:p>
    <w:p w14:paraId="3EBCC61E" w14:textId="77777777" w:rsidR="008D2936" w:rsidRPr="002C080F" w:rsidRDefault="008D2936">
      <w:pPr>
        <w:numPr>
          <w:ilvl w:val="0"/>
          <w:numId w:val="9"/>
        </w:numPr>
        <w:spacing w:after="0" w:line="276" w:lineRule="auto"/>
        <w:ind w:left="1276" w:hanging="456"/>
        <w:jc w:val="both"/>
        <w:rPr>
          <w:rFonts w:ascii="Gothic720 BT" w:hAnsi="Gothic720 BT"/>
        </w:rPr>
      </w:pPr>
      <w:r w:rsidRPr="002C080F">
        <w:rPr>
          <w:rFonts w:ascii="Gothic720 BT" w:hAnsi="Gothic720 BT"/>
        </w:rPr>
        <w:t>Etapas y plazos.</w:t>
      </w:r>
    </w:p>
    <w:p w14:paraId="6B094889" w14:textId="77777777" w:rsidR="008D2936" w:rsidRPr="002C080F" w:rsidRDefault="008D2936">
      <w:pPr>
        <w:numPr>
          <w:ilvl w:val="0"/>
          <w:numId w:val="9"/>
        </w:numPr>
        <w:spacing w:after="0" w:line="276" w:lineRule="auto"/>
        <w:ind w:left="1276" w:hanging="456"/>
        <w:jc w:val="both"/>
        <w:rPr>
          <w:rFonts w:ascii="Gothic720 BT" w:hAnsi="Gothic720 BT"/>
        </w:rPr>
      </w:pPr>
      <w:r w:rsidRPr="002C080F">
        <w:rPr>
          <w:rFonts w:ascii="Gothic720 BT" w:hAnsi="Gothic720 BT"/>
        </w:rPr>
        <w:t>Datos de contacto para brindar a las personas interesadas la orientación que se requiera.</w:t>
      </w:r>
    </w:p>
    <w:p w14:paraId="5E308F3A" w14:textId="77777777" w:rsidR="008D2936" w:rsidRPr="002C080F" w:rsidRDefault="008D2936">
      <w:pPr>
        <w:numPr>
          <w:ilvl w:val="0"/>
          <w:numId w:val="9"/>
        </w:numPr>
        <w:spacing w:after="0" w:line="276" w:lineRule="auto"/>
        <w:ind w:left="1276" w:hanging="456"/>
        <w:jc w:val="both"/>
        <w:rPr>
          <w:rFonts w:ascii="Gothic720 BT" w:hAnsi="Gothic720 BT"/>
        </w:rPr>
      </w:pPr>
      <w:r w:rsidRPr="002C080F">
        <w:rPr>
          <w:rFonts w:ascii="Gothic720 BT" w:hAnsi="Gothic720 BT"/>
        </w:rPr>
        <w:t xml:space="preserve">Previsiones en materia de transparencia, tratamiento y protección de datos personales que correspondan.  </w:t>
      </w:r>
    </w:p>
    <w:p w14:paraId="07F38DCC" w14:textId="77777777" w:rsidR="008D2936" w:rsidRPr="002C080F" w:rsidRDefault="008D2936" w:rsidP="00992B0A">
      <w:pPr>
        <w:spacing w:after="0" w:line="276" w:lineRule="auto"/>
        <w:jc w:val="both"/>
        <w:rPr>
          <w:rFonts w:ascii="Gothic720 BT" w:hAnsi="Gothic720 BT"/>
        </w:rPr>
      </w:pPr>
      <w:r w:rsidRPr="002C080F">
        <w:rPr>
          <w:rFonts w:ascii="Gothic720 BT" w:hAnsi="Gothic720 BT"/>
          <w:b/>
          <w:bCs/>
        </w:rPr>
        <w:t xml:space="preserve"> </w:t>
      </w:r>
    </w:p>
    <w:p w14:paraId="5BC03BF8" w14:textId="4BC8DEC8" w:rsidR="001E3E31" w:rsidRPr="00BD3A0C" w:rsidRDefault="008D2936">
      <w:pPr>
        <w:pStyle w:val="Prrafodelista"/>
        <w:numPr>
          <w:ilvl w:val="1"/>
          <w:numId w:val="18"/>
        </w:numPr>
        <w:spacing w:after="0" w:line="276" w:lineRule="auto"/>
        <w:ind w:left="851" w:hanging="425"/>
        <w:jc w:val="both"/>
        <w:rPr>
          <w:rFonts w:ascii="Gothic720 BT" w:hAnsi="Gothic720 BT"/>
        </w:rPr>
      </w:pPr>
      <w:r w:rsidRPr="00BD3A0C">
        <w:rPr>
          <w:rFonts w:ascii="Gothic720 BT" w:hAnsi="Gothic720 BT"/>
        </w:rPr>
        <w:t xml:space="preserve">La convocatoria deberá elaborarse con una redacción de fácil comprensión para la población en general, particularmente para </w:t>
      </w:r>
      <w:r w:rsidR="00151BFF" w:rsidRPr="00BD3A0C">
        <w:rPr>
          <w:rFonts w:ascii="Gothic720 BT" w:hAnsi="Gothic720 BT"/>
        </w:rPr>
        <w:t>los</w:t>
      </w:r>
      <w:r w:rsidRPr="00BD3A0C">
        <w:rPr>
          <w:rFonts w:ascii="Gothic720 BT" w:hAnsi="Gothic720 BT"/>
        </w:rPr>
        <w:t xml:space="preserve"> grupos de atención prioritaria.</w:t>
      </w:r>
    </w:p>
    <w:p w14:paraId="66E2E31C" w14:textId="77777777" w:rsidR="001E3E31" w:rsidRPr="002C080F" w:rsidRDefault="001E3E31" w:rsidP="001E3E31">
      <w:pPr>
        <w:pStyle w:val="Prrafodelista"/>
        <w:spacing w:after="0" w:line="276" w:lineRule="auto"/>
        <w:ind w:left="851"/>
        <w:jc w:val="both"/>
        <w:rPr>
          <w:rFonts w:ascii="Gothic720 BT" w:hAnsi="Gothic720 BT"/>
        </w:rPr>
      </w:pPr>
    </w:p>
    <w:p w14:paraId="4078F7E5" w14:textId="7647B9C7" w:rsidR="001E3E31" w:rsidRPr="002C080F" w:rsidRDefault="008D2936">
      <w:pPr>
        <w:pStyle w:val="Prrafodelista"/>
        <w:numPr>
          <w:ilvl w:val="1"/>
          <w:numId w:val="18"/>
        </w:numPr>
        <w:spacing w:after="0" w:line="276" w:lineRule="auto"/>
        <w:ind w:left="851" w:hanging="425"/>
        <w:jc w:val="both"/>
        <w:rPr>
          <w:rFonts w:ascii="Gothic720 BT" w:hAnsi="Gothic720 BT"/>
        </w:rPr>
      </w:pPr>
      <w:r w:rsidRPr="002C080F">
        <w:rPr>
          <w:rFonts w:ascii="Gothic720 BT" w:hAnsi="Gothic720 BT"/>
        </w:rPr>
        <w:t xml:space="preserve">Además, deberá publicarse y difundirse de manera amplia en </w:t>
      </w:r>
      <w:r w:rsidR="00076E7C" w:rsidRPr="002C080F">
        <w:rPr>
          <w:rFonts w:ascii="Gothic720 BT" w:hAnsi="Gothic720 BT"/>
        </w:rPr>
        <w:t>todo el</w:t>
      </w:r>
      <w:r w:rsidRPr="002C080F">
        <w:rPr>
          <w:rFonts w:ascii="Gothic720 BT" w:hAnsi="Gothic720 BT"/>
        </w:rPr>
        <w:t xml:space="preserve"> </w:t>
      </w:r>
      <w:r w:rsidR="007313B3" w:rsidRPr="00623798">
        <w:rPr>
          <w:rFonts w:ascii="Gothic720 BT" w:hAnsi="Gothic720 BT"/>
        </w:rPr>
        <w:t>e</w:t>
      </w:r>
      <w:r w:rsidRPr="00623798">
        <w:rPr>
          <w:rFonts w:ascii="Gothic720 BT" w:hAnsi="Gothic720 BT"/>
        </w:rPr>
        <w:t>stado</w:t>
      </w:r>
      <w:r w:rsidR="007313B3" w:rsidRPr="00E63DB5">
        <w:rPr>
          <w:rFonts w:ascii="Gothic720 BT" w:hAnsi="Gothic720 BT"/>
        </w:rPr>
        <w:t xml:space="preserve"> de Querétaro</w:t>
      </w:r>
      <w:r w:rsidR="005D5BDC" w:rsidRPr="002C080F">
        <w:rPr>
          <w:rFonts w:ascii="Gothic720 BT" w:hAnsi="Gothic720 BT"/>
        </w:rPr>
        <w:t xml:space="preserve"> </w:t>
      </w:r>
      <w:r w:rsidR="005D5BDC" w:rsidRPr="002C080F">
        <w:rPr>
          <w:rFonts w:ascii="Gothic720 BT" w:hAnsi="Gothic720 BT"/>
          <w:bCs/>
          <w:w w:val="105"/>
        </w:rPr>
        <w:t xml:space="preserve">a través del </w:t>
      </w:r>
      <w:r w:rsidR="005D5BDC" w:rsidRPr="002C080F">
        <w:rPr>
          <w:rFonts w:ascii="Gothic720 BT" w:hAnsi="Gothic720 BT"/>
        </w:rPr>
        <w:t xml:space="preserve">sitio de internet </w:t>
      </w:r>
      <w:hyperlink r:id="rId11" w:history="1">
        <w:r w:rsidR="005D5BDC" w:rsidRPr="002C080F">
          <w:rPr>
            <w:rStyle w:val="Hipervnculo"/>
            <w:rFonts w:ascii="Gothic720 BT" w:hAnsi="Gothic720 BT"/>
            <w:i/>
            <w:iCs/>
          </w:rPr>
          <w:t>eleccionesqro.mx</w:t>
        </w:r>
      </w:hyperlink>
      <w:r w:rsidR="005D5BDC" w:rsidRPr="002C080F">
        <w:rPr>
          <w:rFonts w:ascii="Gothic720 BT" w:hAnsi="Gothic720 BT"/>
          <w:i/>
        </w:rPr>
        <w:t xml:space="preserve"> </w:t>
      </w:r>
      <w:r w:rsidR="005D5BDC" w:rsidRPr="002C080F">
        <w:rPr>
          <w:rFonts w:ascii="Gothic720 BT" w:hAnsi="Gothic720 BT"/>
        </w:rPr>
        <w:t xml:space="preserve">y el </w:t>
      </w:r>
      <w:r w:rsidR="00B8672B">
        <w:rPr>
          <w:rFonts w:ascii="Gothic720 BT" w:hAnsi="Gothic720 BT"/>
        </w:rPr>
        <w:t>P</w:t>
      </w:r>
      <w:r w:rsidR="005D5BDC" w:rsidRPr="002C080F">
        <w:rPr>
          <w:rFonts w:ascii="Gothic720 BT" w:hAnsi="Gothic720 BT"/>
        </w:rPr>
        <w:t>ortal</w:t>
      </w:r>
      <w:r w:rsidR="005D5BDC" w:rsidRPr="002C080F">
        <w:rPr>
          <w:rFonts w:ascii="Gothic720 BT" w:hAnsi="Gothic720 BT"/>
          <w:w w:val="105"/>
        </w:rPr>
        <w:t xml:space="preserve">, </w:t>
      </w:r>
      <w:r w:rsidR="005D5BDC" w:rsidRPr="002C080F">
        <w:rPr>
          <w:rFonts w:ascii="Gothic720 BT" w:hAnsi="Gothic720 BT"/>
          <w:bCs/>
          <w:w w:val="105"/>
        </w:rPr>
        <w:t>en los estrados del Consejo General y los demás medios propios o de organizaciones con las que se establezcan alianzas estratégicas, en términos de la Estrategia Anual de Comunicación Social</w:t>
      </w:r>
      <w:r w:rsidR="00794CCC" w:rsidRPr="002C080F">
        <w:rPr>
          <w:rFonts w:ascii="Gothic720 BT" w:hAnsi="Gothic720 BT"/>
          <w:bCs/>
          <w:w w:val="105"/>
        </w:rPr>
        <w:t>.</w:t>
      </w:r>
    </w:p>
    <w:p w14:paraId="7BCAD192" w14:textId="77777777" w:rsidR="001E3E31" w:rsidRPr="002C080F" w:rsidRDefault="001E3E31" w:rsidP="001E3E31">
      <w:pPr>
        <w:pStyle w:val="Prrafodelista"/>
        <w:rPr>
          <w:rFonts w:ascii="Gothic720 BT" w:hAnsi="Gothic720 BT"/>
          <w:bCs/>
          <w:w w:val="105"/>
        </w:rPr>
      </w:pPr>
    </w:p>
    <w:p w14:paraId="6A330966" w14:textId="7D9F6FCC" w:rsidR="00EB1882" w:rsidRPr="002C080F" w:rsidRDefault="00DC3E4A" w:rsidP="00992B0A">
      <w:pPr>
        <w:pStyle w:val="Prrafodelista"/>
        <w:numPr>
          <w:ilvl w:val="1"/>
          <w:numId w:val="18"/>
        </w:numPr>
        <w:spacing w:after="0" w:line="276" w:lineRule="auto"/>
        <w:ind w:left="851" w:hanging="425"/>
        <w:jc w:val="both"/>
        <w:rPr>
          <w:rFonts w:ascii="Gothic720 BT" w:hAnsi="Gothic720 BT"/>
        </w:rPr>
      </w:pPr>
      <w:r w:rsidRPr="002C080F">
        <w:rPr>
          <w:rFonts w:ascii="Gothic720 BT" w:hAnsi="Gothic720 BT"/>
          <w:bCs/>
          <w:w w:val="105"/>
        </w:rPr>
        <w:t xml:space="preserve">En todo momento se deberá privilegiar la difusión con perspectiva de género, </w:t>
      </w:r>
      <w:r w:rsidR="00043C71" w:rsidRPr="00E63DB5">
        <w:rPr>
          <w:rFonts w:ascii="Gothic720 BT" w:hAnsi="Gothic720 BT"/>
          <w:w w:val="105"/>
        </w:rPr>
        <w:t>inclusión y no discriminación,</w:t>
      </w:r>
      <w:r w:rsidR="00043C71" w:rsidRPr="002C080F">
        <w:rPr>
          <w:rFonts w:ascii="Gothic720 BT" w:hAnsi="Gothic720 BT"/>
          <w:bCs/>
          <w:w w:val="105"/>
        </w:rPr>
        <w:t xml:space="preserve"> </w:t>
      </w:r>
      <w:r w:rsidRPr="002C080F">
        <w:rPr>
          <w:rFonts w:ascii="Gothic720 BT" w:hAnsi="Gothic720 BT"/>
          <w:bCs/>
          <w:w w:val="105"/>
        </w:rPr>
        <w:t>discapacidad, interculturalidad, de orientación sexual, identidad y expresión de género, accesibilidad, lenguaje claro y comprensible, desde su aprobación hasta el último día del registro.</w:t>
      </w:r>
    </w:p>
    <w:p w14:paraId="458F0FA8" w14:textId="77777777" w:rsidR="002E6EE5" w:rsidRPr="002C080F" w:rsidRDefault="002E6EE5" w:rsidP="00992B0A">
      <w:pPr>
        <w:spacing w:after="0" w:line="276" w:lineRule="auto"/>
        <w:jc w:val="both"/>
        <w:rPr>
          <w:rFonts w:ascii="Gothic720 BT" w:hAnsi="Gothic720 BT"/>
          <w:b/>
          <w:bCs/>
        </w:rPr>
      </w:pPr>
    </w:p>
    <w:p w14:paraId="4343EAFF" w14:textId="24AF0B20" w:rsidR="00110719" w:rsidRPr="002C080F" w:rsidRDefault="00110719">
      <w:pPr>
        <w:pStyle w:val="Prrafodelista"/>
        <w:numPr>
          <w:ilvl w:val="0"/>
          <w:numId w:val="18"/>
        </w:numPr>
        <w:spacing w:after="0" w:line="276" w:lineRule="auto"/>
        <w:ind w:left="851"/>
        <w:jc w:val="both"/>
        <w:rPr>
          <w:rFonts w:ascii="Gothic720 BT" w:hAnsi="Gothic720 BT"/>
          <w:b/>
          <w:bCs/>
        </w:rPr>
      </w:pPr>
      <w:r w:rsidRPr="002C080F">
        <w:rPr>
          <w:rFonts w:ascii="Gothic720 BT" w:hAnsi="Gothic720 BT"/>
          <w:b/>
          <w:bCs/>
        </w:rPr>
        <w:t>Documentació</w:t>
      </w:r>
      <w:r w:rsidRPr="00E63DB5">
        <w:rPr>
          <w:rFonts w:ascii="Gothic720 BT" w:hAnsi="Gothic720 BT"/>
          <w:b/>
        </w:rPr>
        <w:t>n</w:t>
      </w:r>
    </w:p>
    <w:p w14:paraId="1F9B18C6" w14:textId="77777777" w:rsidR="00110719" w:rsidRPr="002C080F" w:rsidRDefault="00110719" w:rsidP="00992B0A">
      <w:pPr>
        <w:spacing w:after="0" w:line="276" w:lineRule="auto"/>
        <w:ind w:left="308"/>
        <w:jc w:val="both"/>
        <w:rPr>
          <w:rFonts w:ascii="Gothic720 BT" w:hAnsi="Gothic720 BT"/>
          <w:b/>
          <w:bCs/>
        </w:rPr>
      </w:pPr>
    </w:p>
    <w:p w14:paraId="1C121922" w14:textId="5B1E7B9E" w:rsidR="00110719" w:rsidRPr="002C080F" w:rsidRDefault="00110719">
      <w:pPr>
        <w:pStyle w:val="Prrafodelista"/>
        <w:numPr>
          <w:ilvl w:val="1"/>
          <w:numId w:val="18"/>
        </w:numPr>
        <w:spacing w:after="0" w:line="276" w:lineRule="auto"/>
        <w:ind w:left="851" w:hanging="425"/>
        <w:jc w:val="both"/>
        <w:rPr>
          <w:rFonts w:ascii="Gothic720 BT" w:hAnsi="Gothic720 BT"/>
        </w:rPr>
      </w:pPr>
      <w:r w:rsidRPr="002C080F">
        <w:rPr>
          <w:rFonts w:ascii="Gothic720 BT" w:hAnsi="Gothic720 BT"/>
        </w:rPr>
        <w:t>Las personas interesadas deberán acreditar el cumplimiento de los requisitos</w:t>
      </w:r>
      <w:r w:rsidR="00BA1BE9" w:rsidRPr="002C080F">
        <w:rPr>
          <w:rFonts w:ascii="Gothic720 BT" w:hAnsi="Gothic720 BT"/>
        </w:rPr>
        <w:t xml:space="preserve"> </w:t>
      </w:r>
      <w:r w:rsidR="00BA1BE9" w:rsidRPr="00E63DB5">
        <w:rPr>
          <w:rFonts w:ascii="Gothic720 BT" w:hAnsi="Gothic720 BT"/>
        </w:rPr>
        <w:t>constitucionales y</w:t>
      </w:r>
      <w:r w:rsidRPr="002C080F">
        <w:rPr>
          <w:rFonts w:ascii="Gothic720 BT" w:hAnsi="Gothic720 BT"/>
        </w:rPr>
        <w:t xml:space="preserve"> legales; para ello, se deberá presentar la documentación</w:t>
      </w:r>
      <w:r w:rsidR="00D44BEA" w:rsidRPr="002C080F">
        <w:rPr>
          <w:rFonts w:ascii="Gothic720 BT" w:hAnsi="Gothic720 BT"/>
        </w:rPr>
        <w:t xml:space="preserve"> </w:t>
      </w:r>
      <w:r w:rsidR="00D42594" w:rsidRPr="002C080F">
        <w:rPr>
          <w:rFonts w:ascii="Gothic720 BT" w:hAnsi="Gothic720 BT"/>
        </w:rPr>
        <w:t xml:space="preserve">legible </w:t>
      </w:r>
      <w:r w:rsidR="00D44BEA" w:rsidRPr="002C080F">
        <w:rPr>
          <w:rFonts w:ascii="Gothic720 BT" w:hAnsi="Gothic720 BT"/>
        </w:rPr>
        <w:t xml:space="preserve">en formato </w:t>
      </w:r>
      <w:r w:rsidR="00804A97" w:rsidRPr="00E63DB5">
        <w:rPr>
          <w:rFonts w:ascii="Gothic720 BT" w:hAnsi="Gothic720 BT"/>
        </w:rPr>
        <w:t>PDF</w:t>
      </w:r>
      <w:r w:rsidR="009D5084" w:rsidRPr="002C080F">
        <w:rPr>
          <w:rFonts w:ascii="Gothic720 BT" w:hAnsi="Gothic720 BT"/>
        </w:rPr>
        <w:t xml:space="preserve"> </w:t>
      </w:r>
      <w:r w:rsidR="00984E0D" w:rsidRPr="002C080F">
        <w:rPr>
          <w:rFonts w:ascii="Gothic720 BT" w:hAnsi="Gothic720 BT"/>
        </w:rPr>
        <w:t>y</w:t>
      </w:r>
      <w:r w:rsidR="007C0F60" w:rsidRPr="002C080F">
        <w:rPr>
          <w:rFonts w:ascii="Gothic720 BT" w:hAnsi="Gothic720 BT"/>
        </w:rPr>
        <w:t xml:space="preserve"> </w:t>
      </w:r>
      <w:r w:rsidR="00EB14E8" w:rsidRPr="002C080F">
        <w:rPr>
          <w:rFonts w:ascii="Gothic720 BT" w:hAnsi="Gothic720 BT"/>
        </w:rPr>
        <w:t xml:space="preserve">escaneada </w:t>
      </w:r>
      <w:r w:rsidR="007C0F60" w:rsidRPr="002C080F">
        <w:rPr>
          <w:rFonts w:ascii="Gothic720 BT" w:hAnsi="Gothic720 BT"/>
        </w:rPr>
        <w:t>de su</w:t>
      </w:r>
      <w:r w:rsidR="00EB14E8" w:rsidRPr="002C080F">
        <w:rPr>
          <w:rFonts w:ascii="Gothic720 BT" w:hAnsi="Gothic720 BT"/>
        </w:rPr>
        <w:t xml:space="preserve"> original</w:t>
      </w:r>
      <w:r w:rsidRPr="002C080F">
        <w:rPr>
          <w:rFonts w:ascii="Gothic720 BT" w:hAnsi="Gothic720 BT"/>
        </w:rPr>
        <w:t xml:space="preserve"> </w:t>
      </w:r>
      <w:r w:rsidR="007C0F60" w:rsidRPr="002C080F">
        <w:rPr>
          <w:rFonts w:ascii="Gothic720 BT" w:hAnsi="Gothic720 BT"/>
        </w:rPr>
        <w:t>en los términos siguientes</w:t>
      </w:r>
      <w:r w:rsidRPr="002C080F">
        <w:rPr>
          <w:rFonts w:ascii="Gothic720 BT" w:hAnsi="Gothic720 BT"/>
        </w:rPr>
        <w:t>:</w:t>
      </w:r>
    </w:p>
    <w:p w14:paraId="23942D3E" w14:textId="77777777" w:rsidR="002605BC" w:rsidRPr="002C080F" w:rsidRDefault="002605BC" w:rsidP="002605BC">
      <w:pPr>
        <w:pStyle w:val="Prrafodelista"/>
        <w:spacing w:after="0" w:line="276" w:lineRule="auto"/>
        <w:ind w:left="851"/>
        <w:jc w:val="both"/>
        <w:rPr>
          <w:rFonts w:ascii="Gothic720 BT" w:hAnsi="Gothic720 BT"/>
        </w:rPr>
      </w:pPr>
    </w:p>
    <w:tbl>
      <w:tblPr>
        <w:tblStyle w:val="Tablaconcuadrcula"/>
        <w:tblW w:w="0" w:type="auto"/>
        <w:tblInd w:w="891" w:type="dxa"/>
        <w:tblLook w:val="04A0" w:firstRow="1" w:lastRow="0" w:firstColumn="1" w:lastColumn="0" w:noHBand="0" w:noVBand="1"/>
      </w:tblPr>
      <w:tblGrid>
        <w:gridCol w:w="504"/>
        <w:gridCol w:w="7291"/>
      </w:tblGrid>
      <w:tr w:rsidR="001105C4" w:rsidRPr="000D482D" w14:paraId="25A2B7AC" w14:textId="77777777" w:rsidTr="00CC03E4">
        <w:tc>
          <w:tcPr>
            <w:tcW w:w="7795" w:type="dxa"/>
            <w:gridSpan w:val="2"/>
            <w:shd w:val="clear" w:color="auto" w:fill="D9D9D9" w:themeFill="background1" w:themeFillShade="D9"/>
          </w:tcPr>
          <w:p w14:paraId="1A220190" w14:textId="71972281" w:rsidR="001105C4" w:rsidRPr="000D482D" w:rsidRDefault="001105C4" w:rsidP="001105C4">
            <w:pPr>
              <w:pStyle w:val="Prrafodelista"/>
              <w:spacing w:line="276" w:lineRule="auto"/>
              <w:ind w:left="0"/>
              <w:jc w:val="center"/>
              <w:rPr>
                <w:rFonts w:ascii="Gothic720 BT" w:hAnsi="Gothic720 BT"/>
                <w:b/>
                <w:bCs/>
                <w:sz w:val="20"/>
                <w:szCs w:val="20"/>
              </w:rPr>
            </w:pPr>
            <w:r w:rsidRPr="000D482D">
              <w:rPr>
                <w:rFonts w:ascii="Gothic720 BT" w:hAnsi="Gothic720 BT"/>
                <w:b/>
                <w:bCs/>
                <w:sz w:val="20"/>
                <w:szCs w:val="20"/>
              </w:rPr>
              <w:t xml:space="preserve">Documentación legible en formato </w:t>
            </w:r>
            <w:r w:rsidR="00804A97" w:rsidRPr="000D482D">
              <w:rPr>
                <w:rFonts w:ascii="Gothic720 BT" w:hAnsi="Gothic720 BT"/>
                <w:b/>
                <w:sz w:val="20"/>
                <w:szCs w:val="20"/>
              </w:rPr>
              <w:t>PDF</w:t>
            </w:r>
            <w:r w:rsidR="00804A97" w:rsidRPr="000D482D">
              <w:rPr>
                <w:rFonts w:ascii="Gothic720 BT" w:hAnsi="Gothic720 BT"/>
                <w:b/>
                <w:bCs/>
                <w:sz w:val="20"/>
                <w:szCs w:val="20"/>
              </w:rPr>
              <w:t xml:space="preserve"> </w:t>
            </w:r>
            <w:r w:rsidRPr="000D482D">
              <w:rPr>
                <w:rFonts w:ascii="Gothic720 BT" w:hAnsi="Gothic720 BT"/>
                <w:b/>
                <w:bCs/>
                <w:sz w:val="20"/>
                <w:szCs w:val="20"/>
              </w:rPr>
              <w:t>escaneada del documento original.</w:t>
            </w:r>
          </w:p>
        </w:tc>
      </w:tr>
      <w:tr w:rsidR="001105C4" w:rsidRPr="000D482D" w14:paraId="2CB536B8" w14:textId="77777777" w:rsidTr="00CC03E4">
        <w:tc>
          <w:tcPr>
            <w:tcW w:w="504" w:type="dxa"/>
            <w:shd w:val="clear" w:color="auto" w:fill="F2F2F2" w:themeFill="background1" w:themeFillShade="F2"/>
            <w:vAlign w:val="center"/>
          </w:tcPr>
          <w:p w14:paraId="6E6D0A76" w14:textId="2250EF27" w:rsidR="001105C4" w:rsidRPr="000D482D" w:rsidRDefault="001105C4" w:rsidP="00020A51">
            <w:pPr>
              <w:pStyle w:val="Prrafodelista"/>
              <w:spacing w:line="276" w:lineRule="auto"/>
              <w:ind w:left="0"/>
              <w:jc w:val="center"/>
              <w:rPr>
                <w:rFonts w:ascii="Gothic720 BT" w:hAnsi="Gothic720 BT"/>
                <w:b/>
                <w:bCs/>
                <w:sz w:val="20"/>
                <w:szCs w:val="20"/>
              </w:rPr>
            </w:pPr>
            <w:r w:rsidRPr="000D482D">
              <w:rPr>
                <w:rFonts w:ascii="Gothic720 BT" w:hAnsi="Gothic720 BT"/>
                <w:b/>
                <w:bCs/>
                <w:sz w:val="20"/>
                <w:szCs w:val="20"/>
              </w:rPr>
              <w:t>a)</w:t>
            </w:r>
          </w:p>
        </w:tc>
        <w:tc>
          <w:tcPr>
            <w:tcW w:w="7291" w:type="dxa"/>
          </w:tcPr>
          <w:p w14:paraId="68374DEC" w14:textId="1339D1AF" w:rsidR="001105C4" w:rsidRPr="000D482D" w:rsidRDefault="006C2144" w:rsidP="006C2144">
            <w:pPr>
              <w:spacing w:line="276" w:lineRule="auto"/>
              <w:jc w:val="both"/>
              <w:rPr>
                <w:rFonts w:ascii="Gothic720 BT" w:hAnsi="Gothic720 BT"/>
                <w:sz w:val="20"/>
                <w:szCs w:val="20"/>
              </w:rPr>
            </w:pPr>
            <w:r w:rsidRPr="000D482D">
              <w:rPr>
                <w:rFonts w:ascii="Gothic720 BT" w:hAnsi="Gothic720 BT"/>
                <w:sz w:val="20"/>
                <w:szCs w:val="20"/>
              </w:rPr>
              <w:t>Acta de nacimiento o, en su caso, documento que acredite la nacionalidad mexicana.</w:t>
            </w:r>
          </w:p>
        </w:tc>
      </w:tr>
      <w:tr w:rsidR="001105C4" w:rsidRPr="000D482D" w14:paraId="3F44B719" w14:textId="77777777" w:rsidTr="00CC03E4">
        <w:tc>
          <w:tcPr>
            <w:tcW w:w="504" w:type="dxa"/>
            <w:shd w:val="clear" w:color="auto" w:fill="F2F2F2" w:themeFill="background1" w:themeFillShade="F2"/>
            <w:vAlign w:val="center"/>
          </w:tcPr>
          <w:p w14:paraId="3F00FE78" w14:textId="78C5654D" w:rsidR="001105C4" w:rsidRPr="000D482D" w:rsidRDefault="001105C4" w:rsidP="00020A51">
            <w:pPr>
              <w:pStyle w:val="Prrafodelista"/>
              <w:spacing w:line="276" w:lineRule="auto"/>
              <w:ind w:left="0"/>
              <w:jc w:val="center"/>
              <w:rPr>
                <w:rFonts w:ascii="Gothic720 BT" w:hAnsi="Gothic720 BT"/>
                <w:b/>
                <w:bCs/>
                <w:sz w:val="20"/>
                <w:szCs w:val="20"/>
              </w:rPr>
            </w:pPr>
            <w:r w:rsidRPr="000D482D">
              <w:rPr>
                <w:rFonts w:ascii="Gothic720 BT" w:hAnsi="Gothic720 BT"/>
                <w:b/>
                <w:bCs/>
                <w:sz w:val="20"/>
                <w:szCs w:val="20"/>
              </w:rPr>
              <w:t>b)</w:t>
            </w:r>
          </w:p>
        </w:tc>
        <w:tc>
          <w:tcPr>
            <w:tcW w:w="7291" w:type="dxa"/>
          </w:tcPr>
          <w:p w14:paraId="242F2254" w14:textId="4410D70F" w:rsidR="001105C4" w:rsidRPr="000D482D" w:rsidRDefault="006C2144" w:rsidP="006C2144">
            <w:pPr>
              <w:spacing w:line="276" w:lineRule="auto"/>
              <w:jc w:val="both"/>
              <w:rPr>
                <w:rFonts w:ascii="Gothic720 BT" w:hAnsi="Gothic720 BT"/>
                <w:sz w:val="20"/>
                <w:szCs w:val="20"/>
              </w:rPr>
            </w:pPr>
            <w:r w:rsidRPr="000D482D">
              <w:rPr>
                <w:rFonts w:ascii="Gothic720 BT" w:hAnsi="Gothic720 BT"/>
                <w:sz w:val="20"/>
                <w:szCs w:val="20"/>
              </w:rPr>
              <w:t>Credencial para votar vigente (anverso y reverso)</w:t>
            </w:r>
            <w:r w:rsidR="00F01BFB" w:rsidRPr="000D482D">
              <w:rPr>
                <w:rFonts w:ascii="Gothic720 BT" w:hAnsi="Gothic720 BT"/>
                <w:sz w:val="20"/>
                <w:szCs w:val="20"/>
              </w:rPr>
              <w:t xml:space="preserve"> o el comprobante de solicitud indiv</w:t>
            </w:r>
            <w:r w:rsidR="005C3C2C" w:rsidRPr="000D482D">
              <w:rPr>
                <w:rFonts w:ascii="Gothic720 BT" w:hAnsi="Gothic720 BT"/>
                <w:sz w:val="20"/>
                <w:szCs w:val="20"/>
              </w:rPr>
              <w:t>id</w:t>
            </w:r>
            <w:r w:rsidR="00F01BFB" w:rsidRPr="000D482D">
              <w:rPr>
                <w:rFonts w:ascii="Gothic720 BT" w:hAnsi="Gothic720 BT"/>
                <w:sz w:val="20"/>
                <w:szCs w:val="20"/>
              </w:rPr>
              <w:t xml:space="preserve">ual de inscripción o actualización al Registro Federal de Electores </w:t>
            </w:r>
            <w:r w:rsidR="005C3C2C" w:rsidRPr="000D482D">
              <w:rPr>
                <w:rFonts w:ascii="Gothic720 BT" w:hAnsi="Gothic720 BT"/>
                <w:sz w:val="20"/>
                <w:szCs w:val="20"/>
              </w:rPr>
              <w:t xml:space="preserve">del Instituto Nacional Electoral. </w:t>
            </w:r>
          </w:p>
        </w:tc>
      </w:tr>
      <w:tr w:rsidR="001105C4" w:rsidRPr="000D482D" w14:paraId="0E00C345" w14:textId="77777777" w:rsidTr="00CC03E4">
        <w:tc>
          <w:tcPr>
            <w:tcW w:w="504" w:type="dxa"/>
            <w:shd w:val="clear" w:color="auto" w:fill="F2F2F2" w:themeFill="background1" w:themeFillShade="F2"/>
            <w:vAlign w:val="center"/>
          </w:tcPr>
          <w:p w14:paraId="4A3117F8" w14:textId="7F5D923B" w:rsidR="001105C4" w:rsidRPr="000D482D" w:rsidRDefault="001105C4" w:rsidP="00020A51">
            <w:pPr>
              <w:pStyle w:val="Prrafodelista"/>
              <w:spacing w:line="276" w:lineRule="auto"/>
              <w:ind w:left="0"/>
              <w:jc w:val="center"/>
              <w:rPr>
                <w:rFonts w:ascii="Gothic720 BT" w:hAnsi="Gothic720 BT"/>
                <w:b/>
                <w:bCs/>
                <w:sz w:val="20"/>
                <w:szCs w:val="20"/>
              </w:rPr>
            </w:pPr>
            <w:r w:rsidRPr="000D482D">
              <w:rPr>
                <w:rFonts w:ascii="Gothic720 BT" w:hAnsi="Gothic720 BT"/>
                <w:b/>
                <w:bCs/>
                <w:sz w:val="20"/>
                <w:szCs w:val="20"/>
              </w:rPr>
              <w:lastRenderedPageBreak/>
              <w:t>c)</w:t>
            </w:r>
          </w:p>
        </w:tc>
        <w:tc>
          <w:tcPr>
            <w:tcW w:w="7291" w:type="dxa"/>
          </w:tcPr>
          <w:p w14:paraId="58714F6C" w14:textId="17374E60" w:rsidR="001105C4" w:rsidRPr="000D482D" w:rsidRDefault="006C2144" w:rsidP="00020A51">
            <w:pPr>
              <w:spacing w:line="276" w:lineRule="auto"/>
              <w:jc w:val="both"/>
              <w:rPr>
                <w:rFonts w:ascii="Gothic720 BT" w:hAnsi="Gothic720 BT"/>
                <w:sz w:val="20"/>
                <w:szCs w:val="20"/>
              </w:rPr>
            </w:pPr>
            <w:r w:rsidRPr="000D482D">
              <w:rPr>
                <w:rFonts w:ascii="Gothic720 BT" w:hAnsi="Gothic720 BT"/>
                <w:sz w:val="20"/>
                <w:szCs w:val="20"/>
              </w:rPr>
              <w:t>Comprobante de domicilio con antigüedad no mayor a tres meses en el estado de Querétaro.</w:t>
            </w:r>
          </w:p>
        </w:tc>
      </w:tr>
      <w:tr w:rsidR="001105C4" w:rsidRPr="000D482D" w14:paraId="5366D370" w14:textId="77777777" w:rsidTr="00CC03E4">
        <w:tc>
          <w:tcPr>
            <w:tcW w:w="504" w:type="dxa"/>
            <w:shd w:val="clear" w:color="auto" w:fill="F2F2F2" w:themeFill="background1" w:themeFillShade="F2"/>
            <w:vAlign w:val="center"/>
          </w:tcPr>
          <w:p w14:paraId="4E4FEA29" w14:textId="35CA62DF" w:rsidR="001105C4" w:rsidRPr="000D482D" w:rsidRDefault="006C2144" w:rsidP="00020A51">
            <w:pPr>
              <w:pStyle w:val="Prrafodelista"/>
              <w:spacing w:line="276" w:lineRule="auto"/>
              <w:ind w:left="0"/>
              <w:jc w:val="center"/>
              <w:rPr>
                <w:rFonts w:ascii="Gothic720 BT" w:hAnsi="Gothic720 BT"/>
                <w:b/>
                <w:bCs/>
                <w:sz w:val="20"/>
                <w:szCs w:val="20"/>
              </w:rPr>
            </w:pPr>
            <w:r w:rsidRPr="000D482D">
              <w:rPr>
                <w:rFonts w:ascii="Gothic720 BT" w:hAnsi="Gothic720 BT"/>
                <w:b/>
                <w:bCs/>
                <w:sz w:val="20"/>
                <w:szCs w:val="20"/>
              </w:rPr>
              <w:t>d)</w:t>
            </w:r>
          </w:p>
        </w:tc>
        <w:tc>
          <w:tcPr>
            <w:tcW w:w="7291" w:type="dxa"/>
          </w:tcPr>
          <w:p w14:paraId="6AD6F44B" w14:textId="7ED70C12" w:rsidR="001105C4" w:rsidRPr="000D482D" w:rsidRDefault="00020A51" w:rsidP="00020A51">
            <w:pPr>
              <w:spacing w:line="276" w:lineRule="auto"/>
              <w:jc w:val="both"/>
              <w:rPr>
                <w:rFonts w:ascii="Gothic720 BT" w:hAnsi="Gothic720 BT"/>
                <w:sz w:val="20"/>
                <w:szCs w:val="20"/>
              </w:rPr>
            </w:pPr>
            <w:r w:rsidRPr="000D482D">
              <w:rPr>
                <w:rFonts w:ascii="Gothic720 BT" w:hAnsi="Gothic720 BT"/>
                <w:sz w:val="20"/>
                <w:szCs w:val="20"/>
              </w:rPr>
              <w:t>Certificado de no inscripción en el Registro Nacional de Obligaciones Alimentarias</w:t>
            </w:r>
            <w:r w:rsidR="001305E3" w:rsidRPr="000D482D">
              <w:rPr>
                <w:rFonts w:ascii="Gothic720 BT" w:hAnsi="Gothic720 BT"/>
                <w:sz w:val="20"/>
                <w:szCs w:val="20"/>
              </w:rPr>
              <w:t>; de haber cumplido con las obligaciones correspondientes, presentar la determinación del órgano jurisdiccional competente</w:t>
            </w:r>
            <w:r w:rsidR="001660FF" w:rsidRPr="000D482D">
              <w:rPr>
                <w:rFonts w:ascii="Gothic720 BT" w:hAnsi="Gothic720 BT"/>
                <w:sz w:val="20"/>
                <w:szCs w:val="20"/>
              </w:rPr>
              <w:t>.</w:t>
            </w:r>
          </w:p>
        </w:tc>
      </w:tr>
      <w:tr w:rsidR="001105C4" w:rsidRPr="000D482D" w14:paraId="245BE4EE" w14:textId="77777777" w:rsidTr="00CC03E4">
        <w:tc>
          <w:tcPr>
            <w:tcW w:w="504" w:type="dxa"/>
            <w:shd w:val="clear" w:color="auto" w:fill="F2F2F2" w:themeFill="background1" w:themeFillShade="F2"/>
            <w:vAlign w:val="center"/>
          </w:tcPr>
          <w:p w14:paraId="2ACA42A2" w14:textId="1BD9B3F1" w:rsidR="001105C4" w:rsidRPr="000D482D" w:rsidRDefault="006C2144" w:rsidP="00020A51">
            <w:pPr>
              <w:pStyle w:val="Prrafodelista"/>
              <w:spacing w:line="276" w:lineRule="auto"/>
              <w:ind w:left="0"/>
              <w:jc w:val="center"/>
              <w:rPr>
                <w:rFonts w:ascii="Gothic720 BT" w:hAnsi="Gothic720 BT"/>
                <w:b/>
                <w:bCs/>
                <w:sz w:val="20"/>
                <w:szCs w:val="20"/>
              </w:rPr>
            </w:pPr>
            <w:r w:rsidRPr="000D482D">
              <w:rPr>
                <w:rFonts w:ascii="Gothic720 BT" w:hAnsi="Gothic720 BT"/>
                <w:b/>
                <w:bCs/>
                <w:sz w:val="20"/>
                <w:szCs w:val="20"/>
              </w:rPr>
              <w:t>e)</w:t>
            </w:r>
          </w:p>
        </w:tc>
        <w:tc>
          <w:tcPr>
            <w:tcW w:w="7291" w:type="dxa"/>
          </w:tcPr>
          <w:p w14:paraId="2C6B1D9D" w14:textId="73DB70D0" w:rsidR="001105C4" w:rsidRPr="000D482D" w:rsidRDefault="00020A51" w:rsidP="00020A51">
            <w:pPr>
              <w:spacing w:line="276" w:lineRule="auto"/>
              <w:jc w:val="both"/>
              <w:rPr>
                <w:rFonts w:ascii="Gothic720 BT" w:hAnsi="Gothic720 BT"/>
                <w:sz w:val="20"/>
                <w:szCs w:val="20"/>
              </w:rPr>
            </w:pPr>
            <w:r w:rsidRPr="000D482D">
              <w:rPr>
                <w:rFonts w:ascii="Gothic720 BT" w:hAnsi="Gothic720 BT"/>
                <w:sz w:val="20"/>
                <w:szCs w:val="20"/>
              </w:rPr>
              <w:t>Título de licenciatura en Derecho o cédula profesional (anverso y reverso).</w:t>
            </w:r>
          </w:p>
        </w:tc>
      </w:tr>
      <w:tr w:rsidR="006C2144" w:rsidRPr="000D482D" w14:paraId="4FAFD725" w14:textId="77777777" w:rsidTr="00CC03E4">
        <w:tc>
          <w:tcPr>
            <w:tcW w:w="504" w:type="dxa"/>
            <w:shd w:val="clear" w:color="auto" w:fill="F2F2F2" w:themeFill="background1" w:themeFillShade="F2"/>
            <w:vAlign w:val="center"/>
          </w:tcPr>
          <w:p w14:paraId="0473E7F9" w14:textId="1AE12F14" w:rsidR="006C2144" w:rsidRPr="000D482D" w:rsidRDefault="006C2144" w:rsidP="00020A51">
            <w:pPr>
              <w:pStyle w:val="Prrafodelista"/>
              <w:spacing w:line="276" w:lineRule="auto"/>
              <w:ind w:left="0"/>
              <w:jc w:val="center"/>
              <w:rPr>
                <w:rFonts w:ascii="Gothic720 BT" w:hAnsi="Gothic720 BT"/>
                <w:b/>
                <w:bCs/>
                <w:sz w:val="20"/>
                <w:szCs w:val="20"/>
              </w:rPr>
            </w:pPr>
            <w:r w:rsidRPr="000D482D">
              <w:rPr>
                <w:rFonts w:ascii="Gothic720 BT" w:hAnsi="Gothic720 BT"/>
                <w:b/>
                <w:bCs/>
                <w:sz w:val="20"/>
                <w:szCs w:val="20"/>
              </w:rPr>
              <w:t>f)</w:t>
            </w:r>
          </w:p>
        </w:tc>
        <w:tc>
          <w:tcPr>
            <w:tcW w:w="7291" w:type="dxa"/>
          </w:tcPr>
          <w:p w14:paraId="6D96DD2C" w14:textId="1A313BB3" w:rsidR="006C2144" w:rsidRPr="000D482D" w:rsidRDefault="00020A51" w:rsidP="00020A51">
            <w:pPr>
              <w:spacing w:line="276" w:lineRule="auto"/>
              <w:jc w:val="both"/>
              <w:rPr>
                <w:rFonts w:ascii="Gothic720 BT" w:hAnsi="Gothic720 BT"/>
                <w:sz w:val="20"/>
                <w:szCs w:val="20"/>
              </w:rPr>
            </w:pPr>
            <w:r w:rsidRPr="000D482D">
              <w:rPr>
                <w:rFonts w:ascii="Gothic720 BT" w:hAnsi="Gothic720 BT"/>
                <w:sz w:val="20"/>
                <w:szCs w:val="20"/>
              </w:rPr>
              <w:t>Currículum vitae actualizado con firma autógrafa en todas las páginas.</w:t>
            </w:r>
          </w:p>
        </w:tc>
      </w:tr>
      <w:tr w:rsidR="006C2144" w:rsidRPr="000D482D" w14:paraId="2C4B6038" w14:textId="77777777" w:rsidTr="00CC03E4">
        <w:tc>
          <w:tcPr>
            <w:tcW w:w="504" w:type="dxa"/>
            <w:shd w:val="clear" w:color="auto" w:fill="F2F2F2" w:themeFill="background1" w:themeFillShade="F2"/>
            <w:vAlign w:val="center"/>
          </w:tcPr>
          <w:p w14:paraId="5B6E9042" w14:textId="31CF446B" w:rsidR="006C2144" w:rsidRPr="000D482D" w:rsidRDefault="006C2144" w:rsidP="00020A51">
            <w:pPr>
              <w:pStyle w:val="Prrafodelista"/>
              <w:spacing w:line="276" w:lineRule="auto"/>
              <w:ind w:left="0"/>
              <w:jc w:val="center"/>
              <w:rPr>
                <w:rFonts w:ascii="Gothic720 BT" w:hAnsi="Gothic720 BT"/>
                <w:b/>
                <w:bCs/>
                <w:sz w:val="20"/>
                <w:szCs w:val="20"/>
              </w:rPr>
            </w:pPr>
            <w:r w:rsidRPr="000D482D">
              <w:rPr>
                <w:rFonts w:ascii="Gothic720 BT" w:hAnsi="Gothic720 BT"/>
                <w:b/>
                <w:bCs/>
                <w:sz w:val="20"/>
                <w:szCs w:val="20"/>
              </w:rPr>
              <w:t>g)</w:t>
            </w:r>
          </w:p>
        </w:tc>
        <w:tc>
          <w:tcPr>
            <w:tcW w:w="7291" w:type="dxa"/>
          </w:tcPr>
          <w:p w14:paraId="3BA10BB8" w14:textId="5C8D8E1D" w:rsidR="006C2144" w:rsidRPr="000D482D" w:rsidRDefault="00020A51" w:rsidP="00020A51">
            <w:pPr>
              <w:spacing w:line="276" w:lineRule="auto"/>
              <w:jc w:val="both"/>
              <w:rPr>
                <w:rFonts w:ascii="Gothic720 BT" w:hAnsi="Gothic720 BT"/>
                <w:sz w:val="20"/>
                <w:szCs w:val="20"/>
              </w:rPr>
            </w:pPr>
            <w:r w:rsidRPr="000D482D">
              <w:rPr>
                <w:rFonts w:ascii="Gothic720 BT" w:hAnsi="Gothic720 BT"/>
                <w:sz w:val="20"/>
                <w:szCs w:val="20"/>
              </w:rPr>
              <w:t>Suscripción del Formato "Escrito bajo protesta de decir verdad sobre el cumplimiento de los requisitos ".</w:t>
            </w:r>
          </w:p>
        </w:tc>
      </w:tr>
      <w:tr w:rsidR="006C2144" w:rsidRPr="000D482D" w14:paraId="202CB0E8" w14:textId="77777777" w:rsidTr="00CC03E4">
        <w:tc>
          <w:tcPr>
            <w:tcW w:w="504" w:type="dxa"/>
            <w:shd w:val="clear" w:color="auto" w:fill="F2F2F2" w:themeFill="background1" w:themeFillShade="F2"/>
            <w:vAlign w:val="center"/>
          </w:tcPr>
          <w:p w14:paraId="4AE99EFA" w14:textId="1922ECD0" w:rsidR="006C2144" w:rsidRPr="000D482D" w:rsidRDefault="006C2144" w:rsidP="00020A51">
            <w:pPr>
              <w:pStyle w:val="Prrafodelista"/>
              <w:spacing w:line="276" w:lineRule="auto"/>
              <w:ind w:left="0"/>
              <w:jc w:val="center"/>
              <w:rPr>
                <w:rFonts w:ascii="Gothic720 BT" w:hAnsi="Gothic720 BT"/>
                <w:b/>
                <w:bCs/>
                <w:sz w:val="20"/>
                <w:szCs w:val="20"/>
              </w:rPr>
            </w:pPr>
            <w:r w:rsidRPr="000D482D">
              <w:rPr>
                <w:rFonts w:ascii="Gothic720 BT" w:hAnsi="Gothic720 BT"/>
                <w:b/>
                <w:bCs/>
                <w:sz w:val="20"/>
                <w:szCs w:val="20"/>
              </w:rPr>
              <w:t>h)</w:t>
            </w:r>
          </w:p>
        </w:tc>
        <w:tc>
          <w:tcPr>
            <w:tcW w:w="7291" w:type="dxa"/>
          </w:tcPr>
          <w:p w14:paraId="7F84AEA3" w14:textId="02EE1BB1" w:rsidR="006C2144" w:rsidRPr="000D482D" w:rsidRDefault="00020A51" w:rsidP="00020A51">
            <w:pPr>
              <w:spacing w:line="276" w:lineRule="auto"/>
              <w:jc w:val="both"/>
              <w:rPr>
                <w:rFonts w:ascii="Gothic720 BT" w:hAnsi="Gothic720 BT"/>
                <w:sz w:val="20"/>
                <w:szCs w:val="20"/>
              </w:rPr>
            </w:pPr>
            <w:r w:rsidRPr="000D482D">
              <w:rPr>
                <w:rFonts w:ascii="Gothic720 BT" w:hAnsi="Gothic720 BT"/>
                <w:sz w:val="20"/>
                <w:szCs w:val="20"/>
              </w:rPr>
              <w:t>“Comprobante de Búsqueda con Validez Oficial” (CBVO) en el que se señale que no es militante de un partido político.</w:t>
            </w:r>
          </w:p>
        </w:tc>
      </w:tr>
      <w:tr w:rsidR="006C2144" w:rsidRPr="000D482D" w14:paraId="4AA97B82" w14:textId="77777777" w:rsidTr="00CC03E4">
        <w:tc>
          <w:tcPr>
            <w:tcW w:w="504" w:type="dxa"/>
            <w:shd w:val="clear" w:color="auto" w:fill="F2F2F2" w:themeFill="background1" w:themeFillShade="F2"/>
            <w:vAlign w:val="center"/>
          </w:tcPr>
          <w:p w14:paraId="1EEAACE3" w14:textId="16609911" w:rsidR="006C2144" w:rsidRPr="000D482D" w:rsidRDefault="006C2144" w:rsidP="00020A51">
            <w:pPr>
              <w:pStyle w:val="Prrafodelista"/>
              <w:spacing w:line="276" w:lineRule="auto"/>
              <w:ind w:left="0"/>
              <w:jc w:val="center"/>
              <w:rPr>
                <w:rFonts w:ascii="Gothic720 BT" w:hAnsi="Gothic720 BT"/>
                <w:b/>
                <w:bCs/>
                <w:sz w:val="20"/>
                <w:szCs w:val="20"/>
              </w:rPr>
            </w:pPr>
            <w:r w:rsidRPr="000D482D">
              <w:rPr>
                <w:rFonts w:ascii="Gothic720 BT" w:hAnsi="Gothic720 BT"/>
                <w:b/>
                <w:bCs/>
                <w:sz w:val="20"/>
                <w:szCs w:val="20"/>
              </w:rPr>
              <w:t>i)</w:t>
            </w:r>
          </w:p>
        </w:tc>
        <w:tc>
          <w:tcPr>
            <w:tcW w:w="7291" w:type="dxa"/>
          </w:tcPr>
          <w:p w14:paraId="2BF755F6" w14:textId="03DFCBE3" w:rsidR="006C2144" w:rsidRPr="000D482D" w:rsidRDefault="00020A51" w:rsidP="00020A51">
            <w:pPr>
              <w:spacing w:line="276" w:lineRule="auto"/>
              <w:jc w:val="both"/>
              <w:rPr>
                <w:rFonts w:ascii="Gothic720 BT" w:hAnsi="Gothic720 BT"/>
                <w:sz w:val="20"/>
                <w:szCs w:val="20"/>
              </w:rPr>
            </w:pPr>
            <w:r w:rsidRPr="000D482D">
              <w:rPr>
                <w:rFonts w:ascii="Gothic720 BT" w:hAnsi="Gothic720 BT"/>
                <w:sz w:val="20"/>
                <w:szCs w:val="20"/>
              </w:rPr>
              <w:t xml:space="preserve">Fotografía digital en formato </w:t>
            </w:r>
            <w:r w:rsidR="00963F0F" w:rsidRPr="000D482D">
              <w:rPr>
                <w:rFonts w:ascii="Gothic720 BT" w:hAnsi="Gothic720 BT"/>
                <w:sz w:val="20"/>
                <w:szCs w:val="20"/>
              </w:rPr>
              <w:t>JPG</w:t>
            </w:r>
            <w:r w:rsidRPr="000D482D">
              <w:rPr>
                <w:rFonts w:ascii="Gothic720 BT" w:hAnsi="Gothic720 BT"/>
                <w:sz w:val="20"/>
                <w:szCs w:val="20"/>
              </w:rPr>
              <w:t xml:space="preserve"> o </w:t>
            </w:r>
            <w:r w:rsidR="00963F0F" w:rsidRPr="000D482D">
              <w:rPr>
                <w:rFonts w:ascii="Gothic720 BT" w:hAnsi="Gothic720 BT"/>
                <w:sz w:val="20"/>
                <w:szCs w:val="20"/>
              </w:rPr>
              <w:t>PNG</w:t>
            </w:r>
            <w:r w:rsidRPr="000D482D">
              <w:rPr>
                <w:rFonts w:ascii="Gothic720 BT" w:hAnsi="Gothic720 BT"/>
                <w:sz w:val="20"/>
                <w:szCs w:val="20"/>
              </w:rPr>
              <w:t xml:space="preserve"> reciente, de frente, a color y con fondo blanco</w:t>
            </w:r>
            <w:r w:rsidR="009D1D0F" w:rsidRPr="000D482D">
              <w:rPr>
                <w:rFonts w:ascii="Gothic720 BT" w:hAnsi="Gothic720 BT"/>
                <w:sz w:val="20"/>
                <w:szCs w:val="20"/>
              </w:rPr>
              <w:t>, máximo de 20MB</w:t>
            </w:r>
            <w:r w:rsidR="006B1136" w:rsidRPr="000D482D">
              <w:rPr>
                <w:rFonts w:ascii="Gothic720 BT" w:hAnsi="Gothic720 BT"/>
                <w:sz w:val="20"/>
                <w:szCs w:val="20"/>
              </w:rPr>
              <w:t xml:space="preserve">. </w:t>
            </w:r>
          </w:p>
        </w:tc>
      </w:tr>
      <w:tr w:rsidR="006C2144" w:rsidRPr="000D482D" w14:paraId="76916C8E" w14:textId="77777777" w:rsidTr="00CC03E4">
        <w:tc>
          <w:tcPr>
            <w:tcW w:w="504" w:type="dxa"/>
            <w:shd w:val="clear" w:color="auto" w:fill="F2F2F2" w:themeFill="background1" w:themeFillShade="F2"/>
            <w:vAlign w:val="center"/>
          </w:tcPr>
          <w:p w14:paraId="4CCEFF21" w14:textId="3CB45DE4" w:rsidR="006C2144" w:rsidRPr="000D482D" w:rsidRDefault="006C2144" w:rsidP="00020A51">
            <w:pPr>
              <w:pStyle w:val="Prrafodelista"/>
              <w:spacing w:line="276" w:lineRule="auto"/>
              <w:ind w:left="0"/>
              <w:jc w:val="center"/>
              <w:rPr>
                <w:rFonts w:ascii="Gothic720 BT" w:hAnsi="Gothic720 BT"/>
                <w:b/>
                <w:bCs/>
                <w:sz w:val="20"/>
                <w:szCs w:val="20"/>
              </w:rPr>
            </w:pPr>
            <w:r w:rsidRPr="000D482D">
              <w:rPr>
                <w:rFonts w:ascii="Gothic720 BT" w:hAnsi="Gothic720 BT"/>
                <w:b/>
                <w:bCs/>
                <w:sz w:val="20"/>
                <w:szCs w:val="20"/>
              </w:rPr>
              <w:t>j)</w:t>
            </w:r>
          </w:p>
        </w:tc>
        <w:tc>
          <w:tcPr>
            <w:tcW w:w="7291" w:type="dxa"/>
          </w:tcPr>
          <w:p w14:paraId="3C1E6EE7" w14:textId="5F9D37C7" w:rsidR="006C2144" w:rsidRPr="000D482D" w:rsidRDefault="00020A51" w:rsidP="00020A51">
            <w:pPr>
              <w:spacing w:line="276" w:lineRule="auto"/>
              <w:jc w:val="both"/>
              <w:rPr>
                <w:rFonts w:ascii="Gothic720 BT" w:hAnsi="Gothic720 BT"/>
                <w:sz w:val="20"/>
                <w:szCs w:val="20"/>
              </w:rPr>
            </w:pPr>
            <w:r w:rsidRPr="000D482D">
              <w:rPr>
                <w:rFonts w:ascii="Gothic720 BT" w:hAnsi="Gothic720 BT"/>
                <w:sz w:val="20"/>
                <w:szCs w:val="20"/>
              </w:rPr>
              <w:t>Suscripción del Formato “8 de 8 contra la violencia”</w:t>
            </w:r>
            <w:r w:rsidR="009F4A46" w:rsidRPr="000D482D">
              <w:rPr>
                <w:rFonts w:ascii="Gothic720 BT" w:hAnsi="Gothic720 BT"/>
                <w:sz w:val="20"/>
                <w:szCs w:val="20"/>
              </w:rPr>
              <w:t>.</w:t>
            </w:r>
          </w:p>
        </w:tc>
      </w:tr>
      <w:tr w:rsidR="006C2144" w:rsidRPr="000D482D" w14:paraId="62EEA8CA" w14:textId="77777777" w:rsidTr="00CC03E4">
        <w:tc>
          <w:tcPr>
            <w:tcW w:w="504" w:type="dxa"/>
            <w:shd w:val="clear" w:color="auto" w:fill="F2F2F2" w:themeFill="background1" w:themeFillShade="F2"/>
            <w:vAlign w:val="center"/>
          </w:tcPr>
          <w:p w14:paraId="37D61C4E" w14:textId="2CB1186E" w:rsidR="006C2144" w:rsidRPr="000D482D" w:rsidRDefault="006C2144" w:rsidP="00020A51">
            <w:pPr>
              <w:pStyle w:val="Prrafodelista"/>
              <w:spacing w:line="276" w:lineRule="auto"/>
              <w:ind w:left="0"/>
              <w:jc w:val="center"/>
              <w:rPr>
                <w:rFonts w:ascii="Gothic720 BT" w:hAnsi="Gothic720 BT"/>
                <w:b/>
                <w:bCs/>
                <w:sz w:val="20"/>
                <w:szCs w:val="20"/>
              </w:rPr>
            </w:pPr>
            <w:r w:rsidRPr="000D482D">
              <w:rPr>
                <w:rFonts w:ascii="Gothic720 BT" w:hAnsi="Gothic720 BT"/>
                <w:b/>
                <w:bCs/>
                <w:sz w:val="20"/>
                <w:szCs w:val="20"/>
              </w:rPr>
              <w:t>k)</w:t>
            </w:r>
          </w:p>
        </w:tc>
        <w:tc>
          <w:tcPr>
            <w:tcW w:w="7291" w:type="dxa"/>
          </w:tcPr>
          <w:p w14:paraId="2C08A6AB" w14:textId="658FAE0A" w:rsidR="006C2144" w:rsidRPr="000D482D" w:rsidRDefault="00020A51" w:rsidP="00020A51">
            <w:pPr>
              <w:spacing w:line="276" w:lineRule="auto"/>
              <w:jc w:val="both"/>
              <w:rPr>
                <w:rFonts w:ascii="Gothic720 BT" w:hAnsi="Gothic720 BT"/>
                <w:sz w:val="20"/>
                <w:szCs w:val="20"/>
              </w:rPr>
            </w:pPr>
            <w:r w:rsidRPr="000D482D">
              <w:rPr>
                <w:rFonts w:ascii="Gothic720 BT" w:hAnsi="Gothic720 BT"/>
                <w:sz w:val="20"/>
                <w:szCs w:val="20"/>
              </w:rPr>
              <w:t xml:space="preserve">En su caso, suscripción de escrito bajo protesta de decir verdad de </w:t>
            </w:r>
            <w:proofErr w:type="spellStart"/>
            <w:r w:rsidRPr="000D482D">
              <w:rPr>
                <w:rFonts w:ascii="Gothic720 BT" w:hAnsi="Gothic720 BT"/>
                <w:sz w:val="20"/>
                <w:szCs w:val="20"/>
              </w:rPr>
              <w:t>autoadscripción</w:t>
            </w:r>
            <w:proofErr w:type="spellEnd"/>
            <w:r w:rsidRPr="000D482D">
              <w:rPr>
                <w:rFonts w:ascii="Gothic720 BT" w:hAnsi="Gothic720 BT"/>
                <w:sz w:val="20"/>
                <w:szCs w:val="20"/>
              </w:rPr>
              <w:t xml:space="preserve"> a un grupo de atención prioritaria. </w:t>
            </w:r>
          </w:p>
        </w:tc>
      </w:tr>
      <w:tr w:rsidR="006C2144" w:rsidRPr="000D482D" w14:paraId="3A0160C0" w14:textId="77777777" w:rsidTr="00CC03E4">
        <w:tc>
          <w:tcPr>
            <w:tcW w:w="504" w:type="dxa"/>
            <w:shd w:val="clear" w:color="auto" w:fill="F2F2F2" w:themeFill="background1" w:themeFillShade="F2"/>
            <w:vAlign w:val="center"/>
          </w:tcPr>
          <w:p w14:paraId="7DA6CE69" w14:textId="3C106A31" w:rsidR="006C2144" w:rsidRPr="000D482D" w:rsidRDefault="006C2144" w:rsidP="00020A51">
            <w:pPr>
              <w:pStyle w:val="Prrafodelista"/>
              <w:spacing w:line="276" w:lineRule="auto"/>
              <w:ind w:left="0"/>
              <w:jc w:val="center"/>
              <w:rPr>
                <w:rFonts w:ascii="Gothic720 BT" w:hAnsi="Gothic720 BT"/>
                <w:b/>
                <w:bCs/>
                <w:sz w:val="20"/>
                <w:szCs w:val="20"/>
              </w:rPr>
            </w:pPr>
            <w:r w:rsidRPr="000D482D">
              <w:rPr>
                <w:rFonts w:ascii="Gothic720 BT" w:hAnsi="Gothic720 BT"/>
                <w:b/>
                <w:bCs/>
                <w:sz w:val="20"/>
                <w:szCs w:val="20"/>
              </w:rPr>
              <w:t>l)</w:t>
            </w:r>
          </w:p>
        </w:tc>
        <w:tc>
          <w:tcPr>
            <w:tcW w:w="7291" w:type="dxa"/>
          </w:tcPr>
          <w:p w14:paraId="03499C64" w14:textId="7FC2AC36" w:rsidR="006C2144" w:rsidRPr="000D482D" w:rsidRDefault="00020A51" w:rsidP="00020A51">
            <w:pPr>
              <w:spacing w:line="276" w:lineRule="auto"/>
              <w:jc w:val="both"/>
              <w:rPr>
                <w:rFonts w:ascii="Gothic720 BT" w:hAnsi="Gothic720 BT"/>
                <w:sz w:val="20"/>
                <w:szCs w:val="20"/>
              </w:rPr>
            </w:pPr>
            <w:r w:rsidRPr="000D482D">
              <w:rPr>
                <w:rFonts w:ascii="Gothic720 BT" w:hAnsi="Gothic720 BT"/>
                <w:sz w:val="20"/>
                <w:szCs w:val="20"/>
              </w:rPr>
              <w:t xml:space="preserve">Comprobante </w:t>
            </w:r>
            <w:r w:rsidR="00B7400E" w:rsidRPr="000D482D">
              <w:rPr>
                <w:rFonts w:ascii="Gothic720 BT" w:hAnsi="Gothic720 BT"/>
                <w:sz w:val="20"/>
                <w:szCs w:val="20"/>
              </w:rPr>
              <w:t>de haber cursado</w:t>
            </w:r>
            <w:r w:rsidRPr="000D482D">
              <w:rPr>
                <w:rFonts w:ascii="Gothic720 BT" w:hAnsi="Gothic720 BT"/>
                <w:sz w:val="20"/>
                <w:szCs w:val="20"/>
              </w:rPr>
              <w:t xml:space="preserve"> la capacitación </w:t>
            </w:r>
            <w:proofErr w:type="spellStart"/>
            <w:r w:rsidRPr="000D482D">
              <w:rPr>
                <w:rFonts w:ascii="Gothic720 BT" w:hAnsi="Gothic720 BT"/>
                <w:sz w:val="20"/>
                <w:szCs w:val="20"/>
              </w:rPr>
              <w:t>autogestiva</w:t>
            </w:r>
            <w:proofErr w:type="spellEnd"/>
            <w:r w:rsidRPr="000D482D">
              <w:rPr>
                <w:rFonts w:ascii="Gothic720 BT" w:hAnsi="Gothic720 BT"/>
                <w:sz w:val="20"/>
                <w:szCs w:val="20"/>
              </w:rPr>
              <w:t>.</w:t>
            </w:r>
          </w:p>
        </w:tc>
      </w:tr>
      <w:tr w:rsidR="006C2144" w:rsidRPr="000D482D" w14:paraId="1D172D55" w14:textId="77777777" w:rsidTr="00CC03E4">
        <w:tc>
          <w:tcPr>
            <w:tcW w:w="504" w:type="dxa"/>
            <w:shd w:val="clear" w:color="auto" w:fill="F2F2F2" w:themeFill="background1" w:themeFillShade="F2"/>
            <w:vAlign w:val="center"/>
          </w:tcPr>
          <w:p w14:paraId="1C681EFF" w14:textId="4B206C31" w:rsidR="006C2144" w:rsidRPr="000D482D" w:rsidRDefault="006C2144" w:rsidP="00020A51">
            <w:pPr>
              <w:pStyle w:val="Prrafodelista"/>
              <w:spacing w:line="276" w:lineRule="auto"/>
              <w:ind w:left="0"/>
              <w:jc w:val="center"/>
              <w:rPr>
                <w:rFonts w:ascii="Gothic720 BT" w:hAnsi="Gothic720 BT"/>
                <w:b/>
                <w:bCs/>
                <w:sz w:val="20"/>
                <w:szCs w:val="20"/>
              </w:rPr>
            </w:pPr>
            <w:r w:rsidRPr="000D482D">
              <w:rPr>
                <w:rFonts w:ascii="Gothic720 BT" w:hAnsi="Gothic720 BT"/>
                <w:b/>
                <w:bCs/>
                <w:sz w:val="20"/>
                <w:szCs w:val="20"/>
              </w:rPr>
              <w:t>m)</w:t>
            </w:r>
          </w:p>
        </w:tc>
        <w:tc>
          <w:tcPr>
            <w:tcW w:w="7291" w:type="dxa"/>
          </w:tcPr>
          <w:p w14:paraId="6179EA1C" w14:textId="1AD5CFDE" w:rsidR="006C2144" w:rsidRPr="000D482D" w:rsidRDefault="00020A51" w:rsidP="00020A51">
            <w:pPr>
              <w:spacing w:line="276" w:lineRule="auto"/>
              <w:jc w:val="both"/>
              <w:rPr>
                <w:rFonts w:ascii="Gothic720 BT" w:hAnsi="Gothic720 BT"/>
                <w:sz w:val="20"/>
                <w:szCs w:val="20"/>
              </w:rPr>
            </w:pPr>
            <w:r w:rsidRPr="000D482D">
              <w:rPr>
                <w:rFonts w:ascii="Gothic720 BT" w:hAnsi="Gothic720 BT"/>
                <w:sz w:val="20"/>
                <w:szCs w:val="20"/>
              </w:rPr>
              <w:t xml:space="preserve">En su caso, anexar las constancias que den soporte a lo establecido en su currículum vitae, mismas que podrán ser consideradas al momento de realizar la valoración curricular. </w:t>
            </w:r>
          </w:p>
        </w:tc>
      </w:tr>
    </w:tbl>
    <w:p w14:paraId="2FC3487C" w14:textId="77777777" w:rsidR="00EB1882" w:rsidRPr="002C080F" w:rsidRDefault="00EB1882" w:rsidP="00020A51">
      <w:pPr>
        <w:spacing w:after="0" w:line="276" w:lineRule="auto"/>
        <w:jc w:val="both"/>
        <w:rPr>
          <w:rFonts w:ascii="Gothic720 BT" w:hAnsi="Gothic720 BT"/>
        </w:rPr>
      </w:pPr>
    </w:p>
    <w:p w14:paraId="692A7EA8" w14:textId="18AC58B8" w:rsidR="00EB1882" w:rsidRPr="00BD3A0C" w:rsidRDefault="00110719">
      <w:pPr>
        <w:pStyle w:val="Prrafodelista"/>
        <w:numPr>
          <w:ilvl w:val="1"/>
          <w:numId w:val="18"/>
        </w:numPr>
        <w:spacing w:after="0" w:line="276" w:lineRule="auto"/>
        <w:ind w:left="851" w:hanging="425"/>
        <w:jc w:val="both"/>
        <w:rPr>
          <w:rFonts w:ascii="Gothic720 BT" w:hAnsi="Gothic720 BT"/>
        </w:rPr>
      </w:pPr>
      <w:r w:rsidRPr="002C080F">
        <w:rPr>
          <w:rFonts w:ascii="Gothic720 BT" w:hAnsi="Gothic720 BT"/>
        </w:rPr>
        <w:t xml:space="preserve">Los </w:t>
      </w:r>
      <w:r w:rsidRPr="00BD3A0C">
        <w:rPr>
          <w:rFonts w:ascii="Gothic720 BT" w:hAnsi="Gothic720 BT"/>
        </w:rPr>
        <w:t xml:space="preserve">formatos relativos a los </w:t>
      </w:r>
      <w:r w:rsidR="00F14512" w:rsidRPr="00BD3A0C">
        <w:rPr>
          <w:rFonts w:ascii="Gothic720 BT" w:hAnsi="Gothic720 BT"/>
        </w:rPr>
        <w:t>incisos</w:t>
      </w:r>
      <w:r w:rsidRPr="00BD3A0C">
        <w:rPr>
          <w:rFonts w:ascii="Gothic720 BT" w:hAnsi="Gothic720 BT"/>
        </w:rPr>
        <w:t xml:space="preserve"> </w:t>
      </w:r>
      <w:r w:rsidR="0081567C" w:rsidRPr="00BD3A0C">
        <w:rPr>
          <w:rFonts w:ascii="Gothic720 BT" w:hAnsi="Gothic720 BT"/>
        </w:rPr>
        <w:t>g</w:t>
      </w:r>
      <w:r w:rsidRPr="00BD3A0C">
        <w:rPr>
          <w:rFonts w:ascii="Gothic720 BT" w:hAnsi="Gothic720 BT"/>
        </w:rPr>
        <w:t xml:space="preserve">), </w:t>
      </w:r>
      <w:r w:rsidR="0081567C" w:rsidRPr="00BD3A0C">
        <w:rPr>
          <w:rFonts w:ascii="Gothic720 BT" w:hAnsi="Gothic720 BT"/>
        </w:rPr>
        <w:t>j</w:t>
      </w:r>
      <w:r w:rsidRPr="00BD3A0C">
        <w:rPr>
          <w:rFonts w:ascii="Gothic720 BT" w:hAnsi="Gothic720 BT"/>
        </w:rPr>
        <w:t xml:space="preserve">) y </w:t>
      </w:r>
      <w:r w:rsidR="0081567C" w:rsidRPr="00BD3A0C">
        <w:rPr>
          <w:rFonts w:ascii="Gothic720 BT" w:hAnsi="Gothic720 BT"/>
        </w:rPr>
        <w:t>k</w:t>
      </w:r>
      <w:r w:rsidRPr="00BD3A0C">
        <w:rPr>
          <w:rFonts w:ascii="Gothic720 BT" w:hAnsi="Gothic720 BT"/>
        </w:rPr>
        <w:t xml:space="preserve">) estarán disponibles en el </w:t>
      </w:r>
      <w:r w:rsidR="009644A0" w:rsidRPr="00BD3A0C">
        <w:rPr>
          <w:rFonts w:ascii="Gothic720 BT" w:hAnsi="Gothic720 BT"/>
        </w:rPr>
        <w:t>Portal</w:t>
      </w:r>
      <w:r w:rsidRPr="00BD3A0C">
        <w:rPr>
          <w:rFonts w:ascii="Gothic720 BT" w:hAnsi="Gothic720 BT"/>
        </w:rPr>
        <w:t>.</w:t>
      </w:r>
    </w:p>
    <w:p w14:paraId="62F26746" w14:textId="77777777" w:rsidR="00EB1882" w:rsidRPr="00BD3A0C" w:rsidRDefault="00EB1882" w:rsidP="00992B0A">
      <w:pPr>
        <w:pStyle w:val="Prrafodelista"/>
        <w:spacing w:after="0" w:line="276" w:lineRule="auto"/>
        <w:rPr>
          <w:rFonts w:ascii="Gothic720 BT" w:hAnsi="Gothic720 BT"/>
          <w:iCs/>
        </w:rPr>
      </w:pPr>
    </w:p>
    <w:p w14:paraId="3D9650D6" w14:textId="2B4A5E54" w:rsidR="00DB409C" w:rsidRPr="00BD3A0C" w:rsidRDefault="00DB409C">
      <w:pPr>
        <w:pStyle w:val="Prrafodelista"/>
        <w:numPr>
          <w:ilvl w:val="1"/>
          <w:numId w:val="18"/>
        </w:numPr>
        <w:spacing w:after="0" w:line="276" w:lineRule="auto"/>
        <w:ind w:left="851" w:hanging="425"/>
        <w:jc w:val="both"/>
        <w:rPr>
          <w:rFonts w:ascii="Gothic720 BT" w:hAnsi="Gothic720 BT"/>
        </w:rPr>
      </w:pPr>
      <w:r w:rsidRPr="00BD3A0C">
        <w:rPr>
          <w:rFonts w:ascii="Gothic720 BT" w:hAnsi="Gothic720 BT"/>
          <w:iCs/>
        </w:rPr>
        <w:t xml:space="preserve">El </w:t>
      </w:r>
      <w:r w:rsidR="00E071D0" w:rsidRPr="00BD3A0C">
        <w:rPr>
          <w:rFonts w:ascii="Gothic720 BT" w:hAnsi="Gothic720 BT"/>
          <w:iCs/>
        </w:rPr>
        <w:t>certificado</w:t>
      </w:r>
      <w:r w:rsidRPr="00BD3A0C">
        <w:rPr>
          <w:rFonts w:ascii="Gothic720 BT" w:hAnsi="Gothic720 BT"/>
          <w:iCs/>
        </w:rPr>
        <w:t xml:space="preserve"> a que hace referencia el inciso d) podrá solicitarse en: </w:t>
      </w:r>
      <w:hyperlink r:id="rId12" w:history="1">
        <w:r w:rsidR="0081567C" w:rsidRPr="00BD3A0C">
          <w:rPr>
            <w:rStyle w:val="Hipervnculo"/>
            <w:rFonts w:ascii="Gothic720 BT" w:hAnsi="Gothic720 BT"/>
            <w:iCs/>
            <w:color w:val="auto"/>
          </w:rPr>
          <w:t>https://rnoa.dif.gob.mx/</w:t>
        </w:r>
      </w:hyperlink>
      <w:r w:rsidR="0081567C" w:rsidRPr="00BD3A0C">
        <w:rPr>
          <w:rFonts w:ascii="Gothic720 BT" w:hAnsi="Gothic720 BT"/>
          <w:iCs/>
        </w:rPr>
        <w:t xml:space="preserve"> </w:t>
      </w:r>
    </w:p>
    <w:p w14:paraId="68CA8D29" w14:textId="77777777" w:rsidR="00DB409C" w:rsidRPr="00BD3A0C" w:rsidRDefault="00DB409C" w:rsidP="00992B0A">
      <w:pPr>
        <w:spacing w:after="0" w:line="276" w:lineRule="auto"/>
        <w:rPr>
          <w:rFonts w:ascii="Gothic720 BT" w:hAnsi="Gothic720 BT"/>
          <w:iCs/>
        </w:rPr>
      </w:pPr>
    </w:p>
    <w:p w14:paraId="1E85EE5D" w14:textId="3560D90C" w:rsidR="00C6073E" w:rsidRPr="00BD3A0C" w:rsidRDefault="00C6073E">
      <w:pPr>
        <w:pStyle w:val="Prrafodelista"/>
        <w:numPr>
          <w:ilvl w:val="1"/>
          <w:numId w:val="18"/>
        </w:numPr>
        <w:spacing w:after="0" w:line="276" w:lineRule="auto"/>
        <w:ind w:left="851" w:hanging="425"/>
        <w:jc w:val="both"/>
        <w:rPr>
          <w:rFonts w:ascii="Gothic720 BT" w:hAnsi="Gothic720 BT"/>
        </w:rPr>
      </w:pPr>
      <w:r w:rsidRPr="00BD3A0C">
        <w:rPr>
          <w:rFonts w:ascii="Gothic720 BT" w:hAnsi="Gothic720 BT"/>
        </w:rPr>
        <w:t xml:space="preserve">El </w:t>
      </w:r>
      <w:r w:rsidRPr="00BD3A0C">
        <w:rPr>
          <w:rFonts w:ascii="Gothic720 BT" w:hAnsi="Gothic720 BT"/>
          <w:i/>
          <w:iCs/>
        </w:rPr>
        <w:t>“Comprobante de Búsqueda con Validez Oficial”</w:t>
      </w:r>
      <w:r w:rsidRPr="00BD3A0C">
        <w:rPr>
          <w:rFonts w:ascii="Gothic720 BT" w:hAnsi="Gothic720 BT"/>
        </w:rPr>
        <w:t xml:space="preserve"> (CBVO) que se señala en el </w:t>
      </w:r>
      <w:r w:rsidR="00F14512" w:rsidRPr="00BD3A0C">
        <w:rPr>
          <w:rFonts w:ascii="Gothic720 BT" w:hAnsi="Gothic720 BT"/>
        </w:rPr>
        <w:t xml:space="preserve">inciso </w:t>
      </w:r>
      <w:r w:rsidR="0081567C" w:rsidRPr="00BD3A0C">
        <w:rPr>
          <w:rFonts w:ascii="Gothic720 BT" w:hAnsi="Gothic720 BT"/>
        </w:rPr>
        <w:t>h</w:t>
      </w:r>
      <w:r w:rsidR="00F14512" w:rsidRPr="00BD3A0C">
        <w:rPr>
          <w:rFonts w:ascii="Gothic720 BT" w:hAnsi="Gothic720 BT"/>
        </w:rPr>
        <w:t>)</w:t>
      </w:r>
      <w:r w:rsidRPr="00BD3A0C">
        <w:rPr>
          <w:rFonts w:ascii="Gothic720 BT" w:hAnsi="Gothic720 BT"/>
        </w:rPr>
        <w:t xml:space="preserve"> puede ser </w:t>
      </w:r>
      <w:r w:rsidR="00F14512" w:rsidRPr="00BD3A0C">
        <w:rPr>
          <w:rFonts w:ascii="Gothic720 BT" w:hAnsi="Gothic720 BT"/>
        </w:rPr>
        <w:t>descargado</w:t>
      </w:r>
      <w:r w:rsidRPr="00BD3A0C">
        <w:rPr>
          <w:rFonts w:ascii="Gothic720 BT" w:hAnsi="Gothic720 BT"/>
        </w:rPr>
        <w:t xml:space="preserve"> en el sitio de internet: </w:t>
      </w:r>
      <w:hyperlink r:id="rId13" w:history="1">
        <w:r w:rsidRPr="00BD3A0C">
          <w:rPr>
            <w:rStyle w:val="Hipervnculo"/>
            <w:rFonts w:ascii="Gothic720 BT" w:hAnsi="Gothic720 BT"/>
            <w:i/>
            <w:color w:val="auto"/>
          </w:rPr>
          <w:t>https://deppp-partidos.ine.mx/afiliadosPartidos/app/publico/consultaAfiliados/nacionales</w:t>
        </w:r>
      </w:hyperlink>
      <w:r w:rsidRPr="00BD3A0C">
        <w:rPr>
          <w:rFonts w:ascii="Gothic720 BT" w:hAnsi="Gothic720 BT"/>
        </w:rPr>
        <w:t>.</w:t>
      </w:r>
    </w:p>
    <w:p w14:paraId="3E8DC7B8" w14:textId="77777777" w:rsidR="00C6073E" w:rsidRPr="00BD3A0C" w:rsidRDefault="00C6073E" w:rsidP="00992B0A">
      <w:pPr>
        <w:spacing w:after="0" w:line="276" w:lineRule="auto"/>
        <w:jc w:val="both"/>
        <w:rPr>
          <w:rFonts w:ascii="Gothic720 BT" w:hAnsi="Gothic720 BT"/>
        </w:rPr>
      </w:pPr>
    </w:p>
    <w:p w14:paraId="71E2C5C5" w14:textId="48DFB91A" w:rsidR="00241365" w:rsidRPr="001B5B3C" w:rsidRDefault="00A6106E" w:rsidP="00992B0A">
      <w:pPr>
        <w:pStyle w:val="Prrafodelista"/>
        <w:numPr>
          <w:ilvl w:val="1"/>
          <w:numId w:val="18"/>
        </w:numPr>
        <w:spacing w:after="0" w:line="276" w:lineRule="auto"/>
        <w:ind w:left="851" w:hanging="425"/>
        <w:jc w:val="both"/>
        <w:rPr>
          <w:rFonts w:ascii="Gothic720 BT" w:hAnsi="Gothic720 BT"/>
        </w:rPr>
      </w:pPr>
      <w:r w:rsidRPr="00136701">
        <w:rPr>
          <w:rFonts w:ascii="Gothic720 BT" w:hAnsi="Gothic720 BT"/>
          <w:iCs/>
        </w:rPr>
        <w:t xml:space="preserve">El comprobante a que hace referencia el </w:t>
      </w:r>
      <w:r w:rsidR="00F14512" w:rsidRPr="00136701">
        <w:rPr>
          <w:rFonts w:ascii="Gothic720 BT" w:hAnsi="Gothic720 BT"/>
          <w:iCs/>
        </w:rPr>
        <w:t>inciso</w:t>
      </w:r>
      <w:r w:rsidRPr="00136701">
        <w:rPr>
          <w:rFonts w:ascii="Gothic720 BT" w:hAnsi="Gothic720 BT"/>
          <w:iCs/>
        </w:rPr>
        <w:t xml:space="preserve"> </w:t>
      </w:r>
      <w:r w:rsidR="009A5694" w:rsidRPr="00136701">
        <w:rPr>
          <w:rFonts w:ascii="Gothic720 BT" w:hAnsi="Gothic720 BT"/>
          <w:iCs/>
        </w:rPr>
        <w:t>l</w:t>
      </w:r>
      <w:r w:rsidRPr="00136701">
        <w:rPr>
          <w:rFonts w:ascii="Gothic720 BT" w:hAnsi="Gothic720 BT"/>
          <w:iCs/>
        </w:rPr>
        <w:t xml:space="preserve">) </w:t>
      </w:r>
      <w:r w:rsidR="001B5B3C" w:rsidRPr="002C080F">
        <w:rPr>
          <w:rFonts w:ascii="Gothic720 BT" w:hAnsi="Gothic720 BT"/>
          <w:iCs/>
        </w:rPr>
        <w:t xml:space="preserve">podrá descargarse en el </w:t>
      </w:r>
      <w:r w:rsidR="001B5B3C">
        <w:rPr>
          <w:rFonts w:ascii="Gothic720 BT" w:hAnsi="Gothic720 BT"/>
          <w:iCs/>
        </w:rPr>
        <w:t>Portal</w:t>
      </w:r>
      <w:r w:rsidR="001B5B3C" w:rsidRPr="002C080F">
        <w:rPr>
          <w:rFonts w:ascii="Gothic720 BT" w:hAnsi="Gothic720 BT"/>
        </w:rPr>
        <w:t xml:space="preserve"> </w:t>
      </w:r>
      <w:r w:rsidR="001B5B3C" w:rsidRPr="002C080F">
        <w:rPr>
          <w:rFonts w:ascii="Gothic720 BT" w:hAnsi="Gothic720 BT"/>
          <w:iCs/>
        </w:rPr>
        <w:t>una vez concluida la capacitación correspondiente.</w:t>
      </w:r>
    </w:p>
    <w:p w14:paraId="37B7C30C" w14:textId="77777777" w:rsidR="001B5B3C" w:rsidRPr="001B5B3C" w:rsidRDefault="001B5B3C" w:rsidP="001B5B3C">
      <w:pPr>
        <w:spacing w:after="0" w:line="276" w:lineRule="auto"/>
        <w:jc w:val="both"/>
        <w:rPr>
          <w:rFonts w:ascii="Gothic720 BT" w:hAnsi="Gothic720 BT"/>
        </w:rPr>
      </w:pPr>
    </w:p>
    <w:p w14:paraId="0F61E37A" w14:textId="7C5F163E" w:rsidR="00B079D5" w:rsidRPr="00BD3A0C" w:rsidRDefault="00B079D5">
      <w:pPr>
        <w:pStyle w:val="Prrafodelista"/>
        <w:numPr>
          <w:ilvl w:val="0"/>
          <w:numId w:val="18"/>
        </w:numPr>
        <w:spacing w:after="0" w:line="276" w:lineRule="auto"/>
        <w:ind w:left="851" w:hanging="284"/>
        <w:jc w:val="both"/>
        <w:rPr>
          <w:rFonts w:ascii="Gothic720 BT" w:hAnsi="Gothic720 BT"/>
          <w:b/>
          <w:bCs/>
        </w:rPr>
      </w:pPr>
      <w:r w:rsidRPr="00BD3A0C">
        <w:rPr>
          <w:rFonts w:ascii="Gothic720 BT" w:hAnsi="Gothic720 BT"/>
          <w:b/>
          <w:bCs/>
        </w:rPr>
        <w:t>Procedimient</w:t>
      </w:r>
      <w:r w:rsidRPr="00BD3A0C">
        <w:rPr>
          <w:rFonts w:ascii="Gothic720 BT" w:hAnsi="Gothic720 BT"/>
          <w:b/>
        </w:rPr>
        <w:t>o</w:t>
      </w:r>
    </w:p>
    <w:p w14:paraId="3960678F" w14:textId="77777777" w:rsidR="00B079D5" w:rsidRPr="00BD3A0C" w:rsidRDefault="00B079D5" w:rsidP="00992B0A">
      <w:pPr>
        <w:spacing w:after="0" w:line="276" w:lineRule="auto"/>
        <w:jc w:val="both"/>
        <w:rPr>
          <w:rFonts w:ascii="Gothic720 BT" w:hAnsi="Gothic720 BT"/>
          <w:b/>
          <w:bCs/>
        </w:rPr>
      </w:pPr>
    </w:p>
    <w:p w14:paraId="2537CE0B" w14:textId="38D6FB64" w:rsidR="0036094D" w:rsidRPr="00BD3A0C" w:rsidRDefault="0036094D">
      <w:pPr>
        <w:pStyle w:val="Prrafodelista"/>
        <w:numPr>
          <w:ilvl w:val="1"/>
          <w:numId w:val="18"/>
        </w:numPr>
        <w:spacing w:after="0" w:line="276" w:lineRule="auto"/>
        <w:ind w:left="851" w:hanging="425"/>
        <w:jc w:val="both"/>
        <w:rPr>
          <w:rFonts w:ascii="Gothic720 BT" w:hAnsi="Gothic720 BT"/>
          <w:b/>
          <w:bCs/>
        </w:rPr>
      </w:pPr>
      <w:r w:rsidRPr="00BD3A0C">
        <w:rPr>
          <w:rFonts w:ascii="Gothic720 BT" w:hAnsi="Gothic720 BT"/>
          <w:b/>
          <w:bCs/>
        </w:rPr>
        <w:t>Disposiciones generales:</w:t>
      </w:r>
    </w:p>
    <w:p w14:paraId="6A3F97D1" w14:textId="77777777" w:rsidR="0036094D" w:rsidRPr="00BD3A0C" w:rsidRDefault="0036094D" w:rsidP="00992B0A">
      <w:pPr>
        <w:spacing w:after="0" w:line="276" w:lineRule="auto"/>
        <w:jc w:val="both"/>
        <w:rPr>
          <w:rFonts w:ascii="Gothic720 BT" w:hAnsi="Gothic720 BT"/>
          <w:b/>
          <w:bCs/>
        </w:rPr>
      </w:pPr>
    </w:p>
    <w:p w14:paraId="24B02470" w14:textId="13CAC901" w:rsidR="0036094D" w:rsidRPr="002C080F" w:rsidRDefault="0036094D">
      <w:pPr>
        <w:pStyle w:val="Prrafodelista"/>
        <w:numPr>
          <w:ilvl w:val="2"/>
          <w:numId w:val="18"/>
        </w:numPr>
        <w:spacing w:after="0" w:line="276" w:lineRule="auto"/>
        <w:ind w:hanging="654"/>
        <w:jc w:val="both"/>
        <w:rPr>
          <w:rFonts w:ascii="Gothic720 BT" w:hAnsi="Gothic720 BT"/>
        </w:rPr>
      </w:pPr>
      <w:r w:rsidRPr="00BD3A0C">
        <w:rPr>
          <w:rFonts w:ascii="Gothic720 BT" w:hAnsi="Gothic720 BT"/>
        </w:rPr>
        <w:lastRenderedPageBreak/>
        <w:t>Considerando las funciones</w:t>
      </w:r>
      <w:r w:rsidRPr="002C080F">
        <w:rPr>
          <w:rFonts w:ascii="Gothic720 BT" w:hAnsi="Gothic720 BT"/>
        </w:rPr>
        <w:t xml:space="preserve"> que corresponde</w:t>
      </w:r>
      <w:r w:rsidR="00E40FD5" w:rsidRPr="00E63DB5">
        <w:rPr>
          <w:rFonts w:ascii="Gothic720 BT" w:hAnsi="Gothic720 BT"/>
        </w:rPr>
        <w:t>n</w:t>
      </w:r>
      <w:r w:rsidRPr="002C080F">
        <w:rPr>
          <w:rFonts w:ascii="Gothic720 BT" w:hAnsi="Gothic720 BT"/>
        </w:rPr>
        <w:t xml:space="preserve"> desarrollar a la Secretaría Técnica, resulta necesaria una evaluación de las personas aspirantes a fin de contar con los </w:t>
      </w:r>
      <w:r w:rsidRPr="00E63DB5">
        <w:rPr>
          <w:rFonts w:ascii="Gothic720 BT" w:hAnsi="Gothic720 BT"/>
        </w:rPr>
        <w:t>perfiles idóneos</w:t>
      </w:r>
      <w:r w:rsidRPr="002C080F">
        <w:rPr>
          <w:rFonts w:ascii="Gothic720 BT" w:hAnsi="Gothic720 BT"/>
        </w:rPr>
        <w:t xml:space="preserve"> para llevar a cabo la función electoral. </w:t>
      </w:r>
    </w:p>
    <w:p w14:paraId="1472ABAA" w14:textId="77777777" w:rsidR="0036094D" w:rsidRPr="002C080F" w:rsidRDefault="0036094D" w:rsidP="00992B0A">
      <w:pPr>
        <w:pStyle w:val="Prrafodelista"/>
        <w:spacing w:after="0" w:line="276" w:lineRule="auto"/>
        <w:ind w:left="1080"/>
        <w:jc w:val="both"/>
        <w:rPr>
          <w:rFonts w:ascii="Gothic720 BT" w:hAnsi="Gothic720 BT"/>
        </w:rPr>
      </w:pPr>
    </w:p>
    <w:p w14:paraId="0E305D78" w14:textId="330F4A8E" w:rsidR="0036094D" w:rsidRPr="002C080F" w:rsidRDefault="0036094D">
      <w:pPr>
        <w:pStyle w:val="Prrafodelista"/>
        <w:numPr>
          <w:ilvl w:val="2"/>
          <w:numId w:val="18"/>
        </w:numPr>
        <w:spacing w:after="0" w:line="276" w:lineRule="auto"/>
        <w:ind w:hanging="654"/>
        <w:jc w:val="both"/>
        <w:rPr>
          <w:rFonts w:ascii="Gothic720 BT" w:hAnsi="Gothic720 BT"/>
        </w:rPr>
      </w:pPr>
      <w:r w:rsidRPr="002C080F">
        <w:rPr>
          <w:rFonts w:ascii="Gothic720 BT" w:hAnsi="Gothic720 BT"/>
        </w:rPr>
        <w:t>La evaluación total tendrá un valor máximo de 100% y un mínimo de 0% y se conformará con las calificaciones obtenidas en el examen de conocimientos</w:t>
      </w:r>
      <w:r w:rsidR="00280975" w:rsidRPr="002C080F">
        <w:rPr>
          <w:rFonts w:ascii="Gothic720 BT" w:hAnsi="Gothic720 BT"/>
        </w:rPr>
        <w:t>;</w:t>
      </w:r>
      <w:r w:rsidRPr="002C080F">
        <w:rPr>
          <w:rFonts w:ascii="Gothic720 BT" w:hAnsi="Gothic720 BT"/>
        </w:rPr>
        <w:t xml:space="preserve"> </w:t>
      </w:r>
      <w:r w:rsidR="0077100E" w:rsidRPr="002C080F">
        <w:rPr>
          <w:rFonts w:ascii="Gothic720 BT" w:hAnsi="Gothic720 BT"/>
        </w:rPr>
        <w:t>la prueba de habilidades gerenciales</w:t>
      </w:r>
      <w:r w:rsidR="00280975" w:rsidRPr="002C080F">
        <w:rPr>
          <w:rFonts w:ascii="Gothic720 BT" w:hAnsi="Gothic720 BT"/>
        </w:rPr>
        <w:t>;</w:t>
      </w:r>
      <w:r w:rsidRPr="002C080F">
        <w:rPr>
          <w:rFonts w:ascii="Gothic720 BT" w:hAnsi="Gothic720 BT"/>
        </w:rPr>
        <w:t xml:space="preserve"> la valoración curricular y los resultados de la entrevista, bajo la siguiente ponderación:</w:t>
      </w:r>
    </w:p>
    <w:p w14:paraId="249D2809" w14:textId="77777777" w:rsidR="0036094D" w:rsidRPr="002C080F" w:rsidRDefault="0036094D" w:rsidP="00992B0A">
      <w:pPr>
        <w:spacing w:after="0" w:line="276" w:lineRule="auto"/>
        <w:jc w:val="both"/>
        <w:rPr>
          <w:rFonts w:ascii="Gothic720 BT" w:hAnsi="Gothic720 B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559"/>
      </w:tblGrid>
      <w:tr w:rsidR="0036094D" w:rsidRPr="000D482D" w14:paraId="74B1A77B" w14:textId="77777777" w:rsidTr="00383A6E">
        <w:trPr>
          <w:jc w:val="center"/>
        </w:trPr>
        <w:tc>
          <w:tcPr>
            <w:tcW w:w="3681" w:type="dxa"/>
            <w:tcBorders>
              <w:top w:val="single" w:sz="4" w:space="0" w:color="auto"/>
              <w:left w:val="single" w:sz="4" w:space="0" w:color="auto"/>
              <w:bottom w:val="single" w:sz="4" w:space="0" w:color="auto"/>
              <w:right w:val="single" w:sz="4" w:space="0" w:color="auto"/>
            </w:tcBorders>
            <w:shd w:val="clear" w:color="auto" w:fill="D8D8D8"/>
            <w:hideMark/>
          </w:tcPr>
          <w:p w14:paraId="707E8DB9" w14:textId="77777777" w:rsidR="0036094D" w:rsidRPr="000D482D" w:rsidRDefault="0036094D" w:rsidP="00992B0A">
            <w:pPr>
              <w:spacing w:after="0" w:line="276" w:lineRule="auto"/>
              <w:jc w:val="center"/>
              <w:rPr>
                <w:rFonts w:ascii="Gothic720 BT" w:hAnsi="Gothic720 BT"/>
                <w:b/>
                <w:bCs/>
                <w:sz w:val="20"/>
                <w:szCs w:val="20"/>
              </w:rPr>
            </w:pPr>
            <w:r w:rsidRPr="000D482D">
              <w:rPr>
                <w:rFonts w:ascii="Gothic720 BT" w:hAnsi="Gothic720 BT"/>
                <w:b/>
                <w:bCs/>
                <w:sz w:val="20"/>
                <w:szCs w:val="20"/>
              </w:rPr>
              <w:t>Elemento</w:t>
            </w:r>
          </w:p>
        </w:tc>
        <w:tc>
          <w:tcPr>
            <w:tcW w:w="1559" w:type="dxa"/>
            <w:tcBorders>
              <w:top w:val="single" w:sz="4" w:space="0" w:color="auto"/>
              <w:left w:val="single" w:sz="4" w:space="0" w:color="auto"/>
              <w:bottom w:val="single" w:sz="4" w:space="0" w:color="auto"/>
              <w:right w:val="single" w:sz="4" w:space="0" w:color="auto"/>
            </w:tcBorders>
            <w:shd w:val="clear" w:color="auto" w:fill="D8D8D8"/>
            <w:hideMark/>
          </w:tcPr>
          <w:p w14:paraId="420FD6D6" w14:textId="77777777" w:rsidR="0036094D" w:rsidRPr="000D482D" w:rsidRDefault="0036094D" w:rsidP="00992B0A">
            <w:pPr>
              <w:spacing w:after="0" w:line="276" w:lineRule="auto"/>
              <w:jc w:val="center"/>
              <w:rPr>
                <w:rFonts w:ascii="Gothic720 BT" w:hAnsi="Gothic720 BT"/>
                <w:b/>
                <w:bCs/>
                <w:sz w:val="20"/>
                <w:szCs w:val="20"/>
              </w:rPr>
            </w:pPr>
            <w:r w:rsidRPr="000D482D">
              <w:rPr>
                <w:rFonts w:ascii="Gothic720 BT" w:hAnsi="Gothic720 BT"/>
                <w:b/>
                <w:bCs/>
                <w:sz w:val="20"/>
                <w:szCs w:val="20"/>
              </w:rPr>
              <w:t>Valor</w:t>
            </w:r>
          </w:p>
        </w:tc>
      </w:tr>
      <w:tr w:rsidR="0036094D" w:rsidRPr="000D482D" w14:paraId="4F9DED93" w14:textId="77777777" w:rsidTr="00383A6E">
        <w:trPr>
          <w:jc w:val="center"/>
        </w:trPr>
        <w:tc>
          <w:tcPr>
            <w:tcW w:w="3681" w:type="dxa"/>
            <w:tcBorders>
              <w:top w:val="single" w:sz="4" w:space="0" w:color="auto"/>
              <w:left w:val="single" w:sz="4" w:space="0" w:color="auto"/>
              <w:bottom w:val="single" w:sz="4" w:space="0" w:color="auto"/>
              <w:right w:val="single" w:sz="4" w:space="0" w:color="auto"/>
            </w:tcBorders>
            <w:hideMark/>
          </w:tcPr>
          <w:p w14:paraId="5E730E6C" w14:textId="77777777" w:rsidR="0036094D" w:rsidRPr="000D482D" w:rsidRDefault="0036094D" w:rsidP="00992B0A">
            <w:pPr>
              <w:spacing w:after="0" w:line="276" w:lineRule="auto"/>
              <w:jc w:val="center"/>
              <w:rPr>
                <w:rFonts w:ascii="Gothic720 BT" w:hAnsi="Gothic720 BT"/>
                <w:sz w:val="20"/>
                <w:szCs w:val="20"/>
              </w:rPr>
            </w:pPr>
            <w:r w:rsidRPr="000D482D">
              <w:rPr>
                <w:rFonts w:ascii="Gothic720 BT" w:hAnsi="Gothic720 BT"/>
                <w:sz w:val="20"/>
                <w:szCs w:val="20"/>
              </w:rPr>
              <w:t>Examen de conocimientos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EFD1F12" w14:textId="77777777" w:rsidR="0036094D" w:rsidRPr="000D482D" w:rsidRDefault="0036094D" w:rsidP="00992B0A">
            <w:pPr>
              <w:spacing w:after="0" w:line="276" w:lineRule="auto"/>
              <w:jc w:val="center"/>
              <w:rPr>
                <w:rFonts w:ascii="Gothic720 BT" w:hAnsi="Gothic720 BT"/>
                <w:sz w:val="20"/>
                <w:szCs w:val="20"/>
              </w:rPr>
            </w:pPr>
            <w:r w:rsidRPr="000D482D">
              <w:rPr>
                <w:rFonts w:ascii="Gothic720 BT" w:hAnsi="Gothic720 BT"/>
                <w:sz w:val="20"/>
                <w:szCs w:val="20"/>
              </w:rPr>
              <w:t>40%</w:t>
            </w:r>
          </w:p>
        </w:tc>
      </w:tr>
      <w:tr w:rsidR="0036094D" w:rsidRPr="000D482D" w14:paraId="34E82624" w14:textId="77777777" w:rsidTr="00383A6E">
        <w:trPr>
          <w:jc w:val="center"/>
        </w:trPr>
        <w:tc>
          <w:tcPr>
            <w:tcW w:w="3681" w:type="dxa"/>
            <w:tcBorders>
              <w:top w:val="single" w:sz="4" w:space="0" w:color="auto"/>
              <w:left w:val="single" w:sz="4" w:space="0" w:color="auto"/>
              <w:bottom w:val="single" w:sz="4" w:space="0" w:color="auto"/>
              <w:right w:val="single" w:sz="4" w:space="0" w:color="auto"/>
            </w:tcBorders>
          </w:tcPr>
          <w:p w14:paraId="78AFF9F0" w14:textId="22CAFD09" w:rsidR="0036094D" w:rsidRPr="000D482D" w:rsidRDefault="0077100E" w:rsidP="00992B0A">
            <w:pPr>
              <w:spacing w:after="0" w:line="276" w:lineRule="auto"/>
              <w:jc w:val="center"/>
              <w:rPr>
                <w:rFonts w:ascii="Gothic720 BT" w:hAnsi="Gothic720 BT"/>
                <w:sz w:val="20"/>
                <w:szCs w:val="20"/>
              </w:rPr>
            </w:pPr>
            <w:r w:rsidRPr="000D482D">
              <w:rPr>
                <w:rFonts w:ascii="Gothic720 BT" w:hAnsi="Gothic720 BT"/>
                <w:sz w:val="20"/>
                <w:szCs w:val="20"/>
              </w:rPr>
              <w:t>Prueba de habilidades gerenciales</w:t>
            </w:r>
          </w:p>
        </w:tc>
        <w:tc>
          <w:tcPr>
            <w:tcW w:w="1559" w:type="dxa"/>
            <w:tcBorders>
              <w:top w:val="single" w:sz="4" w:space="0" w:color="auto"/>
              <w:left w:val="single" w:sz="4" w:space="0" w:color="auto"/>
              <w:bottom w:val="single" w:sz="4" w:space="0" w:color="auto"/>
              <w:right w:val="single" w:sz="4" w:space="0" w:color="auto"/>
            </w:tcBorders>
            <w:vAlign w:val="center"/>
          </w:tcPr>
          <w:p w14:paraId="12146EB7" w14:textId="77777777" w:rsidR="0036094D" w:rsidRPr="000D482D" w:rsidRDefault="0036094D" w:rsidP="00992B0A">
            <w:pPr>
              <w:spacing w:after="0" w:line="276" w:lineRule="auto"/>
              <w:jc w:val="center"/>
              <w:rPr>
                <w:rFonts w:ascii="Gothic720 BT" w:hAnsi="Gothic720 BT"/>
                <w:sz w:val="20"/>
                <w:szCs w:val="20"/>
              </w:rPr>
            </w:pPr>
            <w:r w:rsidRPr="000D482D">
              <w:rPr>
                <w:rFonts w:ascii="Gothic720 BT" w:hAnsi="Gothic720 BT"/>
                <w:sz w:val="20"/>
                <w:szCs w:val="20"/>
              </w:rPr>
              <w:t>10%</w:t>
            </w:r>
          </w:p>
        </w:tc>
      </w:tr>
      <w:tr w:rsidR="0036094D" w:rsidRPr="000D482D" w14:paraId="0D2FBD30" w14:textId="77777777" w:rsidTr="00383A6E">
        <w:trPr>
          <w:jc w:val="center"/>
        </w:trPr>
        <w:tc>
          <w:tcPr>
            <w:tcW w:w="3681" w:type="dxa"/>
            <w:tcBorders>
              <w:top w:val="single" w:sz="4" w:space="0" w:color="auto"/>
              <w:left w:val="single" w:sz="4" w:space="0" w:color="auto"/>
              <w:bottom w:val="single" w:sz="4" w:space="0" w:color="auto"/>
              <w:right w:val="single" w:sz="4" w:space="0" w:color="auto"/>
            </w:tcBorders>
            <w:hideMark/>
          </w:tcPr>
          <w:p w14:paraId="490C0DBE" w14:textId="77777777" w:rsidR="0036094D" w:rsidRPr="000D482D" w:rsidRDefault="0036094D" w:rsidP="00992B0A">
            <w:pPr>
              <w:spacing w:after="0" w:line="276" w:lineRule="auto"/>
              <w:jc w:val="center"/>
              <w:rPr>
                <w:rFonts w:ascii="Gothic720 BT" w:hAnsi="Gothic720 BT"/>
                <w:sz w:val="20"/>
                <w:szCs w:val="20"/>
              </w:rPr>
            </w:pPr>
            <w:r w:rsidRPr="000D482D">
              <w:rPr>
                <w:rFonts w:ascii="Gothic720 BT" w:hAnsi="Gothic720 BT"/>
                <w:sz w:val="20"/>
                <w:szCs w:val="20"/>
              </w:rPr>
              <w:t>Valoración curricular</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E78039E" w14:textId="77777777" w:rsidR="0036094D" w:rsidRPr="000D482D" w:rsidRDefault="0036094D" w:rsidP="00992B0A">
            <w:pPr>
              <w:spacing w:after="0" w:line="276" w:lineRule="auto"/>
              <w:jc w:val="center"/>
              <w:rPr>
                <w:rFonts w:ascii="Gothic720 BT" w:hAnsi="Gothic720 BT"/>
                <w:sz w:val="20"/>
                <w:szCs w:val="20"/>
              </w:rPr>
            </w:pPr>
            <w:r w:rsidRPr="000D482D">
              <w:rPr>
                <w:rFonts w:ascii="Gothic720 BT" w:hAnsi="Gothic720 BT"/>
                <w:sz w:val="20"/>
                <w:szCs w:val="20"/>
              </w:rPr>
              <w:t>10%</w:t>
            </w:r>
          </w:p>
        </w:tc>
      </w:tr>
      <w:tr w:rsidR="0036094D" w:rsidRPr="000D482D" w14:paraId="661F5EAF" w14:textId="77777777" w:rsidTr="00383A6E">
        <w:trPr>
          <w:jc w:val="center"/>
        </w:trPr>
        <w:tc>
          <w:tcPr>
            <w:tcW w:w="3681" w:type="dxa"/>
            <w:tcBorders>
              <w:top w:val="single" w:sz="4" w:space="0" w:color="auto"/>
              <w:left w:val="single" w:sz="4" w:space="0" w:color="auto"/>
              <w:bottom w:val="single" w:sz="4" w:space="0" w:color="auto"/>
              <w:right w:val="single" w:sz="4" w:space="0" w:color="auto"/>
            </w:tcBorders>
            <w:hideMark/>
          </w:tcPr>
          <w:p w14:paraId="7B79866B" w14:textId="77777777" w:rsidR="0036094D" w:rsidRPr="000D482D" w:rsidRDefault="0036094D" w:rsidP="00992B0A">
            <w:pPr>
              <w:spacing w:after="0" w:line="276" w:lineRule="auto"/>
              <w:jc w:val="center"/>
              <w:rPr>
                <w:rFonts w:ascii="Gothic720 BT" w:hAnsi="Gothic720 BT"/>
                <w:sz w:val="20"/>
                <w:szCs w:val="20"/>
              </w:rPr>
            </w:pPr>
            <w:r w:rsidRPr="000D482D">
              <w:rPr>
                <w:rFonts w:ascii="Gothic720 BT" w:hAnsi="Gothic720 BT"/>
                <w:sz w:val="20"/>
                <w:szCs w:val="20"/>
              </w:rPr>
              <w:t>Entrevista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026A89E" w14:textId="77777777" w:rsidR="0036094D" w:rsidRPr="000D482D" w:rsidRDefault="0036094D" w:rsidP="00992B0A">
            <w:pPr>
              <w:spacing w:after="0" w:line="276" w:lineRule="auto"/>
              <w:jc w:val="center"/>
              <w:rPr>
                <w:rFonts w:ascii="Gothic720 BT" w:hAnsi="Gothic720 BT"/>
                <w:sz w:val="20"/>
                <w:szCs w:val="20"/>
              </w:rPr>
            </w:pPr>
            <w:r w:rsidRPr="000D482D">
              <w:rPr>
                <w:rFonts w:ascii="Gothic720 BT" w:hAnsi="Gothic720 BT"/>
                <w:sz w:val="20"/>
                <w:szCs w:val="20"/>
              </w:rPr>
              <w:t>40%</w:t>
            </w:r>
          </w:p>
        </w:tc>
      </w:tr>
      <w:tr w:rsidR="0036094D" w:rsidRPr="000D482D" w14:paraId="10F69392" w14:textId="77777777" w:rsidTr="00AD3AF8">
        <w:trPr>
          <w:trHeight w:val="56"/>
          <w:jc w:val="center"/>
        </w:trPr>
        <w:tc>
          <w:tcPr>
            <w:tcW w:w="3681" w:type="dxa"/>
            <w:tcBorders>
              <w:top w:val="single" w:sz="4" w:space="0" w:color="auto"/>
              <w:left w:val="single" w:sz="4" w:space="0" w:color="auto"/>
              <w:bottom w:val="single" w:sz="4" w:space="0" w:color="auto"/>
              <w:right w:val="single" w:sz="4" w:space="0" w:color="auto"/>
            </w:tcBorders>
            <w:hideMark/>
          </w:tcPr>
          <w:p w14:paraId="5C803CA3" w14:textId="77777777" w:rsidR="0036094D" w:rsidRPr="000D482D" w:rsidRDefault="0036094D" w:rsidP="00992B0A">
            <w:pPr>
              <w:spacing w:after="0" w:line="276" w:lineRule="auto"/>
              <w:jc w:val="center"/>
              <w:rPr>
                <w:rFonts w:ascii="Gothic720 BT" w:hAnsi="Gothic720 BT"/>
                <w:b/>
                <w:bCs/>
                <w:sz w:val="20"/>
                <w:szCs w:val="20"/>
              </w:rPr>
            </w:pPr>
            <w:r w:rsidRPr="000D482D">
              <w:rPr>
                <w:rFonts w:ascii="Gothic720 BT" w:hAnsi="Gothic720 BT"/>
                <w:b/>
                <w:bCs/>
                <w:sz w:val="20"/>
                <w:szCs w:val="20"/>
              </w:rPr>
              <w:t>Total</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EA31201" w14:textId="77777777" w:rsidR="0036094D" w:rsidRPr="000D482D" w:rsidRDefault="0036094D" w:rsidP="00992B0A">
            <w:pPr>
              <w:spacing w:after="0" w:line="276" w:lineRule="auto"/>
              <w:jc w:val="center"/>
              <w:rPr>
                <w:rFonts w:ascii="Gothic720 BT" w:hAnsi="Gothic720 BT"/>
                <w:b/>
                <w:bCs/>
                <w:sz w:val="20"/>
                <w:szCs w:val="20"/>
              </w:rPr>
            </w:pPr>
            <w:r w:rsidRPr="000D482D">
              <w:rPr>
                <w:rFonts w:ascii="Gothic720 BT" w:hAnsi="Gothic720 BT"/>
                <w:b/>
                <w:bCs/>
                <w:sz w:val="20"/>
                <w:szCs w:val="20"/>
              </w:rPr>
              <w:t>100%</w:t>
            </w:r>
          </w:p>
        </w:tc>
      </w:tr>
    </w:tbl>
    <w:p w14:paraId="466DD165" w14:textId="77777777" w:rsidR="0036094D" w:rsidRPr="002C080F" w:rsidRDefault="0036094D" w:rsidP="00992B0A">
      <w:pPr>
        <w:spacing w:after="0" w:line="276" w:lineRule="auto"/>
        <w:jc w:val="both"/>
        <w:rPr>
          <w:rFonts w:ascii="Gothic720 BT" w:hAnsi="Gothic720 BT"/>
          <w:b/>
          <w:bCs/>
        </w:rPr>
      </w:pPr>
    </w:p>
    <w:p w14:paraId="501AB8FB" w14:textId="64C470C5" w:rsidR="00CA4B17" w:rsidRPr="002C080F" w:rsidRDefault="00CA4B17">
      <w:pPr>
        <w:pStyle w:val="Prrafodelista"/>
        <w:numPr>
          <w:ilvl w:val="2"/>
          <w:numId w:val="18"/>
        </w:numPr>
        <w:spacing w:after="0" w:line="276" w:lineRule="auto"/>
        <w:ind w:hanging="654"/>
        <w:jc w:val="both"/>
        <w:rPr>
          <w:rFonts w:ascii="Gothic720 BT" w:eastAsia="Times New Roman" w:hAnsi="Gothic720 BT" w:cs="Times New Roman"/>
          <w:kern w:val="0"/>
          <w14:ligatures w14:val="none"/>
        </w:rPr>
      </w:pPr>
      <w:r w:rsidRPr="002C080F">
        <w:rPr>
          <w:rFonts w:ascii="Gothic720 BT" w:eastAsia="Times New Roman" w:hAnsi="Gothic720 BT" w:cs="Times New Roman"/>
          <w:kern w:val="0"/>
          <w14:ligatures w14:val="none"/>
        </w:rPr>
        <w:t xml:space="preserve">En caso de empate se </w:t>
      </w:r>
      <w:r w:rsidR="00093161" w:rsidRPr="00E63DB5">
        <w:rPr>
          <w:rFonts w:ascii="Gothic720 BT" w:eastAsia="Times New Roman" w:hAnsi="Gothic720 BT" w:cs="Times New Roman"/>
          <w:kern w:val="0"/>
          <w14:ligatures w14:val="none"/>
        </w:rPr>
        <w:t>observarán</w:t>
      </w:r>
      <w:r w:rsidRPr="002C080F">
        <w:rPr>
          <w:rFonts w:ascii="Gothic720 BT" w:eastAsia="Times New Roman" w:hAnsi="Gothic720 BT" w:cs="Times New Roman"/>
          <w:kern w:val="0"/>
          <w14:ligatures w14:val="none"/>
        </w:rPr>
        <w:t xml:space="preserve"> los siguientes criterios, en el orden de prelación que se indica: </w:t>
      </w:r>
    </w:p>
    <w:p w14:paraId="2C375C83" w14:textId="77777777" w:rsidR="00CA4B17" w:rsidRPr="002C080F" w:rsidRDefault="00CA4B17" w:rsidP="00992B0A">
      <w:pPr>
        <w:spacing w:after="0" w:line="276" w:lineRule="auto"/>
        <w:jc w:val="both"/>
        <w:rPr>
          <w:rFonts w:ascii="Gothic720 BT" w:eastAsia="Times New Roman" w:hAnsi="Gothic720 BT" w:cs="Times New Roman"/>
          <w:kern w:val="0"/>
          <w14:ligatures w14:val="none"/>
        </w:rPr>
      </w:pPr>
    </w:p>
    <w:p w14:paraId="62E4D392" w14:textId="77777777" w:rsidR="00CA4B17" w:rsidRPr="002C080F" w:rsidRDefault="00CA4B17">
      <w:pPr>
        <w:numPr>
          <w:ilvl w:val="0"/>
          <w:numId w:val="15"/>
        </w:numPr>
        <w:spacing w:after="0" w:line="276" w:lineRule="auto"/>
        <w:ind w:left="1418" w:hanging="284"/>
        <w:jc w:val="both"/>
        <w:rPr>
          <w:rFonts w:ascii="Gothic720 BT" w:eastAsia="Times New Roman" w:hAnsi="Gothic720 BT" w:cs="Times New Roman"/>
          <w:kern w:val="0"/>
          <w14:ligatures w14:val="none"/>
        </w:rPr>
      </w:pPr>
      <w:r w:rsidRPr="002C080F">
        <w:rPr>
          <w:rFonts w:ascii="Gothic720 BT" w:eastAsia="Times New Roman" w:hAnsi="Gothic720 BT" w:cs="Times New Roman"/>
          <w:kern w:val="0"/>
          <w14:ligatures w14:val="none"/>
        </w:rPr>
        <w:t xml:space="preserve">Mayor calificación en el examen de conocimientos. </w:t>
      </w:r>
    </w:p>
    <w:p w14:paraId="7F957AE7" w14:textId="77777777" w:rsidR="00CA4B17" w:rsidRPr="002C080F" w:rsidRDefault="00CA4B17">
      <w:pPr>
        <w:numPr>
          <w:ilvl w:val="0"/>
          <w:numId w:val="15"/>
        </w:numPr>
        <w:spacing w:after="0" w:line="276" w:lineRule="auto"/>
        <w:ind w:left="1418" w:hanging="284"/>
        <w:jc w:val="both"/>
        <w:rPr>
          <w:rFonts w:ascii="Gothic720 BT" w:eastAsia="Times New Roman" w:hAnsi="Gothic720 BT" w:cs="Times New Roman"/>
          <w:kern w:val="0"/>
          <w14:ligatures w14:val="none"/>
        </w:rPr>
      </w:pPr>
      <w:r w:rsidRPr="002C080F">
        <w:rPr>
          <w:rFonts w:ascii="Gothic720 BT" w:eastAsia="Times New Roman" w:hAnsi="Gothic720 BT" w:cs="Times New Roman"/>
          <w:kern w:val="0"/>
          <w14:ligatures w14:val="none"/>
        </w:rPr>
        <w:t xml:space="preserve">Mayor calificación en la entrevista. </w:t>
      </w:r>
    </w:p>
    <w:p w14:paraId="2498DB38" w14:textId="7BE82636" w:rsidR="00CA4B17" w:rsidRPr="002C080F" w:rsidRDefault="00CA4B17">
      <w:pPr>
        <w:numPr>
          <w:ilvl w:val="0"/>
          <w:numId w:val="15"/>
        </w:numPr>
        <w:spacing w:after="0" w:line="276" w:lineRule="auto"/>
        <w:ind w:left="1418" w:hanging="284"/>
        <w:jc w:val="both"/>
        <w:rPr>
          <w:rFonts w:ascii="Gothic720 BT" w:eastAsia="Times New Roman" w:hAnsi="Gothic720 BT" w:cs="Times New Roman"/>
          <w:kern w:val="0"/>
          <w14:ligatures w14:val="none"/>
        </w:rPr>
      </w:pPr>
      <w:r w:rsidRPr="002C080F">
        <w:rPr>
          <w:rFonts w:ascii="Gothic720 BT" w:eastAsia="Times New Roman" w:hAnsi="Gothic720 BT" w:cs="Times New Roman"/>
          <w:kern w:val="0"/>
          <w14:ligatures w14:val="none"/>
        </w:rPr>
        <w:t xml:space="preserve">Mayor calificación en la </w:t>
      </w:r>
      <w:r w:rsidR="00071832" w:rsidRPr="00E63DB5">
        <w:rPr>
          <w:rFonts w:ascii="Gothic720 BT" w:eastAsia="Times New Roman" w:hAnsi="Gothic720 BT" w:cs="Times New Roman"/>
          <w:kern w:val="0"/>
          <w14:ligatures w14:val="none"/>
        </w:rPr>
        <w:t>valoración</w:t>
      </w:r>
      <w:r w:rsidRPr="002C080F">
        <w:rPr>
          <w:rFonts w:ascii="Gothic720 BT" w:eastAsia="Times New Roman" w:hAnsi="Gothic720 BT" w:cs="Times New Roman"/>
          <w:kern w:val="0"/>
          <w14:ligatures w14:val="none"/>
        </w:rPr>
        <w:t xml:space="preserve"> curricular. </w:t>
      </w:r>
    </w:p>
    <w:p w14:paraId="33DCC720" w14:textId="470FBCDA" w:rsidR="00AC0618" w:rsidRPr="002C080F" w:rsidRDefault="00AC0618">
      <w:pPr>
        <w:numPr>
          <w:ilvl w:val="0"/>
          <w:numId w:val="15"/>
        </w:numPr>
        <w:spacing w:after="0" w:line="276" w:lineRule="auto"/>
        <w:ind w:left="1418" w:hanging="284"/>
        <w:jc w:val="both"/>
        <w:rPr>
          <w:rFonts w:ascii="Gothic720 BT" w:eastAsia="Times New Roman" w:hAnsi="Gothic720 BT" w:cs="Times New Roman"/>
          <w:kern w:val="0"/>
          <w14:ligatures w14:val="none"/>
        </w:rPr>
      </w:pPr>
      <w:r w:rsidRPr="002C080F">
        <w:rPr>
          <w:rFonts w:ascii="Gothic720 BT" w:eastAsia="Times New Roman" w:hAnsi="Gothic720 BT" w:cs="Times New Roman"/>
          <w:kern w:val="0"/>
          <w14:ligatures w14:val="none"/>
        </w:rPr>
        <w:t>Mayor puntuación en</w:t>
      </w:r>
      <w:r w:rsidR="0077100E" w:rsidRPr="002C080F">
        <w:rPr>
          <w:rFonts w:ascii="Gothic720 BT" w:eastAsia="Times New Roman" w:hAnsi="Gothic720 BT" w:cs="Times New Roman"/>
          <w:kern w:val="0"/>
          <w14:ligatures w14:val="none"/>
        </w:rPr>
        <w:t xml:space="preserve"> la</w:t>
      </w:r>
      <w:r w:rsidRPr="002C080F">
        <w:rPr>
          <w:rFonts w:ascii="Gothic720 BT" w:eastAsia="Times New Roman" w:hAnsi="Gothic720 BT" w:cs="Times New Roman"/>
          <w:kern w:val="0"/>
          <w14:ligatures w14:val="none"/>
        </w:rPr>
        <w:t xml:space="preserve"> </w:t>
      </w:r>
      <w:r w:rsidR="0077100E" w:rsidRPr="002C080F">
        <w:rPr>
          <w:rFonts w:ascii="Gothic720 BT" w:hAnsi="Gothic720 BT"/>
        </w:rPr>
        <w:t>prueba de habilidades gerenciales</w:t>
      </w:r>
      <w:r w:rsidRPr="002C080F">
        <w:rPr>
          <w:rFonts w:ascii="Gothic720 BT" w:eastAsia="Times New Roman" w:hAnsi="Gothic720 BT" w:cs="Times New Roman"/>
          <w:kern w:val="0"/>
          <w14:ligatures w14:val="none"/>
        </w:rPr>
        <w:t xml:space="preserve">. </w:t>
      </w:r>
    </w:p>
    <w:p w14:paraId="6034B47B" w14:textId="77777777" w:rsidR="00AC0618" w:rsidRPr="002C080F" w:rsidRDefault="00AC0618">
      <w:pPr>
        <w:numPr>
          <w:ilvl w:val="0"/>
          <w:numId w:val="15"/>
        </w:numPr>
        <w:spacing w:after="0" w:line="276" w:lineRule="auto"/>
        <w:ind w:left="1418" w:hanging="284"/>
        <w:jc w:val="both"/>
        <w:rPr>
          <w:rFonts w:ascii="Gothic720 BT" w:eastAsia="Times New Roman" w:hAnsi="Gothic720 BT" w:cs="Times New Roman"/>
          <w:kern w:val="0"/>
          <w14:ligatures w14:val="none"/>
        </w:rPr>
      </w:pPr>
      <w:proofErr w:type="spellStart"/>
      <w:r w:rsidRPr="002C080F">
        <w:rPr>
          <w:rFonts w:ascii="Gothic720 BT" w:eastAsia="Times New Roman" w:hAnsi="Gothic720 BT" w:cs="Times New Roman"/>
          <w:kern w:val="0"/>
          <w14:ligatures w14:val="none"/>
        </w:rPr>
        <w:t>Autoadscripción</w:t>
      </w:r>
      <w:proofErr w:type="spellEnd"/>
      <w:r w:rsidRPr="002C080F">
        <w:rPr>
          <w:rFonts w:ascii="Gothic720 BT" w:eastAsia="Times New Roman" w:hAnsi="Gothic720 BT" w:cs="Times New Roman"/>
          <w:kern w:val="0"/>
          <w14:ligatures w14:val="none"/>
        </w:rPr>
        <w:t xml:space="preserve"> a un grupo de atención prioritaria. </w:t>
      </w:r>
    </w:p>
    <w:p w14:paraId="171EAB05" w14:textId="77777777" w:rsidR="00CA4B17" w:rsidRPr="002C080F" w:rsidRDefault="00CA4B17">
      <w:pPr>
        <w:numPr>
          <w:ilvl w:val="0"/>
          <w:numId w:val="15"/>
        </w:numPr>
        <w:spacing w:after="0" w:line="276" w:lineRule="auto"/>
        <w:ind w:left="1418" w:hanging="284"/>
        <w:jc w:val="both"/>
        <w:rPr>
          <w:rFonts w:ascii="Gothic720 BT" w:eastAsia="Times New Roman" w:hAnsi="Gothic720 BT" w:cs="Times New Roman"/>
          <w:kern w:val="0"/>
          <w14:ligatures w14:val="none"/>
        </w:rPr>
      </w:pPr>
      <w:r w:rsidRPr="002C080F">
        <w:rPr>
          <w:rFonts w:ascii="Gothic720 BT" w:eastAsia="Times New Roman" w:hAnsi="Gothic720 BT" w:cs="Times New Roman"/>
          <w:kern w:val="0"/>
          <w14:ligatures w14:val="none"/>
        </w:rPr>
        <w:t>Grado académico (posgrado).</w:t>
      </w:r>
    </w:p>
    <w:p w14:paraId="0E9390B9" w14:textId="77777777" w:rsidR="00CA4B17" w:rsidRPr="002C080F" w:rsidRDefault="00CA4B17" w:rsidP="00992B0A">
      <w:pPr>
        <w:spacing w:after="0" w:line="276" w:lineRule="auto"/>
        <w:jc w:val="both"/>
        <w:rPr>
          <w:rFonts w:ascii="Gothic720 BT" w:eastAsia="Times New Roman" w:hAnsi="Gothic720 BT" w:cs="Times New Roman"/>
          <w:kern w:val="0"/>
          <w14:ligatures w14:val="none"/>
        </w:rPr>
      </w:pPr>
    </w:p>
    <w:p w14:paraId="7595E334" w14:textId="4DDB7CF6" w:rsidR="00A21376" w:rsidRPr="002C080F" w:rsidRDefault="00D50BA0" w:rsidP="00A21376">
      <w:pPr>
        <w:pStyle w:val="Prrafodelista"/>
        <w:numPr>
          <w:ilvl w:val="2"/>
          <w:numId w:val="18"/>
        </w:numPr>
        <w:spacing w:after="0" w:line="276" w:lineRule="auto"/>
        <w:ind w:hanging="654"/>
        <w:jc w:val="both"/>
        <w:rPr>
          <w:rFonts w:ascii="Gothic720 BT" w:eastAsia="Times New Roman" w:hAnsi="Gothic720 BT" w:cs="Times New Roman"/>
          <w:kern w:val="0"/>
          <w14:ligatures w14:val="none"/>
        </w:rPr>
      </w:pPr>
      <w:r w:rsidRPr="002C080F">
        <w:rPr>
          <w:rFonts w:ascii="Gothic720 BT" w:eastAsia="Times New Roman" w:hAnsi="Gothic720 BT" w:cs="Times New Roman"/>
          <w:kern w:val="0"/>
          <w14:ligatures w14:val="none"/>
        </w:rPr>
        <w:t>En los</w:t>
      </w:r>
      <w:r w:rsidR="00CA4B17" w:rsidRPr="002C080F">
        <w:rPr>
          <w:rFonts w:ascii="Gothic720 BT" w:eastAsia="Times New Roman" w:hAnsi="Gothic720 BT" w:cs="Times New Roman"/>
          <w:kern w:val="0"/>
          <w14:ligatures w14:val="none"/>
        </w:rPr>
        <w:t xml:space="preserve"> casos en que se hayan detectado empates, así como el criterio adoptado</w:t>
      </w:r>
      <w:r w:rsidR="00E64ABC" w:rsidRPr="00E63DB5">
        <w:rPr>
          <w:rFonts w:ascii="Gothic720 BT" w:eastAsia="Times New Roman" w:hAnsi="Gothic720 BT" w:cs="Times New Roman"/>
          <w:kern w:val="0"/>
          <w14:ligatures w14:val="none"/>
        </w:rPr>
        <w:t>,</w:t>
      </w:r>
      <w:r w:rsidR="00CA4B17" w:rsidRPr="002C080F">
        <w:rPr>
          <w:rFonts w:ascii="Gothic720 BT" w:eastAsia="Times New Roman" w:hAnsi="Gothic720 BT" w:cs="Times New Roman"/>
          <w:kern w:val="0"/>
          <w14:ligatures w14:val="none"/>
        </w:rPr>
        <w:t xml:space="preserve"> deberá </w:t>
      </w:r>
      <w:r w:rsidR="006643B9" w:rsidRPr="002C080F">
        <w:rPr>
          <w:rFonts w:ascii="Gothic720 BT" w:eastAsia="Times New Roman" w:hAnsi="Gothic720 BT" w:cs="Times New Roman"/>
          <w:kern w:val="0"/>
          <w14:ligatures w14:val="none"/>
        </w:rPr>
        <w:t>informarse al</w:t>
      </w:r>
      <w:r w:rsidR="00CA4B17" w:rsidRPr="002C080F">
        <w:rPr>
          <w:rFonts w:ascii="Gothic720 BT" w:eastAsia="Times New Roman" w:hAnsi="Gothic720 BT" w:cs="Times New Roman"/>
          <w:kern w:val="0"/>
          <w14:ligatures w14:val="none"/>
        </w:rPr>
        <w:t xml:space="preserve"> Consejo General</w:t>
      </w:r>
      <w:r w:rsidR="006643B9" w:rsidRPr="002C080F">
        <w:rPr>
          <w:rFonts w:ascii="Gothic720 BT" w:eastAsia="Times New Roman" w:hAnsi="Gothic720 BT" w:cs="Times New Roman"/>
          <w:kern w:val="0"/>
          <w14:ligatures w14:val="none"/>
        </w:rPr>
        <w:t xml:space="preserve"> en la sesión que corresponda</w:t>
      </w:r>
      <w:r w:rsidR="004505FF" w:rsidRPr="002C080F">
        <w:rPr>
          <w:rFonts w:ascii="Gothic720 BT" w:eastAsia="Times New Roman" w:hAnsi="Gothic720 BT" w:cs="Times New Roman"/>
          <w:kern w:val="0"/>
          <w14:ligatures w14:val="none"/>
        </w:rPr>
        <w:t xml:space="preserve"> </w:t>
      </w:r>
      <w:r w:rsidR="004505FF" w:rsidRPr="00E63DB5">
        <w:rPr>
          <w:rFonts w:ascii="Gothic720 BT" w:eastAsia="Times New Roman" w:hAnsi="Gothic720 BT" w:cs="Times New Roman"/>
          <w:kern w:val="0"/>
          <w14:ligatures w14:val="none"/>
        </w:rPr>
        <w:t>a través de la Secretaría Ejecutiva</w:t>
      </w:r>
      <w:r w:rsidR="006643B9" w:rsidRPr="00E63DB5">
        <w:rPr>
          <w:rFonts w:ascii="Gothic720 BT" w:eastAsia="Times New Roman" w:hAnsi="Gothic720 BT" w:cs="Times New Roman"/>
          <w:kern w:val="0"/>
          <w14:ligatures w14:val="none"/>
        </w:rPr>
        <w:t>.</w:t>
      </w:r>
    </w:p>
    <w:p w14:paraId="6BF4302C" w14:textId="77777777" w:rsidR="00E057D1" w:rsidRPr="002C080F" w:rsidRDefault="00E057D1" w:rsidP="00E057D1">
      <w:pPr>
        <w:pStyle w:val="Prrafodelista"/>
        <w:spacing w:after="0" w:line="276" w:lineRule="auto"/>
        <w:ind w:left="1080"/>
        <w:jc w:val="both"/>
        <w:rPr>
          <w:rFonts w:ascii="Gothic720 BT" w:eastAsia="Times New Roman" w:hAnsi="Gothic720 BT" w:cs="Times New Roman"/>
          <w:kern w:val="0"/>
          <w14:ligatures w14:val="none"/>
        </w:rPr>
      </w:pPr>
    </w:p>
    <w:p w14:paraId="4271A12E" w14:textId="0E9FD840" w:rsidR="00B079D5" w:rsidRPr="002C080F" w:rsidRDefault="00B079D5">
      <w:pPr>
        <w:pStyle w:val="Prrafodelista"/>
        <w:numPr>
          <w:ilvl w:val="1"/>
          <w:numId w:val="18"/>
        </w:numPr>
        <w:spacing w:after="0" w:line="276" w:lineRule="auto"/>
        <w:ind w:left="851" w:hanging="425"/>
        <w:jc w:val="both"/>
        <w:rPr>
          <w:rFonts w:ascii="Gothic720 BT" w:hAnsi="Gothic720 BT"/>
          <w:b/>
          <w:bCs/>
        </w:rPr>
      </w:pPr>
      <w:r w:rsidRPr="002C080F">
        <w:rPr>
          <w:rFonts w:ascii="Gothic720 BT" w:hAnsi="Gothic720 BT"/>
          <w:b/>
          <w:bCs/>
        </w:rPr>
        <w:t xml:space="preserve">Etapa 1: Registro y postulación de personas aspirantes. </w:t>
      </w:r>
    </w:p>
    <w:p w14:paraId="1C413F73" w14:textId="77777777" w:rsidR="00B079D5" w:rsidRPr="002C080F" w:rsidRDefault="00B079D5" w:rsidP="00992B0A">
      <w:pPr>
        <w:spacing w:after="0" w:line="276" w:lineRule="auto"/>
        <w:jc w:val="both"/>
        <w:rPr>
          <w:rFonts w:ascii="Gothic720 BT" w:hAnsi="Gothic720 BT"/>
        </w:rPr>
      </w:pPr>
      <w:r w:rsidRPr="002C080F">
        <w:rPr>
          <w:rFonts w:ascii="Gothic720 BT" w:hAnsi="Gothic720 BT"/>
        </w:rPr>
        <w:t xml:space="preserve"> </w:t>
      </w:r>
    </w:p>
    <w:p w14:paraId="0E2BDB2C" w14:textId="1644D835" w:rsidR="00B079D5" w:rsidRPr="002C080F" w:rsidRDefault="00B079D5">
      <w:pPr>
        <w:numPr>
          <w:ilvl w:val="0"/>
          <w:numId w:val="10"/>
        </w:numPr>
        <w:spacing w:after="0" w:line="276" w:lineRule="auto"/>
        <w:ind w:left="1276" w:hanging="425"/>
        <w:jc w:val="both"/>
        <w:rPr>
          <w:rFonts w:ascii="Gothic720 BT" w:hAnsi="Gothic720 BT"/>
        </w:rPr>
      </w:pPr>
      <w:r w:rsidRPr="002C080F">
        <w:rPr>
          <w:rFonts w:ascii="Gothic720 BT" w:hAnsi="Gothic720 BT"/>
        </w:rPr>
        <w:t xml:space="preserve">De las </w:t>
      </w:r>
      <w:r w:rsidRPr="002C080F">
        <w:rPr>
          <w:rFonts w:ascii="Gothic720 BT" w:hAnsi="Gothic720 BT"/>
          <w:b/>
        </w:rPr>
        <w:t xml:space="preserve">8:00 horas del </w:t>
      </w:r>
      <w:r w:rsidR="005A7BF6" w:rsidRPr="00E63DB5">
        <w:rPr>
          <w:rFonts w:ascii="Gothic720 BT" w:hAnsi="Gothic720 BT"/>
          <w:b/>
        </w:rPr>
        <w:t>1</w:t>
      </w:r>
      <w:r w:rsidR="00595CCB">
        <w:rPr>
          <w:rFonts w:ascii="Gothic720 BT" w:hAnsi="Gothic720 BT"/>
          <w:b/>
        </w:rPr>
        <w:t>5</w:t>
      </w:r>
      <w:r w:rsidR="007C4C30" w:rsidRPr="002C080F">
        <w:rPr>
          <w:rFonts w:ascii="Gothic720 BT" w:hAnsi="Gothic720 BT"/>
          <w:b/>
        </w:rPr>
        <w:t xml:space="preserve"> de agosto</w:t>
      </w:r>
      <w:r w:rsidRPr="002C080F">
        <w:rPr>
          <w:rFonts w:ascii="Gothic720 BT" w:hAnsi="Gothic720 BT"/>
        </w:rPr>
        <w:t xml:space="preserve"> </w:t>
      </w:r>
      <w:r w:rsidRPr="002C080F">
        <w:rPr>
          <w:rFonts w:ascii="Gothic720 BT" w:hAnsi="Gothic720 BT"/>
          <w:b/>
        </w:rPr>
        <w:t>a las 16:00 horas del 29 de septiembre de 2026</w:t>
      </w:r>
      <w:r w:rsidRPr="002C080F">
        <w:rPr>
          <w:rFonts w:ascii="Gothic720 BT" w:hAnsi="Gothic720 BT"/>
        </w:rPr>
        <w:t xml:space="preserve">, las personas interesadas podrán ingresar al </w:t>
      </w:r>
      <w:r w:rsidR="009644A0">
        <w:rPr>
          <w:rFonts w:ascii="Gothic720 BT" w:hAnsi="Gothic720 BT"/>
        </w:rPr>
        <w:t>Portal</w:t>
      </w:r>
      <w:r w:rsidRPr="002C080F">
        <w:rPr>
          <w:rFonts w:ascii="Gothic720 BT" w:hAnsi="Gothic720 BT"/>
        </w:rPr>
        <w:t xml:space="preserve"> y crear una cuenta, para tal efecto, se deberán ingresar los datos siguientes: </w:t>
      </w:r>
    </w:p>
    <w:p w14:paraId="4383E9E5" w14:textId="77777777" w:rsidR="00B079D5" w:rsidRPr="002C080F" w:rsidRDefault="00B079D5" w:rsidP="00992B0A">
      <w:pPr>
        <w:spacing w:after="0" w:line="276" w:lineRule="auto"/>
        <w:ind w:left="308"/>
        <w:jc w:val="both"/>
        <w:rPr>
          <w:rFonts w:ascii="Gothic720 BT" w:hAnsi="Gothic720 BT"/>
        </w:rPr>
      </w:pPr>
    </w:p>
    <w:p w14:paraId="2221B8F4" w14:textId="77777777" w:rsidR="00247339" w:rsidRPr="002C080F" w:rsidRDefault="00B079D5">
      <w:pPr>
        <w:pStyle w:val="Prrafodelista"/>
        <w:numPr>
          <w:ilvl w:val="0"/>
          <w:numId w:val="21"/>
        </w:numPr>
        <w:spacing w:after="0" w:line="276" w:lineRule="auto"/>
        <w:ind w:left="1560" w:hanging="284"/>
        <w:jc w:val="both"/>
        <w:rPr>
          <w:rFonts w:ascii="Gothic720 BT" w:hAnsi="Gothic720 BT"/>
        </w:rPr>
      </w:pPr>
      <w:r w:rsidRPr="002C080F">
        <w:rPr>
          <w:rFonts w:ascii="Gothic720 BT" w:hAnsi="Gothic720 BT"/>
        </w:rPr>
        <w:lastRenderedPageBreak/>
        <w:t>Nombre completo y apellidos</w:t>
      </w:r>
      <w:r w:rsidR="00247339" w:rsidRPr="002C080F">
        <w:rPr>
          <w:rFonts w:ascii="Gothic720 BT" w:hAnsi="Gothic720 BT"/>
        </w:rPr>
        <w:t>.</w:t>
      </w:r>
    </w:p>
    <w:p w14:paraId="34972B5C" w14:textId="6271807C" w:rsidR="00247339" w:rsidRPr="002C080F" w:rsidRDefault="008D7F7E">
      <w:pPr>
        <w:pStyle w:val="Prrafodelista"/>
        <w:numPr>
          <w:ilvl w:val="0"/>
          <w:numId w:val="21"/>
        </w:numPr>
        <w:spacing w:after="0" w:line="276" w:lineRule="auto"/>
        <w:ind w:left="1560" w:hanging="284"/>
        <w:jc w:val="both"/>
        <w:rPr>
          <w:rFonts w:ascii="Gothic720 BT" w:hAnsi="Gothic720 BT"/>
        </w:rPr>
      </w:pPr>
      <w:r w:rsidRPr="002C080F">
        <w:rPr>
          <w:rFonts w:ascii="Gothic720 BT" w:hAnsi="Gothic720 BT"/>
        </w:rPr>
        <w:t xml:space="preserve">Clave del </w:t>
      </w:r>
      <w:r w:rsidR="00B079D5" w:rsidRPr="002C080F">
        <w:rPr>
          <w:rFonts w:ascii="Gothic720 BT" w:hAnsi="Gothic720 BT"/>
        </w:rPr>
        <w:t>R</w:t>
      </w:r>
      <w:r w:rsidRPr="002C080F">
        <w:rPr>
          <w:rFonts w:ascii="Gothic720 BT" w:hAnsi="Gothic720 BT"/>
        </w:rPr>
        <w:t xml:space="preserve">egistro </w:t>
      </w:r>
      <w:r w:rsidR="00B079D5" w:rsidRPr="002C080F">
        <w:rPr>
          <w:rFonts w:ascii="Gothic720 BT" w:hAnsi="Gothic720 BT"/>
        </w:rPr>
        <w:t>F</w:t>
      </w:r>
      <w:r w:rsidRPr="002C080F">
        <w:rPr>
          <w:rFonts w:ascii="Gothic720 BT" w:hAnsi="Gothic720 BT"/>
        </w:rPr>
        <w:t xml:space="preserve">ederal de </w:t>
      </w:r>
      <w:r w:rsidR="00B079D5" w:rsidRPr="002C080F">
        <w:rPr>
          <w:rFonts w:ascii="Gothic720 BT" w:hAnsi="Gothic720 BT"/>
        </w:rPr>
        <w:t>C</w:t>
      </w:r>
      <w:r w:rsidRPr="002C080F">
        <w:rPr>
          <w:rFonts w:ascii="Gothic720 BT" w:hAnsi="Gothic720 BT"/>
        </w:rPr>
        <w:t>ontribuyentes (RFC)</w:t>
      </w:r>
      <w:r w:rsidR="00247339" w:rsidRPr="002C080F">
        <w:rPr>
          <w:rFonts w:ascii="Gothic720 BT" w:hAnsi="Gothic720 BT"/>
        </w:rPr>
        <w:t>.</w:t>
      </w:r>
    </w:p>
    <w:p w14:paraId="4B2E295F" w14:textId="3590104A" w:rsidR="00D133D5" w:rsidRPr="002C080F" w:rsidRDefault="00B079D5">
      <w:pPr>
        <w:pStyle w:val="Prrafodelista"/>
        <w:numPr>
          <w:ilvl w:val="0"/>
          <w:numId w:val="21"/>
        </w:numPr>
        <w:spacing w:after="0" w:line="276" w:lineRule="auto"/>
        <w:ind w:left="1560" w:hanging="284"/>
        <w:jc w:val="both"/>
        <w:rPr>
          <w:rFonts w:ascii="Gothic720 BT" w:hAnsi="Gothic720 BT"/>
        </w:rPr>
      </w:pPr>
      <w:r w:rsidRPr="002C080F">
        <w:rPr>
          <w:rFonts w:ascii="Gothic720 BT" w:hAnsi="Gothic720 BT"/>
        </w:rPr>
        <w:t>C</w:t>
      </w:r>
      <w:r w:rsidR="00D133D5" w:rsidRPr="002C080F">
        <w:rPr>
          <w:rFonts w:ascii="Gothic720 BT" w:hAnsi="Gothic720 BT"/>
        </w:rPr>
        <w:t xml:space="preserve">lave Única de Registro de </w:t>
      </w:r>
      <w:r w:rsidRPr="002C080F">
        <w:rPr>
          <w:rFonts w:ascii="Gothic720 BT" w:hAnsi="Gothic720 BT"/>
        </w:rPr>
        <w:t>P</w:t>
      </w:r>
      <w:r w:rsidR="00D133D5" w:rsidRPr="002C080F">
        <w:rPr>
          <w:rFonts w:ascii="Gothic720 BT" w:hAnsi="Gothic720 BT"/>
        </w:rPr>
        <w:t>oblación (CURP).</w:t>
      </w:r>
    </w:p>
    <w:p w14:paraId="19744CAB" w14:textId="77777777" w:rsidR="008D7F7E" w:rsidRPr="002C080F" w:rsidRDefault="008D7F7E">
      <w:pPr>
        <w:pStyle w:val="Prrafodelista"/>
        <w:numPr>
          <w:ilvl w:val="0"/>
          <w:numId w:val="21"/>
        </w:numPr>
        <w:spacing w:after="0" w:line="276" w:lineRule="auto"/>
        <w:ind w:left="1560" w:hanging="284"/>
        <w:jc w:val="both"/>
        <w:rPr>
          <w:rFonts w:ascii="Gothic720 BT" w:hAnsi="Gothic720 BT"/>
        </w:rPr>
      </w:pPr>
      <w:r w:rsidRPr="002C080F">
        <w:rPr>
          <w:rFonts w:ascii="Gothic720 BT" w:hAnsi="Gothic720 BT"/>
        </w:rPr>
        <w:t>C</w:t>
      </w:r>
      <w:r w:rsidR="00B079D5" w:rsidRPr="002C080F">
        <w:rPr>
          <w:rFonts w:ascii="Gothic720 BT" w:hAnsi="Gothic720 BT"/>
        </w:rPr>
        <w:t>lave de elector</w:t>
      </w:r>
      <w:r w:rsidRPr="002C080F">
        <w:rPr>
          <w:rFonts w:ascii="Gothic720 BT" w:hAnsi="Gothic720 BT"/>
        </w:rPr>
        <w:t>.</w:t>
      </w:r>
    </w:p>
    <w:p w14:paraId="7E9638FA" w14:textId="77777777" w:rsidR="008D7F7E" w:rsidRPr="002C080F" w:rsidRDefault="008D7F7E">
      <w:pPr>
        <w:pStyle w:val="Prrafodelista"/>
        <w:numPr>
          <w:ilvl w:val="0"/>
          <w:numId w:val="21"/>
        </w:numPr>
        <w:spacing w:after="0" w:line="276" w:lineRule="auto"/>
        <w:ind w:left="1560" w:hanging="284"/>
        <w:jc w:val="both"/>
        <w:rPr>
          <w:rFonts w:ascii="Gothic720 BT" w:hAnsi="Gothic720 BT"/>
        </w:rPr>
      </w:pPr>
      <w:r w:rsidRPr="002C080F">
        <w:rPr>
          <w:rFonts w:ascii="Gothic720 BT" w:hAnsi="Gothic720 BT"/>
        </w:rPr>
        <w:t>F</w:t>
      </w:r>
      <w:r w:rsidR="00B079D5" w:rsidRPr="002C080F">
        <w:rPr>
          <w:rFonts w:ascii="Gothic720 BT" w:hAnsi="Gothic720 BT"/>
        </w:rPr>
        <w:t>echa de nacimiento</w:t>
      </w:r>
      <w:r w:rsidRPr="002C080F">
        <w:rPr>
          <w:rFonts w:ascii="Gothic720 BT" w:hAnsi="Gothic720 BT"/>
        </w:rPr>
        <w:t>.</w:t>
      </w:r>
    </w:p>
    <w:p w14:paraId="0733D2C2" w14:textId="77777777" w:rsidR="008D7F7E" w:rsidRPr="002C080F" w:rsidRDefault="00B079D5">
      <w:pPr>
        <w:pStyle w:val="Prrafodelista"/>
        <w:numPr>
          <w:ilvl w:val="0"/>
          <w:numId w:val="21"/>
        </w:numPr>
        <w:spacing w:after="0" w:line="276" w:lineRule="auto"/>
        <w:ind w:left="1560" w:hanging="284"/>
        <w:jc w:val="both"/>
        <w:rPr>
          <w:rFonts w:ascii="Gothic720 BT" w:hAnsi="Gothic720 BT"/>
        </w:rPr>
      </w:pPr>
      <w:r w:rsidRPr="002C080F">
        <w:rPr>
          <w:rFonts w:ascii="Gothic720 BT" w:hAnsi="Gothic720 BT"/>
        </w:rPr>
        <w:t>E</w:t>
      </w:r>
      <w:r w:rsidR="008D7F7E" w:rsidRPr="002C080F">
        <w:rPr>
          <w:rFonts w:ascii="Gothic720 BT" w:hAnsi="Gothic720 BT"/>
        </w:rPr>
        <w:t xml:space="preserve">ntidad </w:t>
      </w:r>
      <w:r w:rsidRPr="002C080F">
        <w:rPr>
          <w:rFonts w:ascii="Gothic720 BT" w:hAnsi="Gothic720 BT"/>
        </w:rPr>
        <w:t>de nacimiento</w:t>
      </w:r>
      <w:r w:rsidR="008D7F7E" w:rsidRPr="002C080F">
        <w:rPr>
          <w:rFonts w:ascii="Gothic720 BT" w:hAnsi="Gothic720 BT"/>
        </w:rPr>
        <w:t>.</w:t>
      </w:r>
    </w:p>
    <w:p w14:paraId="2DB61F78" w14:textId="77777777" w:rsidR="008D7F7E" w:rsidRPr="002C080F" w:rsidRDefault="008D7F7E">
      <w:pPr>
        <w:pStyle w:val="Prrafodelista"/>
        <w:numPr>
          <w:ilvl w:val="0"/>
          <w:numId w:val="21"/>
        </w:numPr>
        <w:spacing w:after="0" w:line="276" w:lineRule="auto"/>
        <w:ind w:left="1560" w:hanging="284"/>
        <w:jc w:val="both"/>
        <w:rPr>
          <w:rFonts w:ascii="Gothic720 BT" w:hAnsi="Gothic720 BT"/>
        </w:rPr>
      </w:pPr>
      <w:r w:rsidRPr="002C080F">
        <w:rPr>
          <w:rFonts w:ascii="Gothic720 BT" w:hAnsi="Gothic720 BT"/>
        </w:rPr>
        <w:t>G</w:t>
      </w:r>
      <w:r w:rsidR="00B079D5" w:rsidRPr="002C080F">
        <w:rPr>
          <w:rFonts w:ascii="Gothic720 BT" w:hAnsi="Gothic720 BT"/>
        </w:rPr>
        <w:t>énero</w:t>
      </w:r>
      <w:r w:rsidRPr="002C080F">
        <w:rPr>
          <w:rFonts w:ascii="Gothic720 BT" w:hAnsi="Gothic720 BT"/>
        </w:rPr>
        <w:t>.</w:t>
      </w:r>
      <w:r w:rsidR="00B079D5" w:rsidRPr="002C080F">
        <w:rPr>
          <w:rFonts w:ascii="Gothic720 BT" w:hAnsi="Gothic720 BT"/>
        </w:rPr>
        <w:t xml:space="preserve"> </w:t>
      </w:r>
    </w:p>
    <w:p w14:paraId="785C3B02" w14:textId="2BF5A9E8" w:rsidR="008D7F7E" w:rsidRPr="00D84B76" w:rsidRDefault="008D7F7E">
      <w:pPr>
        <w:pStyle w:val="Prrafodelista"/>
        <w:numPr>
          <w:ilvl w:val="0"/>
          <w:numId w:val="21"/>
        </w:numPr>
        <w:spacing w:after="0" w:line="276" w:lineRule="auto"/>
        <w:ind w:left="1560" w:hanging="284"/>
        <w:jc w:val="both"/>
        <w:rPr>
          <w:rFonts w:ascii="Gothic720 BT" w:hAnsi="Gothic720 BT"/>
        </w:rPr>
      </w:pPr>
      <w:r w:rsidRPr="00D84B76">
        <w:rPr>
          <w:rFonts w:ascii="Gothic720 BT" w:hAnsi="Gothic720 BT"/>
        </w:rPr>
        <w:t>C</w:t>
      </w:r>
      <w:r w:rsidR="00B079D5" w:rsidRPr="00D84B76">
        <w:rPr>
          <w:rFonts w:ascii="Gothic720 BT" w:hAnsi="Gothic720 BT"/>
        </w:rPr>
        <w:t>orreo electrónico</w:t>
      </w:r>
      <w:r w:rsidRPr="00D84B76">
        <w:rPr>
          <w:rFonts w:ascii="Gothic720 BT" w:hAnsi="Gothic720 BT"/>
        </w:rPr>
        <w:t>.</w:t>
      </w:r>
    </w:p>
    <w:p w14:paraId="7A0CC4EF" w14:textId="77777777" w:rsidR="008D7F7E" w:rsidRPr="00D84B76" w:rsidRDefault="008D7F7E">
      <w:pPr>
        <w:pStyle w:val="Prrafodelista"/>
        <w:numPr>
          <w:ilvl w:val="0"/>
          <w:numId w:val="21"/>
        </w:numPr>
        <w:spacing w:after="0" w:line="276" w:lineRule="auto"/>
        <w:ind w:left="1560" w:hanging="284"/>
        <w:jc w:val="both"/>
        <w:rPr>
          <w:rFonts w:ascii="Gothic720 BT" w:hAnsi="Gothic720 BT"/>
        </w:rPr>
      </w:pPr>
      <w:r w:rsidRPr="00D84B76">
        <w:rPr>
          <w:rFonts w:ascii="Gothic720 BT" w:hAnsi="Gothic720 BT"/>
        </w:rPr>
        <w:t>T</w:t>
      </w:r>
      <w:r w:rsidR="00B079D5" w:rsidRPr="00D84B76">
        <w:rPr>
          <w:rFonts w:ascii="Gothic720 BT" w:hAnsi="Gothic720 BT"/>
        </w:rPr>
        <w:t xml:space="preserve">eléfono celular. </w:t>
      </w:r>
    </w:p>
    <w:p w14:paraId="048F558B" w14:textId="32D0A3C5" w:rsidR="00C46188" w:rsidRPr="00D84B76" w:rsidRDefault="00C46188">
      <w:pPr>
        <w:pStyle w:val="Prrafodelista"/>
        <w:numPr>
          <w:ilvl w:val="0"/>
          <w:numId w:val="21"/>
        </w:numPr>
        <w:spacing w:after="0" w:line="276" w:lineRule="auto"/>
        <w:ind w:left="1560" w:hanging="284"/>
        <w:jc w:val="both"/>
        <w:rPr>
          <w:rFonts w:ascii="Gothic720 BT" w:hAnsi="Gothic720 BT"/>
        </w:rPr>
      </w:pPr>
      <w:r w:rsidRPr="00D84B76">
        <w:rPr>
          <w:rFonts w:ascii="Gothic720 BT" w:hAnsi="Gothic720 BT"/>
        </w:rPr>
        <w:t xml:space="preserve">Estado y municipio de residencia. </w:t>
      </w:r>
    </w:p>
    <w:p w14:paraId="36B0D7E6" w14:textId="7FB2122B" w:rsidR="00B079D5" w:rsidRPr="00D84B76" w:rsidRDefault="008D7F7E">
      <w:pPr>
        <w:pStyle w:val="Prrafodelista"/>
        <w:numPr>
          <w:ilvl w:val="0"/>
          <w:numId w:val="21"/>
        </w:numPr>
        <w:spacing w:after="0" w:line="276" w:lineRule="auto"/>
        <w:ind w:left="1560" w:hanging="284"/>
        <w:jc w:val="both"/>
        <w:rPr>
          <w:rFonts w:ascii="Gothic720 BT" w:hAnsi="Gothic720 BT"/>
        </w:rPr>
      </w:pPr>
      <w:r w:rsidRPr="00D84B76">
        <w:rPr>
          <w:rFonts w:ascii="Gothic720 BT" w:hAnsi="Gothic720 BT"/>
        </w:rPr>
        <w:t xml:space="preserve">En su caso, </w:t>
      </w:r>
      <w:r w:rsidR="00B079D5" w:rsidRPr="00D84B76">
        <w:rPr>
          <w:rFonts w:ascii="Gothic720 BT" w:hAnsi="Gothic720 BT"/>
        </w:rPr>
        <w:t xml:space="preserve">si se </w:t>
      </w:r>
      <w:proofErr w:type="spellStart"/>
      <w:r w:rsidR="00B079D5" w:rsidRPr="00D84B76">
        <w:rPr>
          <w:rFonts w:ascii="Gothic720 BT" w:hAnsi="Gothic720 BT"/>
        </w:rPr>
        <w:t>autoadscribe</w:t>
      </w:r>
      <w:proofErr w:type="spellEnd"/>
      <w:r w:rsidR="00B079D5" w:rsidRPr="00D84B76">
        <w:rPr>
          <w:rFonts w:ascii="Gothic720 BT" w:hAnsi="Gothic720 BT"/>
        </w:rPr>
        <w:t xml:space="preserve"> </w:t>
      </w:r>
      <w:r w:rsidRPr="00D84B76">
        <w:rPr>
          <w:rFonts w:ascii="Gothic720 BT" w:hAnsi="Gothic720 BT"/>
        </w:rPr>
        <w:t>a</w:t>
      </w:r>
      <w:r w:rsidR="00B079D5" w:rsidRPr="00D84B76">
        <w:rPr>
          <w:rFonts w:ascii="Gothic720 BT" w:hAnsi="Gothic720 BT"/>
        </w:rPr>
        <w:t xml:space="preserve"> </w:t>
      </w:r>
      <w:r w:rsidRPr="00D84B76">
        <w:rPr>
          <w:rFonts w:ascii="Gothic720 BT" w:hAnsi="Gothic720 BT"/>
        </w:rPr>
        <w:t>algún</w:t>
      </w:r>
      <w:r w:rsidR="00B079D5" w:rsidRPr="00D84B76">
        <w:rPr>
          <w:rFonts w:ascii="Gothic720 BT" w:hAnsi="Gothic720 BT"/>
        </w:rPr>
        <w:t xml:space="preserve"> grupo</w:t>
      </w:r>
      <w:r w:rsidRPr="00D84B76">
        <w:rPr>
          <w:rFonts w:ascii="Gothic720 BT" w:hAnsi="Gothic720 BT"/>
        </w:rPr>
        <w:t xml:space="preserve"> </w:t>
      </w:r>
      <w:r w:rsidR="00B079D5" w:rsidRPr="00D84B76">
        <w:rPr>
          <w:rFonts w:ascii="Gothic720 BT" w:hAnsi="Gothic720 BT"/>
        </w:rPr>
        <w:t>de atención prioritaria.</w:t>
      </w:r>
    </w:p>
    <w:p w14:paraId="39576700" w14:textId="77777777" w:rsidR="00B079D5" w:rsidRPr="00D84B76" w:rsidRDefault="00B079D5" w:rsidP="00992B0A">
      <w:pPr>
        <w:spacing w:after="0" w:line="276" w:lineRule="auto"/>
        <w:ind w:left="1276"/>
        <w:jc w:val="both"/>
        <w:rPr>
          <w:rFonts w:ascii="Gothic720 BT" w:hAnsi="Gothic720 BT"/>
        </w:rPr>
      </w:pPr>
    </w:p>
    <w:p w14:paraId="691739AC" w14:textId="51BEC19A" w:rsidR="00B079D5" w:rsidRPr="002C080F" w:rsidRDefault="00B079D5" w:rsidP="00992B0A">
      <w:pPr>
        <w:spacing w:after="0" w:line="276" w:lineRule="auto"/>
        <w:ind w:left="1276"/>
        <w:jc w:val="both"/>
        <w:rPr>
          <w:rFonts w:ascii="Gothic720 BT" w:hAnsi="Gothic720 BT"/>
        </w:rPr>
      </w:pPr>
      <w:r w:rsidRPr="00D84B76">
        <w:rPr>
          <w:rFonts w:ascii="Gothic720 BT" w:hAnsi="Gothic720 BT"/>
        </w:rPr>
        <w:t>Cuando una persona aspirante con alguna discapacidad</w:t>
      </w:r>
      <w:r w:rsidR="00C34424">
        <w:rPr>
          <w:rFonts w:ascii="Gothic720 BT" w:hAnsi="Gothic720 BT"/>
        </w:rPr>
        <w:t>, neurodivergencia</w:t>
      </w:r>
      <w:r w:rsidRPr="00D84B76">
        <w:rPr>
          <w:rFonts w:ascii="Gothic720 BT" w:hAnsi="Gothic720 BT"/>
        </w:rPr>
        <w:t xml:space="preserve"> o condición particular requiera en cualquiera de las etapas del proceso de reclutamiento y selección, un ajuste razonable y medidas</w:t>
      </w:r>
      <w:r w:rsidRPr="002C080F">
        <w:rPr>
          <w:rFonts w:ascii="Gothic720 BT" w:hAnsi="Gothic720 BT"/>
        </w:rPr>
        <w:t xml:space="preserve"> de accesibilidad para el desahogo de las actividades, deberá manifestarlo en el momento del registro a fin de que la Secretaría Ejecutiva</w:t>
      </w:r>
      <w:r w:rsidR="00F243E0" w:rsidRPr="002C080F">
        <w:rPr>
          <w:rFonts w:ascii="Gothic720 BT" w:hAnsi="Gothic720 BT"/>
        </w:rPr>
        <w:t xml:space="preserve">, a través de la </w:t>
      </w:r>
      <w:r w:rsidR="00901925" w:rsidRPr="002C080F">
        <w:rPr>
          <w:rFonts w:ascii="Gothic720 BT" w:hAnsi="Gothic720 BT"/>
        </w:rPr>
        <w:t>Unidad de Género e Inclusión del Instituto</w:t>
      </w:r>
      <w:r w:rsidRPr="002C080F">
        <w:rPr>
          <w:rFonts w:ascii="Gothic720 BT" w:hAnsi="Gothic720 BT"/>
        </w:rPr>
        <w:t xml:space="preserve"> instrumente las acciones necesarias, con el objeto de garantizar que dichas personas participen en igualdad de oportunidades.</w:t>
      </w:r>
    </w:p>
    <w:p w14:paraId="3B0C710C" w14:textId="77777777" w:rsidR="00B079D5" w:rsidRPr="002C080F" w:rsidRDefault="00B079D5" w:rsidP="00992B0A">
      <w:pPr>
        <w:spacing w:after="0" w:line="276" w:lineRule="auto"/>
        <w:jc w:val="both"/>
        <w:rPr>
          <w:rFonts w:ascii="Gothic720 BT" w:hAnsi="Gothic720 BT"/>
        </w:rPr>
      </w:pPr>
      <w:r w:rsidRPr="002C080F">
        <w:rPr>
          <w:rFonts w:ascii="Gothic720 BT" w:hAnsi="Gothic720 BT"/>
        </w:rPr>
        <w:t xml:space="preserve"> </w:t>
      </w:r>
    </w:p>
    <w:p w14:paraId="6759B2F9" w14:textId="058AC0CF" w:rsidR="00B079D5" w:rsidRPr="002C080F" w:rsidRDefault="00B079D5">
      <w:pPr>
        <w:numPr>
          <w:ilvl w:val="0"/>
          <w:numId w:val="10"/>
        </w:numPr>
        <w:spacing w:after="0" w:line="276" w:lineRule="auto"/>
        <w:ind w:left="1276" w:hanging="425"/>
        <w:jc w:val="both"/>
        <w:rPr>
          <w:rFonts w:ascii="Gothic720 BT" w:hAnsi="Gothic720 BT"/>
        </w:rPr>
      </w:pPr>
      <w:r w:rsidRPr="002C080F">
        <w:rPr>
          <w:rFonts w:ascii="Gothic720 BT" w:hAnsi="Gothic720 BT"/>
        </w:rPr>
        <w:t>La persona aspirante deberá indicar la aceptación del aviso de privacidad</w:t>
      </w:r>
      <w:r w:rsidR="00383043" w:rsidRPr="002C080F">
        <w:rPr>
          <w:rFonts w:ascii="Gothic720 BT" w:hAnsi="Gothic720 BT"/>
        </w:rPr>
        <w:t xml:space="preserve"> </w:t>
      </w:r>
      <w:r w:rsidR="00384938" w:rsidRPr="00E63DB5">
        <w:rPr>
          <w:rFonts w:ascii="Gothic720 BT" w:hAnsi="Gothic720 BT"/>
        </w:rPr>
        <w:t>integral</w:t>
      </w:r>
      <w:r w:rsidRPr="002C080F">
        <w:rPr>
          <w:rFonts w:ascii="Gothic720 BT" w:hAnsi="Gothic720 BT"/>
        </w:rPr>
        <w:t xml:space="preserve"> del Instituto, el cual se podrá consultar en el </w:t>
      </w:r>
      <w:r w:rsidR="009644A0">
        <w:rPr>
          <w:rFonts w:ascii="Gothic720 BT" w:hAnsi="Gothic720 BT"/>
        </w:rPr>
        <w:t>Portal</w:t>
      </w:r>
      <w:r w:rsidRPr="002C080F">
        <w:rPr>
          <w:rFonts w:ascii="Gothic720 BT" w:hAnsi="Gothic720 BT"/>
        </w:rPr>
        <w:t>.</w:t>
      </w:r>
    </w:p>
    <w:p w14:paraId="7733DD96" w14:textId="77777777" w:rsidR="00B079D5" w:rsidRPr="002C080F" w:rsidRDefault="00B079D5" w:rsidP="00992B0A">
      <w:pPr>
        <w:spacing w:after="0" w:line="276" w:lineRule="auto"/>
        <w:ind w:left="308"/>
        <w:jc w:val="both"/>
        <w:rPr>
          <w:rFonts w:ascii="Gothic720 BT" w:hAnsi="Gothic720 BT"/>
        </w:rPr>
      </w:pPr>
    </w:p>
    <w:p w14:paraId="1BC8A93F" w14:textId="77777777" w:rsidR="00B079D5" w:rsidRPr="002C080F" w:rsidRDefault="00B079D5">
      <w:pPr>
        <w:numPr>
          <w:ilvl w:val="0"/>
          <w:numId w:val="10"/>
        </w:numPr>
        <w:spacing w:after="0" w:line="276" w:lineRule="auto"/>
        <w:ind w:left="1276" w:hanging="425"/>
        <w:jc w:val="both"/>
        <w:rPr>
          <w:rFonts w:ascii="Gothic720 BT" w:hAnsi="Gothic720 BT"/>
        </w:rPr>
      </w:pPr>
      <w:r w:rsidRPr="002C080F">
        <w:rPr>
          <w:rFonts w:ascii="Gothic720 BT" w:hAnsi="Gothic720 BT"/>
        </w:rPr>
        <w:t>El correo electrónico será el medio de comunicación principal durante el procedimiento, por lo que deberá consultarse de manera frecuente y no podrá ser modificado una vez realizado el registro.</w:t>
      </w:r>
    </w:p>
    <w:p w14:paraId="7C11A322" w14:textId="77777777" w:rsidR="00B079D5" w:rsidRPr="002C080F" w:rsidRDefault="00B079D5" w:rsidP="00992B0A">
      <w:pPr>
        <w:pStyle w:val="Prrafodelista"/>
        <w:spacing w:after="0" w:line="276" w:lineRule="auto"/>
        <w:ind w:left="1276" w:hanging="425"/>
        <w:jc w:val="both"/>
        <w:rPr>
          <w:rFonts w:ascii="Gothic720 BT" w:hAnsi="Gothic720 BT"/>
        </w:rPr>
      </w:pPr>
    </w:p>
    <w:p w14:paraId="4BAC59F8" w14:textId="6731C239" w:rsidR="00B079D5" w:rsidRPr="002C080F" w:rsidRDefault="00B079D5">
      <w:pPr>
        <w:numPr>
          <w:ilvl w:val="0"/>
          <w:numId w:val="10"/>
        </w:numPr>
        <w:spacing w:after="0" w:line="276" w:lineRule="auto"/>
        <w:ind w:left="1276" w:hanging="425"/>
        <w:jc w:val="both"/>
        <w:rPr>
          <w:rFonts w:ascii="Gothic720 BT" w:hAnsi="Gothic720 BT"/>
        </w:rPr>
      </w:pPr>
      <w:r w:rsidRPr="002C080F">
        <w:rPr>
          <w:rFonts w:ascii="Gothic720 BT" w:hAnsi="Gothic720 BT"/>
        </w:rPr>
        <w:t xml:space="preserve">El </w:t>
      </w:r>
      <w:r w:rsidR="009644A0">
        <w:rPr>
          <w:rFonts w:ascii="Gothic720 BT" w:hAnsi="Gothic720 BT"/>
        </w:rPr>
        <w:t>Portal</w:t>
      </w:r>
      <w:r w:rsidRPr="002C080F">
        <w:rPr>
          <w:rFonts w:ascii="Gothic720 BT" w:hAnsi="Gothic720 BT"/>
        </w:rPr>
        <w:t xml:space="preserve"> enviará un mensaje al correo electrónico proporcionado, con un enlace para activar la cuenta registrada. Una vez activada, la persona interesada podrá ingresar al </w:t>
      </w:r>
      <w:r w:rsidR="009644A0">
        <w:rPr>
          <w:rFonts w:ascii="Gothic720 BT" w:hAnsi="Gothic720 BT"/>
        </w:rPr>
        <w:t>Portal</w:t>
      </w:r>
      <w:r w:rsidR="006018CF" w:rsidRPr="002C080F">
        <w:rPr>
          <w:rFonts w:ascii="Gothic720 BT" w:hAnsi="Gothic720 BT"/>
        </w:rPr>
        <w:t>.</w:t>
      </w:r>
    </w:p>
    <w:p w14:paraId="2E045A6F" w14:textId="77777777" w:rsidR="00B079D5" w:rsidRPr="002C080F" w:rsidRDefault="00B079D5" w:rsidP="00992B0A">
      <w:pPr>
        <w:pStyle w:val="Prrafodelista"/>
        <w:spacing w:after="0" w:line="276" w:lineRule="auto"/>
        <w:ind w:left="1276" w:hanging="425"/>
        <w:jc w:val="both"/>
        <w:rPr>
          <w:rFonts w:ascii="Gothic720 BT" w:hAnsi="Gothic720 BT"/>
        </w:rPr>
      </w:pPr>
    </w:p>
    <w:p w14:paraId="780E17E8" w14:textId="270598CA" w:rsidR="00B079D5" w:rsidRPr="002C080F" w:rsidRDefault="00B079D5">
      <w:pPr>
        <w:numPr>
          <w:ilvl w:val="0"/>
          <w:numId w:val="10"/>
        </w:numPr>
        <w:spacing w:after="0" w:line="276" w:lineRule="auto"/>
        <w:ind w:left="1276" w:hanging="425"/>
        <w:jc w:val="both"/>
        <w:rPr>
          <w:rFonts w:ascii="Gothic720 BT" w:hAnsi="Gothic720 BT"/>
        </w:rPr>
      </w:pPr>
      <w:r w:rsidRPr="002C080F">
        <w:rPr>
          <w:rFonts w:ascii="Gothic720 BT" w:hAnsi="Gothic720 BT"/>
        </w:rPr>
        <w:t xml:space="preserve">En el </w:t>
      </w:r>
      <w:r w:rsidR="009644A0">
        <w:rPr>
          <w:rFonts w:ascii="Gothic720 BT" w:hAnsi="Gothic720 BT"/>
        </w:rPr>
        <w:t>Portal</w:t>
      </w:r>
      <w:r w:rsidRPr="002C080F">
        <w:rPr>
          <w:rFonts w:ascii="Gothic720 BT" w:hAnsi="Gothic720 BT"/>
        </w:rPr>
        <w:t xml:space="preserve"> se mostrará la opción denominada convocatorias, dentro de la cual la persona interesada deberá adjuntar de manera digital, toda la documentación señalada en el punto </w:t>
      </w:r>
      <w:r w:rsidR="00E07615" w:rsidRPr="002C080F">
        <w:rPr>
          <w:rFonts w:ascii="Gothic720 BT" w:hAnsi="Gothic720 BT"/>
        </w:rPr>
        <w:t>6</w:t>
      </w:r>
      <w:r w:rsidRPr="002C080F">
        <w:rPr>
          <w:rFonts w:ascii="Gothic720 BT" w:hAnsi="Gothic720 BT"/>
        </w:rPr>
        <w:t>, en formato</w:t>
      </w:r>
      <w:r w:rsidRPr="007C36CA">
        <w:rPr>
          <w:rFonts w:ascii="Gothic720 BT" w:hAnsi="Gothic720 BT"/>
        </w:rPr>
        <w:t xml:space="preserve"> </w:t>
      </w:r>
      <w:r w:rsidR="007C36CA" w:rsidRPr="00E63DB5">
        <w:rPr>
          <w:rFonts w:ascii="Gothic720 BT" w:hAnsi="Gothic720 BT"/>
        </w:rPr>
        <w:t>PDF</w:t>
      </w:r>
      <w:r w:rsidR="00846330" w:rsidRPr="002C080F">
        <w:rPr>
          <w:rFonts w:ascii="Gothic720 BT" w:hAnsi="Gothic720 BT"/>
        </w:rPr>
        <w:t xml:space="preserve"> </w:t>
      </w:r>
      <w:r w:rsidRPr="002C080F">
        <w:rPr>
          <w:rFonts w:ascii="Gothic720 BT" w:hAnsi="Gothic720 BT"/>
        </w:rPr>
        <w:t xml:space="preserve">y realizar la postulación al cargo de Secretaría Técnica.  </w:t>
      </w:r>
    </w:p>
    <w:p w14:paraId="06FE4F92" w14:textId="77777777" w:rsidR="00916C93" w:rsidRPr="002C080F" w:rsidRDefault="00916C93" w:rsidP="00992B0A">
      <w:pPr>
        <w:pStyle w:val="Prrafodelista"/>
        <w:spacing w:after="0" w:line="276" w:lineRule="auto"/>
        <w:rPr>
          <w:rFonts w:ascii="Gothic720 BT" w:hAnsi="Gothic720 BT"/>
        </w:rPr>
      </w:pPr>
    </w:p>
    <w:p w14:paraId="69977E70" w14:textId="1322852D" w:rsidR="00660BA1" w:rsidRDefault="00916C93">
      <w:pPr>
        <w:numPr>
          <w:ilvl w:val="0"/>
          <w:numId w:val="10"/>
        </w:numPr>
        <w:spacing w:after="0" w:line="276" w:lineRule="auto"/>
        <w:ind w:left="1276" w:hanging="425"/>
        <w:jc w:val="both"/>
        <w:rPr>
          <w:rFonts w:ascii="Gothic720 BT" w:hAnsi="Gothic720 BT"/>
        </w:rPr>
      </w:pPr>
      <w:r w:rsidRPr="002C080F">
        <w:rPr>
          <w:rFonts w:ascii="Gothic720 BT" w:hAnsi="Gothic720 BT"/>
        </w:rPr>
        <w:t>Previo a adjuntar la documentación</w:t>
      </w:r>
      <w:r w:rsidR="00E15DAF" w:rsidRPr="002C080F">
        <w:rPr>
          <w:rFonts w:ascii="Gothic720 BT" w:hAnsi="Gothic720 BT"/>
        </w:rPr>
        <w:t xml:space="preserve">, las personas aspirantes deberán llevar a cabo la capacitación </w:t>
      </w:r>
      <w:proofErr w:type="spellStart"/>
      <w:r w:rsidR="00E15DAF" w:rsidRPr="002C080F">
        <w:rPr>
          <w:rFonts w:ascii="Gothic720 BT" w:hAnsi="Gothic720 BT"/>
        </w:rPr>
        <w:t>autogestiva</w:t>
      </w:r>
      <w:proofErr w:type="spellEnd"/>
      <w:r w:rsidR="009E0435" w:rsidRPr="002C080F">
        <w:rPr>
          <w:rFonts w:ascii="Gothic720 BT" w:hAnsi="Gothic720 BT"/>
        </w:rPr>
        <w:t xml:space="preserve">, la cual estará disponible en el </w:t>
      </w:r>
      <w:r w:rsidR="009644A0">
        <w:rPr>
          <w:rFonts w:ascii="Gothic720 BT" w:hAnsi="Gothic720 BT"/>
        </w:rPr>
        <w:t>Portal</w:t>
      </w:r>
      <w:r w:rsidR="0017419C" w:rsidRPr="002C080F">
        <w:rPr>
          <w:rFonts w:ascii="Gothic720 BT" w:hAnsi="Gothic720 BT"/>
        </w:rPr>
        <w:t>.</w:t>
      </w:r>
      <w:r w:rsidR="00E21A58" w:rsidRPr="002C080F">
        <w:rPr>
          <w:rFonts w:ascii="Gothic720 BT" w:hAnsi="Gothic720 BT"/>
        </w:rPr>
        <w:t xml:space="preserve"> </w:t>
      </w:r>
      <w:r w:rsidR="00BA0852" w:rsidRPr="002C080F">
        <w:rPr>
          <w:rFonts w:ascii="Gothic720 BT" w:hAnsi="Gothic720 BT"/>
        </w:rPr>
        <w:t xml:space="preserve">Concluida la capacitación, deberán descargar </w:t>
      </w:r>
      <w:r w:rsidR="00BA0852" w:rsidRPr="00BA0852">
        <w:rPr>
          <w:rFonts w:ascii="Gothic720 BT" w:hAnsi="Gothic720 BT"/>
        </w:rPr>
        <w:t>el comprobante respectivo.</w:t>
      </w:r>
    </w:p>
    <w:p w14:paraId="4499ECDB" w14:textId="77777777" w:rsidR="009E0435" w:rsidRPr="002C080F" w:rsidRDefault="009E0435" w:rsidP="00992B0A">
      <w:pPr>
        <w:spacing w:after="0" w:line="276" w:lineRule="auto"/>
        <w:jc w:val="both"/>
        <w:rPr>
          <w:rFonts w:ascii="Gothic720 BT" w:hAnsi="Gothic720 BT"/>
        </w:rPr>
      </w:pPr>
    </w:p>
    <w:p w14:paraId="64B0F465" w14:textId="758C72E5" w:rsidR="00B079D5" w:rsidRPr="002C080F" w:rsidRDefault="00B079D5">
      <w:pPr>
        <w:numPr>
          <w:ilvl w:val="0"/>
          <w:numId w:val="10"/>
        </w:numPr>
        <w:spacing w:after="0" w:line="276" w:lineRule="auto"/>
        <w:ind w:left="1276" w:hanging="425"/>
        <w:jc w:val="both"/>
        <w:rPr>
          <w:rFonts w:ascii="Gothic720 BT" w:hAnsi="Gothic720 BT"/>
        </w:rPr>
      </w:pPr>
      <w:r w:rsidRPr="002C080F">
        <w:rPr>
          <w:rFonts w:ascii="Gothic720 BT" w:hAnsi="Gothic720 BT"/>
        </w:rPr>
        <w:t>La verificación del cumplimiento de los requisitos de quienes aspiren a una Secretaría Técnica estará a cargo de la Dirección de Organización</w:t>
      </w:r>
      <w:r w:rsidR="00841C89" w:rsidRPr="002C080F">
        <w:rPr>
          <w:rFonts w:ascii="Gothic720 BT" w:hAnsi="Gothic720 BT"/>
        </w:rPr>
        <w:t xml:space="preserve">, quien </w:t>
      </w:r>
      <w:r w:rsidR="00777044" w:rsidRPr="002C080F">
        <w:rPr>
          <w:rFonts w:ascii="Gothic720 BT" w:hAnsi="Gothic720 BT"/>
        </w:rPr>
        <w:t xml:space="preserve">podrá realizar las consultas necesarias que le permitan constatar la veracidad de la documentación </w:t>
      </w:r>
      <w:r w:rsidR="00852D5B" w:rsidRPr="002C080F">
        <w:rPr>
          <w:rFonts w:ascii="Gothic720 BT" w:hAnsi="Gothic720 BT"/>
        </w:rPr>
        <w:t xml:space="preserve">cargada por las personas aspirantes, previo a su validación. </w:t>
      </w:r>
      <w:r w:rsidRPr="002C080F">
        <w:rPr>
          <w:rFonts w:ascii="Gothic720 BT" w:hAnsi="Gothic720 BT"/>
        </w:rPr>
        <w:t xml:space="preserve"> </w:t>
      </w:r>
    </w:p>
    <w:p w14:paraId="739CC611" w14:textId="77777777" w:rsidR="00B079D5" w:rsidRPr="002C080F" w:rsidRDefault="00B079D5" w:rsidP="00992B0A">
      <w:pPr>
        <w:pStyle w:val="Prrafodelista"/>
        <w:spacing w:after="0" w:line="276" w:lineRule="auto"/>
        <w:jc w:val="both"/>
        <w:rPr>
          <w:rFonts w:ascii="Gothic720 BT" w:hAnsi="Gothic720 BT"/>
        </w:rPr>
      </w:pPr>
    </w:p>
    <w:p w14:paraId="4B62F6F6" w14:textId="5E9D0DA4" w:rsidR="00DC796B" w:rsidRPr="00D84B76" w:rsidRDefault="00B079D5">
      <w:pPr>
        <w:numPr>
          <w:ilvl w:val="0"/>
          <w:numId w:val="10"/>
        </w:numPr>
        <w:spacing w:after="0" w:line="276" w:lineRule="auto"/>
        <w:ind w:left="1276" w:hanging="425"/>
        <w:jc w:val="both"/>
        <w:rPr>
          <w:rFonts w:ascii="Gothic720 BT" w:hAnsi="Gothic720 BT"/>
        </w:rPr>
      </w:pPr>
      <w:r w:rsidRPr="002C080F">
        <w:rPr>
          <w:rFonts w:ascii="Gothic720 BT" w:hAnsi="Gothic720 BT"/>
        </w:rPr>
        <w:t>Si la documentación está completa y correcta</w:t>
      </w:r>
      <w:r w:rsidR="0099759C" w:rsidRPr="002C080F">
        <w:rPr>
          <w:rFonts w:ascii="Gothic720 BT" w:hAnsi="Gothic720 BT"/>
        </w:rPr>
        <w:t>,</w:t>
      </w:r>
      <w:r w:rsidRPr="002C080F">
        <w:rPr>
          <w:rFonts w:ascii="Gothic720 BT" w:hAnsi="Gothic720 BT"/>
        </w:rPr>
        <w:t xml:space="preserve"> la Dirección de Organización realizará la validación y el </w:t>
      </w:r>
      <w:r w:rsidR="009644A0">
        <w:rPr>
          <w:rFonts w:ascii="Gothic720 BT" w:hAnsi="Gothic720 BT"/>
        </w:rPr>
        <w:t>Portal</w:t>
      </w:r>
      <w:r w:rsidRPr="002C080F">
        <w:rPr>
          <w:rFonts w:ascii="Gothic720 BT" w:hAnsi="Gothic720 BT"/>
        </w:rPr>
        <w:t xml:space="preserve"> extenderá un comprobante de registro que </w:t>
      </w:r>
      <w:r w:rsidRPr="00E63DB5">
        <w:rPr>
          <w:rFonts w:ascii="Gothic720 BT" w:hAnsi="Gothic720 BT"/>
        </w:rPr>
        <w:t xml:space="preserve">indicará el número de folio </w:t>
      </w:r>
      <w:r w:rsidRPr="00D84B76">
        <w:rPr>
          <w:rFonts w:ascii="Gothic720 BT" w:hAnsi="Gothic720 BT"/>
        </w:rPr>
        <w:t>asignado, el cual podrá ser descargado en la cuenta de registro.</w:t>
      </w:r>
    </w:p>
    <w:p w14:paraId="2EA918F4" w14:textId="77777777" w:rsidR="00DC796B" w:rsidRPr="00D84B76" w:rsidRDefault="00DC796B" w:rsidP="00992B0A">
      <w:pPr>
        <w:pStyle w:val="Prrafodelista"/>
        <w:spacing w:after="0" w:line="276" w:lineRule="auto"/>
        <w:rPr>
          <w:rFonts w:ascii="Gothic720 BT" w:hAnsi="Gothic720 BT"/>
        </w:rPr>
      </w:pPr>
    </w:p>
    <w:p w14:paraId="245671DE" w14:textId="71925968" w:rsidR="00A14851" w:rsidRPr="00D84B76" w:rsidRDefault="00B079D5" w:rsidP="00992B0A">
      <w:pPr>
        <w:spacing w:after="0" w:line="276" w:lineRule="auto"/>
        <w:ind w:left="1276"/>
        <w:jc w:val="both"/>
        <w:rPr>
          <w:rFonts w:ascii="Gothic720 BT" w:hAnsi="Gothic720 BT"/>
        </w:rPr>
      </w:pPr>
      <w:r w:rsidRPr="00D84B76">
        <w:rPr>
          <w:rFonts w:ascii="Gothic720 BT" w:hAnsi="Gothic720 BT"/>
        </w:rPr>
        <w:t xml:space="preserve">Cuando las personas aspirantes incumplan con alguno de los requisitos, omitan anexar alguno de los documentos o éstos presenten alguna inconsistencia, la Dirección de Organización deberá realizar la notificación correspondiente a través del </w:t>
      </w:r>
      <w:r w:rsidR="009644A0" w:rsidRPr="00D84B76">
        <w:rPr>
          <w:rFonts w:ascii="Gothic720 BT" w:hAnsi="Gothic720 BT"/>
        </w:rPr>
        <w:t>Portal</w:t>
      </w:r>
      <w:r w:rsidRPr="00D84B76">
        <w:rPr>
          <w:rFonts w:ascii="Gothic720 BT" w:hAnsi="Gothic720 BT"/>
        </w:rPr>
        <w:t xml:space="preserve"> para que dentro de los tres días hábiles siguientes subsanen la omisión o inconsistencia, bajo el apercibimiento de que</w:t>
      </w:r>
      <w:r w:rsidR="00C07729" w:rsidRPr="00D84B76">
        <w:rPr>
          <w:rFonts w:ascii="Gothic720 BT" w:hAnsi="Gothic720 BT"/>
        </w:rPr>
        <w:t>,</w:t>
      </w:r>
      <w:r w:rsidRPr="00D84B76">
        <w:rPr>
          <w:rFonts w:ascii="Gothic720 BT" w:hAnsi="Gothic720 BT"/>
        </w:rPr>
        <w:t xml:space="preserve"> en caso de no dar cumplimiento </w:t>
      </w:r>
      <w:r w:rsidR="001A5EB3" w:rsidRPr="00D84B76">
        <w:rPr>
          <w:rFonts w:ascii="Gothic720 BT" w:hAnsi="Gothic720 BT"/>
        </w:rPr>
        <w:t>al requerimiento</w:t>
      </w:r>
      <w:r w:rsidR="00F715E0" w:rsidRPr="00D84B76">
        <w:rPr>
          <w:rFonts w:ascii="Gothic720 BT" w:hAnsi="Gothic720 BT"/>
        </w:rPr>
        <w:t xml:space="preserve"> </w:t>
      </w:r>
      <w:r w:rsidR="00FC58B6" w:rsidRPr="00D84B76">
        <w:rPr>
          <w:rFonts w:ascii="Gothic720 BT" w:hAnsi="Gothic720 BT"/>
        </w:rPr>
        <w:t>en tiempo y forma</w:t>
      </w:r>
      <w:r w:rsidR="001A5EB3" w:rsidRPr="00D84B76">
        <w:rPr>
          <w:rFonts w:ascii="Gothic720 BT" w:hAnsi="Gothic720 BT"/>
        </w:rPr>
        <w:t>, la solicitud</w:t>
      </w:r>
      <w:r w:rsidR="00FC58B6" w:rsidRPr="00D84B76">
        <w:rPr>
          <w:rFonts w:ascii="Gothic720 BT" w:hAnsi="Gothic720 BT"/>
        </w:rPr>
        <w:t xml:space="preserve"> </w:t>
      </w:r>
      <w:r w:rsidR="001A5EB3" w:rsidRPr="00D84B76">
        <w:rPr>
          <w:rFonts w:ascii="Gothic720 BT" w:hAnsi="Gothic720 BT"/>
        </w:rPr>
        <w:t>se tendrá como no presentada</w:t>
      </w:r>
      <w:r w:rsidRPr="00D84B76">
        <w:rPr>
          <w:rFonts w:ascii="Gothic720 BT" w:hAnsi="Gothic720 BT"/>
        </w:rPr>
        <w:t>.</w:t>
      </w:r>
    </w:p>
    <w:p w14:paraId="76FFE15C" w14:textId="77777777" w:rsidR="00A14851" w:rsidRPr="00D84B76" w:rsidRDefault="00A14851" w:rsidP="00992B0A">
      <w:pPr>
        <w:spacing w:after="0" w:line="276" w:lineRule="auto"/>
        <w:ind w:left="1276"/>
        <w:jc w:val="both"/>
        <w:rPr>
          <w:rFonts w:ascii="Gothic720 BT" w:hAnsi="Gothic720 BT"/>
        </w:rPr>
      </w:pPr>
    </w:p>
    <w:p w14:paraId="6B6C043C" w14:textId="497BD8E2" w:rsidR="00A14851" w:rsidRPr="00D84B76" w:rsidRDefault="00B079D5" w:rsidP="00992B0A">
      <w:pPr>
        <w:spacing w:after="0" w:line="276" w:lineRule="auto"/>
        <w:ind w:left="1276"/>
        <w:jc w:val="both"/>
        <w:rPr>
          <w:rFonts w:ascii="Gothic720 BT" w:hAnsi="Gothic720 BT"/>
        </w:rPr>
      </w:pPr>
      <w:r w:rsidRPr="00D84B76">
        <w:rPr>
          <w:rFonts w:ascii="Gothic720 BT" w:hAnsi="Gothic720 BT"/>
        </w:rPr>
        <w:t>Una vez que sea subsanada la prevención</w:t>
      </w:r>
      <w:r w:rsidR="00824D82" w:rsidRPr="00D84B76">
        <w:rPr>
          <w:rFonts w:ascii="Gothic720 BT" w:hAnsi="Gothic720 BT"/>
        </w:rPr>
        <w:t>,</w:t>
      </w:r>
      <w:r w:rsidRPr="00D84B76">
        <w:rPr>
          <w:rFonts w:ascii="Gothic720 BT" w:hAnsi="Gothic720 BT"/>
        </w:rPr>
        <w:t xml:space="preserve"> se procederá a la validación y el sistema extenderá el comprobante de registro. </w:t>
      </w:r>
    </w:p>
    <w:p w14:paraId="48F43693" w14:textId="77777777" w:rsidR="00A14851" w:rsidRPr="00D84B76" w:rsidRDefault="00A14851" w:rsidP="00992B0A">
      <w:pPr>
        <w:spacing w:after="0" w:line="276" w:lineRule="auto"/>
        <w:ind w:left="1276"/>
        <w:jc w:val="both"/>
        <w:rPr>
          <w:rFonts w:ascii="Gothic720 BT" w:hAnsi="Gothic720 BT"/>
        </w:rPr>
      </w:pPr>
    </w:p>
    <w:p w14:paraId="6BFF9E59" w14:textId="12A7E5D4" w:rsidR="00B079D5" w:rsidRPr="00D84B76" w:rsidRDefault="00B079D5" w:rsidP="00992B0A">
      <w:pPr>
        <w:spacing w:after="0" w:line="276" w:lineRule="auto"/>
        <w:ind w:left="1276"/>
        <w:jc w:val="both"/>
        <w:rPr>
          <w:rFonts w:ascii="Gothic720 BT" w:hAnsi="Gothic720 BT"/>
        </w:rPr>
      </w:pPr>
      <w:r w:rsidRPr="00D84B76">
        <w:rPr>
          <w:rFonts w:ascii="Gothic720 BT" w:hAnsi="Gothic720 BT"/>
        </w:rPr>
        <w:t>Si la solicitud se tiene por no presentada se podrá presentar una nueva solicitud</w:t>
      </w:r>
      <w:r w:rsidR="00E340C3" w:rsidRPr="00D84B76">
        <w:rPr>
          <w:rFonts w:ascii="Gothic720 BT" w:hAnsi="Gothic720 BT"/>
        </w:rPr>
        <w:t xml:space="preserve"> de registro</w:t>
      </w:r>
      <w:r w:rsidRPr="00D84B76">
        <w:rPr>
          <w:rFonts w:ascii="Gothic720 BT" w:hAnsi="Gothic720 BT"/>
        </w:rPr>
        <w:t xml:space="preserve"> dentro del plazo previsto en la convocatoria.  </w:t>
      </w:r>
    </w:p>
    <w:p w14:paraId="2B997125" w14:textId="77777777" w:rsidR="00241365" w:rsidRPr="00D84B76" w:rsidRDefault="00241365" w:rsidP="00992B0A">
      <w:pPr>
        <w:spacing w:after="0" w:line="276" w:lineRule="auto"/>
        <w:ind w:left="1276"/>
        <w:jc w:val="both"/>
        <w:rPr>
          <w:rFonts w:ascii="Gothic720 BT" w:hAnsi="Gothic720 BT"/>
        </w:rPr>
      </w:pPr>
    </w:p>
    <w:p w14:paraId="26842935" w14:textId="7FCEE90D" w:rsidR="007B14F0" w:rsidRPr="00D84B76" w:rsidRDefault="007B14F0">
      <w:pPr>
        <w:pStyle w:val="Prrafodelista"/>
        <w:numPr>
          <w:ilvl w:val="1"/>
          <w:numId w:val="18"/>
        </w:numPr>
        <w:spacing w:after="0" w:line="276" w:lineRule="auto"/>
        <w:ind w:left="851" w:hanging="425"/>
        <w:jc w:val="both"/>
        <w:rPr>
          <w:rFonts w:ascii="Gothic720 BT" w:hAnsi="Gothic720 BT"/>
          <w:b/>
          <w:bCs/>
        </w:rPr>
      </w:pPr>
      <w:r w:rsidRPr="00D84B76">
        <w:rPr>
          <w:rFonts w:ascii="Gothic720 BT" w:hAnsi="Gothic720 BT"/>
          <w:b/>
          <w:bCs/>
        </w:rPr>
        <w:t>Etapa 2: Observaciones por quienes integran el Consejo General.</w:t>
      </w:r>
    </w:p>
    <w:p w14:paraId="372DAE5F" w14:textId="77777777" w:rsidR="007B14F0" w:rsidRPr="00D84B76" w:rsidRDefault="007B14F0" w:rsidP="00992B0A">
      <w:pPr>
        <w:spacing w:after="0" w:line="276" w:lineRule="auto"/>
        <w:ind w:left="449"/>
        <w:jc w:val="both"/>
        <w:rPr>
          <w:rFonts w:ascii="Gothic720 BT" w:hAnsi="Gothic720 BT"/>
          <w:b/>
          <w:bCs/>
        </w:rPr>
      </w:pPr>
    </w:p>
    <w:p w14:paraId="491EFB34" w14:textId="354A192F" w:rsidR="00B608F8" w:rsidRPr="002C080F" w:rsidRDefault="007B14F0">
      <w:pPr>
        <w:pStyle w:val="Prrafodelista"/>
        <w:numPr>
          <w:ilvl w:val="2"/>
          <w:numId w:val="18"/>
        </w:numPr>
        <w:spacing w:after="0" w:line="276" w:lineRule="auto"/>
        <w:ind w:hanging="654"/>
        <w:jc w:val="both"/>
        <w:rPr>
          <w:rFonts w:ascii="Gothic720 BT" w:hAnsi="Gothic720 BT"/>
        </w:rPr>
      </w:pPr>
      <w:r w:rsidRPr="00D84B76">
        <w:rPr>
          <w:rFonts w:ascii="Gothic720 BT" w:hAnsi="Gothic720 BT"/>
        </w:rPr>
        <w:t xml:space="preserve">Con la finalidad de mantener informadas a </w:t>
      </w:r>
      <w:r w:rsidR="000C61BB" w:rsidRPr="00D84B76">
        <w:rPr>
          <w:rFonts w:ascii="Gothic720 BT" w:hAnsi="Gothic720 BT"/>
        </w:rPr>
        <w:t>las personas que integran el</w:t>
      </w:r>
      <w:r w:rsidRPr="00D84B76">
        <w:rPr>
          <w:rFonts w:ascii="Gothic720 BT" w:hAnsi="Gothic720 BT"/>
        </w:rPr>
        <w:t xml:space="preserve"> Consejo General sobre el proceso de selección de las personas aspirantes a </w:t>
      </w:r>
      <w:r w:rsidR="00E642DC" w:rsidRPr="00D84B76">
        <w:rPr>
          <w:rFonts w:ascii="Gothic720 BT" w:hAnsi="Gothic720 BT"/>
        </w:rPr>
        <w:t>Secretarías Técnicas</w:t>
      </w:r>
      <w:r w:rsidRPr="00D84B76">
        <w:rPr>
          <w:rFonts w:ascii="Gothic720 BT" w:hAnsi="Gothic720 BT"/>
        </w:rPr>
        <w:t xml:space="preserve">, cada integrante tendrá a su disposición un usuario y clave de acceso al módulo respectivo en el </w:t>
      </w:r>
      <w:r w:rsidR="001031FD" w:rsidRPr="00D84B76">
        <w:rPr>
          <w:rFonts w:ascii="Gothic720 BT" w:hAnsi="Gothic720 BT"/>
        </w:rPr>
        <w:t>INFOPREL</w:t>
      </w:r>
      <w:r w:rsidRPr="00D84B76">
        <w:rPr>
          <w:rFonts w:ascii="Gothic720 BT" w:hAnsi="Gothic720 BT"/>
        </w:rPr>
        <w:t xml:space="preserve"> proporcionados por la </w:t>
      </w:r>
      <w:r w:rsidRPr="00D84B76">
        <w:rPr>
          <w:rFonts w:ascii="Gothic720 BT" w:hAnsi="Gothic720 BT"/>
        </w:rPr>
        <w:lastRenderedPageBreak/>
        <w:t>Dirección de Tecnologías, a fin de acceder a los expedientes digitales de cada persona aspirante registrada y</w:t>
      </w:r>
      <w:r w:rsidR="000E0220" w:rsidRPr="00D84B76">
        <w:rPr>
          <w:rFonts w:ascii="Gothic720 BT" w:hAnsi="Gothic720 BT"/>
        </w:rPr>
        <w:t>,</w:t>
      </w:r>
      <w:r w:rsidRPr="00D84B76">
        <w:rPr>
          <w:rFonts w:ascii="Gothic720 BT" w:hAnsi="Gothic720 BT"/>
        </w:rPr>
        <w:t xml:space="preserve"> en su caso</w:t>
      </w:r>
      <w:r w:rsidR="00453756" w:rsidRPr="00D84B76">
        <w:rPr>
          <w:rFonts w:ascii="Gothic720 BT" w:hAnsi="Gothic720 BT"/>
        </w:rPr>
        <w:t>,</w:t>
      </w:r>
      <w:r w:rsidRPr="00D84B76">
        <w:rPr>
          <w:rFonts w:ascii="Gothic720 BT" w:hAnsi="Gothic720 BT"/>
        </w:rPr>
        <w:t xml:space="preserve"> puedan efectuar las observaciones que estimen convenientes, mismo que será habilitado</w:t>
      </w:r>
      <w:r w:rsidRPr="002C080F">
        <w:rPr>
          <w:rFonts w:ascii="Gothic720 BT" w:hAnsi="Gothic720 BT"/>
        </w:rPr>
        <w:t xml:space="preserve"> durante el periodo de registro.</w:t>
      </w:r>
    </w:p>
    <w:p w14:paraId="11BC066D" w14:textId="77777777" w:rsidR="00B608F8" w:rsidRPr="002C080F" w:rsidRDefault="00B608F8" w:rsidP="00992B0A">
      <w:pPr>
        <w:pStyle w:val="Prrafodelista"/>
        <w:spacing w:after="0" w:line="276" w:lineRule="auto"/>
        <w:ind w:left="1080"/>
        <w:jc w:val="both"/>
        <w:rPr>
          <w:rFonts w:ascii="Gothic720 BT" w:hAnsi="Gothic720 BT"/>
        </w:rPr>
      </w:pPr>
    </w:p>
    <w:p w14:paraId="1F771779" w14:textId="7B888C74" w:rsidR="00B608F8" w:rsidRPr="002C080F" w:rsidRDefault="007B14F0">
      <w:pPr>
        <w:pStyle w:val="Prrafodelista"/>
        <w:numPr>
          <w:ilvl w:val="2"/>
          <w:numId w:val="18"/>
        </w:numPr>
        <w:spacing w:after="0" w:line="276" w:lineRule="auto"/>
        <w:ind w:hanging="654"/>
        <w:jc w:val="both"/>
        <w:rPr>
          <w:rFonts w:ascii="Gothic720 BT" w:hAnsi="Gothic720 BT"/>
        </w:rPr>
      </w:pPr>
      <w:r w:rsidRPr="002C080F">
        <w:rPr>
          <w:rFonts w:ascii="Gothic720 BT" w:hAnsi="Gothic720 BT"/>
        </w:rPr>
        <w:t xml:space="preserve">Durante el periodo del </w:t>
      </w:r>
      <w:r w:rsidR="006D56B1" w:rsidRPr="00E63DB5">
        <w:rPr>
          <w:rFonts w:ascii="Gothic720 BT" w:hAnsi="Gothic720 BT"/>
          <w:b/>
        </w:rPr>
        <w:t>1</w:t>
      </w:r>
      <w:r w:rsidR="00595CCB">
        <w:rPr>
          <w:rFonts w:ascii="Gothic720 BT" w:hAnsi="Gothic720 BT"/>
          <w:b/>
        </w:rPr>
        <w:t>5</w:t>
      </w:r>
      <w:r w:rsidR="001E321E" w:rsidRPr="002C080F">
        <w:rPr>
          <w:rFonts w:ascii="Gothic720 BT" w:hAnsi="Gothic720 BT"/>
          <w:b/>
        </w:rPr>
        <w:t xml:space="preserve"> de agosto</w:t>
      </w:r>
      <w:r w:rsidRPr="002C080F">
        <w:rPr>
          <w:rFonts w:ascii="Gothic720 BT" w:hAnsi="Gothic720 BT"/>
        </w:rPr>
        <w:t xml:space="preserve"> </w:t>
      </w:r>
      <w:r w:rsidRPr="002C080F">
        <w:rPr>
          <w:rFonts w:ascii="Gothic720 BT" w:hAnsi="Gothic720 BT"/>
          <w:b/>
        </w:rPr>
        <w:t>al</w:t>
      </w:r>
      <w:r w:rsidRPr="002C080F">
        <w:rPr>
          <w:rFonts w:ascii="Gothic720 BT" w:hAnsi="Gothic720 BT"/>
        </w:rPr>
        <w:t xml:space="preserve"> </w:t>
      </w:r>
      <w:r w:rsidR="00391FA0" w:rsidRPr="002C080F">
        <w:rPr>
          <w:rFonts w:ascii="Gothic720 BT" w:hAnsi="Gothic720 BT"/>
          <w:b/>
        </w:rPr>
        <w:t>30 de septiembre</w:t>
      </w:r>
      <w:r w:rsidRPr="002C080F">
        <w:rPr>
          <w:rFonts w:ascii="Gothic720 BT" w:hAnsi="Gothic720 BT"/>
          <w:b/>
        </w:rPr>
        <w:t xml:space="preserve"> del 202</w:t>
      </w:r>
      <w:r w:rsidR="00964A5E" w:rsidRPr="002C080F">
        <w:rPr>
          <w:rFonts w:ascii="Gothic720 BT" w:hAnsi="Gothic720 BT"/>
          <w:b/>
        </w:rPr>
        <w:t>6</w:t>
      </w:r>
      <w:r w:rsidRPr="002C080F">
        <w:rPr>
          <w:rFonts w:ascii="Gothic720 BT" w:hAnsi="Gothic720 BT"/>
        </w:rPr>
        <w:t xml:space="preserve">, quienes integran el Consejo General podrán </w:t>
      </w:r>
      <w:r w:rsidR="007918EE" w:rsidRPr="00E63DB5">
        <w:rPr>
          <w:rFonts w:ascii="Gothic720 BT" w:hAnsi="Gothic720 BT"/>
        </w:rPr>
        <w:t>revisar</w:t>
      </w:r>
      <w:r w:rsidR="007918EE">
        <w:rPr>
          <w:rFonts w:ascii="Gothic720 BT" w:hAnsi="Gothic720 BT"/>
        </w:rPr>
        <w:t xml:space="preserve"> y </w:t>
      </w:r>
      <w:r w:rsidRPr="002C080F">
        <w:rPr>
          <w:rFonts w:ascii="Gothic720 BT" w:hAnsi="Gothic720 BT"/>
        </w:rPr>
        <w:t xml:space="preserve">efectuar observaciones sobre el perfil de las personas aspirantes, acompañadas de los elementos objetivos que se estimen convenientes, los cuales se harán llegar por escrito dirigido a la Secretaría Ejecutiva, quien podrá auxiliarse de la Dirección de Organización a fin de que, de manera inmediata </w:t>
      </w:r>
      <w:r w:rsidR="00837190" w:rsidRPr="00E63DB5">
        <w:rPr>
          <w:rFonts w:ascii="Gothic720 BT" w:hAnsi="Gothic720 BT"/>
        </w:rPr>
        <w:t>comunique</w:t>
      </w:r>
      <w:r w:rsidRPr="002C080F">
        <w:rPr>
          <w:rFonts w:ascii="Gothic720 BT" w:hAnsi="Gothic720 BT"/>
        </w:rPr>
        <w:t xml:space="preserve"> a la persona aspirante, para que dentro de las </w:t>
      </w:r>
      <w:r w:rsidR="009E1F98" w:rsidRPr="00E63DB5">
        <w:rPr>
          <w:rFonts w:ascii="Gothic720 BT" w:hAnsi="Gothic720 BT"/>
        </w:rPr>
        <w:t>veinticuatro</w:t>
      </w:r>
      <w:r w:rsidRPr="002C080F">
        <w:rPr>
          <w:rFonts w:ascii="Gothic720 BT" w:hAnsi="Gothic720 BT"/>
        </w:rPr>
        <w:t xml:space="preserve"> horas siguientes</w:t>
      </w:r>
      <w:r w:rsidR="0078432E" w:rsidRPr="002C080F">
        <w:rPr>
          <w:rFonts w:ascii="Gothic720 BT" w:hAnsi="Gothic720 BT"/>
        </w:rPr>
        <w:t xml:space="preserve"> </w:t>
      </w:r>
      <w:r w:rsidR="0078432E" w:rsidRPr="00E63DB5">
        <w:rPr>
          <w:rFonts w:ascii="Gothic720 BT" w:hAnsi="Gothic720 BT"/>
        </w:rPr>
        <w:t>a que se realice la notificación respectiva</w:t>
      </w:r>
      <w:r w:rsidRPr="002C080F">
        <w:rPr>
          <w:rFonts w:ascii="Gothic720 BT" w:hAnsi="Gothic720 BT"/>
        </w:rPr>
        <w:t xml:space="preserve"> manifieste lo que a su derecho convenga y resuelva lo conducente.    </w:t>
      </w:r>
    </w:p>
    <w:p w14:paraId="36CC3860" w14:textId="77777777" w:rsidR="00B608F8" w:rsidRPr="002C080F" w:rsidRDefault="00B608F8" w:rsidP="00992B0A">
      <w:pPr>
        <w:pStyle w:val="Prrafodelista"/>
        <w:spacing w:after="0" w:line="276" w:lineRule="auto"/>
        <w:rPr>
          <w:rFonts w:ascii="Gothic720 BT" w:hAnsi="Gothic720 BT"/>
        </w:rPr>
      </w:pPr>
    </w:p>
    <w:p w14:paraId="6B26EB6C" w14:textId="5F301B93" w:rsidR="00261A78" w:rsidRPr="002C080F" w:rsidRDefault="007B14F0">
      <w:pPr>
        <w:pStyle w:val="Prrafodelista"/>
        <w:numPr>
          <w:ilvl w:val="2"/>
          <w:numId w:val="18"/>
        </w:numPr>
        <w:spacing w:after="0" w:line="276" w:lineRule="auto"/>
        <w:ind w:hanging="654"/>
        <w:jc w:val="both"/>
        <w:rPr>
          <w:rFonts w:ascii="Gothic720 BT" w:hAnsi="Gothic720 BT"/>
        </w:rPr>
      </w:pPr>
      <w:r w:rsidRPr="002C080F">
        <w:rPr>
          <w:rFonts w:ascii="Gothic720 BT" w:hAnsi="Gothic720 BT"/>
        </w:rPr>
        <w:t xml:space="preserve">En caso de que la persona aspirante omita informar o proporcione información falsa, o que ésta no pueda ser comprobada con relación al cumplimiento de alguno de los requisitos, será motivo suficiente para que </w:t>
      </w:r>
      <w:r w:rsidR="001D4B36" w:rsidRPr="00E63DB5">
        <w:rPr>
          <w:rFonts w:ascii="Gothic720 BT" w:hAnsi="Gothic720 BT"/>
        </w:rPr>
        <w:t>su registro quede sin efectos en el</w:t>
      </w:r>
      <w:r w:rsidRPr="002C080F">
        <w:rPr>
          <w:rFonts w:ascii="Gothic720 BT" w:hAnsi="Gothic720 BT"/>
        </w:rPr>
        <w:t xml:space="preserve"> </w:t>
      </w:r>
      <w:r w:rsidR="001D4B36" w:rsidRPr="00E63DB5">
        <w:rPr>
          <w:rFonts w:ascii="Gothic720 BT" w:hAnsi="Gothic720 BT"/>
        </w:rPr>
        <w:t>P</w:t>
      </w:r>
      <w:r w:rsidRPr="002C080F">
        <w:rPr>
          <w:rFonts w:ascii="Gothic720 BT" w:hAnsi="Gothic720 BT"/>
        </w:rPr>
        <w:t xml:space="preserve">rocedimiento. </w:t>
      </w:r>
    </w:p>
    <w:p w14:paraId="7724948B" w14:textId="77777777" w:rsidR="00236B68" w:rsidRPr="002C080F" w:rsidRDefault="00236B68" w:rsidP="00992B0A">
      <w:pPr>
        <w:spacing w:after="0" w:line="276" w:lineRule="auto"/>
        <w:jc w:val="both"/>
        <w:rPr>
          <w:rFonts w:ascii="Gothic720 BT" w:hAnsi="Gothic720 BT"/>
        </w:rPr>
      </w:pPr>
    </w:p>
    <w:p w14:paraId="591CA8BC" w14:textId="5C351875" w:rsidR="00024A83" w:rsidRPr="002C080F" w:rsidRDefault="00024A83">
      <w:pPr>
        <w:pStyle w:val="Prrafodelista"/>
        <w:numPr>
          <w:ilvl w:val="1"/>
          <w:numId w:val="18"/>
        </w:numPr>
        <w:spacing w:after="0" w:line="276" w:lineRule="auto"/>
        <w:ind w:left="851" w:hanging="425"/>
        <w:jc w:val="both"/>
        <w:rPr>
          <w:rFonts w:ascii="Gothic720 BT" w:hAnsi="Gothic720 BT"/>
          <w:b/>
          <w:bCs/>
        </w:rPr>
      </w:pPr>
      <w:r w:rsidRPr="002C080F">
        <w:rPr>
          <w:rFonts w:ascii="Gothic720 BT" w:hAnsi="Gothic720 BT"/>
          <w:b/>
          <w:bCs/>
        </w:rPr>
        <w:t>Etapa 3: Curso de inducción.</w:t>
      </w:r>
    </w:p>
    <w:p w14:paraId="3B821F38" w14:textId="77777777" w:rsidR="00024A83" w:rsidRPr="002C080F" w:rsidRDefault="00024A83" w:rsidP="00992B0A">
      <w:pPr>
        <w:spacing w:after="0" w:line="276" w:lineRule="auto"/>
        <w:jc w:val="both"/>
        <w:rPr>
          <w:rFonts w:ascii="Gothic720 BT" w:hAnsi="Gothic720 BT"/>
          <w:b/>
          <w:bCs/>
        </w:rPr>
      </w:pPr>
    </w:p>
    <w:p w14:paraId="09F488E7" w14:textId="710E2199" w:rsidR="00024A83" w:rsidRPr="002C080F" w:rsidRDefault="00024A83">
      <w:pPr>
        <w:pStyle w:val="Prrafodelista"/>
        <w:numPr>
          <w:ilvl w:val="2"/>
          <w:numId w:val="18"/>
        </w:numPr>
        <w:spacing w:after="0" w:line="276" w:lineRule="auto"/>
        <w:ind w:hanging="654"/>
        <w:jc w:val="both"/>
        <w:rPr>
          <w:rFonts w:ascii="Gothic720 BT" w:hAnsi="Gothic720 BT"/>
        </w:rPr>
      </w:pPr>
      <w:r w:rsidRPr="002C080F">
        <w:rPr>
          <w:rFonts w:ascii="Gothic720 BT" w:hAnsi="Gothic720 BT"/>
        </w:rPr>
        <w:t xml:space="preserve">El curso de inducción se llevará a cabo en modalidad </w:t>
      </w:r>
      <w:r w:rsidR="009707B3" w:rsidRPr="002C080F">
        <w:rPr>
          <w:rFonts w:ascii="Gothic720 BT" w:hAnsi="Gothic720 BT"/>
        </w:rPr>
        <w:t>presencial</w:t>
      </w:r>
      <w:r w:rsidR="001C1746" w:rsidRPr="002C080F">
        <w:rPr>
          <w:rFonts w:ascii="Gothic720 BT" w:hAnsi="Gothic720 BT"/>
        </w:rPr>
        <w:t xml:space="preserve">, los días </w:t>
      </w:r>
      <w:r w:rsidR="001C1746" w:rsidRPr="00E63DB5">
        <w:rPr>
          <w:rFonts w:ascii="Gothic720 BT" w:hAnsi="Gothic720 BT"/>
          <w:b/>
        </w:rPr>
        <w:t>0</w:t>
      </w:r>
      <w:r w:rsidR="009D1FFF" w:rsidRPr="00E63DB5">
        <w:rPr>
          <w:rFonts w:ascii="Gothic720 BT" w:hAnsi="Gothic720 BT"/>
          <w:b/>
        </w:rPr>
        <w:t>5</w:t>
      </w:r>
      <w:r w:rsidR="001C1746" w:rsidRPr="00E63DB5">
        <w:rPr>
          <w:rFonts w:ascii="Gothic720 BT" w:hAnsi="Gothic720 BT"/>
          <w:b/>
        </w:rPr>
        <w:t xml:space="preserve"> y 0</w:t>
      </w:r>
      <w:r w:rsidR="009D1FFF" w:rsidRPr="00E63DB5">
        <w:rPr>
          <w:rFonts w:ascii="Gothic720 BT" w:hAnsi="Gothic720 BT"/>
          <w:b/>
        </w:rPr>
        <w:t>6</w:t>
      </w:r>
      <w:r w:rsidR="001C1746" w:rsidRPr="002C080F">
        <w:rPr>
          <w:rFonts w:ascii="Gothic720 BT" w:hAnsi="Gothic720 BT"/>
          <w:b/>
        </w:rPr>
        <w:t xml:space="preserve"> de octubre de 2026</w:t>
      </w:r>
      <w:r w:rsidRPr="002C080F">
        <w:rPr>
          <w:rFonts w:ascii="Gothic720 BT" w:hAnsi="Gothic720 BT"/>
          <w:b/>
          <w:bCs/>
        </w:rPr>
        <w:t xml:space="preserve"> </w:t>
      </w:r>
      <w:r w:rsidRPr="002C080F">
        <w:rPr>
          <w:rFonts w:ascii="Gothic720 BT" w:hAnsi="Gothic720 BT"/>
        </w:rPr>
        <w:t>y se conformará por lo menos</w:t>
      </w:r>
      <w:r w:rsidR="00A46F47" w:rsidRPr="00E63DB5">
        <w:rPr>
          <w:rFonts w:ascii="Gothic720 BT" w:hAnsi="Gothic720 BT"/>
        </w:rPr>
        <w:t>,</w:t>
      </w:r>
      <w:r w:rsidRPr="002C080F">
        <w:rPr>
          <w:rFonts w:ascii="Gothic720 BT" w:hAnsi="Gothic720 BT"/>
        </w:rPr>
        <w:t xml:space="preserve"> </w:t>
      </w:r>
      <w:r w:rsidR="00195074" w:rsidRPr="00E63DB5">
        <w:rPr>
          <w:rFonts w:ascii="Gothic720 BT" w:hAnsi="Gothic720 BT"/>
        </w:rPr>
        <w:t>con</w:t>
      </w:r>
      <w:r w:rsidR="00195074" w:rsidRPr="002C080F">
        <w:rPr>
          <w:rFonts w:ascii="Gothic720 BT" w:hAnsi="Gothic720 BT"/>
        </w:rPr>
        <w:t xml:space="preserve"> </w:t>
      </w:r>
      <w:r w:rsidRPr="002C080F">
        <w:rPr>
          <w:rFonts w:ascii="Gothic720 BT" w:hAnsi="Gothic720 BT"/>
        </w:rPr>
        <w:t xml:space="preserve">los siguientes temas: </w:t>
      </w:r>
    </w:p>
    <w:p w14:paraId="0534CC6E" w14:textId="77777777" w:rsidR="00024A83" w:rsidRPr="002C080F" w:rsidRDefault="00024A83" w:rsidP="00992B0A">
      <w:pPr>
        <w:spacing w:after="0" w:line="276" w:lineRule="auto"/>
        <w:ind w:left="449" w:hanging="283"/>
        <w:jc w:val="both"/>
        <w:rPr>
          <w:rFonts w:ascii="Gothic720 BT" w:hAnsi="Gothic720 BT"/>
        </w:rPr>
      </w:pPr>
      <w:r w:rsidRPr="002C080F">
        <w:rPr>
          <w:rFonts w:ascii="Gothic720 BT" w:hAnsi="Gothic720 BT"/>
        </w:rPr>
        <w:t xml:space="preserve"> </w:t>
      </w:r>
    </w:p>
    <w:p w14:paraId="55934883" w14:textId="77777777" w:rsidR="00024A83" w:rsidRPr="002C080F" w:rsidRDefault="00024A83">
      <w:pPr>
        <w:numPr>
          <w:ilvl w:val="0"/>
          <w:numId w:val="11"/>
        </w:numPr>
        <w:spacing w:after="0" w:line="276" w:lineRule="auto"/>
        <w:ind w:left="1560" w:hanging="426"/>
        <w:jc w:val="both"/>
        <w:rPr>
          <w:rFonts w:ascii="Gothic720 BT" w:hAnsi="Gothic720 BT"/>
        </w:rPr>
      </w:pPr>
      <w:r w:rsidRPr="002C080F">
        <w:rPr>
          <w:rFonts w:ascii="Gothic720 BT" w:hAnsi="Gothic720 BT"/>
        </w:rPr>
        <w:t>Fines y competencias del Instituto.</w:t>
      </w:r>
    </w:p>
    <w:p w14:paraId="0E51BE68" w14:textId="1435821A" w:rsidR="00024A83" w:rsidRPr="002C080F" w:rsidRDefault="00024A83">
      <w:pPr>
        <w:numPr>
          <w:ilvl w:val="0"/>
          <w:numId w:val="11"/>
        </w:numPr>
        <w:spacing w:after="0" w:line="276" w:lineRule="auto"/>
        <w:ind w:left="1560" w:hanging="426"/>
        <w:jc w:val="both"/>
        <w:rPr>
          <w:rFonts w:ascii="Gothic720 BT" w:hAnsi="Gothic720 BT"/>
        </w:rPr>
      </w:pPr>
      <w:r w:rsidRPr="002C080F">
        <w:rPr>
          <w:rFonts w:ascii="Gothic720 BT" w:hAnsi="Gothic720 BT"/>
        </w:rPr>
        <w:t xml:space="preserve">Atribuciones de los Consejos y las </w:t>
      </w:r>
      <w:r w:rsidR="00E642DC" w:rsidRPr="002C080F">
        <w:rPr>
          <w:rFonts w:ascii="Gothic720 BT" w:hAnsi="Gothic720 BT"/>
        </w:rPr>
        <w:t>Secretarías Técnicas</w:t>
      </w:r>
      <w:r w:rsidRPr="002C080F">
        <w:rPr>
          <w:rFonts w:ascii="Gothic720 BT" w:hAnsi="Gothic720 BT"/>
        </w:rPr>
        <w:t>.</w:t>
      </w:r>
    </w:p>
    <w:p w14:paraId="71025613" w14:textId="77777777" w:rsidR="00024A83" w:rsidRPr="002C080F" w:rsidRDefault="00024A83">
      <w:pPr>
        <w:numPr>
          <w:ilvl w:val="0"/>
          <w:numId w:val="11"/>
        </w:numPr>
        <w:spacing w:after="0" w:line="276" w:lineRule="auto"/>
        <w:ind w:left="1560" w:hanging="426"/>
        <w:jc w:val="both"/>
        <w:rPr>
          <w:rFonts w:ascii="Gothic720 BT" w:hAnsi="Gothic720 BT"/>
        </w:rPr>
      </w:pPr>
      <w:r w:rsidRPr="002C080F">
        <w:rPr>
          <w:rFonts w:ascii="Gothic720 BT" w:hAnsi="Gothic720 BT"/>
        </w:rPr>
        <w:t xml:space="preserve">Etapas del proceso electoral. </w:t>
      </w:r>
    </w:p>
    <w:p w14:paraId="01ACFCE2" w14:textId="77777777" w:rsidR="00024A83" w:rsidRPr="002C080F" w:rsidRDefault="00024A83">
      <w:pPr>
        <w:numPr>
          <w:ilvl w:val="0"/>
          <w:numId w:val="11"/>
        </w:numPr>
        <w:spacing w:after="0" w:line="276" w:lineRule="auto"/>
        <w:ind w:left="1560" w:hanging="426"/>
        <w:jc w:val="both"/>
        <w:rPr>
          <w:rFonts w:ascii="Gothic720 BT" w:hAnsi="Gothic720 BT"/>
        </w:rPr>
      </w:pPr>
      <w:r w:rsidRPr="002C080F">
        <w:rPr>
          <w:rFonts w:ascii="Gothic720 BT" w:hAnsi="Gothic720 BT"/>
        </w:rPr>
        <w:t>Cargos de elección popular.</w:t>
      </w:r>
    </w:p>
    <w:p w14:paraId="646E25D1" w14:textId="77777777" w:rsidR="00024A83" w:rsidRPr="002C080F" w:rsidRDefault="00024A83">
      <w:pPr>
        <w:numPr>
          <w:ilvl w:val="0"/>
          <w:numId w:val="11"/>
        </w:numPr>
        <w:spacing w:after="0" w:line="276" w:lineRule="auto"/>
        <w:ind w:left="1560" w:hanging="426"/>
        <w:jc w:val="both"/>
        <w:rPr>
          <w:rFonts w:ascii="Gothic720 BT" w:hAnsi="Gothic720 BT"/>
        </w:rPr>
      </w:pPr>
      <w:r w:rsidRPr="002C080F">
        <w:rPr>
          <w:rFonts w:ascii="Gothic720 BT" w:hAnsi="Gothic720 BT"/>
        </w:rPr>
        <w:t>Partidos políticos, coalición y candidatura común.</w:t>
      </w:r>
    </w:p>
    <w:p w14:paraId="70ADBA36" w14:textId="77777777" w:rsidR="00024A83" w:rsidRPr="002C080F" w:rsidRDefault="00024A83">
      <w:pPr>
        <w:numPr>
          <w:ilvl w:val="0"/>
          <w:numId w:val="11"/>
        </w:numPr>
        <w:spacing w:after="0" w:line="276" w:lineRule="auto"/>
        <w:ind w:left="1560" w:hanging="426"/>
        <w:jc w:val="both"/>
        <w:rPr>
          <w:rFonts w:ascii="Gothic720 BT" w:hAnsi="Gothic720 BT"/>
        </w:rPr>
      </w:pPr>
      <w:r w:rsidRPr="002C080F">
        <w:rPr>
          <w:rFonts w:ascii="Gothic720 BT" w:hAnsi="Gothic720 BT"/>
        </w:rPr>
        <w:t>Candidaturas independientes.</w:t>
      </w:r>
    </w:p>
    <w:p w14:paraId="68671F40" w14:textId="4C2FB213" w:rsidR="00E1413E" w:rsidRPr="00E63DB5" w:rsidRDefault="00E1413E">
      <w:pPr>
        <w:numPr>
          <w:ilvl w:val="0"/>
          <w:numId w:val="11"/>
        </w:numPr>
        <w:spacing w:after="0" w:line="276" w:lineRule="auto"/>
        <w:ind w:left="1560" w:hanging="426"/>
        <w:jc w:val="both"/>
        <w:rPr>
          <w:rFonts w:ascii="Gothic720 BT" w:hAnsi="Gothic720 BT"/>
        </w:rPr>
      </w:pPr>
      <w:r w:rsidRPr="00E63DB5">
        <w:rPr>
          <w:rFonts w:ascii="Gothic720 BT" w:hAnsi="Gothic720 BT"/>
        </w:rPr>
        <w:t xml:space="preserve">Oficialía electoral. </w:t>
      </w:r>
    </w:p>
    <w:p w14:paraId="53CDA10D" w14:textId="77777777" w:rsidR="00024A83" w:rsidRPr="002C080F" w:rsidRDefault="00024A83">
      <w:pPr>
        <w:numPr>
          <w:ilvl w:val="0"/>
          <w:numId w:val="11"/>
        </w:numPr>
        <w:spacing w:after="0" w:line="276" w:lineRule="auto"/>
        <w:ind w:left="1560" w:hanging="426"/>
        <w:jc w:val="both"/>
        <w:rPr>
          <w:rFonts w:ascii="Gothic720 BT" w:hAnsi="Gothic720 BT"/>
        </w:rPr>
      </w:pPr>
      <w:r w:rsidRPr="002C080F">
        <w:rPr>
          <w:rFonts w:ascii="Gothic720 BT" w:hAnsi="Gothic720 BT"/>
        </w:rPr>
        <w:t>Precampañas y campañas.</w:t>
      </w:r>
    </w:p>
    <w:p w14:paraId="12A85E3F" w14:textId="77777777" w:rsidR="00024A83" w:rsidRPr="002C080F" w:rsidRDefault="00024A83">
      <w:pPr>
        <w:numPr>
          <w:ilvl w:val="0"/>
          <w:numId w:val="11"/>
        </w:numPr>
        <w:spacing w:after="0" w:line="276" w:lineRule="auto"/>
        <w:ind w:left="1560" w:hanging="426"/>
        <w:jc w:val="both"/>
        <w:rPr>
          <w:rFonts w:ascii="Gothic720 BT" w:hAnsi="Gothic720 BT"/>
        </w:rPr>
      </w:pPr>
      <w:r w:rsidRPr="002C080F">
        <w:rPr>
          <w:rFonts w:ascii="Gothic720 BT" w:hAnsi="Gothic720 BT"/>
        </w:rPr>
        <w:t>Medios de impugnación.</w:t>
      </w:r>
    </w:p>
    <w:p w14:paraId="6034474A" w14:textId="77777777" w:rsidR="00024A83" w:rsidRPr="002C080F" w:rsidRDefault="00024A83">
      <w:pPr>
        <w:numPr>
          <w:ilvl w:val="0"/>
          <w:numId w:val="11"/>
        </w:numPr>
        <w:spacing w:after="0" w:line="276" w:lineRule="auto"/>
        <w:ind w:left="1560" w:hanging="426"/>
        <w:jc w:val="both"/>
        <w:rPr>
          <w:rFonts w:ascii="Gothic720 BT" w:hAnsi="Gothic720 BT"/>
        </w:rPr>
      </w:pPr>
      <w:r w:rsidRPr="002C080F">
        <w:rPr>
          <w:rFonts w:ascii="Gothic720 BT" w:hAnsi="Gothic720 BT"/>
        </w:rPr>
        <w:t>Paridad de género.</w:t>
      </w:r>
    </w:p>
    <w:p w14:paraId="509FC8C2" w14:textId="77777777" w:rsidR="00024A83" w:rsidRPr="002C080F" w:rsidRDefault="00024A83">
      <w:pPr>
        <w:numPr>
          <w:ilvl w:val="0"/>
          <w:numId w:val="11"/>
        </w:numPr>
        <w:spacing w:after="0" w:line="276" w:lineRule="auto"/>
        <w:ind w:left="1560" w:hanging="426"/>
        <w:jc w:val="both"/>
        <w:rPr>
          <w:rFonts w:ascii="Gothic720 BT" w:hAnsi="Gothic720 BT"/>
        </w:rPr>
      </w:pPr>
      <w:r w:rsidRPr="002C080F">
        <w:rPr>
          <w:rFonts w:ascii="Gothic720 BT" w:hAnsi="Gothic720 BT"/>
        </w:rPr>
        <w:lastRenderedPageBreak/>
        <w:t>Grupos de atención prioritaria.</w:t>
      </w:r>
    </w:p>
    <w:p w14:paraId="1CE5A361" w14:textId="77777777" w:rsidR="00024A83" w:rsidRPr="002C080F" w:rsidRDefault="00024A83">
      <w:pPr>
        <w:numPr>
          <w:ilvl w:val="0"/>
          <w:numId w:val="11"/>
        </w:numPr>
        <w:spacing w:after="0" w:line="276" w:lineRule="auto"/>
        <w:ind w:left="1560" w:hanging="426"/>
        <w:jc w:val="both"/>
        <w:rPr>
          <w:rFonts w:ascii="Gothic720 BT" w:hAnsi="Gothic720 BT"/>
        </w:rPr>
      </w:pPr>
      <w:r w:rsidRPr="002C080F">
        <w:rPr>
          <w:rFonts w:ascii="Gothic720 BT" w:hAnsi="Gothic720 BT"/>
        </w:rPr>
        <w:t>Jornada electoral.</w:t>
      </w:r>
    </w:p>
    <w:p w14:paraId="30B97F1B" w14:textId="77777777" w:rsidR="00024A83" w:rsidRPr="002C080F" w:rsidRDefault="00024A83">
      <w:pPr>
        <w:numPr>
          <w:ilvl w:val="0"/>
          <w:numId w:val="11"/>
        </w:numPr>
        <w:spacing w:after="0" w:line="276" w:lineRule="auto"/>
        <w:ind w:left="1560" w:hanging="426"/>
        <w:jc w:val="both"/>
        <w:rPr>
          <w:rFonts w:ascii="Gothic720 BT" w:hAnsi="Gothic720 BT"/>
        </w:rPr>
      </w:pPr>
      <w:r w:rsidRPr="002C080F">
        <w:rPr>
          <w:rFonts w:ascii="Gothic720 BT" w:hAnsi="Gothic720 BT"/>
        </w:rPr>
        <w:t>Sesiones de cómputo y recuentos.</w:t>
      </w:r>
    </w:p>
    <w:p w14:paraId="574DF17E" w14:textId="77777777" w:rsidR="00024A83" w:rsidRPr="002C080F" w:rsidRDefault="00024A83" w:rsidP="00992B0A">
      <w:pPr>
        <w:spacing w:after="0" w:line="276" w:lineRule="auto"/>
        <w:ind w:left="733"/>
        <w:jc w:val="both"/>
        <w:rPr>
          <w:rFonts w:ascii="Gothic720 BT" w:hAnsi="Gothic720 BT"/>
        </w:rPr>
      </w:pPr>
    </w:p>
    <w:p w14:paraId="5C191926" w14:textId="3E6218B5" w:rsidR="002035B0" w:rsidRPr="002C080F" w:rsidRDefault="00024A83">
      <w:pPr>
        <w:pStyle w:val="Prrafodelista"/>
        <w:numPr>
          <w:ilvl w:val="2"/>
          <w:numId w:val="18"/>
        </w:numPr>
        <w:spacing w:after="0" w:line="276" w:lineRule="auto"/>
        <w:ind w:hanging="654"/>
        <w:jc w:val="both"/>
        <w:rPr>
          <w:rFonts w:ascii="Gothic720 BT" w:hAnsi="Gothic720 BT"/>
        </w:rPr>
      </w:pPr>
      <w:r w:rsidRPr="002C080F">
        <w:rPr>
          <w:rFonts w:ascii="Gothic720 BT" w:hAnsi="Gothic720 BT"/>
        </w:rPr>
        <w:t>L</w:t>
      </w:r>
      <w:r w:rsidR="00A3047A" w:rsidRPr="002C080F">
        <w:rPr>
          <w:rFonts w:ascii="Gothic720 BT" w:hAnsi="Gothic720 BT"/>
        </w:rPr>
        <w:t xml:space="preserve">os </w:t>
      </w:r>
      <w:r w:rsidRPr="002C080F">
        <w:rPr>
          <w:rFonts w:ascii="Gothic720 BT" w:hAnsi="Gothic720 BT"/>
        </w:rPr>
        <w:t xml:space="preserve">horarios </w:t>
      </w:r>
      <w:r w:rsidR="00402797" w:rsidRPr="00E63DB5">
        <w:rPr>
          <w:rFonts w:ascii="Gothic720 BT" w:hAnsi="Gothic720 BT"/>
        </w:rPr>
        <w:t>y sede</w:t>
      </w:r>
      <w:r w:rsidR="00402797" w:rsidRPr="002C080F">
        <w:rPr>
          <w:rFonts w:ascii="Gothic720 BT" w:hAnsi="Gothic720 BT"/>
        </w:rPr>
        <w:t xml:space="preserve"> </w:t>
      </w:r>
      <w:r w:rsidRPr="002C080F">
        <w:rPr>
          <w:rFonts w:ascii="Gothic720 BT" w:hAnsi="Gothic720 BT"/>
        </w:rPr>
        <w:t xml:space="preserve">en </w:t>
      </w:r>
      <w:r w:rsidR="00BD0291" w:rsidRPr="002C080F">
        <w:rPr>
          <w:rFonts w:ascii="Gothic720 BT" w:hAnsi="Gothic720 BT"/>
        </w:rPr>
        <w:t>los</w:t>
      </w:r>
      <w:r w:rsidRPr="002C080F">
        <w:rPr>
          <w:rFonts w:ascii="Gothic720 BT" w:hAnsi="Gothic720 BT"/>
        </w:rPr>
        <w:t xml:space="preserve"> que se lleve a cabo el curso de inducción serán publicad</w:t>
      </w:r>
      <w:r w:rsidR="00BD0291" w:rsidRPr="002C080F">
        <w:rPr>
          <w:rFonts w:ascii="Gothic720 BT" w:hAnsi="Gothic720 BT"/>
        </w:rPr>
        <w:t>o</w:t>
      </w:r>
      <w:r w:rsidRPr="002C080F">
        <w:rPr>
          <w:rFonts w:ascii="Gothic720 BT" w:hAnsi="Gothic720 BT"/>
        </w:rPr>
        <w:t xml:space="preserve">s en el </w:t>
      </w:r>
      <w:r w:rsidR="009644A0">
        <w:rPr>
          <w:rFonts w:ascii="Gothic720 BT" w:hAnsi="Gothic720 BT"/>
        </w:rPr>
        <w:t>Portal</w:t>
      </w:r>
      <w:r w:rsidRPr="002C080F">
        <w:rPr>
          <w:rFonts w:ascii="Gothic720 BT" w:hAnsi="Gothic720 BT"/>
        </w:rPr>
        <w:t xml:space="preserve">. </w:t>
      </w:r>
    </w:p>
    <w:p w14:paraId="32906A61" w14:textId="77777777" w:rsidR="002035B0" w:rsidRPr="002C080F" w:rsidRDefault="002035B0" w:rsidP="00992B0A">
      <w:pPr>
        <w:pStyle w:val="Prrafodelista"/>
        <w:spacing w:after="0" w:line="276" w:lineRule="auto"/>
        <w:ind w:left="1080"/>
        <w:jc w:val="both"/>
        <w:rPr>
          <w:rFonts w:ascii="Gothic720 BT" w:hAnsi="Gothic720 BT"/>
        </w:rPr>
      </w:pPr>
    </w:p>
    <w:p w14:paraId="5374BCD2" w14:textId="77777777" w:rsidR="002035B0" w:rsidRPr="002C080F" w:rsidRDefault="00024A83">
      <w:pPr>
        <w:pStyle w:val="Prrafodelista"/>
        <w:numPr>
          <w:ilvl w:val="2"/>
          <w:numId w:val="18"/>
        </w:numPr>
        <w:spacing w:after="0" w:line="276" w:lineRule="auto"/>
        <w:ind w:hanging="654"/>
        <w:jc w:val="both"/>
        <w:rPr>
          <w:rFonts w:ascii="Gothic720 BT" w:hAnsi="Gothic720 BT"/>
        </w:rPr>
      </w:pPr>
      <w:r w:rsidRPr="002C080F">
        <w:rPr>
          <w:rFonts w:ascii="Gothic720 BT" w:hAnsi="Gothic720 BT"/>
        </w:rPr>
        <w:t xml:space="preserve">Las personas aspirantes deberán registrar su asistencia en el mecanismo implementado por el Instituto; para tal efecto deberán contar con el número de folio asignado al momento de su registro. </w:t>
      </w:r>
    </w:p>
    <w:p w14:paraId="407CAF5D" w14:textId="77777777" w:rsidR="002035B0" w:rsidRPr="002C080F" w:rsidRDefault="002035B0" w:rsidP="00992B0A">
      <w:pPr>
        <w:pStyle w:val="Prrafodelista"/>
        <w:spacing w:after="0" w:line="276" w:lineRule="auto"/>
        <w:rPr>
          <w:rFonts w:ascii="Gothic720 BT" w:hAnsi="Gothic720 BT"/>
        </w:rPr>
      </w:pPr>
    </w:p>
    <w:p w14:paraId="44569CC3" w14:textId="184731A8" w:rsidR="002035B0" w:rsidRPr="002C080F" w:rsidRDefault="00024A83">
      <w:pPr>
        <w:pStyle w:val="Prrafodelista"/>
        <w:numPr>
          <w:ilvl w:val="2"/>
          <w:numId w:val="18"/>
        </w:numPr>
        <w:spacing w:after="0" w:line="276" w:lineRule="auto"/>
        <w:ind w:hanging="654"/>
        <w:jc w:val="both"/>
        <w:rPr>
          <w:rFonts w:ascii="Gothic720 BT" w:hAnsi="Gothic720 BT"/>
        </w:rPr>
      </w:pPr>
      <w:r w:rsidRPr="002C080F">
        <w:rPr>
          <w:rFonts w:ascii="Gothic720 BT" w:hAnsi="Gothic720 BT"/>
        </w:rPr>
        <w:t xml:space="preserve">Para tener derecho a presentar el examen de conocimientos </w:t>
      </w:r>
      <w:r w:rsidR="00CE1930" w:rsidRPr="002C080F">
        <w:rPr>
          <w:rFonts w:ascii="Gothic720 BT" w:hAnsi="Gothic720 BT"/>
        </w:rPr>
        <w:t xml:space="preserve">y </w:t>
      </w:r>
      <w:r w:rsidR="0077100E" w:rsidRPr="002C080F">
        <w:rPr>
          <w:rFonts w:ascii="Gothic720 BT" w:hAnsi="Gothic720 BT"/>
        </w:rPr>
        <w:t>la prueba de habilidades gerenciales</w:t>
      </w:r>
      <w:r w:rsidR="00CE1930" w:rsidRPr="002C080F">
        <w:rPr>
          <w:rFonts w:ascii="Gothic720 BT" w:hAnsi="Gothic720 BT"/>
        </w:rPr>
        <w:t xml:space="preserve">, </w:t>
      </w:r>
      <w:r w:rsidRPr="002C080F">
        <w:rPr>
          <w:rFonts w:ascii="Gothic720 BT" w:hAnsi="Gothic720 BT"/>
        </w:rPr>
        <w:t>es requisito cumplir con el 100% de asistencia a las sesiones programada</w:t>
      </w:r>
      <w:r w:rsidR="00D26F77" w:rsidRPr="002C080F">
        <w:rPr>
          <w:rFonts w:ascii="Gothic720 BT" w:hAnsi="Gothic720 BT"/>
        </w:rPr>
        <w:t xml:space="preserve">s, así como </w:t>
      </w:r>
      <w:r w:rsidR="006D68C2" w:rsidRPr="002C080F">
        <w:rPr>
          <w:rFonts w:ascii="Gothic720 BT" w:hAnsi="Gothic720 BT"/>
        </w:rPr>
        <w:t>dar cumplimiento a</w:t>
      </w:r>
      <w:r w:rsidR="00D26F77" w:rsidRPr="002C080F">
        <w:rPr>
          <w:rFonts w:ascii="Gothic720 BT" w:hAnsi="Gothic720 BT"/>
        </w:rPr>
        <w:t xml:space="preserve"> la etapa de cotejo documental</w:t>
      </w:r>
      <w:r w:rsidR="006018CF" w:rsidRPr="002C080F">
        <w:rPr>
          <w:rFonts w:ascii="Gothic720 BT" w:hAnsi="Gothic720 BT"/>
        </w:rPr>
        <w:t>.</w:t>
      </w:r>
    </w:p>
    <w:p w14:paraId="49C8C92B" w14:textId="77777777" w:rsidR="002035B0" w:rsidRPr="002C080F" w:rsidRDefault="002035B0" w:rsidP="00992B0A">
      <w:pPr>
        <w:pStyle w:val="Prrafodelista"/>
        <w:spacing w:after="0" w:line="276" w:lineRule="auto"/>
        <w:rPr>
          <w:rFonts w:ascii="Gothic720 BT" w:hAnsi="Gothic720 BT"/>
        </w:rPr>
      </w:pPr>
    </w:p>
    <w:p w14:paraId="43A33791" w14:textId="34146025" w:rsidR="00024A83" w:rsidRPr="002C080F" w:rsidRDefault="00024A83">
      <w:pPr>
        <w:pStyle w:val="Prrafodelista"/>
        <w:numPr>
          <w:ilvl w:val="2"/>
          <w:numId w:val="18"/>
        </w:numPr>
        <w:spacing w:after="0" w:line="276" w:lineRule="auto"/>
        <w:ind w:hanging="654"/>
        <w:jc w:val="both"/>
        <w:rPr>
          <w:rFonts w:ascii="Gothic720 BT" w:hAnsi="Gothic720 BT"/>
        </w:rPr>
      </w:pPr>
      <w:r w:rsidRPr="002C080F">
        <w:rPr>
          <w:rFonts w:ascii="Gothic720 BT" w:hAnsi="Gothic720 BT"/>
        </w:rPr>
        <w:t xml:space="preserve">El </w:t>
      </w:r>
      <w:r w:rsidR="00814CC1" w:rsidRPr="00E63DB5">
        <w:rPr>
          <w:rFonts w:ascii="Gothic720 BT" w:hAnsi="Gothic720 BT"/>
          <w:b/>
        </w:rPr>
        <w:t>0</w:t>
      </w:r>
      <w:r w:rsidR="00AE6231" w:rsidRPr="00E63DB5">
        <w:rPr>
          <w:rFonts w:ascii="Gothic720 BT" w:hAnsi="Gothic720 BT"/>
          <w:b/>
        </w:rPr>
        <w:t>7</w:t>
      </w:r>
      <w:r w:rsidRPr="002C080F">
        <w:rPr>
          <w:rFonts w:ascii="Gothic720 BT" w:hAnsi="Gothic720 BT"/>
          <w:b/>
        </w:rPr>
        <w:t xml:space="preserve"> de octubre de 202</w:t>
      </w:r>
      <w:r w:rsidR="00814CC1" w:rsidRPr="002C080F">
        <w:rPr>
          <w:rFonts w:ascii="Gothic720 BT" w:hAnsi="Gothic720 BT"/>
          <w:b/>
        </w:rPr>
        <w:t>6</w:t>
      </w:r>
      <w:r w:rsidR="00814CC1" w:rsidRPr="002C080F">
        <w:rPr>
          <w:rFonts w:ascii="Gothic720 BT" w:hAnsi="Gothic720 BT"/>
        </w:rPr>
        <w:t>,</w:t>
      </w:r>
      <w:r w:rsidRPr="002C080F">
        <w:rPr>
          <w:rFonts w:ascii="Gothic720 BT" w:hAnsi="Gothic720 BT"/>
        </w:rPr>
        <w:t xml:space="preserve"> la Dirección de Tecnologías publicará en el </w:t>
      </w:r>
      <w:r w:rsidR="009644A0">
        <w:rPr>
          <w:rFonts w:ascii="Gothic720 BT" w:hAnsi="Gothic720 BT"/>
        </w:rPr>
        <w:t>Portal</w:t>
      </w:r>
      <w:r w:rsidRPr="002C080F">
        <w:rPr>
          <w:rFonts w:ascii="Gothic720 BT" w:hAnsi="Gothic720 BT"/>
        </w:rPr>
        <w:t xml:space="preserve"> las listas con los nombres de las personas aspirantes con derecho a </w:t>
      </w:r>
      <w:r w:rsidR="008A6541" w:rsidRPr="002C080F">
        <w:rPr>
          <w:rFonts w:ascii="Gothic720 BT" w:hAnsi="Gothic720 BT"/>
        </w:rPr>
        <w:t xml:space="preserve">pasar a la etapa de cotejo documental </w:t>
      </w:r>
      <w:r w:rsidR="00D9523A" w:rsidRPr="002C080F">
        <w:rPr>
          <w:rFonts w:ascii="Gothic720 BT" w:hAnsi="Gothic720 BT"/>
        </w:rPr>
        <w:t xml:space="preserve">y valoración </w:t>
      </w:r>
      <w:r w:rsidR="00655564" w:rsidRPr="002C080F">
        <w:rPr>
          <w:rFonts w:ascii="Gothic720 BT" w:hAnsi="Gothic720 BT"/>
        </w:rPr>
        <w:t>curricular, así como para presentar el examen de conocimientos</w:t>
      </w:r>
      <w:r w:rsidR="004C52DA" w:rsidRPr="002C080F">
        <w:rPr>
          <w:rFonts w:ascii="Gothic720 BT" w:hAnsi="Gothic720 BT"/>
        </w:rPr>
        <w:t xml:space="preserve"> y</w:t>
      </w:r>
      <w:r w:rsidR="009F2733" w:rsidRPr="002C080F">
        <w:rPr>
          <w:rFonts w:ascii="Gothic720 BT" w:hAnsi="Gothic720 BT"/>
        </w:rPr>
        <w:t xml:space="preserve"> </w:t>
      </w:r>
      <w:r w:rsidR="0077100E" w:rsidRPr="002C080F">
        <w:rPr>
          <w:rFonts w:ascii="Gothic720 BT" w:hAnsi="Gothic720 BT"/>
        </w:rPr>
        <w:t>la prueba de habilidades gerenciales</w:t>
      </w:r>
      <w:r w:rsidR="00D20911" w:rsidRPr="002C080F">
        <w:rPr>
          <w:rFonts w:ascii="Gothic720 BT" w:hAnsi="Gothic720 BT"/>
        </w:rPr>
        <w:t>; e</w:t>
      </w:r>
      <w:r w:rsidRPr="002C080F">
        <w:rPr>
          <w:rFonts w:ascii="Gothic720 BT" w:hAnsi="Gothic720 BT"/>
        </w:rPr>
        <w:t xml:space="preserve">l horario y lugar </w:t>
      </w:r>
      <w:r w:rsidR="00E66E5C" w:rsidRPr="002C080F">
        <w:rPr>
          <w:rFonts w:ascii="Gothic720 BT" w:hAnsi="Gothic720 BT"/>
        </w:rPr>
        <w:t>para el desahogo de esta</w:t>
      </w:r>
      <w:r w:rsidR="00395553" w:rsidRPr="002C080F">
        <w:rPr>
          <w:rFonts w:ascii="Gothic720 BT" w:hAnsi="Gothic720 BT"/>
        </w:rPr>
        <w:t>s</w:t>
      </w:r>
      <w:r w:rsidR="00E66E5C" w:rsidRPr="002C080F">
        <w:rPr>
          <w:rFonts w:ascii="Gothic720 BT" w:hAnsi="Gothic720 BT"/>
        </w:rPr>
        <w:t xml:space="preserve"> etapa</w:t>
      </w:r>
      <w:r w:rsidR="00395553" w:rsidRPr="002C080F">
        <w:rPr>
          <w:rFonts w:ascii="Gothic720 BT" w:hAnsi="Gothic720 BT"/>
        </w:rPr>
        <w:t>s</w:t>
      </w:r>
      <w:r w:rsidR="00591294" w:rsidRPr="002C080F">
        <w:rPr>
          <w:rFonts w:ascii="Gothic720 BT" w:hAnsi="Gothic720 BT"/>
        </w:rPr>
        <w:t xml:space="preserve">; además, de </w:t>
      </w:r>
      <w:r w:rsidRPr="002C080F">
        <w:rPr>
          <w:rFonts w:ascii="Gothic720 BT" w:hAnsi="Gothic720 BT"/>
        </w:rPr>
        <w:t xml:space="preserve">los folios de las personas que no tengan derecho a presentar </w:t>
      </w:r>
      <w:r w:rsidR="00D20911" w:rsidRPr="002C080F">
        <w:rPr>
          <w:rFonts w:ascii="Gothic720 BT" w:hAnsi="Gothic720 BT"/>
        </w:rPr>
        <w:t>dichas evaluaciones</w:t>
      </w:r>
      <w:r w:rsidRPr="002C080F">
        <w:rPr>
          <w:rFonts w:ascii="Gothic720 BT" w:hAnsi="Gothic720 BT"/>
        </w:rPr>
        <w:t xml:space="preserve">. </w:t>
      </w:r>
      <w:r w:rsidR="0077100E" w:rsidRPr="002C080F">
        <w:rPr>
          <w:rFonts w:ascii="Gothic720 BT" w:hAnsi="Gothic720 BT"/>
        </w:rPr>
        <w:t xml:space="preserve"> </w:t>
      </w:r>
    </w:p>
    <w:p w14:paraId="5FD83C57" w14:textId="77777777" w:rsidR="00F65FCC" w:rsidRPr="002C080F" w:rsidRDefault="00F65FCC" w:rsidP="00992B0A">
      <w:pPr>
        <w:pStyle w:val="Prrafodelista"/>
        <w:spacing w:after="0" w:line="276" w:lineRule="auto"/>
        <w:rPr>
          <w:rFonts w:ascii="Gothic720 BT" w:hAnsi="Gothic720 BT"/>
        </w:rPr>
      </w:pPr>
    </w:p>
    <w:p w14:paraId="7747D369" w14:textId="79ACE290" w:rsidR="00D837E8" w:rsidRPr="002C080F" w:rsidRDefault="00D837E8">
      <w:pPr>
        <w:pStyle w:val="Ttulo2"/>
        <w:numPr>
          <w:ilvl w:val="1"/>
          <w:numId w:val="18"/>
        </w:numPr>
        <w:spacing w:before="0" w:after="0" w:line="276" w:lineRule="auto"/>
        <w:ind w:left="993" w:hanging="567"/>
        <w:rPr>
          <w:rFonts w:ascii="Gothic720 BT" w:eastAsia="Calibri" w:hAnsi="Gothic720 BT"/>
          <w:b/>
          <w:bCs/>
          <w:color w:val="auto"/>
          <w:sz w:val="22"/>
          <w:szCs w:val="22"/>
        </w:rPr>
      </w:pPr>
      <w:r w:rsidRPr="002C080F">
        <w:rPr>
          <w:rFonts w:ascii="Gothic720 BT" w:eastAsia="Calibri" w:hAnsi="Gothic720 BT"/>
          <w:b/>
          <w:bCs/>
          <w:color w:val="auto"/>
          <w:sz w:val="22"/>
          <w:szCs w:val="22"/>
        </w:rPr>
        <w:t>Etapa 4. Cotejo documental y valoración curricular.</w:t>
      </w:r>
    </w:p>
    <w:p w14:paraId="1986508B" w14:textId="77777777" w:rsidR="00D837E8" w:rsidRPr="002C080F" w:rsidRDefault="00D837E8" w:rsidP="00992B0A">
      <w:pPr>
        <w:spacing w:after="0" w:line="276" w:lineRule="auto"/>
        <w:rPr>
          <w:rFonts w:ascii="Gothic720 BT" w:hAnsi="Gothic720 BT"/>
        </w:rPr>
      </w:pPr>
    </w:p>
    <w:p w14:paraId="130E1C80" w14:textId="60B33828" w:rsidR="002035B0" w:rsidRPr="002C080F" w:rsidRDefault="00D837E8">
      <w:pPr>
        <w:pStyle w:val="Prrafodelista"/>
        <w:numPr>
          <w:ilvl w:val="2"/>
          <w:numId w:val="18"/>
        </w:numPr>
        <w:spacing w:after="0" w:line="276" w:lineRule="auto"/>
        <w:ind w:hanging="654"/>
        <w:jc w:val="both"/>
        <w:rPr>
          <w:rFonts w:ascii="Gothic720 BT" w:eastAsia="Times New Roman" w:hAnsi="Gothic720 BT" w:cs="Times New Roman"/>
          <w:kern w:val="0"/>
          <w14:ligatures w14:val="none"/>
        </w:rPr>
      </w:pPr>
      <w:r w:rsidRPr="002C080F">
        <w:rPr>
          <w:rFonts w:ascii="Gothic720 BT" w:eastAsia="Times New Roman" w:hAnsi="Gothic720 BT" w:cs="Times New Roman"/>
          <w:kern w:val="0"/>
          <w14:ligatures w14:val="none"/>
        </w:rPr>
        <w:t xml:space="preserve">La etapa del cotejo documental se desahogará </w:t>
      </w:r>
      <w:r w:rsidR="0047136E" w:rsidRPr="002C080F">
        <w:rPr>
          <w:rFonts w:ascii="Gothic720 BT" w:eastAsia="Times New Roman" w:hAnsi="Gothic720 BT" w:cs="Times New Roman"/>
          <w:kern w:val="0"/>
          <w14:ligatures w14:val="none"/>
        </w:rPr>
        <w:t xml:space="preserve">los días </w:t>
      </w:r>
      <w:r w:rsidR="0047136E" w:rsidRPr="00E63DB5">
        <w:rPr>
          <w:rFonts w:ascii="Gothic720 BT" w:eastAsia="Times New Roman" w:hAnsi="Gothic720 BT" w:cs="Times New Roman"/>
          <w:b/>
          <w:kern w:val="0"/>
          <w14:ligatures w14:val="none"/>
        </w:rPr>
        <w:t>08 y 09</w:t>
      </w:r>
      <w:r w:rsidR="0047136E" w:rsidRPr="002C080F">
        <w:rPr>
          <w:rFonts w:ascii="Gothic720 BT" w:eastAsia="Times New Roman" w:hAnsi="Gothic720 BT" w:cs="Times New Roman"/>
          <w:b/>
          <w:kern w:val="0"/>
          <w14:ligatures w14:val="none"/>
        </w:rPr>
        <w:t xml:space="preserve"> de octubre de 2026</w:t>
      </w:r>
      <w:r w:rsidR="0047136E" w:rsidRPr="002C080F">
        <w:rPr>
          <w:rFonts w:ascii="Gothic720 BT" w:eastAsia="Times New Roman" w:hAnsi="Gothic720 BT" w:cs="Times New Roman"/>
          <w:kern w:val="0"/>
          <w14:ligatures w14:val="none"/>
        </w:rPr>
        <w:t xml:space="preserve"> en las sedes y horarios que se harán del </w:t>
      </w:r>
      <w:r w:rsidR="00A96287" w:rsidRPr="002C080F">
        <w:rPr>
          <w:rFonts w:ascii="Gothic720 BT" w:eastAsia="Times New Roman" w:hAnsi="Gothic720 BT" w:cs="Times New Roman"/>
          <w:kern w:val="0"/>
          <w14:ligatures w14:val="none"/>
        </w:rPr>
        <w:t>conocimiento</w:t>
      </w:r>
      <w:r w:rsidR="0047136E" w:rsidRPr="002C080F">
        <w:rPr>
          <w:rFonts w:ascii="Gothic720 BT" w:eastAsia="Times New Roman" w:hAnsi="Gothic720 BT" w:cs="Times New Roman"/>
          <w:kern w:val="0"/>
          <w14:ligatures w14:val="none"/>
        </w:rPr>
        <w:t xml:space="preserve"> </w:t>
      </w:r>
      <w:r w:rsidR="00A96287" w:rsidRPr="002C080F">
        <w:rPr>
          <w:rFonts w:ascii="Gothic720 BT" w:eastAsia="Times New Roman" w:hAnsi="Gothic720 BT" w:cs="Times New Roman"/>
          <w:kern w:val="0"/>
          <w14:ligatures w14:val="none"/>
        </w:rPr>
        <w:t xml:space="preserve">de las personas aspirantes a través del </w:t>
      </w:r>
      <w:r w:rsidR="009644A0">
        <w:rPr>
          <w:rFonts w:ascii="Gothic720 BT" w:eastAsia="Times New Roman" w:hAnsi="Gothic720 BT" w:cs="Times New Roman"/>
          <w:kern w:val="0"/>
          <w14:ligatures w14:val="none"/>
        </w:rPr>
        <w:t>Portal</w:t>
      </w:r>
      <w:r w:rsidRPr="002C080F">
        <w:rPr>
          <w:rFonts w:ascii="Gothic720 BT" w:eastAsia="Times New Roman" w:hAnsi="Gothic720 BT" w:cs="Times New Roman"/>
          <w:kern w:val="0"/>
          <w14:ligatures w14:val="none"/>
        </w:rPr>
        <w:t xml:space="preserve">, por lo </w:t>
      </w:r>
      <w:r w:rsidR="00FF4A43" w:rsidRPr="002C080F">
        <w:rPr>
          <w:rFonts w:ascii="Gothic720 BT" w:eastAsia="Times New Roman" w:hAnsi="Gothic720 BT" w:cs="Times New Roman"/>
          <w:kern w:val="0"/>
          <w14:ligatures w14:val="none"/>
        </w:rPr>
        <w:t>que se</w:t>
      </w:r>
      <w:r w:rsidRPr="002C080F">
        <w:rPr>
          <w:rFonts w:ascii="Gothic720 BT" w:eastAsia="Times New Roman" w:hAnsi="Gothic720 BT" w:cs="Times New Roman"/>
          <w:kern w:val="0"/>
          <w14:ligatures w14:val="none"/>
        </w:rPr>
        <w:t xml:space="preserve"> deberán presentar en el lugar en que se les haya </w:t>
      </w:r>
      <w:r w:rsidR="00F111DF" w:rsidRPr="00E63DB5">
        <w:rPr>
          <w:rFonts w:ascii="Gothic720 BT" w:eastAsia="Times New Roman" w:hAnsi="Gothic720 BT" w:cs="Times New Roman"/>
          <w:kern w:val="0"/>
          <w14:ligatures w14:val="none"/>
        </w:rPr>
        <w:t>convocado</w:t>
      </w:r>
      <w:r w:rsidRPr="002C080F">
        <w:rPr>
          <w:rFonts w:ascii="Gothic720 BT" w:eastAsia="Times New Roman" w:hAnsi="Gothic720 BT" w:cs="Times New Roman"/>
          <w:kern w:val="0"/>
          <w14:ligatures w14:val="none"/>
        </w:rPr>
        <w:t xml:space="preserve"> con media hora de anticipación </w:t>
      </w:r>
      <w:r w:rsidR="0020072A" w:rsidRPr="0020072A">
        <w:rPr>
          <w:rFonts w:ascii="Gothic720 BT" w:eastAsia="Times New Roman" w:hAnsi="Gothic720 BT" w:cs="Times New Roman"/>
          <w:kern w:val="0"/>
          <w:highlight w:val="lightGray"/>
          <w14:ligatures w14:val="none"/>
        </w:rPr>
        <w:t>y</w:t>
      </w:r>
      <w:r w:rsidRPr="002C080F">
        <w:rPr>
          <w:rFonts w:ascii="Gothic720 BT" w:eastAsia="Times New Roman" w:hAnsi="Gothic720 BT" w:cs="Times New Roman"/>
          <w:kern w:val="0"/>
          <w14:ligatures w14:val="none"/>
        </w:rPr>
        <w:t xml:space="preserve"> la documentación original con la que acrediten el cumplimiento de requisitos para su cotejo</w:t>
      </w:r>
      <w:r w:rsidR="002035B0" w:rsidRPr="002C080F">
        <w:rPr>
          <w:rFonts w:ascii="Gothic720 BT" w:eastAsia="Times New Roman" w:hAnsi="Gothic720 BT" w:cs="Times New Roman"/>
          <w:kern w:val="0"/>
          <w14:ligatures w14:val="none"/>
        </w:rPr>
        <w:t>.</w:t>
      </w:r>
    </w:p>
    <w:p w14:paraId="77F54A15" w14:textId="77777777" w:rsidR="002035B0" w:rsidRPr="002C080F" w:rsidRDefault="002035B0" w:rsidP="00992B0A">
      <w:pPr>
        <w:pStyle w:val="Prrafodelista"/>
        <w:spacing w:after="0" w:line="276" w:lineRule="auto"/>
        <w:ind w:left="1080"/>
        <w:jc w:val="both"/>
        <w:rPr>
          <w:rFonts w:ascii="Gothic720 BT" w:eastAsia="Times New Roman" w:hAnsi="Gothic720 BT" w:cs="Times New Roman"/>
          <w:kern w:val="0"/>
          <w14:ligatures w14:val="none"/>
        </w:rPr>
      </w:pPr>
    </w:p>
    <w:p w14:paraId="5D4E65EC" w14:textId="2F0A9018" w:rsidR="002035B0" w:rsidRPr="002C080F" w:rsidRDefault="00D837E8">
      <w:pPr>
        <w:pStyle w:val="Prrafodelista"/>
        <w:numPr>
          <w:ilvl w:val="2"/>
          <w:numId w:val="18"/>
        </w:numPr>
        <w:spacing w:after="0" w:line="276" w:lineRule="auto"/>
        <w:ind w:hanging="654"/>
        <w:jc w:val="both"/>
        <w:rPr>
          <w:rFonts w:ascii="Gothic720 BT" w:eastAsia="Times New Roman" w:hAnsi="Gothic720 BT" w:cs="Times New Roman"/>
          <w:kern w:val="0"/>
          <w14:ligatures w14:val="none"/>
        </w:rPr>
      </w:pPr>
      <w:r w:rsidRPr="002C080F">
        <w:rPr>
          <w:rFonts w:ascii="Gothic720 BT" w:eastAsia="Times New Roman" w:hAnsi="Gothic720 BT" w:cs="Times New Roman"/>
          <w:kern w:val="0"/>
          <w14:ligatures w14:val="none"/>
        </w:rPr>
        <w:t xml:space="preserve">La persona aspirante que no presente los documentos para su cotejo o que no acredite el cumplimiento de requisitos quedará automáticamente </w:t>
      </w:r>
      <w:r w:rsidR="00FA5A27" w:rsidRPr="00E63DB5">
        <w:rPr>
          <w:rFonts w:ascii="Gothic720 BT" w:eastAsia="Times New Roman" w:hAnsi="Gothic720 BT" w:cs="Times New Roman"/>
          <w:kern w:val="0"/>
          <w14:ligatures w14:val="none"/>
        </w:rPr>
        <w:t>fuera</w:t>
      </w:r>
      <w:r w:rsidRPr="002C080F">
        <w:rPr>
          <w:rFonts w:ascii="Gothic720 BT" w:eastAsia="Times New Roman" w:hAnsi="Gothic720 BT" w:cs="Times New Roman"/>
          <w:kern w:val="0"/>
          <w14:ligatures w14:val="none"/>
        </w:rPr>
        <w:t xml:space="preserve"> del </w:t>
      </w:r>
      <w:r w:rsidR="00FA5A27" w:rsidRPr="00E63DB5">
        <w:rPr>
          <w:rFonts w:ascii="Gothic720 BT" w:eastAsia="Times New Roman" w:hAnsi="Gothic720 BT" w:cs="Times New Roman"/>
          <w:kern w:val="0"/>
          <w14:ligatures w14:val="none"/>
        </w:rPr>
        <w:t>P</w:t>
      </w:r>
      <w:r w:rsidRPr="002C080F">
        <w:rPr>
          <w:rFonts w:ascii="Gothic720 BT" w:eastAsia="Times New Roman" w:hAnsi="Gothic720 BT" w:cs="Times New Roman"/>
          <w:kern w:val="0"/>
          <w14:ligatures w14:val="none"/>
        </w:rPr>
        <w:t>rocedimiento</w:t>
      </w:r>
      <w:r w:rsidR="005B6AF9" w:rsidRPr="002C080F">
        <w:rPr>
          <w:rFonts w:ascii="Gothic720 BT" w:eastAsia="Times New Roman" w:hAnsi="Gothic720 BT" w:cs="Times New Roman"/>
          <w:kern w:val="0"/>
          <w14:ligatures w14:val="none"/>
        </w:rPr>
        <w:t>.</w:t>
      </w:r>
    </w:p>
    <w:p w14:paraId="23A8E8A6" w14:textId="77777777" w:rsidR="002035B0" w:rsidRPr="002C080F" w:rsidRDefault="002035B0" w:rsidP="00992B0A">
      <w:pPr>
        <w:pStyle w:val="Prrafodelista"/>
        <w:spacing w:after="0" w:line="276" w:lineRule="auto"/>
        <w:rPr>
          <w:rFonts w:ascii="Gothic720 BT" w:eastAsia="Times New Roman" w:hAnsi="Gothic720 BT" w:cs="Times New Roman"/>
          <w:kern w:val="0"/>
          <w14:ligatures w14:val="none"/>
        </w:rPr>
      </w:pPr>
    </w:p>
    <w:p w14:paraId="52F5B0E2" w14:textId="785311D3" w:rsidR="00D837E8" w:rsidRPr="00D84B76" w:rsidRDefault="00D837E8">
      <w:pPr>
        <w:pStyle w:val="Prrafodelista"/>
        <w:numPr>
          <w:ilvl w:val="2"/>
          <w:numId w:val="18"/>
        </w:numPr>
        <w:spacing w:after="0" w:line="276" w:lineRule="auto"/>
        <w:ind w:hanging="654"/>
        <w:jc w:val="both"/>
        <w:rPr>
          <w:rFonts w:ascii="Gothic720 BT" w:eastAsia="Times New Roman" w:hAnsi="Gothic720 BT" w:cs="Times New Roman"/>
          <w:kern w:val="0"/>
          <w14:ligatures w14:val="none"/>
        </w:rPr>
      </w:pPr>
      <w:r w:rsidRPr="00D84B76">
        <w:rPr>
          <w:rFonts w:ascii="Gothic720 BT" w:eastAsia="Times New Roman" w:hAnsi="Gothic720 BT" w:cs="Times New Roman"/>
          <w:kern w:val="0"/>
          <w14:ligatures w14:val="none"/>
        </w:rPr>
        <w:t>La etapa de valoración curricular permitirá conocer la preparación académica y experiencia en procesos electorales de quienes aspiren al cargo; el valor total correspondiente al 10% de dicha evaluación</w:t>
      </w:r>
      <w:r w:rsidR="000459DA" w:rsidRPr="00D84B76">
        <w:rPr>
          <w:rFonts w:ascii="Gothic720 BT" w:eastAsia="Times New Roman" w:hAnsi="Gothic720 BT" w:cs="Times New Roman"/>
          <w:kern w:val="0"/>
          <w14:ligatures w14:val="none"/>
        </w:rPr>
        <w:t>,</w:t>
      </w:r>
      <w:r w:rsidRPr="00D84B76">
        <w:rPr>
          <w:rFonts w:ascii="Gothic720 BT" w:eastAsia="Times New Roman" w:hAnsi="Gothic720 BT" w:cs="Times New Roman"/>
          <w:kern w:val="0"/>
          <w14:ligatures w14:val="none"/>
        </w:rPr>
        <w:t xml:space="preserve"> se realizará como a continuación se describe:</w:t>
      </w:r>
    </w:p>
    <w:p w14:paraId="2B5C7CA0" w14:textId="77777777" w:rsidR="002035B0" w:rsidRPr="002C080F" w:rsidRDefault="002035B0" w:rsidP="00992B0A">
      <w:pPr>
        <w:pStyle w:val="Prrafodelista"/>
        <w:spacing w:after="0" w:line="276" w:lineRule="auto"/>
        <w:rPr>
          <w:rFonts w:ascii="Gothic720 BT" w:eastAsia="Times New Roman" w:hAnsi="Gothic720 BT" w:cs="Times New Roman"/>
          <w:kern w:val="0"/>
          <w14:ligatures w14:val="none"/>
        </w:rPr>
      </w:pPr>
    </w:p>
    <w:tbl>
      <w:tblPr>
        <w:tblStyle w:val="Tablaconcuadrcula"/>
        <w:tblW w:w="7796" w:type="dxa"/>
        <w:tblInd w:w="988" w:type="dxa"/>
        <w:tblLook w:val="04A0" w:firstRow="1" w:lastRow="0" w:firstColumn="1" w:lastColumn="0" w:noHBand="0" w:noVBand="1"/>
      </w:tblPr>
      <w:tblGrid>
        <w:gridCol w:w="3966"/>
        <w:gridCol w:w="3830"/>
      </w:tblGrid>
      <w:tr w:rsidR="002035B0" w:rsidRPr="000D482D" w14:paraId="30C33FE1" w14:textId="77777777" w:rsidTr="00FB20A2">
        <w:tc>
          <w:tcPr>
            <w:tcW w:w="3966" w:type="dxa"/>
            <w:shd w:val="clear" w:color="auto" w:fill="D9D9D9" w:themeFill="background1" w:themeFillShade="D9"/>
          </w:tcPr>
          <w:p w14:paraId="1729BAA0" w14:textId="56B781E3" w:rsidR="002035B0" w:rsidRPr="000D482D" w:rsidRDefault="002035B0" w:rsidP="00992B0A">
            <w:pPr>
              <w:pStyle w:val="Prrafodelista"/>
              <w:spacing w:line="276" w:lineRule="auto"/>
              <w:ind w:left="0"/>
              <w:jc w:val="center"/>
              <w:rPr>
                <w:rFonts w:ascii="Gothic720 BT" w:eastAsia="Times New Roman" w:hAnsi="Gothic720 BT" w:cs="Times New Roman"/>
                <w:b/>
                <w:bCs/>
                <w:kern w:val="0"/>
                <w:sz w:val="20"/>
                <w:szCs w:val="20"/>
                <w14:ligatures w14:val="none"/>
              </w:rPr>
            </w:pPr>
            <w:r w:rsidRPr="000D482D">
              <w:rPr>
                <w:rFonts w:ascii="Gothic720 BT" w:eastAsia="Times New Roman" w:hAnsi="Gothic720 BT" w:cs="Times New Roman"/>
                <w:b/>
                <w:bCs/>
                <w:kern w:val="0"/>
                <w:sz w:val="20"/>
                <w:szCs w:val="20"/>
                <w14:ligatures w14:val="none"/>
              </w:rPr>
              <w:t>Formación académica</w:t>
            </w:r>
          </w:p>
        </w:tc>
        <w:tc>
          <w:tcPr>
            <w:tcW w:w="3830" w:type="dxa"/>
            <w:shd w:val="clear" w:color="auto" w:fill="D9D9D9" w:themeFill="background1" w:themeFillShade="D9"/>
          </w:tcPr>
          <w:p w14:paraId="36E95734" w14:textId="193B4EBB" w:rsidR="002035B0" w:rsidRPr="000D482D" w:rsidRDefault="002035B0" w:rsidP="00992B0A">
            <w:pPr>
              <w:pStyle w:val="Prrafodelista"/>
              <w:spacing w:line="276" w:lineRule="auto"/>
              <w:ind w:left="0"/>
              <w:jc w:val="center"/>
              <w:rPr>
                <w:rFonts w:ascii="Gothic720 BT" w:eastAsia="Times New Roman" w:hAnsi="Gothic720 BT" w:cs="Times New Roman"/>
                <w:b/>
                <w:bCs/>
                <w:kern w:val="0"/>
                <w:sz w:val="20"/>
                <w:szCs w:val="20"/>
                <w14:ligatures w14:val="none"/>
              </w:rPr>
            </w:pPr>
            <w:r w:rsidRPr="000D482D">
              <w:rPr>
                <w:rFonts w:ascii="Gothic720 BT" w:eastAsia="Times New Roman" w:hAnsi="Gothic720 BT" w:cs="Times New Roman"/>
                <w:b/>
                <w:bCs/>
                <w:kern w:val="0"/>
                <w:sz w:val="20"/>
                <w:szCs w:val="20"/>
                <w14:ligatures w14:val="none"/>
              </w:rPr>
              <w:t>Experiencia en materia electoral</w:t>
            </w:r>
          </w:p>
        </w:tc>
      </w:tr>
      <w:tr w:rsidR="004C5892" w:rsidRPr="000D482D" w14:paraId="6A1A8C06" w14:textId="77777777" w:rsidTr="00FB20A2">
        <w:tc>
          <w:tcPr>
            <w:tcW w:w="3966" w:type="dxa"/>
            <w:shd w:val="clear" w:color="auto" w:fill="FFFFFF" w:themeFill="background1"/>
          </w:tcPr>
          <w:p w14:paraId="367D4D7E" w14:textId="7BD376A5" w:rsidR="004C5892" w:rsidRPr="000D482D" w:rsidRDefault="004C5892" w:rsidP="00992B0A">
            <w:pPr>
              <w:pStyle w:val="Prrafodelista"/>
              <w:spacing w:line="276" w:lineRule="auto"/>
              <w:ind w:left="0"/>
              <w:jc w:val="center"/>
              <w:rPr>
                <w:rFonts w:ascii="Gothic720 BT" w:eastAsia="Times New Roman" w:hAnsi="Gothic720 BT" w:cs="Times New Roman"/>
                <w:kern w:val="0"/>
                <w:sz w:val="20"/>
                <w:szCs w:val="20"/>
                <w14:ligatures w14:val="none"/>
              </w:rPr>
            </w:pPr>
            <w:r w:rsidRPr="000D482D">
              <w:rPr>
                <w:rFonts w:ascii="Gothic720 BT" w:eastAsia="Times New Roman" w:hAnsi="Gothic720 BT" w:cs="Times New Roman"/>
                <w:kern w:val="0"/>
                <w:sz w:val="20"/>
                <w:szCs w:val="20"/>
                <w14:ligatures w14:val="none"/>
              </w:rPr>
              <w:t>50%</w:t>
            </w:r>
            <w:r w:rsidRPr="000D482D">
              <w:rPr>
                <w:rFonts w:ascii="Gothic720 BT" w:hAnsi="Gothic720 BT"/>
                <w:sz w:val="20"/>
                <w:szCs w:val="20"/>
              </w:rPr>
              <w:t xml:space="preserve"> </w:t>
            </w:r>
          </w:p>
        </w:tc>
        <w:tc>
          <w:tcPr>
            <w:tcW w:w="3830" w:type="dxa"/>
            <w:shd w:val="clear" w:color="auto" w:fill="FFFFFF" w:themeFill="background1"/>
          </w:tcPr>
          <w:p w14:paraId="0012BE48" w14:textId="7A7B9884" w:rsidR="004C5892" w:rsidRPr="000D482D" w:rsidRDefault="004C5892" w:rsidP="00992B0A">
            <w:pPr>
              <w:pStyle w:val="Prrafodelista"/>
              <w:spacing w:line="276" w:lineRule="auto"/>
              <w:ind w:left="0"/>
              <w:jc w:val="center"/>
              <w:rPr>
                <w:rFonts w:ascii="Gothic720 BT" w:eastAsia="Times New Roman" w:hAnsi="Gothic720 BT" w:cs="Times New Roman"/>
                <w:kern w:val="0"/>
                <w:sz w:val="20"/>
                <w:szCs w:val="20"/>
                <w14:ligatures w14:val="none"/>
              </w:rPr>
            </w:pPr>
            <w:r w:rsidRPr="000D482D">
              <w:rPr>
                <w:rFonts w:ascii="Gothic720 BT" w:eastAsia="Times New Roman" w:hAnsi="Gothic720 BT" w:cs="Times New Roman"/>
                <w:kern w:val="0"/>
                <w:sz w:val="20"/>
                <w:szCs w:val="20"/>
                <w14:ligatures w14:val="none"/>
              </w:rPr>
              <w:t xml:space="preserve">50% </w:t>
            </w:r>
          </w:p>
        </w:tc>
      </w:tr>
    </w:tbl>
    <w:p w14:paraId="63178401" w14:textId="77777777" w:rsidR="00D837E8" w:rsidRPr="002C080F" w:rsidRDefault="00D837E8" w:rsidP="00992B0A">
      <w:pPr>
        <w:spacing w:after="0" w:line="276" w:lineRule="auto"/>
        <w:jc w:val="both"/>
        <w:rPr>
          <w:rFonts w:ascii="Gothic720 BT" w:eastAsia="Times New Roman" w:hAnsi="Gothic720 BT" w:cs="Times New Roman"/>
          <w:kern w:val="0"/>
          <w14:ligatures w14:val="none"/>
        </w:rPr>
      </w:pPr>
    </w:p>
    <w:p w14:paraId="1830182C" w14:textId="16E44FFB" w:rsidR="00D837E8" w:rsidRPr="002C080F" w:rsidRDefault="00D837E8">
      <w:pPr>
        <w:pStyle w:val="Prrafodelista"/>
        <w:numPr>
          <w:ilvl w:val="2"/>
          <w:numId w:val="18"/>
        </w:numPr>
        <w:spacing w:after="0" w:line="276" w:lineRule="auto"/>
        <w:ind w:hanging="654"/>
        <w:jc w:val="both"/>
        <w:rPr>
          <w:rFonts w:ascii="Gothic720 BT" w:eastAsia="Times New Roman" w:hAnsi="Gothic720 BT" w:cs="Times New Roman"/>
          <w:kern w:val="0"/>
          <w14:ligatures w14:val="none"/>
        </w:rPr>
      </w:pPr>
      <w:r w:rsidRPr="002C080F">
        <w:rPr>
          <w:rFonts w:ascii="Gothic720 BT" w:eastAsia="Times New Roman" w:hAnsi="Gothic720 BT" w:cs="Times New Roman"/>
          <w:kern w:val="0"/>
          <w14:ligatures w14:val="none"/>
        </w:rPr>
        <w:t xml:space="preserve">La puntuación para cada criterio se asignará de acuerdo con lo siguiente: </w:t>
      </w:r>
    </w:p>
    <w:p w14:paraId="081C027D" w14:textId="77777777" w:rsidR="00D837E8" w:rsidRPr="002C080F" w:rsidRDefault="00D837E8" w:rsidP="00992B0A">
      <w:pPr>
        <w:spacing w:after="0" w:line="276" w:lineRule="auto"/>
        <w:jc w:val="both"/>
        <w:rPr>
          <w:rFonts w:ascii="Gothic720 BT" w:hAnsi="Gothic720 BT"/>
        </w:rPr>
      </w:pPr>
    </w:p>
    <w:tbl>
      <w:tblPr>
        <w:tblW w:w="779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560"/>
        <w:gridCol w:w="283"/>
        <w:gridCol w:w="2410"/>
        <w:gridCol w:w="1280"/>
      </w:tblGrid>
      <w:tr w:rsidR="00D837E8" w:rsidRPr="000D482D" w14:paraId="2BD801F2" w14:textId="77777777" w:rsidTr="002E40DE">
        <w:trPr>
          <w:trHeight w:val="184"/>
          <w:jc w:val="right"/>
        </w:trPr>
        <w:tc>
          <w:tcPr>
            <w:tcW w:w="7796" w:type="dxa"/>
            <w:gridSpan w:val="5"/>
            <w:shd w:val="clear" w:color="auto" w:fill="D9D9D9" w:themeFill="background1" w:themeFillShade="D9"/>
          </w:tcPr>
          <w:p w14:paraId="35983939" w14:textId="77777777" w:rsidR="00D837E8" w:rsidRPr="000D482D" w:rsidRDefault="00D837E8" w:rsidP="00992B0A">
            <w:pPr>
              <w:spacing w:after="0" w:line="276" w:lineRule="auto"/>
              <w:jc w:val="center"/>
              <w:rPr>
                <w:rFonts w:ascii="Gothic720 BT" w:eastAsia="Times New Roman" w:hAnsi="Gothic720 BT" w:cs="Times New Roman"/>
                <w:b/>
                <w:kern w:val="0"/>
                <w:sz w:val="20"/>
                <w:szCs w:val="20"/>
                <w14:ligatures w14:val="none"/>
              </w:rPr>
            </w:pPr>
            <w:r w:rsidRPr="000D482D">
              <w:rPr>
                <w:rFonts w:ascii="Gothic720 BT" w:eastAsia="Times New Roman" w:hAnsi="Gothic720 BT" w:cs="Times New Roman"/>
                <w:b/>
                <w:kern w:val="0"/>
                <w:sz w:val="20"/>
                <w:szCs w:val="20"/>
                <w14:ligatures w14:val="none"/>
              </w:rPr>
              <w:t>Valoración curricular</w:t>
            </w:r>
          </w:p>
        </w:tc>
      </w:tr>
      <w:tr w:rsidR="00D837E8" w:rsidRPr="000D482D" w14:paraId="6BE2D643" w14:textId="77777777" w:rsidTr="002E40DE">
        <w:trPr>
          <w:trHeight w:val="184"/>
          <w:jc w:val="right"/>
        </w:trPr>
        <w:tc>
          <w:tcPr>
            <w:tcW w:w="3823" w:type="dxa"/>
            <w:gridSpan w:val="2"/>
            <w:tcBorders>
              <w:right w:val="single" w:sz="4" w:space="0" w:color="auto"/>
            </w:tcBorders>
            <w:shd w:val="clear" w:color="auto" w:fill="D9D9D9" w:themeFill="background1" w:themeFillShade="D9"/>
          </w:tcPr>
          <w:p w14:paraId="14D86B77" w14:textId="77777777" w:rsidR="00D837E8" w:rsidRPr="000D482D" w:rsidRDefault="00D837E8" w:rsidP="00992B0A">
            <w:pPr>
              <w:spacing w:after="0" w:line="276" w:lineRule="auto"/>
              <w:jc w:val="center"/>
              <w:rPr>
                <w:rFonts w:ascii="Gothic720 BT" w:eastAsia="Times New Roman" w:hAnsi="Gothic720 BT" w:cs="Times New Roman"/>
                <w:b/>
                <w:kern w:val="0"/>
                <w:sz w:val="20"/>
                <w:szCs w:val="20"/>
                <w14:ligatures w14:val="none"/>
              </w:rPr>
            </w:pPr>
            <w:r w:rsidRPr="000D482D">
              <w:rPr>
                <w:rFonts w:ascii="Gothic720 BT" w:eastAsia="Times New Roman" w:hAnsi="Gothic720 BT" w:cs="Times New Roman"/>
                <w:b/>
                <w:kern w:val="0"/>
                <w:sz w:val="20"/>
                <w:szCs w:val="20"/>
                <w14:ligatures w14:val="none"/>
              </w:rPr>
              <w:t>Formación Académica *</w:t>
            </w:r>
          </w:p>
        </w:tc>
        <w:tc>
          <w:tcPr>
            <w:tcW w:w="283" w:type="dxa"/>
            <w:tcBorders>
              <w:top w:val="nil"/>
              <w:left w:val="single" w:sz="4" w:space="0" w:color="auto"/>
              <w:bottom w:val="nil"/>
              <w:right w:val="single" w:sz="4" w:space="0" w:color="auto"/>
            </w:tcBorders>
          </w:tcPr>
          <w:p w14:paraId="4D9F7CC3" w14:textId="77777777" w:rsidR="00D837E8" w:rsidRPr="000D482D" w:rsidRDefault="00D837E8" w:rsidP="00992B0A">
            <w:pPr>
              <w:spacing w:after="0" w:line="276" w:lineRule="auto"/>
              <w:jc w:val="center"/>
              <w:rPr>
                <w:rFonts w:ascii="Gothic720 BT" w:eastAsia="Times New Roman" w:hAnsi="Gothic720 BT" w:cs="Times New Roman"/>
                <w:b/>
                <w:kern w:val="0"/>
                <w:sz w:val="20"/>
                <w:szCs w:val="20"/>
                <w14:ligatures w14:val="none"/>
              </w:rPr>
            </w:pPr>
          </w:p>
        </w:tc>
        <w:tc>
          <w:tcPr>
            <w:tcW w:w="3690" w:type="dxa"/>
            <w:gridSpan w:val="2"/>
            <w:tcBorders>
              <w:left w:val="single" w:sz="4" w:space="0" w:color="auto"/>
            </w:tcBorders>
            <w:shd w:val="clear" w:color="auto" w:fill="D9D9D9" w:themeFill="background1" w:themeFillShade="D9"/>
            <w:vAlign w:val="center"/>
          </w:tcPr>
          <w:p w14:paraId="7A821815" w14:textId="77777777" w:rsidR="00D837E8" w:rsidRPr="000D482D" w:rsidRDefault="00D837E8" w:rsidP="00992B0A">
            <w:pPr>
              <w:spacing w:after="0" w:line="276" w:lineRule="auto"/>
              <w:jc w:val="center"/>
              <w:rPr>
                <w:rFonts w:ascii="Gothic720 BT" w:eastAsia="Times New Roman" w:hAnsi="Gothic720 BT" w:cs="Times New Roman"/>
                <w:b/>
                <w:kern w:val="0"/>
                <w:sz w:val="20"/>
                <w:szCs w:val="20"/>
                <w14:ligatures w14:val="none"/>
              </w:rPr>
            </w:pPr>
            <w:r w:rsidRPr="000D482D">
              <w:rPr>
                <w:rFonts w:ascii="Gothic720 BT" w:eastAsia="Times New Roman" w:hAnsi="Gothic720 BT" w:cs="Times New Roman"/>
                <w:b/>
                <w:kern w:val="0"/>
                <w:sz w:val="20"/>
                <w:szCs w:val="20"/>
                <w14:ligatures w14:val="none"/>
              </w:rPr>
              <w:t>Experiencia Electoral **</w:t>
            </w:r>
          </w:p>
        </w:tc>
      </w:tr>
      <w:tr w:rsidR="00D837E8" w:rsidRPr="000D482D" w14:paraId="70590E7D" w14:textId="77777777" w:rsidTr="002E40DE">
        <w:trPr>
          <w:trHeight w:val="75"/>
          <w:jc w:val="right"/>
        </w:trPr>
        <w:tc>
          <w:tcPr>
            <w:tcW w:w="3823" w:type="dxa"/>
            <w:gridSpan w:val="2"/>
            <w:tcBorders>
              <w:right w:val="single" w:sz="4" w:space="0" w:color="auto"/>
            </w:tcBorders>
          </w:tcPr>
          <w:p w14:paraId="7842B342" w14:textId="77777777" w:rsidR="00D837E8" w:rsidRPr="000D482D" w:rsidRDefault="00D837E8" w:rsidP="00992B0A">
            <w:pPr>
              <w:spacing w:after="0" w:line="276" w:lineRule="auto"/>
              <w:jc w:val="center"/>
              <w:rPr>
                <w:rFonts w:ascii="Gothic720 BT" w:eastAsia="Times New Roman" w:hAnsi="Gothic720 BT" w:cs="Times New Roman"/>
                <w:kern w:val="0"/>
                <w:sz w:val="20"/>
                <w:szCs w:val="20"/>
                <w14:ligatures w14:val="none"/>
              </w:rPr>
            </w:pPr>
          </w:p>
        </w:tc>
        <w:tc>
          <w:tcPr>
            <w:tcW w:w="283" w:type="dxa"/>
            <w:tcBorders>
              <w:top w:val="nil"/>
              <w:left w:val="single" w:sz="4" w:space="0" w:color="auto"/>
              <w:bottom w:val="nil"/>
              <w:right w:val="single" w:sz="4" w:space="0" w:color="auto"/>
            </w:tcBorders>
          </w:tcPr>
          <w:p w14:paraId="31E3F2F9" w14:textId="77777777" w:rsidR="00D837E8" w:rsidRPr="000D482D" w:rsidRDefault="00D837E8" w:rsidP="00992B0A">
            <w:pPr>
              <w:spacing w:after="0" w:line="276" w:lineRule="auto"/>
              <w:jc w:val="center"/>
              <w:rPr>
                <w:rFonts w:ascii="Gothic720 BT" w:eastAsia="Times New Roman" w:hAnsi="Gothic720 BT" w:cs="Times New Roman"/>
                <w:kern w:val="0"/>
                <w:sz w:val="20"/>
                <w:szCs w:val="20"/>
                <w14:ligatures w14:val="none"/>
              </w:rPr>
            </w:pPr>
          </w:p>
        </w:tc>
        <w:tc>
          <w:tcPr>
            <w:tcW w:w="3690" w:type="dxa"/>
            <w:gridSpan w:val="2"/>
            <w:tcBorders>
              <w:left w:val="single" w:sz="4" w:space="0" w:color="auto"/>
            </w:tcBorders>
          </w:tcPr>
          <w:p w14:paraId="10ED0803" w14:textId="77777777" w:rsidR="00D837E8" w:rsidRPr="000D482D" w:rsidRDefault="00D837E8" w:rsidP="00992B0A">
            <w:pPr>
              <w:spacing w:after="0" w:line="276" w:lineRule="auto"/>
              <w:rPr>
                <w:rFonts w:ascii="Gothic720 BT" w:eastAsia="Times New Roman" w:hAnsi="Gothic720 BT" w:cs="Times New Roman"/>
                <w:kern w:val="0"/>
                <w:sz w:val="20"/>
                <w:szCs w:val="20"/>
                <w14:ligatures w14:val="none"/>
              </w:rPr>
            </w:pPr>
          </w:p>
        </w:tc>
      </w:tr>
      <w:tr w:rsidR="00D837E8" w:rsidRPr="000D482D" w14:paraId="293C5B9F" w14:textId="77777777" w:rsidTr="002E40DE">
        <w:trPr>
          <w:trHeight w:val="381"/>
          <w:jc w:val="right"/>
        </w:trPr>
        <w:tc>
          <w:tcPr>
            <w:tcW w:w="2263" w:type="dxa"/>
            <w:shd w:val="clear" w:color="auto" w:fill="D9D9D9" w:themeFill="background1" w:themeFillShade="D9"/>
          </w:tcPr>
          <w:p w14:paraId="238DC27B" w14:textId="77777777" w:rsidR="00D837E8" w:rsidRPr="000D482D" w:rsidRDefault="00D837E8" w:rsidP="00992B0A">
            <w:pPr>
              <w:spacing w:after="0" w:line="276" w:lineRule="auto"/>
              <w:jc w:val="center"/>
              <w:rPr>
                <w:rFonts w:ascii="Gothic720 BT" w:eastAsia="Times New Roman" w:hAnsi="Gothic720 BT" w:cs="Times New Roman"/>
                <w:b/>
                <w:kern w:val="0"/>
                <w:sz w:val="20"/>
                <w:szCs w:val="20"/>
                <w14:ligatures w14:val="none"/>
              </w:rPr>
            </w:pPr>
            <w:r w:rsidRPr="000D482D">
              <w:rPr>
                <w:rFonts w:ascii="Gothic720 BT" w:eastAsia="Times New Roman" w:hAnsi="Gothic720 BT" w:cs="Times New Roman"/>
                <w:b/>
                <w:kern w:val="0"/>
                <w:sz w:val="20"/>
                <w:szCs w:val="20"/>
                <w14:ligatures w14:val="none"/>
              </w:rPr>
              <w:t>Grado académico</w:t>
            </w:r>
          </w:p>
        </w:tc>
        <w:tc>
          <w:tcPr>
            <w:tcW w:w="1560" w:type="dxa"/>
            <w:tcBorders>
              <w:right w:val="single" w:sz="4" w:space="0" w:color="auto"/>
            </w:tcBorders>
            <w:shd w:val="clear" w:color="auto" w:fill="D9D9D9" w:themeFill="background1" w:themeFillShade="D9"/>
          </w:tcPr>
          <w:p w14:paraId="106A9FE9" w14:textId="77777777" w:rsidR="00D837E8" w:rsidRPr="000D482D" w:rsidRDefault="00D837E8" w:rsidP="00992B0A">
            <w:pPr>
              <w:spacing w:after="0" w:line="276" w:lineRule="auto"/>
              <w:jc w:val="center"/>
              <w:rPr>
                <w:rFonts w:ascii="Gothic720 BT" w:eastAsia="Times New Roman" w:hAnsi="Gothic720 BT" w:cs="Times New Roman"/>
                <w:b/>
                <w:kern w:val="0"/>
                <w:sz w:val="20"/>
                <w:szCs w:val="20"/>
                <w14:ligatures w14:val="none"/>
              </w:rPr>
            </w:pPr>
            <w:r w:rsidRPr="000D482D">
              <w:rPr>
                <w:rFonts w:ascii="Gothic720 BT" w:eastAsia="Times New Roman" w:hAnsi="Gothic720 BT" w:cs="Times New Roman"/>
                <w:b/>
                <w:kern w:val="0"/>
                <w:sz w:val="20"/>
                <w:szCs w:val="20"/>
                <w14:ligatures w14:val="none"/>
              </w:rPr>
              <w:t>Puntos</w:t>
            </w:r>
          </w:p>
        </w:tc>
        <w:tc>
          <w:tcPr>
            <w:tcW w:w="283" w:type="dxa"/>
            <w:tcBorders>
              <w:top w:val="nil"/>
              <w:left w:val="single" w:sz="4" w:space="0" w:color="auto"/>
              <w:bottom w:val="nil"/>
              <w:right w:val="single" w:sz="4" w:space="0" w:color="auto"/>
            </w:tcBorders>
          </w:tcPr>
          <w:p w14:paraId="65855C19" w14:textId="77777777" w:rsidR="00D837E8" w:rsidRPr="000D482D" w:rsidRDefault="00D837E8" w:rsidP="00992B0A">
            <w:pPr>
              <w:spacing w:after="0" w:line="276" w:lineRule="auto"/>
              <w:jc w:val="center"/>
              <w:rPr>
                <w:rFonts w:ascii="Gothic720 BT" w:eastAsia="Times New Roman" w:hAnsi="Gothic720 BT" w:cs="Times New Roman"/>
                <w:kern w:val="0"/>
                <w:sz w:val="20"/>
                <w:szCs w:val="20"/>
                <w14:ligatures w14:val="none"/>
              </w:rPr>
            </w:pPr>
          </w:p>
        </w:tc>
        <w:tc>
          <w:tcPr>
            <w:tcW w:w="2410" w:type="dxa"/>
            <w:tcBorders>
              <w:left w:val="single" w:sz="4" w:space="0" w:color="auto"/>
            </w:tcBorders>
            <w:shd w:val="clear" w:color="auto" w:fill="D9D9D9" w:themeFill="background1" w:themeFillShade="D9"/>
          </w:tcPr>
          <w:p w14:paraId="482B1C99" w14:textId="77777777" w:rsidR="00D837E8" w:rsidRPr="000D482D" w:rsidRDefault="00D837E8" w:rsidP="00992B0A">
            <w:pPr>
              <w:spacing w:after="0" w:line="276" w:lineRule="auto"/>
              <w:jc w:val="center"/>
              <w:rPr>
                <w:rFonts w:ascii="Gothic720 BT" w:eastAsia="Times New Roman" w:hAnsi="Gothic720 BT" w:cs="Times New Roman"/>
                <w:b/>
                <w:kern w:val="0"/>
                <w:sz w:val="20"/>
                <w:szCs w:val="20"/>
                <w14:ligatures w14:val="none"/>
              </w:rPr>
            </w:pPr>
            <w:r w:rsidRPr="000D482D">
              <w:rPr>
                <w:rFonts w:ascii="Gothic720 BT" w:eastAsia="Times New Roman" w:hAnsi="Gothic720 BT" w:cs="Times New Roman"/>
                <w:b/>
                <w:kern w:val="0"/>
                <w:sz w:val="20"/>
                <w:szCs w:val="20"/>
                <w14:ligatures w14:val="none"/>
              </w:rPr>
              <w:t>Cargo</w:t>
            </w:r>
          </w:p>
        </w:tc>
        <w:tc>
          <w:tcPr>
            <w:tcW w:w="1280" w:type="dxa"/>
            <w:shd w:val="clear" w:color="auto" w:fill="D9D9D9" w:themeFill="background1" w:themeFillShade="D9"/>
          </w:tcPr>
          <w:p w14:paraId="38F4FA8A" w14:textId="77777777" w:rsidR="00D837E8" w:rsidRPr="000D482D" w:rsidRDefault="00D837E8" w:rsidP="00992B0A">
            <w:pPr>
              <w:spacing w:after="0" w:line="276" w:lineRule="auto"/>
              <w:jc w:val="center"/>
              <w:rPr>
                <w:rFonts w:ascii="Gothic720 BT" w:eastAsia="Times New Roman" w:hAnsi="Gothic720 BT" w:cs="Times New Roman"/>
                <w:b/>
                <w:kern w:val="0"/>
                <w:sz w:val="20"/>
                <w:szCs w:val="20"/>
                <w14:ligatures w14:val="none"/>
              </w:rPr>
            </w:pPr>
            <w:r w:rsidRPr="000D482D">
              <w:rPr>
                <w:rFonts w:ascii="Gothic720 BT" w:eastAsia="Times New Roman" w:hAnsi="Gothic720 BT" w:cs="Times New Roman"/>
                <w:b/>
                <w:kern w:val="0"/>
                <w:sz w:val="20"/>
                <w:szCs w:val="20"/>
                <w14:ligatures w14:val="none"/>
              </w:rPr>
              <w:t>Puntos</w:t>
            </w:r>
          </w:p>
        </w:tc>
      </w:tr>
      <w:tr w:rsidR="00B93E93" w:rsidRPr="000D482D" w14:paraId="79F7A4F5" w14:textId="77777777" w:rsidTr="002E40DE">
        <w:trPr>
          <w:trHeight w:val="50"/>
          <w:jc w:val="right"/>
        </w:trPr>
        <w:tc>
          <w:tcPr>
            <w:tcW w:w="2263" w:type="dxa"/>
            <w:vAlign w:val="center"/>
          </w:tcPr>
          <w:p w14:paraId="0B93B44A" w14:textId="279704C5" w:rsidR="00B93E93" w:rsidRPr="000D482D" w:rsidRDefault="009E1670" w:rsidP="00992B0A">
            <w:pPr>
              <w:spacing w:after="0" w:line="276" w:lineRule="auto"/>
              <w:jc w:val="center"/>
              <w:rPr>
                <w:rFonts w:ascii="Gothic720 BT" w:eastAsia="Times New Roman" w:hAnsi="Gothic720 BT" w:cs="Times New Roman"/>
                <w:kern w:val="0"/>
                <w:sz w:val="20"/>
                <w:szCs w:val="20"/>
                <w14:ligatures w14:val="none"/>
              </w:rPr>
            </w:pPr>
            <w:r w:rsidRPr="000D482D">
              <w:rPr>
                <w:rFonts w:ascii="Gothic720 BT" w:eastAsia="Times New Roman" w:hAnsi="Gothic720 BT" w:cs="Times New Roman"/>
                <w:kern w:val="0"/>
                <w:sz w:val="20"/>
                <w:szCs w:val="20"/>
                <w14:ligatures w14:val="none"/>
              </w:rPr>
              <w:t>Doctorado</w:t>
            </w:r>
          </w:p>
        </w:tc>
        <w:tc>
          <w:tcPr>
            <w:tcW w:w="1560" w:type="dxa"/>
            <w:tcBorders>
              <w:right w:val="single" w:sz="4" w:space="0" w:color="auto"/>
            </w:tcBorders>
            <w:vAlign w:val="center"/>
          </w:tcPr>
          <w:p w14:paraId="3C781FF9" w14:textId="77777777" w:rsidR="00B93E93" w:rsidRPr="000D482D" w:rsidRDefault="00B93E93" w:rsidP="00992B0A">
            <w:pPr>
              <w:spacing w:after="0" w:line="276" w:lineRule="auto"/>
              <w:jc w:val="center"/>
              <w:rPr>
                <w:rFonts w:ascii="Gothic720 BT" w:eastAsia="Times New Roman" w:hAnsi="Gothic720 BT" w:cs="Times New Roman"/>
                <w:kern w:val="0"/>
                <w:sz w:val="20"/>
                <w:szCs w:val="20"/>
                <w14:ligatures w14:val="none"/>
              </w:rPr>
            </w:pPr>
            <w:r w:rsidRPr="000D482D">
              <w:rPr>
                <w:rFonts w:ascii="Gothic720 BT" w:eastAsia="Times New Roman" w:hAnsi="Gothic720 BT" w:cs="Times New Roman"/>
                <w:kern w:val="0"/>
                <w:sz w:val="20"/>
                <w:szCs w:val="20"/>
                <w14:ligatures w14:val="none"/>
              </w:rPr>
              <w:t>5</w:t>
            </w:r>
          </w:p>
        </w:tc>
        <w:tc>
          <w:tcPr>
            <w:tcW w:w="283" w:type="dxa"/>
            <w:tcBorders>
              <w:top w:val="nil"/>
              <w:left w:val="single" w:sz="4" w:space="0" w:color="auto"/>
              <w:bottom w:val="nil"/>
              <w:right w:val="single" w:sz="4" w:space="0" w:color="auto"/>
            </w:tcBorders>
            <w:vAlign w:val="center"/>
          </w:tcPr>
          <w:p w14:paraId="676F69EC" w14:textId="77777777" w:rsidR="00B93E93" w:rsidRPr="000D482D" w:rsidRDefault="00B93E93" w:rsidP="00992B0A">
            <w:pPr>
              <w:spacing w:after="0" w:line="276" w:lineRule="auto"/>
              <w:jc w:val="center"/>
              <w:rPr>
                <w:rFonts w:ascii="Gothic720 BT" w:eastAsia="Times New Roman" w:hAnsi="Gothic720 BT" w:cs="Times New Roman"/>
                <w:kern w:val="0"/>
                <w:sz w:val="20"/>
                <w:szCs w:val="20"/>
                <w14:ligatures w14:val="none"/>
              </w:rPr>
            </w:pPr>
          </w:p>
        </w:tc>
        <w:tc>
          <w:tcPr>
            <w:tcW w:w="2410" w:type="dxa"/>
            <w:tcBorders>
              <w:left w:val="single" w:sz="4" w:space="0" w:color="auto"/>
            </w:tcBorders>
            <w:vAlign w:val="center"/>
          </w:tcPr>
          <w:p w14:paraId="383F741A" w14:textId="43FB5739" w:rsidR="00B93E93" w:rsidRPr="000D482D" w:rsidRDefault="00612AE1" w:rsidP="00992B0A">
            <w:pPr>
              <w:spacing w:after="0" w:line="276" w:lineRule="auto"/>
              <w:jc w:val="center"/>
              <w:rPr>
                <w:rFonts w:ascii="Gothic720 BT" w:eastAsia="Times New Roman" w:hAnsi="Gothic720 BT" w:cs="Times New Roman"/>
                <w:kern w:val="0"/>
                <w:sz w:val="20"/>
                <w:szCs w:val="20"/>
                <w14:ligatures w14:val="none"/>
              </w:rPr>
            </w:pPr>
            <w:r w:rsidRPr="000D482D">
              <w:rPr>
                <w:rFonts w:ascii="Gothic720 BT" w:eastAsia="Times New Roman" w:hAnsi="Gothic720 BT" w:cs="Times New Roman"/>
                <w:kern w:val="0"/>
                <w:sz w:val="20"/>
                <w:szCs w:val="20"/>
                <w14:ligatures w14:val="none"/>
              </w:rPr>
              <w:t>Secretaría Técnica</w:t>
            </w:r>
          </w:p>
        </w:tc>
        <w:tc>
          <w:tcPr>
            <w:tcW w:w="1280" w:type="dxa"/>
            <w:vAlign w:val="center"/>
          </w:tcPr>
          <w:p w14:paraId="7555DC77" w14:textId="55AFCB00" w:rsidR="00B93E93" w:rsidRPr="000D482D" w:rsidRDefault="00B93E93" w:rsidP="00992B0A">
            <w:pPr>
              <w:spacing w:after="0" w:line="276" w:lineRule="auto"/>
              <w:jc w:val="center"/>
              <w:rPr>
                <w:rFonts w:ascii="Gothic720 BT" w:eastAsia="Times New Roman" w:hAnsi="Gothic720 BT" w:cs="Times New Roman"/>
                <w:kern w:val="0"/>
                <w:sz w:val="20"/>
                <w:szCs w:val="20"/>
                <w14:ligatures w14:val="none"/>
              </w:rPr>
            </w:pPr>
            <w:r w:rsidRPr="000D482D">
              <w:rPr>
                <w:rFonts w:ascii="Gothic720 BT" w:eastAsia="Times New Roman" w:hAnsi="Gothic720 BT" w:cs="Times New Roman"/>
                <w:kern w:val="0"/>
                <w:sz w:val="20"/>
                <w:szCs w:val="20"/>
                <w14:ligatures w14:val="none"/>
              </w:rPr>
              <w:t>5</w:t>
            </w:r>
          </w:p>
        </w:tc>
      </w:tr>
      <w:tr w:rsidR="00B93E93" w:rsidRPr="000D482D" w14:paraId="7116DB89" w14:textId="77777777" w:rsidTr="002E40DE">
        <w:trPr>
          <w:trHeight w:val="346"/>
          <w:jc w:val="right"/>
        </w:trPr>
        <w:tc>
          <w:tcPr>
            <w:tcW w:w="2263" w:type="dxa"/>
            <w:tcBorders>
              <w:bottom w:val="single" w:sz="4" w:space="0" w:color="auto"/>
            </w:tcBorders>
            <w:shd w:val="clear" w:color="auto" w:fill="FFFFFF" w:themeFill="background1"/>
            <w:vAlign w:val="center"/>
          </w:tcPr>
          <w:p w14:paraId="2C804237" w14:textId="7D36C25C" w:rsidR="00B93E93" w:rsidRPr="000D482D" w:rsidRDefault="009E1670" w:rsidP="00992B0A">
            <w:pPr>
              <w:spacing w:after="0" w:line="276" w:lineRule="auto"/>
              <w:jc w:val="center"/>
              <w:rPr>
                <w:rFonts w:ascii="Gothic720 BT" w:eastAsia="Times New Roman" w:hAnsi="Gothic720 BT" w:cs="Times New Roman"/>
                <w:kern w:val="0"/>
                <w:sz w:val="20"/>
                <w:szCs w:val="20"/>
                <w14:ligatures w14:val="none"/>
              </w:rPr>
            </w:pPr>
            <w:r w:rsidRPr="000D482D">
              <w:rPr>
                <w:rFonts w:ascii="Gothic720 BT" w:eastAsia="Times New Roman" w:hAnsi="Gothic720 BT" w:cs="Times New Roman"/>
                <w:kern w:val="0"/>
                <w:sz w:val="20"/>
                <w:szCs w:val="20"/>
                <w14:ligatures w14:val="none"/>
              </w:rPr>
              <w:t>Maestría</w:t>
            </w:r>
            <w:r w:rsidR="00B93E93" w:rsidRPr="000D482D">
              <w:rPr>
                <w:rFonts w:ascii="Gothic720 BT" w:eastAsia="Times New Roman" w:hAnsi="Gothic720 BT" w:cs="Times New Roman"/>
                <w:kern w:val="0"/>
                <w:sz w:val="20"/>
                <w:szCs w:val="20"/>
                <w14:ligatures w14:val="none"/>
              </w:rPr>
              <w:t xml:space="preserve">  </w:t>
            </w:r>
          </w:p>
        </w:tc>
        <w:tc>
          <w:tcPr>
            <w:tcW w:w="1560" w:type="dxa"/>
            <w:tcBorders>
              <w:bottom w:val="single" w:sz="4" w:space="0" w:color="auto"/>
              <w:right w:val="single" w:sz="4" w:space="0" w:color="auto"/>
            </w:tcBorders>
            <w:shd w:val="clear" w:color="auto" w:fill="FFFFFF" w:themeFill="background1"/>
            <w:vAlign w:val="center"/>
          </w:tcPr>
          <w:p w14:paraId="4F791185" w14:textId="576C0FD8" w:rsidR="00B93E93" w:rsidRPr="000D482D" w:rsidRDefault="009E1670" w:rsidP="00992B0A">
            <w:pPr>
              <w:spacing w:after="0" w:line="276" w:lineRule="auto"/>
              <w:jc w:val="center"/>
              <w:rPr>
                <w:rFonts w:ascii="Gothic720 BT" w:eastAsia="Times New Roman" w:hAnsi="Gothic720 BT" w:cs="Times New Roman"/>
                <w:kern w:val="0"/>
                <w:sz w:val="20"/>
                <w:szCs w:val="20"/>
                <w14:ligatures w14:val="none"/>
              </w:rPr>
            </w:pPr>
            <w:r w:rsidRPr="000D482D">
              <w:rPr>
                <w:rFonts w:ascii="Gothic720 BT" w:eastAsia="Times New Roman" w:hAnsi="Gothic720 BT" w:cs="Times New Roman"/>
                <w:kern w:val="0"/>
                <w:sz w:val="20"/>
                <w:szCs w:val="20"/>
                <w14:ligatures w14:val="none"/>
              </w:rPr>
              <w:t>3</w:t>
            </w:r>
          </w:p>
        </w:tc>
        <w:tc>
          <w:tcPr>
            <w:tcW w:w="283" w:type="dxa"/>
            <w:tcBorders>
              <w:top w:val="nil"/>
              <w:left w:val="single" w:sz="4" w:space="0" w:color="auto"/>
              <w:bottom w:val="nil"/>
              <w:right w:val="single" w:sz="4" w:space="0" w:color="auto"/>
            </w:tcBorders>
            <w:vAlign w:val="center"/>
          </w:tcPr>
          <w:p w14:paraId="72A1F77A" w14:textId="77777777" w:rsidR="00B93E93" w:rsidRPr="000D482D" w:rsidRDefault="00B93E93" w:rsidP="00992B0A">
            <w:pPr>
              <w:spacing w:after="0" w:line="276" w:lineRule="auto"/>
              <w:jc w:val="center"/>
              <w:rPr>
                <w:rFonts w:ascii="Gothic720 BT" w:eastAsia="Times New Roman" w:hAnsi="Gothic720 BT" w:cs="Times New Roman"/>
                <w:kern w:val="0"/>
                <w:sz w:val="20"/>
                <w:szCs w:val="20"/>
                <w14:ligatures w14:val="none"/>
              </w:rPr>
            </w:pPr>
          </w:p>
        </w:tc>
        <w:tc>
          <w:tcPr>
            <w:tcW w:w="2410" w:type="dxa"/>
            <w:tcBorders>
              <w:left w:val="single" w:sz="4" w:space="0" w:color="auto"/>
            </w:tcBorders>
            <w:vAlign w:val="center"/>
          </w:tcPr>
          <w:p w14:paraId="4A9FED32" w14:textId="1A869165" w:rsidR="00B93E93" w:rsidRPr="000D482D" w:rsidRDefault="0048639E" w:rsidP="00992B0A">
            <w:pPr>
              <w:spacing w:after="0" w:line="276" w:lineRule="auto"/>
              <w:jc w:val="center"/>
              <w:rPr>
                <w:rFonts w:ascii="Gothic720 BT" w:eastAsia="Times New Roman" w:hAnsi="Gothic720 BT" w:cs="Times New Roman"/>
                <w:kern w:val="0"/>
                <w:sz w:val="20"/>
                <w:szCs w:val="20"/>
                <w14:ligatures w14:val="none"/>
              </w:rPr>
            </w:pPr>
            <w:r w:rsidRPr="000D482D">
              <w:rPr>
                <w:rFonts w:ascii="Gothic720 BT" w:eastAsia="Times New Roman" w:hAnsi="Gothic720 BT" w:cs="Times New Roman"/>
                <w:kern w:val="0"/>
                <w:sz w:val="20"/>
                <w:szCs w:val="20"/>
                <w14:ligatures w14:val="none"/>
              </w:rPr>
              <w:t>Cargo o puesto en oficinas centrales</w:t>
            </w:r>
            <w:r w:rsidR="0037689A" w:rsidRPr="000D482D">
              <w:rPr>
                <w:rFonts w:ascii="Gothic720 BT" w:eastAsia="Times New Roman" w:hAnsi="Gothic720 BT" w:cs="Times New Roman"/>
                <w:kern w:val="0"/>
                <w:sz w:val="20"/>
                <w:szCs w:val="20"/>
                <w14:ligatures w14:val="none"/>
              </w:rPr>
              <w:t xml:space="preserve"> </w:t>
            </w:r>
            <w:r w:rsidR="00D97BD2" w:rsidRPr="000D482D">
              <w:rPr>
                <w:rFonts w:ascii="Gothic720 BT" w:eastAsia="Times New Roman" w:hAnsi="Gothic720 BT" w:cs="Times New Roman"/>
                <w:kern w:val="0"/>
                <w:sz w:val="20"/>
                <w:szCs w:val="20"/>
                <w14:ligatures w14:val="none"/>
              </w:rPr>
              <w:t xml:space="preserve">u órganos desconcentrados </w:t>
            </w:r>
            <w:r w:rsidR="0037689A" w:rsidRPr="000D482D">
              <w:rPr>
                <w:rFonts w:ascii="Gothic720 BT" w:eastAsia="Times New Roman" w:hAnsi="Gothic720 BT" w:cs="Times New Roman"/>
                <w:kern w:val="0"/>
                <w:sz w:val="20"/>
                <w:szCs w:val="20"/>
                <w14:ligatures w14:val="none"/>
              </w:rPr>
              <w:t>del Instituto</w:t>
            </w:r>
          </w:p>
        </w:tc>
        <w:tc>
          <w:tcPr>
            <w:tcW w:w="1280" w:type="dxa"/>
            <w:vAlign w:val="center"/>
          </w:tcPr>
          <w:p w14:paraId="745B63F6" w14:textId="540B9AF0" w:rsidR="00B93E93" w:rsidRPr="000D482D" w:rsidRDefault="00B93E93" w:rsidP="00992B0A">
            <w:pPr>
              <w:spacing w:after="0" w:line="276" w:lineRule="auto"/>
              <w:jc w:val="center"/>
              <w:rPr>
                <w:rFonts w:ascii="Gothic720 BT" w:eastAsia="Times New Roman" w:hAnsi="Gothic720 BT" w:cs="Times New Roman"/>
                <w:kern w:val="0"/>
                <w:sz w:val="20"/>
                <w:szCs w:val="20"/>
                <w14:ligatures w14:val="none"/>
              </w:rPr>
            </w:pPr>
            <w:r w:rsidRPr="000D482D">
              <w:rPr>
                <w:rFonts w:ascii="Gothic720 BT" w:eastAsia="Times New Roman" w:hAnsi="Gothic720 BT" w:cs="Times New Roman"/>
                <w:kern w:val="0"/>
                <w:sz w:val="20"/>
                <w:szCs w:val="20"/>
                <w14:ligatures w14:val="none"/>
              </w:rPr>
              <w:t>4</w:t>
            </w:r>
          </w:p>
        </w:tc>
      </w:tr>
      <w:tr w:rsidR="00B93E93" w:rsidRPr="000D482D" w14:paraId="2555E405" w14:textId="77777777">
        <w:trPr>
          <w:trHeight w:val="184"/>
          <w:jc w:val="right"/>
        </w:trPr>
        <w:tc>
          <w:tcPr>
            <w:tcW w:w="2263" w:type="dxa"/>
            <w:shd w:val="clear" w:color="auto" w:fill="FFFFFF" w:themeFill="background1"/>
            <w:vAlign w:val="center"/>
          </w:tcPr>
          <w:p w14:paraId="14F10AB0" w14:textId="7C272E9B" w:rsidR="00B93E93" w:rsidRPr="000D482D" w:rsidRDefault="009E1670" w:rsidP="00992B0A">
            <w:pPr>
              <w:spacing w:after="0" w:line="276" w:lineRule="auto"/>
              <w:jc w:val="center"/>
              <w:rPr>
                <w:rFonts w:ascii="Gothic720 BT" w:eastAsia="Times New Roman" w:hAnsi="Gothic720 BT" w:cs="Times New Roman"/>
                <w:kern w:val="0"/>
                <w:sz w:val="20"/>
                <w:szCs w:val="20"/>
                <w14:ligatures w14:val="none"/>
              </w:rPr>
            </w:pPr>
            <w:r w:rsidRPr="000D482D">
              <w:rPr>
                <w:rFonts w:ascii="Gothic720 BT" w:eastAsia="Times New Roman" w:hAnsi="Gothic720 BT" w:cs="Times New Roman"/>
                <w:kern w:val="0"/>
                <w:sz w:val="20"/>
                <w:szCs w:val="20"/>
                <w14:ligatures w14:val="none"/>
              </w:rPr>
              <w:t xml:space="preserve">Especialidad </w:t>
            </w:r>
          </w:p>
        </w:tc>
        <w:tc>
          <w:tcPr>
            <w:tcW w:w="1560" w:type="dxa"/>
            <w:tcBorders>
              <w:right w:val="single" w:sz="4" w:space="0" w:color="auto"/>
            </w:tcBorders>
            <w:shd w:val="clear" w:color="auto" w:fill="FFFFFF" w:themeFill="background1"/>
            <w:vAlign w:val="center"/>
          </w:tcPr>
          <w:p w14:paraId="7E33B569" w14:textId="4CA9C868" w:rsidR="00B93E93" w:rsidRPr="000D482D" w:rsidRDefault="009E1670" w:rsidP="00992B0A">
            <w:pPr>
              <w:spacing w:after="0" w:line="276" w:lineRule="auto"/>
              <w:jc w:val="center"/>
              <w:rPr>
                <w:rFonts w:ascii="Gothic720 BT" w:eastAsia="Times New Roman" w:hAnsi="Gothic720 BT" w:cs="Times New Roman"/>
                <w:kern w:val="0"/>
                <w:sz w:val="20"/>
                <w:szCs w:val="20"/>
                <w14:ligatures w14:val="none"/>
              </w:rPr>
            </w:pPr>
            <w:r w:rsidRPr="000D482D">
              <w:rPr>
                <w:rFonts w:ascii="Gothic720 BT" w:eastAsia="Times New Roman" w:hAnsi="Gothic720 BT" w:cs="Times New Roman"/>
                <w:kern w:val="0"/>
                <w:sz w:val="20"/>
                <w:szCs w:val="20"/>
                <w14:ligatures w14:val="none"/>
              </w:rPr>
              <w:t>2</w:t>
            </w:r>
          </w:p>
        </w:tc>
        <w:tc>
          <w:tcPr>
            <w:tcW w:w="283" w:type="dxa"/>
            <w:tcBorders>
              <w:top w:val="nil"/>
              <w:left w:val="single" w:sz="4" w:space="0" w:color="auto"/>
              <w:bottom w:val="nil"/>
              <w:right w:val="single" w:sz="4" w:space="0" w:color="auto"/>
            </w:tcBorders>
            <w:vAlign w:val="center"/>
          </w:tcPr>
          <w:p w14:paraId="20C3752F" w14:textId="77777777" w:rsidR="00B93E93" w:rsidRPr="000D482D" w:rsidRDefault="00B93E93" w:rsidP="00992B0A">
            <w:pPr>
              <w:spacing w:after="0" w:line="276" w:lineRule="auto"/>
              <w:jc w:val="center"/>
              <w:rPr>
                <w:rFonts w:ascii="Gothic720 BT" w:eastAsia="Times New Roman" w:hAnsi="Gothic720 BT" w:cs="Times New Roman"/>
                <w:kern w:val="0"/>
                <w:sz w:val="20"/>
                <w:szCs w:val="20"/>
                <w14:ligatures w14:val="none"/>
              </w:rPr>
            </w:pPr>
          </w:p>
        </w:tc>
        <w:tc>
          <w:tcPr>
            <w:tcW w:w="2410" w:type="dxa"/>
            <w:tcBorders>
              <w:left w:val="single" w:sz="4" w:space="0" w:color="auto"/>
            </w:tcBorders>
            <w:vAlign w:val="center"/>
          </w:tcPr>
          <w:p w14:paraId="05733F41" w14:textId="58F69279" w:rsidR="00B93E93" w:rsidRPr="000D482D" w:rsidRDefault="0037689A" w:rsidP="00992B0A">
            <w:pPr>
              <w:spacing w:after="0" w:line="276" w:lineRule="auto"/>
              <w:jc w:val="center"/>
              <w:rPr>
                <w:rFonts w:ascii="Gothic720 BT" w:eastAsia="Times New Roman" w:hAnsi="Gothic720 BT" w:cs="Times New Roman"/>
                <w:kern w:val="0"/>
                <w:sz w:val="20"/>
                <w:szCs w:val="20"/>
                <w14:ligatures w14:val="none"/>
              </w:rPr>
            </w:pPr>
            <w:r w:rsidRPr="000D482D">
              <w:rPr>
                <w:rFonts w:ascii="Gothic720 BT" w:eastAsia="Times New Roman" w:hAnsi="Gothic720 BT" w:cs="Times New Roman"/>
                <w:kern w:val="0"/>
                <w:sz w:val="20"/>
                <w:szCs w:val="20"/>
                <w14:ligatures w14:val="none"/>
              </w:rPr>
              <w:t>Cargo o puesto en otras instituciones electorales</w:t>
            </w:r>
          </w:p>
        </w:tc>
        <w:tc>
          <w:tcPr>
            <w:tcW w:w="1280" w:type="dxa"/>
            <w:vAlign w:val="center"/>
          </w:tcPr>
          <w:p w14:paraId="314E566A" w14:textId="5C43BE28" w:rsidR="00B93E93" w:rsidRPr="000D482D" w:rsidRDefault="00B93E93" w:rsidP="00992B0A">
            <w:pPr>
              <w:spacing w:after="0" w:line="276" w:lineRule="auto"/>
              <w:jc w:val="center"/>
              <w:rPr>
                <w:rFonts w:ascii="Gothic720 BT" w:eastAsia="Times New Roman" w:hAnsi="Gothic720 BT" w:cs="Times New Roman"/>
                <w:kern w:val="0"/>
                <w:sz w:val="20"/>
                <w:szCs w:val="20"/>
                <w14:ligatures w14:val="none"/>
              </w:rPr>
            </w:pPr>
            <w:r w:rsidRPr="000D482D">
              <w:rPr>
                <w:rFonts w:ascii="Gothic720 BT" w:eastAsia="Times New Roman" w:hAnsi="Gothic720 BT" w:cs="Times New Roman"/>
                <w:kern w:val="0"/>
                <w:sz w:val="20"/>
                <w:szCs w:val="20"/>
                <w14:ligatures w14:val="none"/>
              </w:rPr>
              <w:t>3</w:t>
            </w:r>
          </w:p>
        </w:tc>
      </w:tr>
      <w:tr w:rsidR="00B93E93" w:rsidRPr="000D482D" w14:paraId="36AB856F" w14:textId="77777777" w:rsidTr="002E40DE">
        <w:trPr>
          <w:trHeight w:val="364"/>
          <w:jc w:val="right"/>
        </w:trPr>
        <w:tc>
          <w:tcPr>
            <w:tcW w:w="3823" w:type="dxa"/>
            <w:gridSpan w:val="2"/>
            <w:tcBorders>
              <w:top w:val="single" w:sz="4" w:space="0" w:color="auto"/>
            </w:tcBorders>
            <w:shd w:val="clear" w:color="auto" w:fill="FFFFFF"/>
          </w:tcPr>
          <w:p w14:paraId="0620B9FF" w14:textId="799551E2" w:rsidR="00B93E93" w:rsidRPr="000D482D" w:rsidRDefault="00B93E93" w:rsidP="00992B0A">
            <w:pPr>
              <w:spacing w:after="0" w:line="276" w:lineRule="auto"/>
              <w:jc w:val="center"/>
              <w:rPr>
                <w:rFonts w:ascii="Gothic720 BT" w:eastAsia="Times New Roman" w:hAnsi="Gothic720 BT" w:cs="Times New Roman"/>
                <w:kern w:val="0"/>
                <w:sz w:val="20"/>
                <w:szCs w:val="20"/>
                <w14:ligatures w14:val="none"/>
              </w:rPr>
            </w:pPr>
            <w:r w:rsidRPr="000D482D">
              <w:rPr>
                <w:rFonts w:ascii="Gothic720 BT" w:eastAsia="Times New Roman" w:hAnsi="Gothic720 BT" w:cs="Times New Roman"/>
                <w:b/>
                <w:kern w:val="0"/>
                <w:sz w:val="20"/>
                <w:szCs w:val="20"/>
                <w14:ligatures w14:val="none"/>
              </w:rPr>
              <w:t>* Lo cual se acredita con título</w:t>
            </w:r>
            <w:r w:rsidR="0002329B" w:rsidRPr="000D482D">
              <w:rPr>
                <w:rFonts w:ascii="Gothic720 BT" w:eastAsia="Times New Roman" w:hAnsi="Gothic720 BT" w:cs="Times New Roman"/>
                <w:b/>
                <w:kern w:val="0"/>
                <w:sz w:val="20"/>
                <w:szCs w:val="20"/>
                <w14:ligatures w14:val="none"/>
              </w:rPr>
              <w:t xml:space="preserve"> o</w:t>
            </w:r>
            <w:r w:rsidRPr="000D482D">
              <w:rPr>
                <w:rFonts w:ascii="Gothic720 BT" w:eastAsia="Times New Roman" w:hAnsi="Gothic720 BT" w:cs="Times New Roman"/>
                <w:b/>
                <w:kern w:val="0"/>
                <w:sz w:val="20"/>
                <w:szCs w:val="20"/>
                <w14:ligatures w14:val="none"/>
              </w:rPr>
              <w:t xml:space="preserve"> cédula profesional</w:t>
            </w:r>
          </w:p>
        </w:tc>
        <w:tc>
          <w:tcPr>
            <w:tcW w:w="283" w:type="dxa"/>
            <w:tcBorders>
              <w:top w:val="nil"/>
            </w:tcBorders>
          </w:tcPr>
          <w:p w14:paraId="308C118D" w14:textId="77777777" w:rsidR="00B93E93" w:rsidRPr="000D482D" w:rsidRDefault="00B93E93" w:rsidP="00992B0A">
            <w:pPr>
              <w:spacing w:after="0" w:line="276" w:lineRule="auto"/>
              <w:jc w:val="center"/>
              <w:rPr>
                <w:rFonts w:ascii="Gothic720 BT" w:eastAsia="Times New Roman" w:hAnsi="Gothic720 BT" w:cs="Times New Roman"/>
                <w:kern w:val="0"/>
                <w:sz w:val="20"/>
                <w:szCs w:val="20"/>
                <w14:ligatures w14:val="none"/>
              </w:rPr>
            </w:pPr>
          </w:p>
        </w:tc>
        <w:tc>
          <w:tcPr>
            <w:tcW w:w="3690" w:type="dxa"/>
            <w:gridSpan w:val="2"/>
            <w:shd w:val="clear" w:color="auto" w:fill="FFFFFF"/>
          </w:tcPr>
          <w:p w14:paraId="088A249E" w14:textId="77777777" w:rsidR="00B93E93" w:rsidRPr="000D482D" w:rsidRDefault="00B93E93" w:rsidP="00992B0A">
            <w:pPr>
              <w:spacing w:after="0" w:line="276" w:lineRule="auto"/>
              <w:jc w:val="center"/>
              <w:rPr>
                <w:rFonts w:ascii="Gothic720 BT" w:eastAsia="Times New Roman" w:hAnsi="Gothic720 BT" w:cs="Times New Roman"/>
                <w:kern w:val="0"/>
                <w:sz w:val="20"/>
                <w:szCs w:val="20"/>
                <w14:ligatures w14:val="none"/>
              </w:rPr>
            </w:pPr>
            <w:r w:rsidRPr="000D482D">
              <w:rPr>
                <w:rFonts w:ascii="Gothic720 BT" w:eastAsia="Times New Roman" w:hAnsi="Gothic720 BT" w:cs="Times New Roman"/>
                <w:b/>
                <w:kern w:val="0"/>
                <w:sz w:val="20"/>
                <w:szCs w:val="20"/>
                <w14:ligatures w14:val="none"/>
              </w:rPr>
              <w:t>** Lo cual se acredita con constancia laboral o nombramiento oficial</w:t>
            </w:r>
          </w:p>
        </w:tc>
      </w:tr>
    </w:tbl>
    <w:p w14:paraId="6D2ACA77" w14:textId="77777777" w:rsidR="00D837E8" w:rsidRPr="002C080F" w:rsidRDefault="00D837E8" w:rsidP="00992B0A">
      <w:pPr>
        <w:spacing w:after="0" w:line="276" w:lineRule="auto"/>
        <w:jc w:val="both"/>
        <w:rPr>
          <w:rFonts w:ascii="Gothic720 BT" w:hAnsi="Gothic720 BT"/>
        </w:rPr>
      </w:pPr>
    </w:p>
    <w:p w14:paraId="50E8651B" w14:textId="5DDC8E1C" w:rsidR="00255A70" w:rsidRPr="002C080F" w:rsidRDefault="00D837E8">
      <w:pPr>
        <w:pStyle w:val="Prrafodelista"/>
        <w:numPr>
          <w:ilvl w:val="2"/>
          <w:numId w:val="18"/>
        </w:numPr>
        <w:spacing w:after="0" w:line="276" w:lineRule="auto"/>
        <w:ind w:hanging="654"/>
        <w:jc w:val="both"/>
        <w:rPr>
          <w:rFonts w:ascii="Gothic720 BT" w:eastAsia="Times New Roman" w:hAnsi="Gothic720 BT" w:cs="Times New Roman"/>
          <w:kern w:val="0"/>
          <w14:ligatures w14:val="none"/>
        </w:rPr>
      </w:pPr>
      <w:r w:rsidRPr="002C080F">
        <w:rPr>
          <w:rFonts w:ascii="Gothic720 BT" w:eastAsia="Times New Roman" w:hAnsi="Gothic720 BT" w:cs="Times New Roman"/>
          <w:kern w:val="0"/>
          <w14:ligatures w14:val="none"/>
        </w:rPr>
        <w:t xml:space="preserve">Los puntajes no </w:t>
      </w:r>
      <w:r w:rsidR="009C1BA1" w:rsidRPr="00E63DB5">
        <w:rPr>
          <w:rFonts w:ascii="Gothic720 BT" w:eastAsia="Times New Roman" w:hAnsi="Gothic720 BT" w:cs="Times New Roman"/>
          <w:kern w:val="0"/>
          <w14:ligatures w14:val="none"/>
        </w:rPr>
        <w:t>serán</w:t>
      </w:r>
      <w:r w:rsidR="009C1BA1" w:rsidRPr="002C080F">
        <w:rPr>
          <w:rFonts w:ascii="Gothic720 BT" w:eastAsia="Times New Roman" w:hAnsi="Gothic720 BT" w:cs="Times New Roman"/>
          <w:kern w:val="0"/>
          <w14:ligatures w14:val="none"/>
        </w:rPr>
        <w:t xml:space="preserve"> </w:t>
      </w:r>
      <w:r w:rsidRPr="002C080F">
        <w:rPr>
          <w:rFonts w:ascii="Gothic720 BT" w:eastAsia="Times New Roman" w:hAnsi="Gothic720 BT" w:cs="Times New Roman"/>
          <w:kern w:val="0"/>
          <w14:ligatures w14:val="none"/>
        </w:rPr>
        <w:t xml:space="preserve">acumulables.  </w:t>
      </w:r>
    </w:p>
    <w:p w14:paraId="668E6D21" w14:textId="77777777" w:rsidR="00255A70" w:rsidRPr="002C080F" w:rsidRDefault="00255A70" w:rsidP="00992B0A">
      <w:pPr>
        <w:pStyle w:val="Prrafodelista"/>
        <w:spacing w:after="0" w:line="276" w:lineRule="auto"/>
        <w:ind w:left="1080"/>
        <w:jc w:val="both"/>
        <w:rPr>
          <w:rFonts w:ascii="Gothic720 BT" w:eastAsia="Times New Roman" w:hAnsi="Gothic720 BT" w:cs="Times New Roman"/>
          <w:kern w:val="0"/>
          <w14:ligatures w14:val="none"/>
        </w:rPr>
      </w:pPr>
    </w:p>
    <w:p w14:paraId="17C51FFB" w14:textId="14255B66" w:rsidR="00255A70" w:rsidRPr="002C080F" w:rsidRDefault="00D837E8">
      <w:pPr>
        <w:pStyle w:val="Prrafodelista"/>
        <w:numPr>
          <w:ilvl w:val="2"/>
          <w:numId w:val="18"/>
        </w:numPr>
        <w:spacing w:after="0" w:line="276" w:lineRule="auto"/>
        <w:ind w:hanging="654"/>
        <w:jc w:val="both"/>
        <w:rPr>
          <w:rFonts w:ascii="Gothic720 BT" w:eastAsia="Times New Roman" w:hAnsi="Gothic720 BT" w:cs="Times New Roman"/>
          <w:kern w:val="0"/>
          <w14:ligatures w14:val="none"/>
        </w:rPr>
      </w:pPr>
      <w:r w:rsidRPr="002C080F">
        <w:rPr>
          <w:rFonts w:ascii="Gothic720 BT" w:eastAsia="Times New Roman" w:hAnsi="Gothic720 BT" w:cs="Times New Roman"/>
        </w:rPr>
        <w:t xml:space="preserve">Solo se contabilizará el cargo </w:t>
      </w:r>
      <w:r w:rsidR="004F16E5" w:rsidRPr="002C080F">
        <w:rPr>
          <w:rFonts w:ascii="Gothic720 BT" w:eastAsia="Times New Roman" w:hAnsi="Gothic720 BT" w:cs="Times New Roman"/>
        </w:rPr>
        <w:t xml:space="preserve">o grado académico </w:t>
      </w:r>
      <w:r w:rsidRPr="002C080F">
        <w:rPr>
          <w:rFonts w:ascii="Gothic720 BT" w:eastAsia="Times New Roman" w:hAnsi="Gothic720 BT" w:cs="Times New Roman"/>
        </w:rPr>
        <w:t xml:space="preserve">con mayor puntaje. </w:t>
      </w:r>
    </w:p>
    <w:p w14:paraId="00689529" w14:textId="77777777" w:rsidR="00255A70" w:rsidRPr="002C080F" w:rsidRDefault="00255A70" w:rsidP="00992B0A">
      <w:pPr>
        <w:pStyle w:val="Prrafodelista"/>
        <w:spacing w:after="0" w:line="276" w:lineRule="auto"/>
        <w:rPr>
          <w:rFonts w:ascii="Gothic720 BT" w:eastAsia="Times New Roman" w:hAnsi="Gothic720 BT" w:cs="Times New Roman"/>
          <w:kern w:val="0"/>
          <w14:ligatures w14:val="none"/>
        </w:rPr>
      </w:pPr>
    </w:p>
    <w:p w14:paraId="5169F4AA" w14:textId="136E572F" w:rsidR="00D837E8" w:rsidRPr="002C080F" w:rsidRDefault="00D837E8">
      <w:pPr>
        <w:pStyle w:val="Prrafodelista"/>
        <w:numPr>
          <w:ilvl w:val="2"/>
          <w:numId w:val="18"/>
        </w:numPr>
        <w:spacing w:after="0" w:line="276" w:lineRule="auto"/>
        <w:ind w:hanging="654"/>
        <w:jc w:val="both"/>
        <w:rPr>
          <w:rFonts w:ascii="Gothic720 BT" w:eastAsia="Times New Roman" w:hAnsi="Gothic720 BT" w:cs="Times New Roman"/>
          <w:kern w:val="0"/>
          <w14:ligatures w14:val="none"/>
        </w:rPr>
      </w:pPr>
      <w:r w:rsidRPr="002C080F">
        <w:rPr>
          <w:rFonts w:ascii="Gothic720 BT" w:eastAsia="Times New Roman" w:hAnsi="Gothic720 BT" w:cs="Times New Roman"/>
          <w:kern w:val="0"/>
          <w14:ligatures w14:val="none"/>
        </w:rPr>
        <w:t xml:space="preserve">Una vez concluida la etapa de valoración curricular y verificados los documentos originales, los resultados serán cargados </w:t>
      </w:r>
      <w:r w:rsidR="00D62B2D" w:rsidRPr="00E63DB5">
        <w:rPr>
          <w:rFonts w:ascii="Gothic720 BT" w:eastAsia="Times New Roman" w:hAnsi="Gothic720 BT" w:cs="Times New Roman"/>
          <w:kern w:val="0"/>
          <w14:ligatures w14:val="none"/>
        </w:rPr>
        <w:t>en el</w:t>
      </w:r>
      <w:r w:rsidRPr="002C080F">
        <w:rPr>
          <w:rFonts w:ascii="Gothic720 BT" w:eastAsia="Times New Roman" w:hAnsi="Gothic720 BT" w:cs="Times New Roman"/>
          <w:kern w:val="0"/>
          <w14:ligatures w14:val="none"/>
        </w:rPr>
        <w:t xml:space="preserve"> </w:t>
      </w:r>
      <w:r w:rsidR="00573855" w:rsidRPr="00E63DB5">
        <w:rPr>
          <w:rFonts w:ascii="Gothic720 BT" w:eastAsia="Times New Roman" w:hAnsi="Gothic720 BT" w:cs="Times New Roman"/>
          <w:kern w:val="0"/>
          <w14:ligatures w14:val="none"/>
        </w:rPr>
        <w:t>INFOPREL</w:t>
      </w:r>
      <w:r w:rsidRPr="002C080F">
        <w:rPr>
          <w:rFonts w:ascii="Gothic720 BT" w:eastAsia="Times New Roman" w:hAnsi="Gothic720 BT" w:cs="Times New Roman"/>
          <w:kern w:val="0"/>
          <w14:ligatures w14:val="none"/>
        </w:rPr>
        <w:t xml:space="preserve"> para ser incluidos en la calificación final.</w:t>
      </w:r>
    </w:p>
    <w:p w14:paraId="57F3361B" w14:textId="77777777" w:rsidR="00D837E8" w:rsidRDefault="00D837E8" w:rsidP="00992B0A">
      <w:pPr>
        <w:spacing w:after="0" w:line="276" w:lineRule="auto"/>
        <w:rPr>
          <w:rFonts w:ascii="Gothic720 BT" w:hAnsi="Gothic720 BT"/>
        </w:rPr>
      </w:pPr>
    </w:p>
    <w:p w14:paraId="4E62D893" w14:textId="77777777" w:rsidR="000D482D" w:rsidRPr="002C080F" w:rsidRDefault="000D482D" w:rsidP="00992B0A">
      <w:pPr>
        <w:spacing w:after="0" w:line="276" w:lineRule="auto"/>
        <w:rPr>
          <w:rFonts w:ascii="Gothic720 BT" w:hAnsi="Gothic720 BT"/>
        </w:rPr>
      </w:pPr>
    </w:p>
    <w:p w14:paraId="645ACF1F" w14:textId="6C48E98B" w:rsidR="00F65FCC" w:rsidRPr="002C080F" w:rsidRDefault="00F65FCC">
      <w:pPr>
        <w:pStyle w:val="Prrafodelista"/>
        <w:numPr>
          <w:ilvl w:val="1"/>
          <w:numId w:val="18"/>
        </w:numPr>
        <w:spacing w:after="0" w:line="276" w:lineRule="auto"/>
        <w:ind w:left="851" w:hanging="425"/>
        <w:jc w:val="both"/>
        <w:rPr>
          <w:rFonts w:ascii="Gothic720 BT" w:hAnsi="Gothic720 BT"/>
          <w:b/>
          <w:bCs/>
        </w:rPr>
      </w:pPr>
      <w:r w:rsidRPr="002C080F">
        <w:rPr>
          <w:rFonts w:ascii="Gothic720 BT" w:hAnsi="Gothic720 BT"/>
          <w:b/>
          <w:bCs/>
        </w:rPr>
        <w:lastRenderedPageBreak/>
        <w:t xml:space="preserve">Etapa </w:t>
      </w:r>
      <w:r w:rsidR="002B1AE3" w:rsidRPr="00E63DB5">
        <w:rPr>
          <w:rFonts w:ascii="Gothic720 BT" w:hAnsi="Gothic720 BT"/>
          <w:b/>
        </w:rPr>
        <w:t>5</w:t>
      </w:r>
      <w:r w:rsidRPr="00E63DB5">
        <w:rPr>
          <w:rFonts w:ascii="Gothic720 BT" w:hAnsi="Gothic720 BT"/>
          <w:b/>
        </w:rPr>
        <w:t>:</w:t>
      </w:r>
      <w:r w:rsidRPr="002C080F">
        <w:rPr>
          <w:rFonts w:ascii="Gothic720 BT" w:hAnsi="Gothic720 BT"/>
          <w:b/>
          <w:bCs/>
        </w:rPr>
        <w:t xml:space="preserve"> Examen de conocimientos</w:t>
      </w:r>
      <w:r w:rsidR="00AD35F8" w:rsidRPr="002C080F">
        <w:rPr>
          <w:rFonts w:ascii="Gothic720 BT" w:hAnsi="Gothic720 BT"/>
          <w:b/>
          <w:bCs/>
        </w:rPr>
        <w:t xml:space="preserve"> y prueba de </w:t>
      </w:r>
      <w:r w:rsidR="009C273E" w:rsidRPr="002C080F">
        <w:rPr>
          <w:rFonts w:ascii="Gothic720 BT" w:hAnsi="Gothic720 BT"/>
          <w:b/>
          <w:bCs/>
        </w:rPr>
        <w:t>habilidades gerencia</w:t>
      </w:r>
      <w:r w:rsidR="00664A84" w:rsidRPr="002C080F">
        <w:rPr>
          <w:rFonts w:ascii="Gothic720 BT" w:hAnsi="Gothic720 BT"/>
          <w:b/>
          <w:bCs/>
        </w:rPr>
        <w:t>les</w:t>
      </w:r>
      <w:r w:rsidRPr="002C080F">
        <w:rPr>
          <w:rFonts w:ascii="Gothic720 BT" w:hAnsi="Gothic720 BT"/>
          <w:b/>
          <w:bCs/>
        </w:rPr>
        <w:t>.</w:t>
      </w:r>
    </w:p>
    <w:p w14:paraId="0AC8D5D8" w14:textId="77777777" w:rsidR="00F65FCC" w:rsidRPr="002C080F" w:rsidRDefault="00F65FCC" w:rsidP="00992B0A">
      <w:pPr>
        <w:spacing w:after="0" w:line="276" w:lineRule="auto"/>
        <w:ind w:left="449"/>
        <w:jc w:val="both"/>
        <w:rPr>
          <w:rFonts w:ascii="Gothic720 BT" w:hAnsi="Gothic720 BT"/>
          <w:b/>
          <w:bCs/>
        </w:rPr>
      </w:pPr>
    </w:p>
    <w:p w14:paraId="3D1291F7" w14:textId="53EB9D3E" w:rsidR="00D10EE1" w:rsidRPr="002C080F" w:rsidRDefault="00F65FCC">
      <w:pPr>
        <w:pStyle w:val="Prrafodelista"/>
        <w:numPr>
          <w:ilvl w:val="2"/>
          <w:numId w:val="18"/>
        </w:numPr>
        <w:spacing w:after="0" w:line="276" w:lineRule="auto"/>
        <w:ind w:hanging="654"/>
        <w:jc w:val="both"/>
        <w:rPr>
          <w:rFonts w:ascii="Gothic720 BT" w:hAnsi="Gothic720 BT"/>
        </w:rPr>
      </w:pPr>
      <w:r w:rsidRPr="002C080F">
        <w:rPr>
          <w:rFonts w:ascii="Gothic720 BT" w:hAnsi="Gothic720 BT"/>
        </w:rPr>
        <w:t>El examen de conocimientos</w:t>
      </w:r>
      <w:r w:rsidR="00704570" w:rsidRPr="002C080F">
        <w:rPr>
          <w:rFonts w:ascii="Gothic720 BT" w:hAnsi="Gothic720 BT"/>
        </w:rPr>
        <w:t xml:space="preserve"> y la prueba de habilidades gerenciales </w:t>
      </w:r>
      <w:r w:rsidRPr="002C080F">
        <w:rPr>
          <w:rFonts w:ascii="Gothic720 BT" w:hAnsi="Gothic720 BT"/>
        </w:rPr>
        <w:t>se llevará</w:t>
      </w:r>
      <w:r w:rsidR="00E7444F" w:rsidRPr="002C080F">
        <w:rPr>
          <w:rFonts w:ascii="Gothic720 BT" w:hAnsi="Gothic720 BT"/>
        </w:rPr>
        <w:t>n</w:t>
      </w:r>
      <w:r w:rsidRPr="002C080F">
        <w:rPr>
          <w:rFonts w:ascii="Gothic720 BT" w:hAnsi="Gothic720 BT"/>
        </w:rPr>
        <w:t xml:space="preserve"> a cabo de manera presencial el </w:t>
      </w:r>
      <w:r w:rsidRPr="002C080F">
        <w:rPr>
          <w:rFonts w:ascii="Gothic720 BT" w:hAnsi="Gothic720 BT"/>
          <w:b/>
          <w:bCs/>
        </w:rPr>
        <w:t xml:space="preserve">sábado </w:t>
      </w:r>
      <w:r w:rsidR="001858FF" w:rsidRPr="002C080F">
        <w:rPr>
          <w:rFonts w:ascii="Gothic720 BT" w:hAnsi="Gothic720 BT"/>
          <w:b/>
          <w:bCs/>
        </w:rPr>
        <w:t>10</w:t>
      </w:r>
      <w:r w:rsidRPr="002C080F">
        <w:rPr>
          <w:rFonts w:ascii="Gothic720 BT" w:hAnsi="Gothic720 BT"/>
          <w:b/>
          <w:bCs/>
        </w:rPr>
        <w:t xml:space="preserve"> de octubre de 202</w:t>
      </w:r>
      <w:r w:rsidR="001858FF" w:rsidRPr="002C080F">
        <w:rPr>
          <w:rFonts w:ascii="Gothic720 BT" w:hAnsi="Gothic720 BT"/>
          <w:b/>
          <w:bCs/>
        </w:rPr>
        <w:t>6</w:t>
      </w:r>
      <w:r w:rsidRPr="002C080F">
        <w:rPr>
          <w:rFonts w:ascii="Gothic720 BT" w:hAnsi="Gothic720 BT"/>
        </w:rPr>
        <w:t xml:space="preserve"> en las sedes y horarios que se harán del conocimiento de las personas aspirantes. </w:t>
      </w:r>
    </w:p>
    <w:p w14:paraId="3772F9F5" w14:textId="77777777" w:rsidR="00D10EE1" w:rsidRPr="002C080F" w:rsidRDefault="00D10EE1" w:rsidP="00992B0A">
      <w:pPr>
        <w:pStyle w:val="Prrafodelista"/>
        <w:spacing w:after="0" w:line="276" w:lineRule="auto"/>
        <w:ind w:left="1080"/>
        <w:jc w:val="both"/>
        <w:rPr>
          <w:rFonts w:ascii="Gothic720 BT" w:hAnsi="Gothic720 BT"/>
        </w:rPr>
      </w:pPr>
    </w:p>
    <w:p w14:paraId="456A7263" w14:textId="6A40F6F7" w:rsidR="00836CAE" w:rsidRPr="002C080F" w:rsidRDefault="00836CAE">
      <w:pPr>
        <w:pStyle w:val="Prrafodelista"/>
        <w:numPr>
          <w:ilvl w:val="2"/>
          <w:numId w:val="18"/>
        </w:numPr>
        <w:spacing w:after="0" w:line="276" w:lineRule="auto"/>
        <w:ind w:hanging="654"/>
        <w:jc w:val="both"/>
        <w:rPr>
          <w:rFonts w:ascii="Gothic720 BT" w:hAnsi="Gothic720 BT"/>
        </w:rPr>
      </w:pPr>
      <w:r w:rsidRPr="002C080F">
        <w:rPr>
          <w:rFonts w:ascii="Gothic720 BT" w:hAnsi="Gothic720 BT"/>
        </w:rPr>
        <w:t xml:space="preserve">Las personas aspirantes deberán </w:t>
      </w:r>
      <w:r w:rsidR="00156167" w:rsidRPr="002C080F">
        <w:rPr>
          <w:rFonts w:ascii="Gothic720 BT" w:hAnsi="Gothic720 BT"/>
        </w:rPr>
        <w:t>llegar</w:t>
      </w:r>
      <w:r w:rsidRPr="002C080F">
        <w:rPr>
          <w:rFonts w:ascii="Gothic720 BT" w:hAnsi="Gothic720 BT"/>
        </w:rPr>
        <w:t xml:space="preserve"> 30 minutos antes del comienzo </w:t>
      </w:r>
      <w:r w:rsidR="00D10735" w:rsidRPr="002C080F">
        <w:rPr>
          <w:rFonts w:ascii="Gothic720 BT" w:hAnsi="Gothic720 BT"/>
        </w:rPr>
        <w:t>de la prueba de habilidades gerenciales</w:t>
      </w:r>
      <w:r w:rsidRPr="002C080F">
        <w:rPr>
          <w:rFonts w:ascii="Gothic720 BT" w:hAnsi="Gothic720 BT"/>
        </w:rPr>
        <w:t>, presentar su folio de participante y acreditar su identidad con el original de alguno de los siguientes documentos:</w:t>
      </w:r>
    </w:p>
    <w:p w14:paraId="1CC7317E" w14:textId="77777777" w:rsidR="00836CAE" w:rsidRPr="002C080F" w:rsidRDefault="00836CAE" w:rsidP="00992B0A">
      <w:pPr>
        <w:pStyle w:val="Prrafodelista"/>
        <w:spacing w:after="0" w:line="276" w:lineRule="auto"/>
        <w:rPr>
          <w:rFonts w:ascii="Gothic720 BT" w:hAnsi="Gothic720 BT"/>
        </w:rPr>
      </w:pPr>
    </w:p>
    <w:p w14:paraId="7823377B" w14:textId="77777777" w:rsidR="00836CAE" w:rsidRPr="002C080F" w:rsidRDefault="00836CAE">
      <w:pPr>
        <w:numPr>
          <w:ilvl w:val="0"/>
          <w:numId w:val="12"/>
        </w:numPr>
        <w:spacing w:after="0" w:line="276" w:lineRule="auto"/>
        <w:ind w:left="1418" w:hanging="283"/>
        <w:jc w:val="both"/>
        <w:rPr>
          <w:rFonts w:ascii="Gothic720 BT" w:hAnsi="Gothic720 BT"/>
        </w:rPr>
      </w:pPr>
      <w:r w:rsidRPr="002C080F">
        <w:rPr>
          <w:rFonts w:ascii="Gothic720 BT" w:hAnsi="Gothic720 BT"/>
        </w:rPr>
        <w:t>Credencial para votar vigente.</w:t>
      </w:r>
    </w:p>
    <w:p w14:paraId="7A144F22" w14:textId="77777777" w:rsidR="00836CAE" w:rsidRPr="002C080F" w:rsidRDefault="00836CAE">
      <w:pPr>
        <w:numPr>
          <w:ilvl w:val="0"/>
          <w:numId w:val="12"/>
        </w:numPr>
        <w:spacing w:after="0" w:line="276" w:lineRule="auto"/>
        <w:ind w:left="1418" w:hanging="283"/>
        <w:jc w:val="both"/>
        <w:rPr>
          <w:rFonts w:ascii="Gothic720 BT" w:hAnsi="Gothic720 BT"/>
        </w:rPr>
      </w:pPr>
      <w:r w:rsidRPr="002C080F">
        <w:rPr>
          <w:rFonts w:ascii="Gothic720 BT" w:hAnsi="Gothic720 BT"/>
        </w:rPr>
        <w:t>Pasaporte vigente.</w:t>
      </w:r>
    </w:p>
    <w:p w14:paraId="782CC974" w14:textId="0CB1713C" w:rsidR="00836CAE" w:rsidRPr="00D84B76" w:rsidRDefault="00836CAE">
      <w:pPr>
        <w:numPr>
          <w:ilvl w:val="0"/>
          <w:numId w:val="12"/>
        </w:numPr>
        <w:spacing w:after="0" w:line="276" w:lineRule="auto"/>
        <w:ind w:left="1418" w:hanging="283"/>
        <w:jc w:val="both"/>
        <w:rPr>
          <w:rFonts w:ascii="Gothic720 BT" w:hAnsi="Gothic720 BT"/>
        </w:rPr>
      </w:pPr>
      <w:r w:rsidRPr="00D84B76">
        <w:rPr>
          <w:rFonts w:ascii="Gothic720 BT" w:hAnsi="Gothic720 BT"/>
        </w:rPr>
        <w:t xml:space="preserve">En su caso, original de alguna identificación </w:t>
      </w:r>
      <w:r w:rsidR="00A41CA3" w:rsidRPr="00D84B76">
        <w:rPr>
          <w:rFonts w:ascii="Gothic720 BT" w:hAnsi="Gothic720 BT"/>
        </w:rPr>
        <w:t xml:space="preserve">vigente </w:t>
      </w:r>
      <w:r w:rsidRPr="00D84B76">
        <w:rPr>
          <w:rFonts w:ascii="Gothic720 BT" w:hAnsi="Gothic720 BT"/>
        </w:rPr>
        <w:t xml:space="preserve">con validez oficial con fotografía. </w:t>
      </w:r>
    </w:p>
    <w:p w14:paraId="10CCD2FF" w14:textId="77777777" w:rsidR="00836CAE" w:rsidRPr="002C080F" w:rsidRDefault="00836CAE" w:rsidP="00992B0A">
      <w:pPr>
        <w:spacing w:after="0" w:line="276" w:lineRule="auto"/>
        <w:jc w:val="both"/>
        <w:rPr>
          <w:rFonts w:ascii="Gothic720 BT" w:hAnsi="Gothic720 BT"/>
        </w:rPr>
      </w:pPr>
    </w:p>
    <w:p w14:paraId="276E6AF9" w14:textId="2F71D6BA" w:rsidR="00A52C29" w:rsidRPr="002C080F" w:rsidRDefault="00142D4B">
      <w:pPr>
        <w:pStyle w:val="Prrafodelista"/>
        <w:numPr>
          <w:ilvl w:val="2"/>
          <w:numId w:val="18"/>
        </w:numPr>
        <w:spacing w:after="0" w:line="276" w:lineRule="auto"/>
        <w:ind w:hanging="654"/>
        <w:jc w:val="both"/>
        <w:rPr>
          <w:rFonts w:ascii="Gothic720 BT" w:hAnsi="Gothic720 BT"/>
        </w:rPr>
      </w:pPr>
      <w:r w:rsidRPr="002C080F">
        <w:rPr>
          <w:rFonts w:ascii="Gothic720 BT" w:hAnsi="Gothic720 BT"/>
        </w:rPr>
        <w:t xml:space="preserve">La prueba de habilidades gerenciales </w:t>
      </w:r>
      <w:r w:rsidR="007E3B2D" w:rsidRPr="002C080F">
        <w:rPr>
          <w:rFonts w:ascii="Gothic720 BT" w:hAnsi="Gothic720 BT"/>
        </w:rPr>
        <w:t>tendrá una duración de una hora</w:t>
      </w:r>
      <w:r w:rsidR="0092552F" w:rsidRPr="002C080F">
        <w:rPr>
          <w:rFonts w:ascii="Gothic720 BT" w:hAnsi="Gothic720 BT"/>
        </w:rPr>
        <w:t xml:space="preserve">, al concluir dicha evaluación, las personas aspirantes </w:t>
      </w:r>
      <w:r w:rsidR="00D5616E" w:rsidRPr="002C080F">
        <w:rPr>
          <w:rFonts w:ascii="Gothic720 BT" w:hAnsi="Gothic720 BT"/>
        </w:rPr>
        <w:t xml:space="preserve">deberán presentar el examen de conocimientos, el cual tendrá una duración de dos horas. </w:t>
      </w:r>
      <w:r w:rsidR="007E3B2D" w:rsidRPr="002C080F">
        <w:rPr>
          <w:rFonts w:ascii="Gothic720 BT" w:hAnsi="Gothic720 BT"/>
        </w:rPr>
        <w:t xml:space="preserve"> </w:t>
      </w:r>
    </w:p>
    <w:p w14:paraId="7C502A7F" w14:textId="77777777" w:rsidR="00A52C29" w:rsidRPr="002C080F" w:rsidRDefault="00A52C29" w:rsidP="00992B0A">
      <w:pPr>
        <w:pStyle w:val="Prrafodelista"/>
        <w:spacing w:after="0" w:line="276" w:lineRule="auto"/>
        <w:ind w:left="1080"/>
        <w:jc w:val="both"/>
        <w:rPr>
          <w:rFonts w:ascii="Gothic720 BT" w:hAnsi="Gothic720 BT"/>
        </w:rPr>
      </w:pPr>
    </w:p>
    <w:p w14:paraId="4391A32F" w14:textId="17076ECD" w:rsidR="00A52C29" w:rsidRPr="00D84B76" w:rsidRDefault="00F65FCC">
      <w:pPr>
        <w:pStyle w:val="Prrafodelista"/>
        <w:numPr>
          <w:ilvl w:val="2"/>
          <w:numId w:val="18"/>
        </w:numPr>
        <w:spacing w:after="0" w:line="276" w:lineRule="auto"/>
        <w:ind w:hanging="654"/>
        <w:jc w:val="both"/>
        <w:rPr>
          <w:rFonts w:ascii="Gothic720 BT" w:hAnsi="Gothic720 BT"/>
        </w:rPr>
      </w:pPr>
      <w:r w:rsidRPr="00D84B76">
        <w:rPr>
          <w:rFonts w:ascii="Gothic720 BT" w:hAnsi="Gothic720 BT"/>
        </w:rPr>
        <w:t xml:space="preserve">Al finalizar </w:t>
      </w:r>
      <w:r w:rsidR="000F2FFC" w:rsidRPr="00D84B76">
        <w:rPr>
          <w:rFonts w:ascii="Gothic720 BT" w:hAnsi="Gothic720 BT"/>
        </w:rPr>
        <w:t>el examen de conocimientos</w:t>
      </w:r>
      <w:r w:rsidRPr="00D84B76">
        <w:rPr>
          <w:rFonts w:ascii="Gothic720 BT" w:hAnsi="Gothic720 BT"/>
        </w:rPr>
        <w:t xml:space="preserve">, se llevará a cabo su revisión a través del mecanismo que desarrolle la Dirección de Tecnologías y se entregarán a la persona aspirante dos acuses con el resultado obtenido, los cuales se deberán firmar por la misma a fin de que uno quede en resguardo de la Dirección de Organización y otro sea entregado a la persona aspirante.  </w:t>
      </w:r>
    </w:p>
    <w:p w14:paraId="452E2A00" w14:textId="77777777" w:rsidR="00A52C29" w:rsidRPr="002C080F" w:rsidRDefault="00A52C29" w:rsidP="00992B0A">
      <w:pPr>
        <w:pStyle w:val="Prrafodelista"/>
        <w:spacing w:after="0" w:line="276" w:lineRule="auto"/>
        <w:rPr>
          <w:rFonts w:ascii="Gothic720 BT" w:hAnsi="Gothic720 BT"/>
        </w:rPr>
      </w:pPr>
    </w:p>
    <w:p w14:paraId="6964AD32" w14:textId="77777777" w:rsidR="00A52C29" w:rsidRPr="002C080F" w:rsidRDefault="00F65FCC">
      <w:pPr>
        <w:pStyle w:val="Prrafodelista"/>
        <w:numPr>
          <w:ilvl w:val="2"/>
          <w:numId w:val="18"/>
        </w:numPr>
        <w:spacing w:after="0" w:line="276" w:lineRule="auto"/>
        <w:ind w:hanging="654"/>
        <w:jc w:val="both"/>
        <w:rPr>
          <w:rFonts w:ascii="Gothic720 BT" w:hAnsi="Gothic720 BT"/>
        </w:rPr>
      </w:pPr>
      <w:r w:rsidRPr="002C080F">
        <w:rPr>
          <w:rFonts w:ascii="Gothic720 BT" w:hAnsi="Gothic720 BT"/>
        </w:rPr>
        <w:t xml:space="preserve">En caso de inconformidad, una vez que sea entregado el acuse en el que conste la calificación obtenida, las personas aspirantes podrán solicitar la revisión de </w:t>
      </w:r>
      <w:proofErr w:type="gramStart"/>
      <w:r w:rsidRPr="002C080F">
        <w:rPr>
          <w:rFonts w:ascii="Gothic720 BT" w:hAnsi="Gothic720 BT"/>
        </w:rPr>
        <w:t>la misma</w:t>
      </w:r>
      <w:proofErr w:type="gramEnd"/>
      <w:r w:rsidRPr="002C080F">
        <w:rPr>
          <w:rFonts w:ascii="Gothic720 BT" w:hAnsi="Gothic720 BT"/>
        </w:rPr>
        <w:t xml:space="preserve"> en los formatos que para tal efecto proporcione la Dirección de Organización, para lo cual se instalará un módulo integrado por el funcionariado que designe la Secretaría Ejecutiva para que lleven a cabo las aclaraciones correspondientes, las cuales deberán constar por escrit</w:t>
      </w:r>
      <w:r w:rsidRPr="00E63DB5">
        <w:rPr>
          <w:rFonts w:ascii="Gothic720 BT" w:hAnsi="Gothic720 BT"/>
        </w:rPr>
        <w:t>o.</w:t>
      </w:r>
      <w:r w:rsidRPr="002C080F">
        <w:rPr>
          <w:rFonts w:ascii="Gothic720 BT" w:hAnsi="Gothic720 BT"/>
        </w:rPr>
        <w:t xml:space="preserve"> </w:t>
      </w:r>
    </w:p>
    <w:p w14:paraId="64BE5B1B" w14:textId="77777777" w:rsidR="00A52C29" w:rsidRPr="002C080F" w:rsidRDefault="00A52C29" w:rsidP="00624591">
      <w:pPr>
        <w:spacing w:after="0" w:line="276" w:lineRule="auto"/>
        <w:rPr>
          <w:rFonts w:ascii="Gothic720 BT" w:hAnsi="Gothic720 BT"/>
        </w:rPr>
      </w:pPr>
    </w:p>
    <w:p w14:paraId="0D34A061" w14:textId="71D7F713" w:rsidR="00F65FCC" w:rsidRPr="002C080F" w:rsidRDefault="00F65FCC">
      <w:pPr>
        <w:pStyle w:val="Prrafodelista"/>
        <w:numPr>
          <w:ilvl w:val="2"/>
          <w:numId w:val="18"/>
        </w:numPr>
        <w:spacing w:after="0" w:line="276" w:lineRule="auto"/>
        <w:ind w:hanging="654"/>
        <w:jc w:val="both"/>
        <w:rPr>
          <w:rFonts w:ascii="Gothic720 BT" w:hAnsi="Gothic720 BT"/>
        </w:rPr>
      </w:pPr>
      <w:r w:rsidRPr="002C080F">
        <w:rPr>
          <w:rFonts w:ascii="Gothic720 BT" w:hAnsi="Gothic720 BT"/>
        </w:rPr>
        <w:t>Las personas aspirantes que obtengan las mejores puntuaciones accederán a la</w:t>
      </w:r>
      <w:r w:rsidR="00295CA3" w:rsidRPr="002C080F">
        <w:rPr>
          <w:rFonts w:ascii="Gothic720 BT" w:hAnsi="Gothic720 BT"/>
        </w:rPr>
        <w:t xml:space="preserve"> </w:t>
      </w:r>
      <w:r w:rsidRPr="002C080F">
        <w:rPr>
          <w:rFonts w:ascii="Gothic720 BT" w:hAnsi="Gothic720 BT"/>
        </w:rPr>
        <w:t xml:space="preserve">entrevista, para lo cual se deberán generar dos listas en los términos siguientes: </w:t>
      </w:r>
    </w:p>
    <w:p w14:paraId="36F968A1" w14:textId="77777777" w:rsidR="00F65FCC" w:rsidRPr="002C080F" w:rsidRDefault="00F65FCC" w:rsidP="00992B0A">
      <w:pPr>
        <w:spacing w:after="0" w:line="276" w:lineRule="auto"/>
        <w:ind w:left="308" w:hanging="284"/>
        <w:jc w:val="both"/>
        <w:rPr>
          <w:rFonts w:ascii="Gothic720 BT" w:hAnsi="Gothic720 BT"/>
        </w:rPr>
      </w:pPr>
      <w:r w:rsidRPr="002C080F">
        <w:rPr>
          <w:rFonts w:ascii="Gothic720 BT" w:hAnsi="Gothic720 BT"/>
        </w:rPr>
        <w:lastRenderedPageBreak/>
        <w:t xml:space="preserve"> </w:t>
      </w:r>
    </w:p>
    <w:p w14:paraId="192FB598" w14:textId="77777777" w:rsidR="00F65FCC" w:rsidRPr="002C080F" w:rsidRDefault="00F65FCC">
      <w:pPr>
        <w:numPr>
          <w:ilvl w:val="0"/>
          <w:numId w:val="13"/>
        </w:numPr>
        <w:spacing w:after="0" w:line="276" w:lineRule="auto"/>
        <w:ind w:left="1560" w:hanging="426"/>
        <w:jc w:val="both"/>
        <w:rPr>
          <w:rFonts w:ascii="Gothic720 BT" w:hAnsi="Gothic720 BT"/>
        </w:rPr>
      </w:pPr>
      <w:r w:rsidRPr="002C080F">
        <w:rPr>
          <w:rFonts w:ascii="Gothic720 BT" w:hAnsi="Gothic720 BT"/>
          <w:b/>
          <w:bCs/>
        </w:rPr>
        <w:t>Lista A:</w:t>
      </w:r>
      <w:r w:rsidRPr="002C080F">
        <w:rPr>
          <w:rFonts w:ascii="Gothic720 BT" w:hAnsi="Gothic720 BT"/>
        </w:rPr>
        <w:t xml:space="preserve"> Mujeres. </w:t>
      </w:r>
    </w:p>
    <w:p w14:paraId="5656382C" w14:textId="77777777" w:rsidR="00F65FCC" w:rsidRPr="002C080F" w:rsidRDefault="00F65FCC">
      <w:pPr>
        <w:numPr>
          <w:ilvl w:val="0"/>
          <w:numId w:val="13"/>
        </w:numPr>
        <w:spacing w:after="0" w:line="276" w:lineRule="auto"/>
        <w:ind w:left="1560" w:hanging="426"/>
        <w:jc w:val="both"/>
        <w:rPr>
          <w:rFonts w:ascii="Gothic720 BT" w:hAnsi="Gothic720 BT"/>
        </w:rPr>
      </w:pPr>
      <w:r w:rsidRPr="002C080F">
        <w:rPr>
          <w:rFonts w:ascii="Gothic720 BT" w:hAnsi="Gothic720 BT"/>
          <w:b/>
          <w:bCs/>
        </w:rPr>
        <w:t>Lista B:</w:t>
      </w:r>
      <w:r w:rsidRPr="002C080F">
        <w:rPr>
          <w:rFonts w:ascii="Gothic720 BT" w:hAnsi="Gothic720 BT"/>
        </w:rPr>
        <w:t xml:space="preserve"> Hombres y personas no binarias. </w:t>
      </w:r>
    </w:p>
    <w:p w14:paraId="44B5D36A" w14:textId="77777777" w:rsidR="00F65FCC" w:rsidRPr="002C080F" w:rsidRDefault="00F65FCC" w:rsidP="00992B0A">
      <w:pPr>
        <w:spacing w:after="0" w:line="276" w:lineRule="auto"/>
        <w:ind w:left="733"/>
        <w:jc w:val="both"/>
        <w:rPr>
          <w:rFonts w:ascii="Gothic720 BT" w:hAnsi="Gothic720 BT"/>
        </w:rPr>
      </w:pPr>
    </w:p>
    <w:p w14:paraId="3B3D513B" w14:textId="7B08191F" w:rsidR="00F17E86" w:rsidRPr="002C080F" w:rsidRDefault="00F65FCC">
      <w:pPr>
        <w:pStyle w:val="Prrafodelista"/>
        <w:numPr>
          <w:ilvl w:val="2"/>
          <w:numId w:val="18"/>
        </w:numPr>
        <w:spacing w:after="0" w:line="276" w:lineRule="auto"/>
        <w:ind w:hanging="654"/>
        <w:jc w:val="both"/>
        <w:rPr>
          <w:rFonts w:ascii="Gothic720 BT" w:hAnsi="Gothic720 BT"/>
        </w:rPr>
      </w:pPr>
      <w:r w:rsidRPr="002C080F">
        <w:rPr>
          <w:rFonts w:ascii="Gothic720 BT" w:hAnsi="Gothic720 BT"/>
        </w:rPr>
        <w:t xml:space="preserve">Cada lista deberá contener </w:t>
      </w:r>
      <w:r w:rsidR="00462D52" w:rsidRPr="002C080F">
        <w:rPr>
          <w:rFonts w:ascii="Gothic720 BT" w:hAnsi="Gothic720 BT"/>
        </w:rPr>
        <w:t xml:space="preserve">preferentemente </w:t>
      </w:r>
      <w:r w:rsidRPr="002C080F">
        <w:rPr>
          <w:rFonts w:ascii="Gothic720 BT" w:hAnsi="Gothic720 BT"/>
        </w:rPr>
        <w:t xml:space="preserve">las </w:t>
      </w:r>
      <w:r w:rsidR="008B19D0" w:rsidRPr="00E63DB5">
        <w:rPr>
          <w:rFonts w:ascii="Gothic720 BT" w:hAnsi="Gothic720 BT"/>
        </w:rPr>
        <w:t>ochenta y un</w:t>
      </w:r>
      <w:r w:rsidRPr="002C080F">
        <w:rPr>
          <w:rFonts w:ascii="Gothic720 BT" w:hAnsi="Gothic720 BT"/>
        </w:rPr>
        <w:t xml:space="preserve"> mejores puntuaciones e incluir a quienes empaten en la última posición. </w:t>
      </w:r>
    </w:p>
    <w:p w14:paraId="6066FE27" w14:textId="77777777" w:rsidR="00F17E86" w:rsidRPr="002C080F" w:rsidRDefault="00F17E86" w:rsidP="00992B0A">
      <w:pPr>
        <w:pStyle w:val="Prrafodelista"/>
        <w:spacing w:after="0" w:line="276" w:lineRule="auto"/>
        <w:ind w:left="1080"/>
        <w:jc w:val="both"/>
        <w:rPr>
          <w:rFonts w:ascii="Gothic720 BT" w:hAnsi="Gothic720 BT"/>
        </w:rPr>
      </w:pPr>
    </w:p>
    <w:p w14:paraId="586D1AD9" w14:textId="60C3676E" w:rsidR="00F17E86" w:rsidRPr="002C080F" w:rsidRDefault="00F65FCC">
      <w:pPr>
        <w:pStyle w:val="Prrafodelista"/>
        <w:numPr>
          <w:ilvl w:val="2"/>
          <w:numId w:val="18"/>
        </w:numPr>
        <w:spacing w:after="0" w:line="276" w:lineRule="auto"/>
        <w:ind w:hanging="654"/>
        <w:jc w:val="both"/>
        <w:rPr>
          <w:rFonts w:ascii="Gothic720 BT" w:hAnsi="Gothic720 BT"/>
        </w:rPr>
      </w:pPr>
      <w:r w:rsidRPr="002C080F">
        <w:rPr>
          <w:rFonts w:ascii="Gothic720 BT" w:hAnsi="Gothic720 BT"/>
        </w:rPr>
        <w:t xml:space="preserve">El </w:t>
      </w:r>
      <w:r w:rsidR="00295CA3" w:rsidRPr="002C080F">
        <w:rPr>
          <w:rFonts w:ascii="Gothic720 BT" w:hAnsi="Gothic720 BT"/>
          <w:b/>
          <w:bCs/>
        </w:rPr>
        <w:t>1</w:t>
      </w:r>
      <w:r w:rsidRPr="002C080F">
        <w:rPr>
          <w:rFonts w:ascii="Gothic720 BT" w:hAnsi="Gothic720 BT"/>
          <w:b/>
          <w:bCs/>
        </w:rPr>
        <w:t>3 de octubre de 202</w:t>
      </w:r>
      <w:r w:rsidR="00295CA3" w:rsidRPr="002C080F">
        <w:rPr>
          <w:rFonts w:ascii="Gothic720 BT" w:hAnsi="Gothic720 BT"/>
          <w:b/>
          <w:bCs/>
        </w:rPr>
        <w:t>6</w:t>
      </w:r>
      <w:r w:rsidR="00295CA3" w:rsidRPr="002C080F">
        <w:rPr>
          <w:rFonts w:ascii="Gothic720 BT" w:hAnsi="Gothic720 BT"/>
        </w:rPr>
        <w:t>,</w:t>
      </w:r>
      <w:r w:rsidR="00295CA3" w:rsidRPr="002C080F">
        <w:rPr>
          <w:rFonts w:ascii="Gothic720 BT" w:hAnsi="Gothic720 BT"/>
          <w:b/>
          <w:bCs/>
        </w:rPr>
        <w:t xml:space="preserve"> </w:t>
      </w:r>
      <w:r w:rsidRPr="002C080F">
        <w:rPr>
          <w:rFonts w:ascii="Gothic720 BT" w:hAnsi="Gothic720 BT"/>
        </w:rPr>
        <w:t xml:space="preserve">la Dirección de Organización hará entrega de las listas A y B de las mejores calificaciones a la Secretaría Ejecutiva y se realizará su publicación en el </w:t>
      </w:r>
      <w:r w:rsidR="009644A0">
        <w:rPr>
          <w:rFonts w:ascii="Gothic720 BT" w:hAnsi="Gothic720 BT"/>
        </w:rPr>
        <w:t>Portal</w:t>
      </w:r>
      <w:r w:rsidRPr="002C080F">
        <w:rPr>
          <w:rFonts w:ascii="Gothic720 BT" w:hAnsi="Gothic720 BT"/>
        </w:rPr>
        <w:t xml:space="preserve">, las cuales aparecerán ordenadas de mayor a menor calificación. </w:t>
      </w:r>
    </w:p>
    <w:p w14:paraId="6CABEA4B" w14:textId="77777777" w:rsidR="00F17E86" w:rsidRPr="002C080F" w:rsidRDefault="00F17E86" w:rsidP="00992B0A">
      <w:pPr>
        <w:pStyle w:val="Prrafodelista"/>
        <w:spacing w:after="0" w:line="276" w:lineRule="auto"/>
        <w:rPr>
          <w:rFonts w:ascii="Gothic720 BT" w:hAnsi="Gothic720 BT"/>
        </w:rPr>
      </w:pPr>
    </w:p>
    <w:p w14:paraId="6D6A355E" w14:textId="65A8E17A" w:rsidR="00F65FCC" w:rsidRPr="002C080F" w:rsidRDefault="00F65FCC">
      <w:pPr>
        <w:pStyle w:val="Prrafodelista"/>
        <w:numPr>
          <w:ilvl w:val="2"/>
          <w:numId w:val="18"/>
        </w:numPr>
        <w:spacing w:after="0" w:line="276" w:lineRule="auto"/>
        <w:ind w:hanging="654"/>
        <w:jc w:val="both"/>
        <w:rPr>
          <w:rFonts w:ascii="Gothic720 BT" w:hAnsi="Gothic720 BT"/>
        </w:rPr>
      </w:pPr>
      <w:r w:rsidRPr="002C080F">
        <w:rPr>
          <w:rFonts w:ascii="Gothic720 BT" w:hAnsi="Gothic720 BT"/>
        </w:rPr>
        <w:t>Las listas con los nombres</w:t>
      </w:r>
      <w:r w:rsidR="00BA0DA7" w:rsidRPr="002C080F">
        <w:rPr>
          <w:rFonts w:ascii="Gothic720 BT" w:hAnsi="Gothic720 BT"/>
        </w:rPr>
        <w:t xml:space="preserve"> </w:t>
      </w:r>
      <w:r w:rsidR="00BA0DA7" w:rsidRPr="00E63DB5">
        <w:rPr>
          <w:rFonts w:ascii="Gothic720 BT" w:hAnsi="Gothic720 BT"/>
        </w:rPr>
        <w:t>y folios</w:t>
      </w:r>
      <w:r w:rsidRPr="002C080F">
        <w:rPr>
          <w:rFonts w:ascii="Gothic720 BT" w:hAnsi="Gothic720 BT"/>
        </w:rPr>
        <w:t xml:space="preserve"> de las personas aspirantes programadas para la</w:t>
      </w:r>
      <w:r w:rsidR="007F5908" w:rsidRPr="002C080F">
        <w:rPr>
          <w:rFonts w:ascii="Gothic720 BT" w:hAnsi="Gothic720 BT"/>
        </w:rPr>
        <w:t xml:space="preserve">s </w:t>
      </w:r>
      <w:r w:rsidRPr="002C080F">
        <w:rPr>
          <w:rFonts w:ascii="Gothic720 BT" w:hAnsi="Gothic720 BT"/>
        </w:rPr>
        <w:t xml:space="preserve">entrevistas, así como </w:t>
      </w:r>
      <w:r w:rsidR="00885398" w:rsidRPr="002C080F">
        <w:rPr>
          <w:rFonts w:ascii="Gothic720 BT" w:hAnsi="Gothic720 BT"/>
        </w:rPr>
        <w:t xml:space="preserve">el calendario, </w:t>
      </w:r>
      <w:r w:rsidR="006D7DBD" w:rsidRPr="002C080F">
        <w:rPr>
          <w:rFonts w:ascii="Gothic720 BT" w:hAnsi="Gothic720 BT"/>
        </w:rPr>
        <w:t>los nombres</w:t>
      </w:r>
      <w:r w:rsidR="00705A64" w:rsidRPr="002C080F">
        <w:rPr>
          <w:rFonts w:ascii="Gothic720 BT" w:hAnsi="Gothic720 BT"/>
        </w:rPr>
        <w:t>,</w:t>
      </w:r>
      <w:r w:rsidR="006D7DBD" w:rsidRPr="002C080F">
        <w:rPr>
          <w:rFonts w:ascii="Gothic720 BT" w:hAnsi="Gothic720 BT"/>
        </w:rPr>
        <w:t xml:space="preserve"> cargos de </w:t>
      </w:r>
      <w:r w:rsidR="007F5908" w:rsidRPr="002C080F">
        <w:rPr>
          <w:rFonts w:ascii="Gothic720 BT" w:hAnsi="Gothic720 BT"/>
        </w:rPr>
        <w:t>las</w:t>
      </w:r>
      <w:r w:rsidRPr="002C080F">
        <w:rPr>
          <w:rFonts w:ascii="Gothic720 BT" w:hAnsi="Gothic720 BT"/>
        </w:rPr>
        <w:t xml:space="preserve"> </w:t>
      </w:r>
      <w:r w:rsidR="00BF0D46" w:rsidRPr="002C080F">
        <w:rPr>
          <w:rFonts w:ascii="Gothic720 BT" w:hAnsi="Gothic720 BT"/>
        </w:rPr>
        <w:t>personas entrevistadoras</w:t>
      </w:r>
      <w:r w:rsidRPr="002C080F">
        <w:rPr>
          <w:rFonts w:ascii="Gothic720 BT" w:hAnsi="Gothic720 BT"/>
        </w:rPr>
        <w:t xml:space="preserve"> y horarios para tal efecto, serán publicadas a través del </w:t>
      </w:r>
      <w:r w:rsidR="009644A0">
        <w:rPr>
          <w:rFonts w:ascii="Gothic720 BT" w:hAnsi="Gothic720 BT"/>
        </w:rPr>
        <w:t>Portal</w:t>
      </w:r>
      <w:r w:rsidRPr="002C080F">
        <w:rPr>
          <w:rFonts w:ascii="Gothic720 BT" w:hAnsi="Gothic720 BT"/>
        </w:rPr>
        <w:t xml:space="preserve"> el </w:t>
      </w:r>
      <w:r w:rsidR="007F5908" w:rsidRPr="002C080F">
        <w:rPr>
          <w:rFonts w:ascii="Gothic720 BT" w:hAnsi="Gothic720 BT"/>
          <w:b/>
          <w:bCs/>
        </w:rPr>
        <w:t>1</w:t>
      </w:r>
      <w:r w:rsidRPr="002C080F">
        <w:rPr>
          <w:rFonts w:ascii="Gothic720 BT" w:hAnsi="Gothic720 BT"/>
          <w:b/>
          <w:bCs/>
        </w:rPr>
        <w:t xml:space="preserve">3 de octubre </w:t>
      </w:r>
      <w:r w:rsidR="00FA0DC7" w:rsidRPr="002C080F">
        <w:rPr>
          <w:rFonts w:ascii="Gothic720 BT" w:hAnsi="Gothic720 BT"/>
          <w:b/>
          <w:bCs/>
        </w:rPr>
        <w:t xml:space="preserve">de </w:t>
      </w:r>
      <w:r w:rsidRPr="002C080F">
        <w:rPr>
          <w:rFonts w:ascii="Gothic720 BT" w:hAnsi="Gothic720 BT"/>
          <w:b/>
          <w:bCs/>
        </w:rPr>
        <w:t>202</w:t>
      </w:r>
      <w:r w:rsidR="007F5908" w:rsidRPr="002C080F">
        <w:rPr>
          <w:rFonts w:ascii="Gothic720 BT" w:hAnsi="Gothic720 BT"/>
          <w:b/>
          <w:bCs/>
        </w:rPr>
        <w:t>6</w:t>
      </w:r>
      <w:r w:rsidRPr="002C080F">
        <w:rPr>
          <w:rFonts w:ascii="Gothic720 BT" w:hAnsi="Gothic720 BT"/>
        </w:rPr>
        <w:t xml:space="preserve">. </w:t>
      </w:r>
    </w:p>
    <w:p w14:paraId="55D8C1FD" w14:textId="77777777" w:rsidR="00611EFE" w:rsidRPr="002C080F" w:rsidRDefault="00611EFE" w:rsidP="00611EFE">
      <w:pPr>
        <w:pStyle w:val="Prrafodelista"/>
        <w:rPr>
          <w:rFonts w:ascii="Gothic720 BT" w:hAnsi="Gothic720 BT"/>
        </w:rPr>
      </w:pPr>
    </w:p>
    <w:p w14:paraId="753D9061" w14:textId="0F77ADCA" w:rsidR="00611EFE" w:rsidRPr="00E63DB5" w:rsidRDefault="00611EFE">
      <w:pPr>
        <w:pStyle w:val="Prrafodelista"/>
        <w:numPr>
          <w:ilvl w:val="2"/>
          <w:numId w:val="18"/>
        </w:numPr>
        <w:spacing w:after="0" w:line="276" w:lineRule="auto"/>
        <w:ind w:hanging="654"/>
        <w:jc w:val="both"/>
        <w:rPr>
          <w:rFonts w:ascii="Gothic720 BT" w:hAnsi="Gothic720 BT"/>
        </w:rPr>
      </w:pPr>
      <w:r w:rsidRPr="00E63DB5">
        <w:rPr>
          <w:rFonts w:ascii="Gothic720 BT" w:hAnsi="Gothic720 BT"/>
        </w:rPr>
        <w:t xml:space="preserve">El examen de conocimientos </w:t>
      </w:r>
      <w:r w:rsidR="00293F42" w:rsidRPr="00E63DB5">
        <w:rPr>
          <w:rFonts w:ascii="Gothic720 BT" w:hAnsi="Gothic720 BT"/>
        </w:rPr>
        <w:t xml:space="preserve">tendrá un valor total del </w:t>
      </w:r>
      <w:r w:rsidR="00D1769A" w:rsidRPr="00E63DB5">
        <w:rPr>
          <w:rFonts w:ascii="Gothic720 BT" w:hAnsi="Gothic720 BT"/>
        </w:rPr>
        <w:t>4</w:t>
      </w:r>
      <w:r w:rsidR="00293F42" w:rsidRPr="00E63DB5">
        <w:rPr>
          <w:rFonts w:ascii="Gothic720 BT" w:hAnsi="Gothic720 BT"/>
        </w:rPr>
        <w:t xml:space="preserve">0% y la prueba de habilidades gerenciales un valor del 10%. </w:t>
      </w:r>
    </w:p>
    <w:p w14:paraId="3C2E8605" w14:textId="77777777" w:rsidR="00F65FCC" w:rsidRPr="002C080F" w:rsidRDefault="00F65FCC" w:rsidP="00992B0A">
      <w:pPr>
        <w:spacing w:after="0" w:line="276" w:lineRule="auto"/>
        <w:jc w:val="both"/>
        <w:rPr>
          <w:rFonts w:ascii="Gothic720 BT" w:hAnsi="Gothic720 BT"/>
        </w:rPr>
      </w:pPr>
    </w:p>
    <w:p w14:paraId="2A8E5954" w14:textId="37029372" w:rsidR="00FA5BF9" w:rsidRPr="002C080F" w:rsidRDefault="00FA5BF9">
      <w:pPr>
        <w:pStyle w:val="Ttulo2"/>
        <w:numPr>
          <w:ilvl w:val="1"/>
          <w:numId w:val="18"/>
        </w:numPr>
        <w:spacing w:before="0" w:after="0" w:line="276" w:lineRule="auto"/>
        <w:ind w:left="851" w:hanging="491"/>
        <w:rPr>
          <w:rFonts w:ascii="Gothic720 BT" w:eastAsia="Calibri" w:hAnsi="Gothic720 BT"/>
          <w:b/>
          <w:bCs/>
          <w:color w:val="auto"/>
          <w:sz w:val="22"/>
          <w:szCs w:val="22"/>
        </w:rPr>
      </w:pPr>
      <w:bookmarkStart w:id="0" w:name="_Toc143781958"/>
      <w:r w:rsidRPr="002C080F">
        <w:rPr>
          <w:rFonts w:ascii="Gothic720 BT" w:eastAsia="Calibri" w:hAnsi="Gothic720 BT"/>
          <w:b/>
          <w:bCs/>
          <w:color w:val="auto"/>
          <w:sz w:val="22"/>
          <w:szCs w:val="22"/>
        </w:rPr>
        <w:t xml:space="preserve">Etapa </w:t>
      </w:r>
      <w:r w:rsidR="002B1AE3" w:rsidRPr="00E63DB5">
        <w:rPr>
          <w:rFonts w:ascii="Gothic720 BT" w:eastAsia="Calibri" w:hAnsi="Gothic720 BT"/>
          <w:b/>
          <w:color w:val="auto"/>
          <w:sz w:val="22"/>
          <w:szCs w:val="22"/>
        </w:rPr>
        <w:t>6</w:t>
      </w:r>
      <w:r w:rsidRPr="002C080F">
        <w:rPr>
          <w:rFonts w:ascii="Gothic720 BT" w:eastAsia="Calibri" w:hAnsi="Gothic720 BT"/>
          <w:b/>
          <w:bCs/>
          <w:color w:val="auto"/>
          <w:sz w:val="22"/>
          <w:szCs w:val="22"/>
        </w:rPr>
        <w:t>: Entrevista.</w:t>
      </w:r>
      <w:bookmarkEnd w:id="0"/>
    </w:p>
    <w:p w14:paraId="3205B279" w14:textId="77777777" w:rsidR="00FA5BF9" w:rsidRPr="002C080F" w:rsidRDefault="00FA5BF9" w:rsidP="00992B0A">
      <w:pPr>
        <w:spacing w:after="0" w:line="276" w:lineRule="auto"/>
        <w:rPr>
          <w:rFonts w:ascii="Gothic720 BT" w:hAnsi="Gothic720 BT"/>
        </w:rPr>
      </w:pPr>
    </w:p>
    <w:p w14:paraId="1E3ABE13" w14:textId="1EB3BF19" w:rsidR="0077645A" w:rsidRPr="00D84B76" w:rsidRDefault="00FA5BF9">
      <w:pPr>
        <w:pStyle w:val="Prrafodelista"/>
        <w:numPr>
          <w:ilvl w:val="2"/>
          <w:numId w:val="18"/>
        </w:numPr>
        <w:spacing w:after="0" w:line="276" w:lineRule="auto"/>
        <w:ind w:hanging="654"/>
        <w:jc w:val="both"/>
        <w:rPr>
          <w:rFonts w:ascii="Gothic720 BT" w:eastAsia="Times New Roman" w:hAnsi="Gothic720 BT" w:cs="Times New Roman"/>
          <w:kern w:val="0"/>
          <w14:ligatures w14:val="none"/>
        </w:rPr>
      </w:pPr>
      <w:r w:rsidRPr="00D84B76">
        <w:rPr>
          <w:rFonts w:ascii="Gothic720 BT" w:eastAsia="Times New Roman" w:hAnsi="Gothic720 BT" w:cs="Times New Roman"/>
          <w:kern w:val="0"/>
          <w14:ligatures w14:val="none"/>
        </w:rPr>
        <w:t xml:space="preserve">Las entrevistas se llevarán a cabo del </w:t>
      </w:r>
      <w:r w:rsidR="00117410" w:rsidRPr="00D84B76">
        <w:rPr>
          <w:rFonts w:ascii="Gothic720 BT" w:eastAsia="Times New Roman" w:hAnsi="Gothic720 BT" w:cs="Times New Roman"/>
          <w:b/>
          <w:bCs/>
          <w:kern w:val="0"/>
          <w14:ligatures w14:val="none"/>
        </w:rPr>
        <w:t xml:space="preserve">14 al </w:t>
      </w:r>
      <w:r w:rsidR="00FA0DC7" w:rsidRPr="00D84B76">
        <w:rPr>
          <w:rFonts w:ascii="Gothic720 BT" w:eastAsia="Times New Roman" w:hAnsi="Gothic720 BT" w:cs="Times New Roman"/>
          <w:b/>
          <w:bCs/>
          <w:kern w:val="0"/>
          <w14:ligatures w14:val="none"/>
        </w:rPr>
        <w:t>1</w:t>
      </w:r>
      <w:r w:rsidR="00843B89" w:rsidRPr="00D84B76">
        <w:rPr>
          <w:rFonts w:ascii="Gothic720 BT" w:eastAsia="Times New Roman" w:hAnsi="Gothic720 BT" w:cs="Times New Roman"/>
          <w:b/>
          <w:bCs/>
          <w:kern w:val="0"/>
          <w14:ligatures w14:val="none"/>
        </w:rPr>
        <w:t>7</w:t>
      </w:r>
      <w:r w:rsidR="00FA0DC7" w:rsidRPr="00D84B76">
        <w:rPr>
          <w:rFonts w:ascii="Gothic720 BT" w:eastAsia="Times New Roman" w:hAnsi="Gothic720 BT" w:cs="Times New Roman"/>
          <w:b/>
          <w:bCs/>
          <w:kern w:val="0"/>
          <w14:ligatures w14:val="none"/>
        </w:rPr>
        <w:t xml:space="preserve"> de octubre de 2026 </w:t>
      </w:r>
      <w:r w:rsidR="00FA0DC7" w:rsidRPr="00D84B76">
        <w:rPr>
          <w:rFonts w:ascii="Gothic720 BT" w:eastAsia="Times New Roman" w:hAnsi="Gothic720 BT" w:cs="Times New Roman"/>
          <w:kern w:val="0"/>
          <w14:ligatures w14:val="none"/>
        </w:rPr>
        <w:t xml:space="preserve">de manera </w:t>
      </w:r>
      <w:r w:rsidR="00D62819" w:rsidRPr="00D84B76">
        <w:rPr>
          <w:rFonts w:ascii="Gothic720 BT" w:eastAsia="Times New Roman" w:hAnsi="Gothic720 BT" w:cs="Times New Roman"/>
          <w:kern w:val="0"/>
          <w14:ligatures w14:val="none"/>
        </w:rPr>
        <w:t>presencial</w:t>
      </w:r>
      <w:r w:rsidR="000D3997" w:rsidRPr="00D84B76">
        <w:rPr>
          <w:rFonts w:ascii="Gothic720 BT" w:eastAsia="Times New Roman" w:hAnsi="Gothic720 BT" w:cs="Times New Roman"/>
          <w:kern w:val="0"/>
          <w14:ligatures w14:val="none"/>
        </w:rPr>
        <w:t xml:space="preserve"> en las instalaciones de</w:t>
      </w:r>
      <w:r w:rsidR="000D3997" w:rsidRPr="00D84B76">
        <w:rPr>
          <w:rFonts w:ascii="Gothic720 BT" w:eastAsia="Times New Roman" w:hAnsi="Gothic720 BT" w:cs="Times New Roman"/>
          <w:color w:val="000000"/>
          <w:kern w:val="0"/>
          <w14:ligatures w14:val="none"/>
        </w:rPr>
        <w:t>l</w:t>
      </w:r>
      <w:r w:rsidRPr="00D84B76">
        <w:rPr>
          <w:rFonts w:ascii="Gothic720 BT" w:eastAsia="Times New Roman" w:hAnsi="Gothic720 BT" w:cs="Times New Roman"/>
          <w:color w:val="000000"/>
          <w:kern w:val="0"/>
          <w14:ligatures w14:val="none"/>
        </w:rPr>
        <w:t xml:space="preserve"> Instituto</w:t>
      </w:r>
      <w:r w:rsidR="00210C80" w:rsidRPr="00D84B76">
        <w:rPr>
          <w:rFonts w:ascii="Gothic720 BT" w:eastAsia="Times New Roman" w:hAnsi="Gothic720 BT" w:cs="Times New Roman"/>
          <w:color w:val="000000"/>
          <w:kern w:val="0"/>
          <w14:ligatures w14:val="none"/>
        </w:rPr>
        <w:t>, las cuales serán grabadas</w:t>
      </w:r>
      <w:r w:rsidR="00C36564" w:rsidRPr="00D84B76">
        <w:rPr>
          <w:rFonts w:ascii="Gothic720 BT" w:eastAsia="Times New Roman" w:hAnsi="Gothic720 BT" w:cs="Times New Roman"/>
          <w:color w:val="000000"/>
          <w:kern w:val="0"/>
          <w14:ligatures w14:val="none"/>
        </w:rPr>
        <w:t xml:space="preserve"> a fin de garantizar la transparencia y objetividad</w:t>
      </w:r>
      <w:r w:rsidR="00751F78" w:rsidRPr="00D84B76">
        <w:rPr>
          <w:rFonts w:ascii="Gothic720 BT" w:eastAsia="Times New Roman" w:hAnsi="Gothic720 BT" w:cs="Times New Roman"/>
          <w:color w:val="000000"/>
          <w:kern w:val="0"/>
          <w14:ligatures w14:val="none"/>
        </w:rPr>
        <w:t xml:space="preserve"> del Procedimiento</w:t>
      </w:r>
      <w:r w:rsidR="00C36564" w:rsidRPr="00D84B76">
        <w:rPr>
          <w:rFonts w:ascii="Gothic720 BT" w:eastAsia="Times New Roman" w:hAnsi="Gothic720 BT" w:cs="Times New Roman"/>
          <w:color w:val="000000"/>
          <w:kern w:val="0"/>
          <w14:ligatures w14:val="none"/>
        </w:rPr>
        <w:t xml:space="preserve">. </w:t>
      </w:r>
    </w:p>
    <w:p w14:paraId="628E67ED" w14:textId="77777777" w:rsidR="0077645A" w:rsidRPr="002C080F" w:rsidRDefault="0077645A" w:rsidP="0077645A">
      <w:pPr>
        <w:pStyle w:val="Prrafodelista"/>
        <w:spacing w:after="0" w:line="276" w:lineRule="auto"/>
        <w:ind w:left="1080"/>
        <w:jc w:val="both"/>
        <w:rPr>
          <w:rFonts w:ascii="Gothic720 BT" w:eastAsia="Times New Roman" w:hAnsi="Gothic720 BT" w:cs="Times New Roman"/>
          <w:kern w:val="0"/>
          <w14:ligatures w14:val="none"/>
        </w:rPr>
      </w:pPr>
    </w:p>
    <w:p w14:paraId="504AC89D" w14:textId="77B02530" w:rsidR="00F52255" w:rsidRPr="002C080F" w:rsidRDefault="0077645A">
      <w:pPr>
        <w:pStyle w:val="Prrafodelista"/>
        <w:numPr>
          <w:ilvl w:val="2"/>
          <w:numId w:val="18"/>
        </w:numPr>
        <w:spacing w:after="0" w:line="276" w:lineRule="auto"/>
        <w:ind w:hanging="654"/>
        <w:jc w:val="both"/>
        <w:rPr>
          <w:rFonts w:ascii="Gothic720 BT" w:eastAsia="Times New Roman" w:hAnsi="Gothic720 BT" w:cs="Times New Roman"/>
          <w:kern w:val="0"/>
          <w14:ligatures w14:val="none"/>
        </w:rPr>
      </w:pPr>
      <w:r w:rsidRPr="002C080F">
        <w:rPr>
          <w:rFonts w:ascii="Gothic720 BT" w:eastAsia="Times New Roman" w:hAnsi="Gothic720 BT" w:cs="Times New Roman"/>
          <w:color w:val="000000"/>
          <w:kern w:val="0"/>
          <w14:ligatures w14:val="none"/>
        </w:rPr>
        <w:t xml:space="preserve">De manera previa, </w:t>
      </w:r>
      <w:r w:rsidR="000D3997" w:rsidRPr="002C080F">
        <w:rPr>
          <w:rFonts w:ascii="Gothic720 BT" w:eastAsia="Times New Roman" w:hAnsi="Gothic720 BT" w:cs="Times New Roman"/>
          <w:color w:val="000000"/>
          <w:kern w:val="0"/>
          <w14:ligatures w14:val="none"/>
        </w:rPr>
        <w:t>se</w:t>
      </w:r>
      <w:r w:rsidR="00FA5BF9" w:rsidRPr="002C080F">
        <w:rPr>
          <w:rFonts w:ascii="Gothic720 BT" w:eastAsia="Times New Roman" w:hAnsi="Gothic720 BT" w:cs="Times New Roman"/>
          <w:color w:val="000000"/>
          <w:kern w:val="0"/>
          <w14:ligatures w14:val="none"/>
        </w:rPr>
        <w:t xml:space="preserve"> publicará en </w:t>
      </w:r>
      <w:r w:rsidR="00FA5BF9" w:rsidRPr="002C080F">
        <w:rPr>
          <w:rFonts w:ascii="Gothic720 BT" w:eastAsia="Times New Roman" w:hAnsi="Gothic720 BT" w:cs="Times New Roman"/>
          <w:kern w:val="0"/>
          <w14:ligatures w14:val="none"/>
        </w:rPr>
        <w:t xml:space="preserve">el </w:t>
      </w:r>
      <w:r w:rsidR="009644A0">
        <w:rPr>
          <w:rFonts w:ascii="Gothic720 BT" w:eastAsia="Times New Roman" w:hAnsi="Gothic720 BT" w:cs="Times New Roman"/>
          <w:kern w:val="0"/>
          <w14:ligatures w14:val="none"/>
        </w:rPr>
        <w:t>Portal</w:t>
      </w:r>
      <w:r w:rsidR="00FA5BF9" w:rsidRPr="002C080F">
        <w:rPr>
          <w:rFonts w:ascii="Gothic720 BT" w:eastAsia="Times New Roman" w:hAnsi="Gothic720 BT" w:cs="Times New Roman"/>
          <w:kern w:val="0"/>
          <w14:ligatures w14:val="none"/>
        </w:rPr>
        <w:t xml:space="preserve"> el calendario de entrevistas indicando </w:t>
      </w:r>
      <w:r w:rsidR="00FA5BF9" w:rsidRPr="00E63DB5">
        <w:rPr>
          <w:rFonts w:ascii="Gothic720 BT" w:eastAsia="Times New Roman" w:hAnsi="Gothic720 BT" w:cs="Times New Roman"/>
          <w:kern w:val="0"/>
          <w14:ligatures w14:val="none"/>
        </w:rPr>
        <w:t>el</w:t>
      </w:r>
      <w:r w:rsidR="00E77C83" w:rsidRPr="00E63DB5">
        <w:rPr>
          <w:rFonts w:ascii="Gothic720 BT" w:eastAsia="Times New Roman" w:hAnsi="Gothic720 BT" w:cs="Times New Roman"/>
          <w:kern w:val="0"/>
          <w14:ligatures w14:val="none"/>
        </w:rPr>
        <w:t xml:space="preserve"> nombre y</w:t>
      </w:r>
      <w:r w:rsidR="00FA5BF9" w:rsidRPr="002C080F">
        <w:rPr>
          <w:rFonts w:ascii="Gothic720 BT" w:eastAsia="Times New Roman" w:hAnsi="Gothic720 BT" w:cs="Times New Roman"/>
          <w:kern w:val="0"/>
          <w14:ligatures w14:val="none"/>
        </w:rPr>
        <w:t xml:space="preserve"> folio de la persona aspirante, fecha, hora</w:t>
      </w:r>
      <w:r w:rsidR="00AE4C65" w:rsidRPr="002C080F">
        <w:rPr>
          <w:rFonts w:ascii="Gothic720 BT" w:eastAsia="Times New Roman" w:hAnsi="Gothic720 BT" w:cs="Times New Roman"/>
          <w:kern w:val="0"/>
          <w14:ligatures w14:val="none"/>
        </w:rPr>
        <w:t>,</w:t>
      </w:r>
      <w:r w:rsidR="00B8415B" w:rsidRPr="002C080F">
        <w:rPr>
          <w:rFonts w:ascii="Gothic720 BT" w:eastAsia="Times New Roman" w:hAnsi="Gothic720 BT" w:cs="Times New Roman"/>
          <w:kern w:val="0"/>
          <w14:ligatures w14:val="none"/>
        </w:rPr>
        <w:t xml:space="preserve"> así como</w:t>
      </w:r>
      <w:r w:rsidR="00FA5BF9" w:rsidRPr="002C080F">
        <w:rPr>
          <w:rFonts w:ascii="Gothic720 BT" w:eastAsia="Times New Roman" w:hAnsi="Gothic720 BT" w:cs="Times New Roman"/>
          <w:kern w:val="0"/>
          <w14:ligatures w14:val="none"/>
        </w:rPr>
        <w:t xml:space="preserve"> los nombres y cargos del funcionariado responsable para efectuarlas.</w:t>
      </w:r>
    </w:p>
    <w:p w14:paraId="788CD3BE" w14:textId="77777777" w:rsidR="00473242" w:rsidRPr="002C080F" w:rsidRDefault="00473242" w:rsidP="00992B0A">
      <w:pPr>
        <w:pStyle w:val="Prrafodelista"/>
        <w:spacing w:after="0" w:line="276" w:lineRule="auto"/>
        <w:rPr>
          <w:rFonts w:ascii="Gothic720 BT" w:eastAsia="Times New Roman" w:hAnsi="Gothic720 BT" w:cs="Times New Roman"/>
          <w:kern w:val="0"/>
          <w14:ligatures w14:val="none"/>
        </w:rPr>
      </w:pPr>
    </w:p>
    <w:p w14:paraId="015B3B49" w14:textId="56BF7E32" w:rsidR="00FA5BF9" w:rsidRPr="002C080F" w:rsidRDefault="00FA5BF9">
      <w:pPr>
        <w:pStyle w:val="Prrafodelista"/>
        <w:numPr>
          <w:ilvl w:val="2"/>
          <w:numId w:val="18"/>
        </w:numPr>
        <w:spacing w:after="0" w:line="276" w:lineRule="auto"/>
        <w:ind w:hanging="654"/>
        <w:jc w:val="both"/>
        <w:rPr>
          <w:rFonts w:ascii="Gothic720 BT" w:eastAsia="Times New Roman" w:hAnsi="Gothic720 BT" w:cs="Times New Roman"/>
          <w:kern w:val="0"/>
          <w14:ligatures w14:val="none"/>
        </w:rPr>
      </w:pPr>
      <w:r w:rsidRPr="002C080F">
        <w:rPr>
          <w:rFonts w:ascii="Gothic720 BT" w:eastAsia="Times New Roman" w:hAnsi="Gothic720 BT" w:cs="Times New Roman"/>
          <w:kern w:val="0"/>
          <w14:ligatures w14:val="none"/>
        </w:rPr>
        <w:t xml:space="preserve">Las entrevistas se realizarán por parte de un panel integrado por las personas titulares de las direcciones del </w:t>
      </w:r>
      <w:r w:rsidRPr="002C080F">
        <w:rPr>
          <w:rFonts w:ascii="Gothic720 BT" w:eastAsia="Times New Roman" w:hAnsi="Gothic720 BT" w:cs="Times New Roman"/>
          <w:color w:val="000000"/>
          <w:kern w:val="0"/>
          <w14:ligatures w14:val="none"/>
        </w:rPr>
        <w:t>Instituto</w:t>
      </w:r>
      <w:r w:rsidRPr="002C080F">
        <w:rPr>
          <w:rFonts w:ascii="Gothic720 BT" w:eastAsia="Times New Roman" w:hAnsi="Gothic720 BT" w:cs="Times New Roman"/>
          <w:kern w:val="0"/>
          <w14:ligatures w14:val="none"/>
        </w:rPr>
        <w:t>, quienes contarán con una persona suplente, en los términos que se indican enseguida:</w:t>
      </w:r>
    </w:p>
    <w:p w14:paraId="6E436533" w14:textId="77777777" w:rsidR="00FA5BF9" w:rsidRDefault="00FA5BF9" w:rsidP="00992B0A">
      <w:pPr>
        <w:spacing w:after="0" w:line="276" w:lineRule="auto"/>
        <w:jc w:val="both"/>
        <w:rPr>
          <w:rFonts w:ascii="Gothic720 BT" w:hAnsi="Gothic720 BT"/>
        </w:rPr>
      </w:pPr>
    </w:p>
    <w:p w14:paraId="4F6CA604" w14:textId="77777777" w:rsidR="000D482D" w:rsidRPr="002C080F" w:rsidRDefault="000D482D" w:rsidP="00992B0A">
      <w:pPr>
        <w:spacing w:after="0" w:line="276" w:lineRule="auto"/>
        <w:jc w:val="both"/>
        <w:rPr>
          <w:rFonts w:ascii="Gothic720 BT" w:hAnsi="Gothic720 BT"/>
        </w:rPr>
      </w:pPr>
    </w:p>
    <w:tbl>
      <w:tblPr>
        <w:tblStyle w:val="Tablaconcuadrcula"/>
        <w:tblW w:w="0" w:type="auto"/>
        <w:jc w:val="right"/>
        <w:tblLook w:val="04A0" w:firstRow="1" w:lastRow="0" w:firstColumn="1" w:lastColumn="0" w:noHBand="0" w:noVBand="1"/>
      </w:tblPr>
      <w:tblGrid>
        <w:gridCol w:w="3539"/>
        <w:gridCol w:w="4111"/>
      </w:tblGrid>
      <w:tr w:rsidR="00AE6890" w:rsidRPr="000D482D" w14:paraId="7707FA0A" w14:textId="77777777" w:rsidTr="0028380D">
        <w:trPr>
          <w:jc w:val="right"/>
        </w:trPr>
        <w:tc>
          <w:tcPr>
            <w:tcW w:w="3539" w:type="dxa"/>
            <w:shd w:val="clear" w:color="auto" w:fill="D9D9D9" w:themeFill="background1" w:themeFillShade="D9"/>
            <w:vAlign w:val="center"/>
          </w:tcPr>
          <w:p w14:paraId="4F419324" w14:textId="77777777" w:rsidR="00AE6890" w:rsidRPr="000D482D" w:rsidRDefault="00AE6890" w:rsidP="0028380D">
            <w:pPr>
              <w:spacing w:line="276" w:lineRule="auto"/>
              <w:contextualSpacing/>
              <w:jc w:val="center"/>
              <w:rPr>
                <w:rFonts w:ascii="Gothic720 BT" w:eastAsia="Times New Roman" w:hAnsi="Gothic720 BT" w:cs="Times New Roman"/>
                <w:kern w:val="0"/>
                <w:sz w:val="20"/>
                <w:szCs w:val="20"/>
                <w14:ligatures w14:val="none"/>
              </w:rPr>
            </w:pPr>
            <w:r w:rsidRPr="000D482D">
              <w:rPr>
                <w:rFonts w:ascii="Gothic720 BT" w:eastAsia="Times New Roman" w:hAnsi="Gothic720 BT" w:cs="Times New Roman"/>
                <w:b/>
                <w:kern w:val="0"/>
                <w:sz w:val="20"/>
                <w:szCs w:val="20"/>
                <w14:ligatures w14:val="none"/>
              </w:rPr>
              <w:lastRenderedPageBreak/>
              <w:t>Persona entrevistadora propietaria</w:t>
            </w:r>
          </w:p>
        </w:tc>
        <w:tc>
          <w:tcPr>
            <w:tcW w:w="4111" w:type="dxa"/>
            <w:shd w:val="clear" w:color="auto" w:fill="D9D9D9" w:themeFill="background1" w:themeFillShade="D9"/>
            <w:vAlign w:val="center"/>
          </w:tcPr>
          <w:p w14:paraId="21B6A5EB" w14:textId="77777777" w:rsidR="00AE6890" w:rsidRPr="000D482D" w:rsidRDefault="00AE6890" w:rsidP="0028380D">
            <w:pPr>
              <w:spacing w:line="276" w:lineRule="auto"/>
              <w:contextualSpacing/>
              <w:jc w:val="center"/>
              <w:rPr>
                <w:rFonts w:ascii="Gothic720 BT" w:eastAsia="Times New Roman" w:hAnsi="Gothic720 BT" w:cs="Times New Roman"/>
                <w:kern w:val="0"/>
                <w:sz w:val="20"/>
                <w:szCs w:val="20"/>
                <w14:ligatures w14:val="none"/>
              </w:rPr>
            </w:pPr>
            <w:r w:rsidRPr="000D482D">
              <w:rPr>
                <w:rFonts w:ascii="Gothic720 BT" w:eastAsia="Times New Roman" w:hAnsi="Gothic720 BT" w:cs="Times New Roman"/>
                <w:b/>
                <w:kern w:val="0"/>
                <w:sz w:val="20"/>
                <w:szCs w:val="20"/>
                <w14:ligatures w14:val="none"/>
              </w:rPr>
              <w:t>Persona entrevistadora suplente</w:t>
            </w:r>
          </w:p>
        </w:tc>
      </w:tr>
      <w:tr w:rsidR="00AE6890" w:rsidRPr="000D482D" w14:paraId="5E16306C" w14:textId="77777777" w:rsidTr="0028380D">
        <w:trPr>
          <w:jc w:val="right"/>
        </w:trPr>
        <w:tc>
          <w:tcPr>
            <w:tcW w:w="3539" w:type="dxa"/>
            <w:vAlign w:val="center"/>
          </w:tcPr>
          <w:p w14:paraId="08105164" w14:textId="0F565E29" w:rsidR="00AE6890" w:rsidRPr="000D482D" w:rsidRDefault="00AE6890" w:rsidP="00992B0A">
            <w:pPr>
              <w:spacing w:line="276" w:lineRule="auto"/>
              <w:contextualSpacing/>
              <w:jc w:val="center"/>
              <w:rPr>
                <w:rFonts w:ascii="Gothic720 BT" w:eastAsia="Times New Roman" w:hAnsi="Gothic720 BT" w:cs="Times New Roman"/>
                <w:kern w:val="0"/>
                <w:sz w:val="20"/>
                <w:szCs w:val="20"/>
                <w14:ligatures w14:val="none"/>
              </w:rPr>
            </w:pPr>
            <w:r w:rsidRPr="000D482D">
              <w:rPr>
                <w:rFonts w:ascii="Gothic720 BT" w:eastAsia="Times New Roman" w:hAnsi="Gothic720 BT" w:cs="Times New Roman"/>
                <w:kern w:val="0"/>
                <w:sz w:val="20"/>
                <w:szCs w:val="20"/>
                <w14:ligatures w14:val="none"/>
              </w:rPr>
              <w:t xml:space="preserve">Titular de la Dirección </w:t>
            </w:r>
            <w:r w:rsidR="00B80FCF" w:rsidRPr="000D482D">
              <w:rPr>
                <w:rFonts w:ascii="Gothic720 BT" w:eastAsia="Times New Roman" w:hAnsi="Gothic720 BT" w:cs="Times New Roman"/>
                <w:kern w:val="0"/>
                <w:sz w:val="20"/>
                <w:szCs w:val="20"/>
                <w14:ligatures w14:val="none"/>
              </w:rPr>
              <w:t>de Organización</w:t>
            </w:r>
          </w:p>
        </w:tc>
        <w:tc>
          <w:tcPr>
            <w:tcW w:w="4111" w:type="dxa"/>
            <w:vAlign w:val="center"/>
          </w:tcPr>
          <w:p w14:paraId="750F1143" w14:textId="2FF68EE0" w:rsidR="00AE6890" w:rsidRPr="000D482D" w:rsidRDefault="00AE6890" w:rsidP="00992B0A">
            <w:pPr>
              <w:spacing w:line="276" w:lineRule="auto"/>
              <w:contextualSpacing/>
              <w:jc w:val="center"/>
              <w:rPr>
                <w:rFonts w:ascii="Gothic720 BT" w:eastAsia="Times New Roman" w:hAnsi="Gothic720 BT" w:cs="Times New Roman"/>
                <w:kern w:val="0"/>
                <w:sz w:val="20"/>
                <w:szCs w:val="20"/>
                <w14:ligatures w14:val="none"/>
              </w:rPr>
            </w:pPr>
            <w:r w:rsidRPr="000D482D">
              <w:rPr>
                <w:rFonts w:ascii="Gothic720 BT" w:eastAsia="Times New Roman" w:hAnsi="Gothic720 BT" w:cs="Times New Roman"/>
                <w:kern w:val="0"/>
                <w:sz w:val="20"/>
                <w:szCs w:val="20"/>
                <w14:ligatures w14:val="none"/>
              </w:rPr>
              <w:t>Titular</w:t>
            </w:r>
            <w:r w:rsidR="008C6045" w:rsidRPr="000D482D">
              <w:rPr>
                <w:rFonts w:ascii="Gothic720 BT" w:eastAsia="Times New Roman" w:hAnsi="Gothic720 BT" w:cs="Times New Roman"/>
                <w:kern w:val="0"/>
                <w:sz w:val="20"/>
                <w:szCs w:val="20"/>
                <w14:ligatures w14:val="none"/>
              </w:rPr>
              <w:t>es</w:t>
            </w:r>
            <w:r w:rsidRPr="000D482D">
              <w:rPr>
                <w:rFonts w:ascii="Gothic720 BT" w:eastAsia="Times New Roman" w:hAnsi="Gothic720 BT" w:cs="Times New Roman"/>
                <w:kern w:val="0"/>
                <w:sz w:val="20"/>
                <w:szCs w:val="20"/>
                <w14:ligatures w14:val="none"/>
              </w:rPr>
              <w:t xml:space="preserve"> de la</w:t>
            </w:r>
            <w:r w:rsidR="00B75B3A" w:rsidRPr="000D482D">
              <w:rPr>
                <w:rFonts w:ascii="Gothic720 BT" w:eastAsia="Times New Roman" w:hAnsi="Gothic720 BT" w:cs="Times New Roman"/>
                <w:kern w:val="0"/>
                <w:sz w:val="20"/>
                <w:szCs w:val="20"/>
                <w14:ligatures w14:val="none"/>
              </w:rPr>
              <w:t>s</w:t>
            </w:r>
            <w:r w:rsidRPr="000D482D">
              <w:rPr>
                <w:rFonts w:ascii="Gothic720 BT" w:eastAsia="Times New Roman" w:hAnsi="Gothic720 BT" w:cs="Times New Roman"/>
                <w:kern w:val="0"/>
                <w:sz w:val="20"/>
                <w:szCs w:val="20"/>
                <w14:ligatures w14:val="none"/>
              </w:rPr>
              <w:t xml:space="preserve"> </w:t>
            </w:r>
            <w:r w:rsidR="00B75B3A" w:rsidRPr="000D482D">
              <w:rPr>
                <w:rFonts w:ascii="Gothic720 BT" w:eastAsia="Times New Roman" w:hAnsi="Gothic720 BT" w:cs="Times New Roman"/>
                <w:kern w:val="0"/>
                <w:sz w:val="20"/>
                <w:szCs w:val="20"/>
                <w14:ligatures w14:val="none"/>
              </w:rPr>
              <w:t>Coordinaciones</w:t>
            </w:r>
            <w:r w:rsidRPr="000D482D">
              <w:rPr>
                <w:rFonts w:ascii="Gothic720 BT" w:eastAsia="Times New Roman" w:hAnsi="Gothic720 BT" w:cs="Times New Roman"/>
                <w:kern w:val="0"/>
                <w:sz w:val="20"/>
                <w:szCs w:val="20"/>
                <w14:ligatures w14:val="none"/>
              </w:rPr>
              <w:t xml:space="preserve"> de Organización Electoral</w:t>
            </w:r>
            <w:r w:rsidR="00973E8A" w:rsidRPr="000D482D">
              <w:rPr>
                <w:rFonts w:ascii="Gothic720 BT" w:eastAsia="Times New Roman" w:hAnsi="Gothic720 BT" w:cs="Times New Roman"/>
                <w:kern w:val="0"/>
                <w:sz w:val="20"/>
                <w:szCs w:val="20"/>
                <w14:ligatures w14:val="none"/>
              </w:rPr>
              <w:t xml:space="preserve"> o </w:t>
            </w:r>
            <w:r w:rsidR="005D3AA9" w:rsidRPr="000D482D">
              <w:rPr>
                <w:rFonts w:ascii="Gothic720 BT" w:eastAsia="Times New Roman" w:hAnsi="Gothic720 BT" w:cs="Times New Roman"/>
                <w:kern w:val="0"/>
                <w:sz w:val="20"/>
                <w:szCs w:val="20"/>
                <w14:ligatures w14:val="none"/>
              </w:rPr>
              <w:t>de Prerrogativas y Partidos Políticos</w:t>
            </w:r>
          </w:p>
        </w:tc>
      </w:tr>
      <w:tr w:rsidR="00AE6890" w:rsidRPr="000D482D" w14:paraId="1A40260E" w14:textId="77777777" w:rsidTr="0028380D">
        <w:trPr>
          <w:jc w:val="right"/>
        </w:trPr>
        <w:tc>
          <w:tcPr>
            <w:tcW w:w="3539" w:type="dxa"/>
            <w:vAlign w:val="center"/>
          </w:tcPr>
          <w:p w14:paraId="144C8D75" w14:textId="14B47110" w:rsidR="00AE6890" w:rsidRPr="000D482D" w:rsidRDefault="00AE6890" w:rsidP="00992B0A">
            <w:pPr>
              <w:spacing w:line="276" w:lineRule="auto"/>
              <w:contextualSpacing/>
              <w:jc w:val="center"/>
              <w:rPr>
                <w:rFonts w:ascii="Gothic720 BT" w:eastAsia="Times New Roman" w:hAnsi="Gothic720 BT" w:cs="Times New Roman"/>
                <w:kern w:val="0"/>
                <w:sz w:val="20"/>
                <w:szCs w:val="20"/>
                <w14:ligatures w14:val="none"/>
              </w:rPr>
            </w:pPr>
            <w:r w:rsidRPr="000D482D">
              <w:rPr>
                <w:rFonts w:ascii="Gothic720 BT" w:eastAsia="Times New Roman" w:hAnsi="Gothic720 BT" w:cs="Times New Roman"/>
                <w:kern w:val="0"/>
                <w:sz w:val="20"/>
                <w:szCs w:val="20"/>
                <w14:ligatures w14:val="none"/>
              </w:rPr>
              <w:t>Titular de la Dirección Ejecutiva de Educación Cívica y Participación</w:t>
            </w:r>
          </w:p>
        </w:tc>
        <w:tc>
          <w:tcPr>
            <w:tcW w:w="4111" w:type="dxa"/>
            <w:vAlign w:val="center"/>
          </w:tcPr>
          <w:p w14:paraId="57DB7C65" w14:textId="7E3A03ED" w:rsidR="00AE6890" w:rsidRPr="000D482D" w:rsidRDefault="00AE6890" w:rsidP="00992B0A">
            <w:pPr>
              <w:spacing w:line="276" w:lineRule="auto"/>
              <w:contextualSpacing/>
              <w:jc w:val="center"/>
              <w:rPr>
                <w:rFonts w:ascii="Gothic720 BT" w:eastAsia="Times New Roman" w:hAnsi="Gothic720 BT" w:cs="Times New Roman"/>
                <w:kern w:val="0"/>
                <w:sz w:val="20"/>
                <w:szCs w:val="20"/>
                <w14:ligatures w14:val="none"/>
              </w:rPr>
            </w:pPr>
            <w:r w:rsidRPr="000D482D">
              <w:rPr>
                <w:rFonts w:ascii="Gothic720 BT" w:eastAsia="Times New Roman" w:hAnsi="Gothic720 BT" w:cs="Times New Roman"/>
                <w:kern w:val="0"/>
                <w:sz w:val="20"/>
                <w:szCs w:val="20"/>
                <w14:ligatures w14:val="none"/>
              </w:rPr>
              <w:t>Titular</w:t>
            </w:r>
            <w:r w:rsidR="008C6045" w:rsidRPr="000D482D">
              <w:rPr>
                <w:rFonts w:ascii="Gothic720 BT" w:eastAsia="Times New Roman" w:hAnsi="Gothic720 BT" w:cs="Times New Roman"/>
                <w:kern w:val="0"/>
                <w:sz w:val="20"/>
                <w:szCs w:val="20"/>
                <w14:ligatures w14:val="none"/>
              </w:rPr>
              <w:t>es</w:t>
            </w:r>
            <w:r w:rsidRPr="000D482D">
              <w:rPr>
                <w:rFonts w:ascii="Gothic720 BT" w:eastAsia="Times New Roman" w:hAnsi="Gothic720 BT" w:cs="Times New Roman"/>
                <w:kern w:val="0"/>
                <w:sz w:val="20"/>
                <w:szCs w:val="20"/>
                <w14:ligatures w14:val="none"/>
              </w:rPr>
              <w:t xml:space="preserve"> de la</w:t>
            </w:r>
            <w:r w:rsidR="005279EC" w:rsidRPr="000D482D">
              <w:rPr>
                <w:rFonts w:ascii="Gothic720 BT" w:eastAsia="Times New Roman" w:hAnsi="Gothic720 BT" w:cs="Times New Roman"/>
                <w:kern w:val="0"/>
                <w:sz w:val="20"/>
                <w:szCs w:val="20"/>
                <w14:ligatures w14:val="none"/>
              </w:rPr>
              <w:t>s</w:t>
            </w:r>
            <w:r w:rsidRPr="000D482D">
              <w:rPr>
                <w:rFonts w:ascii="Gothic720 BT" w:eastAsia="Times New Roman" w:hAnsi="Gothic720 BT" w:cs="Times New Roman"/>
                <w:kern w:val="0"/>
                <w:sz w:val="20"/>
                <w:szCs w:val="20"/>
                <w14:ligatures w14:val="none"/>
              </w:rPr>
              <w:t xml:space="preserve"> Coordinaci</w:t>
            </w:r>
            <w:r w:rsidR="005279EC" w:rsidRPr="000D482D">
              <w:rPr>
                <w:rFonts w:ascii="Gothic720 BT" w:eastAsia="Times New Roman" w:hAnsi="Gothic720 BT" w:cs="Times New Roman"/>
                <w:kern w:val="0"/>
                <w:sz w:val="20"/>
                <w:szCs w:val="20"/>
                <w14:ligatures w14:val="none"/>
              </w:rPr>
              <w:t>ones</w:t>
            </w:r>
            <w:r w:rsidRPr="000D482D">
              <w:rPr>
                <w:rFonts w:ascii="Gothic720 BT" w:eastAsia="Times New Roman" w:hAnsi="Gothic720 BT" w:cs="Times New Roman"/>
                <w:kern w:val="0"/>
                <w:sz w:val="20"/>
                <w:szCs w:val="20"/>
                <w14:ligatures w14:val="none"/>
              </w:rPr>
              <w:t xml:space="preserve"> de Participación</w:t>
            </w:r>
            <w:r w:rsidR="005259E7" w:rsidRPr="000D482D">
              <w:rPr>
                <w:rFonts w:ascii="Gothic720 BT" w:eastAsia="Times New Roman" w:hAnsi="Gothic720 BT" w:cs="Times New Roman"/>
                <w:kern w:val="0"/>
                <w:sz w:val="20"/>
                <w:szCs w:val="20"/>
                <w14:ligatures w14:val="none"/>
              </w:rPr>
              <w:t xml:space="preserve"> o de Educación Cí</w:t>
            </w:r>
            <w:r w:rsidR="008C6045" w:rsidRPr="000D482D">
              <w:rPr>
                <w:rFonts w:ascii="Gothic720 BT" w:eastAsia="Times New Roman" w:hAnsi="Gothic720 BT" w:cs="Times New Roman"/>
                <w:kern w:val="0"/>
                <w:sz w:val="20"/>
                <w:szCs w:val="20"/>
                <w14:ligatures w14:val="none"/>
              </w:rPr>
              <w:t>vica</w:t>
            </w:r>
          </w:p>
        </w:tc>
      </w:tr>
      <w:tr w:rsidR="00AE6890" w:rsidRPr="000D482D" w14:paraId="5BA31625" w14:textId="77777777" w:rsidTr="0028380D">
        <w:trPr>
          <w:jc w:val="right"/>
        </w:trPr>
        <w:tc>
          <w:tcPr>
            <w:tcW w:w="3539" w:type="dxa"/>
            <w:vAlign w:val="center"/>
          </w:tcPr>
          <w:p w14:paraId="2A00A820" w14:textId="6962216A" w:rsidR="00AE6890" w:rsidRPr="000D482D" w:rsidRDefault="00AE6890" w:rsidP="00992B0A">
            <w:pPr>
              <w:spacing w:line="276" w:lineRule="auto"/>
              <w:contextualSpacing/>
              <w:jc w:val="center"/>
              <w:rPr>
                <w:rFonts w:ascii="Gothic720 BT" w:eastAsia="Times New Roman" w:hAnsi="Gothic720 BT" w:cs="Times New Roman"/>
                <w:kern w:val="0"/>
                <w:sz w:val="20"/>
                <w:szCs w:val="20"/>
                <w14:ligatures w14:val="none"/>
              </w:rPr>
            </w:pPr>
            <w:r w:rsidRPr="000D482D">
              <w:rPr>
                <w:rFonts w:ascii="Gothic720 BT" w:eastAsia="Times New Roman" w:hAnsi="Gothic720 BT" w:cs="Times New Roman"/>
                <w:kern w:val="0"/>
                <w:sz w:val="20"/>
                <w:szCs w:val="20"/>
                <w14:ligatures w14:val="none"/>
              </w:rPr>
              <w:t>Titular de la Dirección Ejecutiva de Asuntos Jurídicos</w:t>
            </w:r>
          </w:p>
        </w:tc>
        <w:tc>
          <w:tcPr>
            <w:tcW w:w="4111" w:type="dxa"/>
            <w:vAlign w:val="center"/>
          </w:tcPr>
          <w:p w14:paraId="763EA093" w14:textId="49F8A604" w:rsidR="00AE6890" w:rsidRPr="000D482D" w:rsidRDefault="00AE6890" w:rsidP="00992B0A">
            <w:pPr>
              <w:spacing w:line="276" w:lineRule="auto"/>
              <w:contextualSpacing/>
              <w:jc w:val="center"/>
              <w:rPr>
                <w:rFonts w:ascii="Gothic720 BT" w:eastAsia="Times New Roman" w:hAnsi="Gothic720 BT" w:cs="Times New Roman"/>
                <w:kern w:val="0"/>
                <w:sz w:val="20"/>
                <w:szCs w:val="20"/>
                <w14:ligatures w14:val="none"/>
              </w:rPr>
            </w:pPr>
            <w:r w:rsidRPr="000D482D">
              <w:rPr>
                <w:rFonts w:ascii="Gothic720 BT" w:eastAsia="Times New Roman" w:hAnsi="Gothic720 BT" w:cs="Times New Roman"/>
                <w:kern w:val="0"/>
                <w:sz w:val="20"/>
                <w:szCs w:val="20"/>
                <w14:ligatures w14:val="none"/>
              </w:rPr>
              <w:t>Titular</w:t>
            </w:r>
            <w:r w:rsidR="008C6045" w:rsidRPr="000D482D">
              <w:rPr>
                <w:rFonts w:ascii="Gothic720 BT" w:eastAsia="Times New Roman" w:hAnsi="Gothic720 BT" w:cs="Times New Roman"/>
                <w:kern w:val="0"/>
                <w:sz w:val="20"/>
                <w:szCs w:val="20"/>
                <w14:ligatures w14:val="none"/>
              </w:rPr>
              <w:t>es</w:t>
            </w:r>
            <w:r w:rsidRPr="000D482D">
              <w:rPr>
                <w:rFonts w:ascii="Gothic720 BT" w:eastAsia="Times New Roman" w:hAnsi="Gothic720 BT" w:cs="Times New Roman"/>
                <w:kern w:val="0"/>
                <w:sz w:val="20"/>
                <w:szCs w:val="20"/>
                <w14:ligatures w14:val="none"/>
              </w:rPr>
              <w:t xml:space="preserve"> de la Coordinación Jurídica</w:t>
            </w:r>
            <w:r w:rsidR="008C6045" w:rsidRPr="000D482D">
              <w:rPr>
                <w:rFonts w:ascii="Gothic720 BT" w:eastAsia="Times New Roman" w:hAnsi="Gothic720 BT" w:cs="Times New Roman"/>
                <w:kern w:val="0"/>
                <w:sz w:val="20"/>
                <w:szCs w:val="20"/>
                <w14:ligatures w14:val="none"/>
              </w:rPr>
              <w:t xml:space="preserve"> </w:t>
            </w:r>
            <w:r w:rsidR="009304F3" w:rsidRPr="000D482D">
              <w:rPr>
                <w:rFonts w:ascii="Gothic720 BT" w:eastAsia="Times New Roman" w:hAnsi="Gothic720 BT" w:cs="Times New Roman"/>
                <w:kern w:val="0"/>
                <w:sz w:val="20"/>
                <w:szCs w:val="20"/>
                <w14:ligatures w14:val="none"/>
              </w:rPr>
              <w:t>o</w:t>
            </w:r>
            <w:r w:rsidR="008C6045" w:rsidRPr="000D482D">
              <w:rPr>
                <w:rFonts w:ascii="Gothic720 BT" w:eastAsia="Times New Roman" w:hAnsi="Gothic720 BT" w:cs="Times New Roman"/>
                <w:kern w:val="0"/>
                <w:sz w:val="20"/>
                <w:szCs w:val="20"/>
                <w14:ligatures w14:val="none"/>
              </w:rPr>
              <w:t xml:space="preserve"> de </w:t>
            </w:r>
            <w:r w:rsidR="005513A8" w:rsidRPr="000D482D">
              <w:rPr>
                <w:rFonts w:ascii="Gothic720 BT" w:eastAsia="Times New Roman" w:hAnsi="Gothic720 BT" w:cs="Times New Roman"/>
                <w:kern w:val="0"/>
                <w:sz w:val="20"/>
                <w:szCs w:val="20"/>
                <w14:ligatures w14:val="none"/>
              </w:rPr>
              <w:t>Instrucción Procesal</w:t>
            </w:r>
          </w:p>
        </w:tc>
      </w:tr>
      <w:tr w:rsidR="00AE6890" w:rsidRPr="000D482D" w14:paraId="5C26EE2A" w14:textId="77777777" w:rsidTr="0028380D">
        <w:trPr>
          <w:jc w:val="right"/>
        </w:trPr>
        <w:tc>
          <w:tcPr>
            <w:tcW w:w="3539" w:type="dxa"/>
            <w:vAlign w:val="center"/>
          </w:tcPr>
          <w:p w14:paraId="1A957544" w14:textId="74A8DEF5" w:rsidR="00AE6890" w:rsidRPr="000D482D" w:rsidRDefault="00AE6890" w:rsidP="00992B0A">
            <w:pPr>
              <w:spacing w:line="276" w:lineRule="auto"/>
              <w:contextualSpacing/>
              <w:jc w:val="center"/>
              <w:rPr>
                <w:rFonts w:ascii="Gothic720 BT" w:eastAsia="Times New Roman" w:hAnsi="Gothic720 BT" w:cs="Times New Roman"/>
                <w:kern w:val="0"/>
                <w:sz w:val="20"/>
                <w:szCs w:val="20"/>
                <w14:ligatures w14:val="none"/>
              </w:rPr>
            </w:pPr>
            <w:r w:rsidRPr="000D482D">
              <w:rPr>
                <w:rFonts w:ascii="Gothic720 BT" w:eastAsia="Times New Roman" w:hAnsi="Gothic720 BT" w:cs="Times New Roman"/>
                <w:kern w:val="0"/>
                <w:sz w:val="20"/>
                <w:szCs w:val="20"/>
                <w14:ligatures w14:val="none"/>
              </w:rPr>
              <w:t>Titular de la Dirección de Tecnologías de la Información</w:t>
            </w:r>
          </w:p>
        </w:tc>
        <w:tc>
          <w:tcPr>
            <w:tcW w:w="4111" w:type="dxa"/>
            <w:vAlign w:val="center"/>
          </w:tcPr>
          <w:p w14:paraId="72C073C9" w14:textId="4FC7DC05" w:rsidR="00AE6890" w:rsidRPr="000D482D" w:rsidRDefault="00B803FD" w:rsidP="00992B0A">
            <w:pPr>
              <w:spacing w:line="276" w:lineRule="auto"/>
              <w:contextualSpacing/>
              <w:jc w:val="center"/>
              <w:rPr>
                <w:rFonts w:ascii="Gothic720 BT" w:eastAsia="Times New Roman" w:hAnsi="Gothic720 BT" w:cs="Times New Roman"/>
                <w:kern w:val="0"/>
                <w:sz w:val="20"/>
                <w:szCs w:val="20"/>
                <w14:ligatures w14:val="none"/>
              </w:rPr>
            </w:pPr>
            <w:r w:rsidRPr="000D482D">
              <w:rPr>
                <w:rFonts w:ascii="Gothic720 BT" w:eastAsia="Times New Roman" w:hAnsi="Gothic720 BT" w:cs="Times New Roman"/>
                <w:kern w:val="0"/>
                <w:sz w:val="20"/>
                <w:szCs w:val="20"/>
                <w14:ligatures w14:val="none"/>
              </w:rPr>
              <w:t xml:space="preserve">Persona encargada </w:t>
            </w:r>
            <w:r w:rsidR="0075382B" w:rsidRPr="000D482D">
              <w:rPr>
                <w:rFonts w:ascii="Gothic720 BT" w:eastAsia="Times New Roman" w:hAnsi="Gothic720 BT" w:cs="Times New Roman"/>
                <w:kern w:val="0"/>
                <w:sz w:val="20"/>
                <w:szCs w:val="20"/>
                <w14:ligatures w14:val="none"/>
              </w:rPr>
              <w:t>del Programa de Resultados Electorales Preliminares</w:t>
            </w:r>
          </w:p>
        </w:tc>
      </w:tr>
    </w:tbl>
    <w:p w14:paraId="6FABE2ED" w14:textId="77777777" w:rsidR="00B079D5" w:rsidRPr="002C080F" w:rsidRDefault="00B079D5" w:rsidP="00992B0A">
      <w:pPr>
        <w:spacing w:after="0" w:line="276" w:lineRule="auto"/>
        <w:ind w:left="308"/>
        <w:jc w:val="both"/>
        <w:rPr>
          <w:rFonts w:ascii="Gothic720 BT" w:hAnsi="Gothic720 BT"/>
        </w:rPr>
      </w:pPr>
    </w:p>
    <w:p w14:paraId="2E892874" w14:textId="3E363379" w:rsidR="00F95622" w:rsidRPr="002C080F" w:rsidRDefault="00F95622">
      <w:pPr>
        <w:pStyle w:val="Prrafodelista"/>
        <w:numPr>
          <w:ilvl w:val="2"/>
          <w:numId w:val="18"/>
        </w:numPr>
        <w:spacing w:after="0" w:line="276" w:lineRule="auto"/>
        <w:ind w:hanging="654"/>
        <w:jc w:val="both"/>
        <w:rPr>
          <w:rFonts w:ascii="Gothic720 BT" w:eastAsia="Times New Roman" w:hAnsi="Gothic720 BT" w:cs="Times New Roman"/>
          <w:kern w:val="0"/>
          <w14:ligatures w14:val="none"/>
        </w:rPr>
      </w:pPr>
      <w:r w:rsidRPr="002C080F">
        <w:rPr>
          <w:rFonts w:ascii="Gothic720 BT" w:eastAsia="Times New Roman" w:hAnsi="Gothic720 BT" w:cs="Times New Roman"/>
          <w:kern w:val="0"/>
          <w14:ligatures w14:val="none"/>
        </w:rPr>
        <w:t xml:space="preserve">La etapa de entrevistas se evaluará a través de </w:t>
      </w:r>
      <w:r w:rsidR="008B7D5C" w:rsidRPr="00E63DB5">
        <w:rPr>
          <w:rFonts w:ascii="Gothic720 BT" w:eastAsia="Times New Roman" w:hAnsi="Gothic720 BT" w:cs="Times New Roman"/>
          <w:kern w:val="0"/>
          <w14:ligatures w14:val="none"/>
        </w:rPr>
        <w:t>las siguientes competencias</w:t>
      </w:r>
      <w:r w:rsidRPr="002C080F">
        <w:rPr>
          <w:rFonts w:ascii="Gothic720 BT" w:eastAsia="Times New Roman" w:hAnsi="Gothic720 BT" w:cs="Times New Roman"/>
          <w:kern w:val="0"/>
          <w14:ligatures w14:val="none"/>
        </w:rPr>
        <w:t xml:space="preserve">: </w:t>
      </w:r>
    </w:p>
    <w:p w14:paraId="5EE1BD02" w14:textId="77777777" w:rsidR="00F95622" w:rsidRPr="002C080F" w:rsidRDefault="00F95622" w:rsidP="00992B0A">
      <w:pPr>
        <w:spacing w:after="0" w:line="276" w:lineRule="auto"/>
        <w:ind w:left="308" w:hanging="308"/>
        <w:contextualSpacing/>
        <w:jc w:val="both"/>
        <w:rPr>
          <w:rFonts w:ascii="Gothic720 BT" w:eastAsia="Times New Roman" w:hAnsi="Gothic720 BT" w:cs="Times New Roman"/>
          <w:kern w:val="0"/>
          <w14:ligatures w14:val="none"/>
        </w:rPr>
      </w:pPr>
    </w:p>
    <w:p w14:paraId="151CF1E3" w14:textId="77777777" w:rsidR="00F95622" w:rsidRPr="002C080F" w:rsidRDefault="00F95622">
      <w:pPr>
        <w:numPr>
          <w:ilvl w:val="0"/>
          <w:numId w:val="14"/>
        </w:numPr>
        <w:tabs>
          <w:tab w:val="left" w:pos="993"/>
        </w:tabs>
        <w:spacing w:after="0" w:line="276" w:lineRule="auto"/>
        <w:ind w:left="1418" w:hanging="283"/>
        <w:jc w:val="both"/>
        <w:rPr>
          <w:rFonts w:ascii="Gothic720 BT" w:eastAsia="Times New Roman" w:hAnsi="Gothic720 BT" w:cs="Times New Roman"/>
          <w:kern w:val="0"/>
          <w14:ligatures w14:val="none"/>
        </w:rPr>
      </w:pPr>
      <w:r w:rsidRPr="002C080F">
        <w:rPr>
          <w:rFonts w:ascii="Gothic720 BT" w:eastAsia="Times New Roman" w:hAnsi="Gothic720 BT" w:cs="Times New Roman"/>
          <w:kern w:val="0"/>
          <w14:ligatures w14:val="none"/>
        </w:rPr>
        <w:t>Habilidades y aptitudes.</w:t>
      </w:r>
    </w:p>
    <w:p w14:paraId="1278441F" w14:textId="77777777" w:rsidR="00F95622" w:rsidRPr="002C080F" w:rsidRDefault="00F95622">
      <w:pPr>
        <w:numPr>
          <w:ilvl w:val="0"/>
          <w:numId w:val="14"/>
        </w:numPr>
        <w:tabs>
          <w:tab w:val="left" w:pos="993"/>
        </w:tabs>
        <w:spacing w:after="0" w:line="276" w:lineRule="auto"/>
        <w:ind w:left="1418" w:hanging="283"/>
        <w:jc w:val="both"/>
        <w:rPr>
          <w:rFonts w:ascii="Gothic720 BT" w:eastAsia="Times New Roman" w:hAnsi="Gothic720 BT" w:cs="Times New Roman"/>
          <w:kern w:val="0"/>
          <w14:ligatures w14:val="none"/>
        </w:rPr>
      </w:pPr>
      <w:r w:rsidRPr="002C080F">
        <w:rPr>
          <w:rFonts w:ascii="Gothic720 BT" w:eastAsia="Times New Roman" w:hAnsi="Gothic720 BT" w:cs="Times New Roman"/>
          <w:kern w:val="0"/>
          <w14:ligatures w14:val="none"/>
        </w:rPr>
        <w:t>Liderazgo y comunicación.</w:t>
      </w:r>
    </w:p>
    <w:p w14:paraId="2ADA04A6" w14:textId="77777777" w:rsidR="00F95622" w:rsidRPr="002C080F" w:rsidRDefault="00F95622">
      <w:pPr>
        <w:numPr>
          <w:ilvl w:val="0"/>
          <w:numId w:val="14"/>
        </w:numPr>
        <w:tabs>
          <w:tab w:val="left" w:pos="993"/>
        </w:tabs>
        <w:spacing w:after="0" w:line="276" w:lineRule="auto"/>
        <w:ind w:left="1418" w:hanging="283"/>
        <w:jc w:val="both"/>
        <w:rPr>
          <w:rFonts w:ascii="Gothic720 BT" w:eastAsia="Times New Roman" w:hAnsi="Gothic720 BT" w:cs="Times New Roman"/>
          <w:kern w:val="0"/>
          <w14:ligatures w14:val="none"/>
        </w:rPr>
      </w:pPr>
      <w:r w:rsidRPr="002C080F">
        <w:rPr>
          <w:rFonts w:ascii="Gothic720 BT" w:eastAsia="Times New Roman" w:hAnsi="Gothic720 BT" w:cs="Times New Roman"/>
          <w:kern w:val="0"/>
          <w14:ligatures w14:val="none"/>
        </w:rPr>
        <w:t xml:space="preserve">Trabajo en equipo y bajo presión. </w:t>
      </w:r>
    </w:p>
    <w:p w14:paraId="08F10E4E" w14:textId="5139FB8C" w:rsidR="00F95622" w:rsidRPr="002C080F" w:rsidRDefault="00F95622">
      <w:pPr>
        <w:numPr>
          <w:ilvl w:val="0"/>
          <w:numId w:val="14"/>
        </w:numPr>
        <w:tabs>
          <w:tab w:val="left" w:pos="993"/>
        </w:tabs>
        <w:spacing w:after="0" w:line="276" w:lineRule="auto"/>
        <w:ind w:left="1418" w:hanging="283"/>
        <w:jc w:val="both"/>
        <w:rPr>
          <w:rFonts w:ascii="Gothic720 BT" w:eastAsia="Times New Roman" w:hAnsi="Gothic720 BT" w:cs="Times New Roman"/>
          <w:kern w:val="0"/>
          <w14:ligatures w14:val="none"/>
        </w:rPr>
      </w:pPr>
      <w:r w:rsidRPr="002C080F">
        <w:rPr>
          <w:rFonts w:ascii="Gothic720 BT" w:eastAsia="Times New Roman" w:hAnsi="Gothic720 BT" w:cs="Times New Roman"/>
          <w:kern w:val="0"/>
          <w14:ligatures w14:val="none"/>
        </w:rPr>
        <w:t>Solución de conflictos</w:t>
      </w:r>
      <w:r w:rsidR="00C94459">
        <w:rPr>
          <w:rFonts w:ascii="Gothic720 BT" w:eastAsia="Times New Roman" w:hAnsi="Gothic720 BT" w:cs="Times New Roman"/>
          <w:kern w:val="0"/>
          <w14:ligatures w14:val="none"/>
        </w:rPr>
        <w:t>, conforme a experiencias previas.</w:t>
      </w:r>
    </w:p>
    <w:p w14:paraId="22BE6A14" w14:textId="77777777" w:rsidR="00F95622" w:rsidRPr="002C080F" w:rsidRDefault="00F95622">
      <w:pPr>
        <w:numPr>
          <w:ilvl w:val="0"/>
          <w:numId w:val="14"/>
        </w:numPr>
        <w:tabs>
          <w:tab w:val="left" w:pos="993"/>
        </w:tabs>
        <w:spacing w:after="0" w:line="276" w:lineRule="auto"/>
        <w:ind w:left="1418" w:hanging="283"/>
        <w:jc w:val="both"/>
        <w:rPr>
          <w:rFonts w:ascii="Gothic720 BT" w:eastAsia="Times New Roman" w:hAnsi="Gothic720 BT" w:cs="Times New Roman"/>
          <w:kern w:val="0"/>
          <w14:ligatures w14:val="none"/>
        </w:rPr>
      </w:pPr>
      <w:r w:rsidRPr="002C080F">
        <w:rPr>
          <w:rFonts w:ascii="Gothic720 BT" w:eastAsia="Times New Roman" w:hAnsi="Gothic720 BT" w:cs="Times New Roman"/>
          <w:kern w:val="0"/>
          <w14:ligatures w14:val="none"/>
        </w:rPr>
        <w:t xml:space="preserve">Responsabilidad y disponibilidad. </w:t>
      </w:r>
    </w:p>
    <w:p w14:paraId="7DF84D64" w14:textId="77777777" w:rsidR="00F95622" w:rsidRPr="002C080F" w:rsidRDefault="00F95622" w:rsidP="00992B0A">
      <w:pPr>
        <w:tabs>
          <w:tab w:val="left" w:pos="993"/>
        </w:tabs>
        <w:spacing w:after="0" w:line="276" w:lineRule="auto"/>
        <w:ind w:left="308"/>
        <w:jc w:val="both"/>
        <w:rPr>
          <w:rFonts w:ascii="Gothic720 BT" w:eastAsia="Times New Roman" w:hAnsi="Gothic720 BT" w:cs="Times New Roman"/>
          <w:kern w:val="0"/>
          <w14:ligatures w14:val="none"/>
        </w:rPr>
      </w:pPr>
    </w:p>
    <w:p w14:paraId="3472C742" w14:textId="6A976E62" w:rsidR="00F52255" w:rsidRPr="00D84B76" w:rsidRDefault="00F95622">
      <w:pPr>
        <w:pStyle w:val="Prrafodelista"/>
        <w:numPr>
          <w:ilvl w:val="2"/>
          <w:numId w:val="18"/>
        </w:numPr>
        <w:spacing w:after="0" w:line="276" w:lineRule="auto"/>
        <w:ind w:hanging="654"/>
        <w:jc w:val="both"/>
        <w:rPr>
          <w:rFonts w:ascii="Gothic720 BT" w:eastAsia="Times New Roman" w:hAnsi="Gothic720 BT" w:cs="Times New Roman"/>
          <w:kern w:val="0"/>
          <w14:ligatures w14:val="none"/>
        </w:rPr>
      </w:pPr>
      <w:r w:rsidRPr="00D84B76">
        <w:rPr>
          <w:rFonts w:ascii="Gothic720 BT" w:eastAsia="Times New Roman" w:hAnsi="Gothic720 BT" w:cs="Times New Roman"/>
          <w:kern w:val="0"/>
          <w14:ligatures w14:val="none"/>
        </w:rPr>
        <w:t xml:space="preserve">Cada persona evaluadora contará con una cuenta personal en el </w:t>
      </w:r>
      <w:r w:rsidR="00E4346D" w:rsidRPr="00D84B76">
        <w:rPr>
          <w:rFonts w:ascii="Gothic720 BT" w:eastAsia="Times New Roman" w:hAnsi="Gothic720 BT" w:cs="Times New Roman"/>
          <w:kern w:val="0"/>
          <w14:ligatures w14:val="none"/>
        </w:rPr>
        <w:t>INFOPREL</w:t>
      </w:r>
      <w:r w:rsidRPr="00D84B76">
        <w:rPr>
          <w:rFonts w:ascii="Gothic720 BT" w:eastAsia="Times New Roman" w:hAnsi="Gothic720 BT" w:cs="Times New Roman"/>
          <w:kern w:val="0"/>
          <w14:ligatures w14:val="none"/>
        </w:rPr>
        <w:t xml:space="preserve">, por lo que las entrevistas se realizarán utilizando dicho sistema para la captura de las calificaciones de cada aspirante. </w:t>
      </w:r>
    </w:p>
    <w:p w14:paraId="70AA7B64" w14:textId="77777777" w:rsidR="00B73230" w:rsidRPr="002C080F" w:rsidRDefault="00B73230" w:rsidP="00992B0A">
      <w:pPr>
        <w:pStyle w:val="Prrafodelista"/>
        <w:spacing w:after="0" w:line="276" w:lineRule="auto"/>
        <w:ind w:left="1080"/>
        <w:jc w:val="both"/>
        <w:rPr>
          <w:rFonts w:ascii="Gothic720 BT" w:eastAsia="Times New Roman" w:hAnsi="Gothic720 BT" w:cs="Times New Roman"/>
          <w:kern w:val="0"/>
          <w14:ligatures w14:val="none"/>
        </w:rPr>
      </w:pPr>
    </w:p>
    <w:p w14:paraId="67931006" w14:textId="55820C2C" w:rsidR="00F52255" w:rsidRPr="002C080F" w:rsidRDefault="00F95622">
      <w:pPr>
        <w:pStyle w:val="Prrafodelista"/>
        <w:numPr>
          <w:ilvl w:val="2"/>
          <w:numId w:val="18"/>
        </w:numPr>
        <w:spacing w:after="0" w:line="276" w:lineRule="auto"/>
        <w:ind w:hanging="654"/>
        <w:jc w:val="both"/>
        <w:rPr>
          <w:rFonts w:ascii="Gothic720 BT" w:eastAsia="Times New Roman" w:hAnsi="Gothic720 BT" w:cs="Times New Roman"/>
          <w:kern w:val="0"/>
          <w14:ligatures w14:val="none"/>
        </w:rPr>
      </w:pPr>
      <w:r w:rsidRPr="002C080F">
        <w:rPr>
          <w:rFonts w:ascii="Gothic720 BT" w:eastAsia="Times New Roman" w:hAnsi="Gothic720 BT" w:cs="Times New Roman"/>
          <w:kern w:val="0"/>
          <w14:ligatures w14:val="none"/>
        </w:rPr>
        <w:t xml:space="preserve">La calificación de cada persona aspirante será el promedio de </w:t>
      </w:r>
      <w:r w:rsidR="00583160" w:rsidRPr="00E63DB5">
        <w:rPr>
          <w:rFonts w:ascii="Gothic720 BT" w:eastAsia="Times New Roman" w:hAnsi="Gothic720 BT" w:cs="Times New Roman"/>
          <w:kern w:val="0"/>
          <w14:ligatures w14:val="none"/>
        </w:rPr>
        <w:t>la evaluación</w:t>
      </w:r>
      <w:r w:rsidRPr="002C080F">
        <w:rPr>
          <w:rFonts w:ascii="Gothic720 BT" w:eastAsia="Times New Roman" w:hAnsi="Gothic720 BT" w:cs="Times New Roman"/>
          <w:kern w:val="0"/>
          <w14:ligatures w14:val="none"/>
        </w:rPr>
        <w:t xml:space="preserve"> otorgada</w:t>
      </w:r>
      <w:r w:rsidR="00583160" w:rsidRPr="002C080F">
        <w:rPr>
          <w:rFonts w:ascii="Gothic720 BT" w:eastAsia="Times New Roman" w:hAnsi="Gothic720 BT" w:cs="Times New Roman"/>
          <w:kern w:val="0"/>
          <w14:ligatures w14:val="none"/>
        </w:rPr>
        <w:t xml:space="preserve"> </w:t>
      </w:r>
      <w:r w:rsidRPr="002C080F">
        <w:rPr>
          <w:rFonts w:ascii="Gothic720 BT" w:eastAsia="Times New Roman" w:hAnsi="Gothic720 BT" w:cs="Times New Roman"/>
          <w:kern w:val="0"/>
          <w14:ligatures w14:val="none"/>
        </w:rPr>
        <w:t xml:space="preserve">por </w:t>
      </w:r>
      <w:r w:rsidR="00583160" w:rsidRPr="002C080F">
        <w:rPr>
          <w:rFonts w:ascii="Gothic720 BT" w:eastAsia="Times New Roman" w:hAnsi="Gothic720 BT" w:cs="Times New Roman"/>
          <w:kern w:val="0"/>
          <w14:ligatures w14:val="none"/>
        </w:rPr>
        <w:t>cada una de las</w:t>
      </w:r>
      <w:r w:rsidRPr="002C080F">
        <w:rPr>
          <w:rFonts w:ascii="Gothic720 BT" w:eastAsia="Times New Roman" w:hAnsi="Gothic720 BT" w:cs="Times New Roman"/>
          <w:kern w:val="0"/>
          <w14:ligatures w14:val="none"/>
        </w:rPr>
        <w:t xml:space="preserve"> </w:t>
      </w:r>
      <w:r w:rsidRPr="00E63DB5">
        <w:rPr>
          <w:rFonts w:ascii="Gothic720 BT" w:eastAsia="Times New Roman" w:hAnsi="Gothic720 BT" w:cs="Times New Roman"/>
          <w:kern w:val="0"/>
          <w14:ligatures w14:val="none"/>
        </w:rPr>
        <w:t xml:space="preserve">personas </w:t>
      </w:r>
      <w:r w:rsidR="00583160" w:rsidRPr="00E63DB5">
        <w:rPr>
          <w:rFonts w:ascii="Gothic720 BT" w:eastAsia="Times New Roman" w:hAnsi="Gothic720 BT" w:cs="Times New Roman"/>
          <w:kern w:val="0"/>
          <w14:ligatures w14:val="none"/>
        </w:rPr>
        <w:t>entrevistadoras</w:t>
      </w:r>
      <w:r w:rsidRPr="002C080F">
        <w:rPr>
          <w:rFonts w:ascii="Gothic720 BT" w:eastAsia="Times New Roman" w:hAnsi="Gothic720 BT" w:cs="Times New Roman"/>
          <w:kern w:val="0"/>
          <w14:ligatures w14:val="none"/>
        </w:rPr>
        <w:t xml:space="preserve"> y tendrá un valor máximo del </w:t>
      </w:r>
      <w:r w:rsidR="005A434A" w:rsidRPr="00E63DB5">
        <w:rPr>
          <w:rFonts w:ascii="Gothic720 BT" w:eastAsia="Times New Roman" w:hAnsi="Gothic720 BT" w:cs="Times New Roman"/>
          <w:kern w:val="0"/>
          <w14:ligatures w14:val="none"/>
        </w:rPr>
        <w:t>4</w:t>
      </w:r>
      <w:r w:rsidRPr="00E63DB5">
        <w:rPr>
          <w:rFonts w:ascii="Gothic720 BT" w:eastAsia="Times New Roman" w:hAnsi="Gothic720 BT" w:cs="Times New Roman"/>
          <w:kern w:val="0"/>
          <w14:ligatures w14:val="none"/>
        </w:rPr>
        <w:t>0%</w:t>
      </w:r>
      <w:r w:rsidRPr="002C080F">
        <w:rPr>
          <w:rFonts w:ascii="Gothic720 BT" w:eastAsia="Times New Roman" w:hAnsi="Gothic720 BT" w:cs="Times New Roman"/>
          <w:kern w:val="0"/>
          <w14:ligatures w14:val="none"/>
        </w:rPr>
        <w:t xml:space="preserve">. </w:t>
      </w:r>
    </w:p>
    <w:p w14:paraId="2DED8FE0" w14:textId="77777777" w:rsidR="008D2936" w:rsidRPr="002C080F" w:rsidRDefault="008D2936" w:rsidP="00992B0A">
      <w:pPr>
        <w:spacing w:after="0" w:line="276" w:lineRule="auto"/>
        <w:jc w:val="both"/>
        <w:rPr>
          <w:rFonts w:ascii="Gothic720 BT" w:hAnsi="Gothic720 BT"/>
          <w:iCs/>
        </w:rPr>
      </w:pPr>
    </w:p>
    <w:p w14:paraId="1A2559FC" w14:textId="5838C234" w:rsidR="004E4487" w:rsidRPr="002C080F" w:rsidRDefault="00443264">
      <w:pPr>
        <w:pStyle w:val="Ttulo2"/>
        <w:numPr>
          <w:ilvl w:val="0"/>
          <w:numId w:val="18"/>
        </w:numPr>
        <w:spacing w:before="0" w:after="0" w:line="276" w:lineRule="auto"/>
        <w:jc w:val="both"/>
        <w:rPr>
          <w:rFonts w:ascii="Gothic720 BT" w:eastAsia="Calibri" w:hAnsi="Gothic720 BT"/>
          <w:b/>
          <w:bCs/>
          <w:color w:val="auto"/>
          <w:sz w:val="22"/>
          <w:szCs w:val="22"/>
        </w:rPr>
      </w:pPr>
      <w:bookmarkStart w:id="1" w:name="_Toc143781961"/>
      <w:r w:rsidRPr="002C080F">
        <w:rPr>
          <w:rFonts w:ascii="Gothic720 BT" w:eastAsia="Calibri" w:hAnsi="Gothic720 BT"/>
          <w:b/>
          <w:bCs/>
          <w:color w:val="auto"/>
          <w:sz w:val="22"/>
          <w:szCs w:val="22"/>
        </w:rPr>
        <w:t xml:space="preserve">Etapa </w:t>
      </w:r>
      <w:r w:rsidR="003E78EB" w:rsidRPr="00E63DB5">
        <w:rPr>
          <w:rFonts w:ascii="Gothic720 BT" w:eastAsia="Calibri" w:hAnsi="Gothic720 BT"/>
          <w:b/>
          <w:color w:val="auto"/>
          <w:sz w:val="22"/>
          <w:szCs w:val="22"/>
        </w:rPr>
        <w:t>7</w:t>
      </w:r>
      <w:r w:rsidRPr="002C080F">
        <w:rPr>
          <w:rFonts w:ascii="Gothic720 BT" w:eastAsia="Calibri" w:hAnsi="Gothic720 BT"/>
          <w:b/>
          <w:bCs/>
          <w:color w:val="auto"/>
          <w:sz w:val="22"/>
          <w:szCs w:val="22"/>
        </w:rPr>
        <w:t xml:space="preserve">. </w:t>
      </w:r>
      <w:r w:rsidR="004E4487" w:rsidRPr="002C080F">
        <w:rPr>
          <w:rFonts w:ascii="Gothic720 BT" w:eastAsia="Calibri" w:hAnsi="Gothic720 BT"/>
          <w:b/>
          <w:bCs/>
          <w:color w:val="auto"/>
          <w:sz w:val="22"/>
          <w:szCs w:val="22"/>
        </w:rPr>
        <w:t>Calificación final e integración de la lista de propuestas.</w:t>
      </w:r>
      <w:bookmarkEnd w:id="1"/>
    </w:p>
    <w:p w14:paraId="1474BBB9" w14:textId="77777777" w:rsidR="002B3960" w:rsidRPr="002C080F" w:rsidRDefault="002B3960" w:rsidP="00992B0A">
      <w:pPr>
        <w:spacing w:after="0" w:line="276" w:lineRule="auto"/>
        <w:jc w:val="both"/>
        <w:rPr>
          <w:rFonts w:ascii="Gothic720 BT" w:eastAsia="Times New Roman" w:hAnsi="Gothic720 BT" w:cs="Times New Roman"/>
          <w:kern w:val="0"/>
          <w14:ligatures w14:val="none"/>
        </w:rPr>
      </w:pPr>
    </w:p>
    <w:p w14:paraId="4D174C8D" w14:textId="5136EAE0" w:rsidR="0063009B" w:rsidRPr="002C080F" w:rsidRDefault="004E4487">
      <w:pPr>
        <w:pStyle w:val="Prrafodelista"/>
        <w:numPr>
          <w:ilvl w:val="1"/>
          <w:numId w:val="18"/>
        </w:numPr>
        <w:spacing w:after="0" w:line="276" w:lineRule="auto"/>
        <w:ind w:hanging="654"/>
        <w:jc w:val="both"/>
        <w:rPr>
          <w:rFonts w:ascii="Gothic720 BT" w:eastAsia="Times New Roman" w:hAnsi="Gothic720 BT" w:cs="Times New Roman"/>
          <w:b/>
          <w:bCs/>
          <w:kern w:val="0"/>
          <w14:ligatures w14:val="none"/>
        </w:rPr>
      </w:pPr>
      <w:r w:rsidRPr="002C080F">
        <w:rPr>
          <w:rFonts w:ascii="Gothic720 BT" w:eastAsia="Times New Roman" w:hAnsi="Gothic720 BT" w:cs="Times New Roman"/>
          <w:kern w:val="0"/>
          <w14:ligatures w14:val="none"/>
        </w:rPr>
        <w:t>Para obtener la calificación final de las personas aspirantes</w:t>
      </w:r>
      <w:r w:rsidR="00E30F2D" w:rsidRPr="00E63DB5">
        <w:rPr>
          <w:rFonts w:ascii="Gothic720 BT" w:eastAsia="Times New Roman" w:hAnsi="Gothic720 BT" w:cs="Times New Roman"/>
          <w:kern w:val="0"/>
          <w14:ligatures w14:val="none"/>
        </w:rPr>
        <w:t>,</w:t>
      </w:r>
      <w:r w:rsidRPr="002C080F">
        <w:rPr>
          <w:rFonts w:ascii="Gothic720 BT" w:eastAsia="Times New Roman" w:hAnsi="Gothic720 BT" w:cs="Times New Roman"/>
          <w:kern w:val="0"/>
          <w14:ligatures w14:val="none"/>
        </w:rPr>
        <w:t xml:space="preserve"> el </w:t>
      </w:r>
      <w:r w:rsidR="00A43037" w:rsidRPr="00E63DB5">
        <w:rPr>
          <w:rFonts w:ascii="Gothic720 BT" w:eastAsia="Times New Roman" w:hAnsi="Gothic720 BT" w:cs="Times New Roman"/>
          <w:kern w:val="0"/>
          <w14:ligatures w14:val="none"/>
        </w:rPr>
        <w:t>INFOPREL</w:t>
      </w:r>
      <w:r w:rsidRPr="002C080F">
        <w:rPr>
          <w:rFonts w:ascii="Gothic720 BT" w:eastAsia="Times New Roman" w:hAnsi="Gothic720 BT" w:cs="Times New Roman"/>
          <w:kern w:val="0"/>
          <w14:ligatures w14:val="none"/>
        </w:rPr>
        <w:t xml:space="preserve"> sumará los resultados obtenidos en cada una de las etapas: examen de conocimientos,</w:t>
      </w:r>
      <w:r w:rsidR="006D53DD" w:rsidRPr="002C080F">
        <w:rPr>
          <w:rFonts w:ascii="Gothic720 BT" w:eastAsia="Times New Roman" w:hAnsi="Gothic720 BT" w:cs="Times New Roman"/>
          <w:kern w:val="0"/>
          <w14:ligatures w14:val="none"/>
        </w:rPr>
        <w:t xml:space="preserve"> </w:t>
      </w:r>
      <w:r w:rsidR="004421F1" w:rsidRPr="002C080F">
        <w:rPr>
          <w:rFonts w:ascii="Gothic720 BT" w:hAnsi="Gothic720 BT"/>
        </w:rPr>
        <w:t>prueba de habilidades gerenciales</w:t>
      </w:r>
      <w:r w:rsidR="00BE1F44" w:rsidRPr="002C080F">
        <w:rPr>
          <w:rFonts w:ascii="Gothic720 BT" w:eastAsia="Times New Roman" w:hAnsi="Gothic720 BT" w:cs="Times New Roman"/>
          <w:kern w:val="0"/>
          <w14:ligatures w14:val="none"/>
        </w:rPr>
        <w:t>,</w:t>
      </w:r>
      <w:r w:rsidRPr="002C080F">
        <w:rPr>
          <w:rFonts w:ascii="Gothic720 BT" w:eastAsia="Times New Roman" w:hAnsi="Gothic720 BT" w:cs="Times New Roman"/>
          <w:kern w:val="0"/>
          <w14:ligatures w14:val="none"/>
        </w:rPr>
        <w:t xml:space="preserve"> valoración curricular y entrevista, atendiendo a las ponderaciones aprobadas en el presente procedimiento, expresándolas con un número entero y </w:t>
      </w:r>
      <w:r w:rsidR="00CE7B4C" w:rsidRPr="002C080F">
        <w:rPr>
          <w:rFonts w:ascii="Gothic720 BT" w:eastAsia="Times New Roman" w:hAnsi="Gothic720 BT" w:cs="Times New Roman"/>
          <w:kern w:val="0"/>
          <w14:ligatures w14:val="none"/>
        </w:rPr>
        <w:t>tres</w:t>
      </w:r>
      <w:r w:rsidRPr="002C080F">
        <w:rPr>
          <w:rFonts w:ascii="Gothic720 BT" w:eastAsia="Times New Roman" w:hAnsi="Gothic720 BT" w:cs="Times New Roman"/>
          <w:kern w:val="0"/>
          <w14:ligatures w14:val="none"/>
        </w:rPr>
        <w:t xml:space="preserve"> decimales.</w:t>
      </w:r>
      <w:r w:rsidR="00A65AEE" w:rsidRPr="002C080F">
        <w:rPr>
          <w:rFonts w:ascii="Gothic720 BT" w:eastAsia="Times New Roman" w:hAnsi="Gothic720 BT" w:cs="Times New Roman"/>
          <w:kern w:val="0"/>
          <w14:ligatures w14:val="none"/>
        </w:rPr>
        <w:t xml:space="preserve"> </w:t>
      </w:r>
    </w:p>
    <w:p w14:paraId="72CD72ED" w14:textId="77777777" w:rsidR="0063009B" w:rsidRPr="002C080F" w:rsidRDefault="0063009B" w:rsidP="00992B0A">
      <w:pPr>
        <w:pStyle w:val="Prrafodelista"/>
        <w:spacing w:after="0" w:line="276" w:lineRule="auto"/>
        <w:ind w:left="1080"/>
        <w:jc w:val="both"/>
        <w:rPr>
          <w:rFonts w:ascii="Gothic720 BT" w:eastAsia="Times New Roman" w:hAnsi="Gothic720 BT" w:cs="Times New Roman"/>
          <w:b/>
          <w:bCs/>
          <w:kern w:val="0"/>
          <w14:ligatures w14:val="none"/>
        </w:rPr>
      </w:pPr>
    </w:p>
    <w:p w14:paraId="79C3433C" w14:textId="27A81CE7" w:rsidR="0063009B" w:rsidRPr="002C080F" w:rsidRDefault="004E4487">
      <w:pPr>
        <w:pStyle w:val="Prrafodelista"/>
        <w:numPr>
          <w:ilvl w:val="1"/>
          <w:numId w:val="18"/>
        </w:numPr>
        <w:spacing w:after="0" w:line="276" w:lineRule="auto"/>
        <w:ind w:hanging="654"/>
        <w:jc w:val="both"/>
        <w:rPr>
          <w:rFonts w:ascii="Gothic720 BT" w:eastAsia="Times New Roman" w:hAnsi="Gothic720 BT" w:cs="Times New Roman"/>
          <w:b/>
          <w:bCs/>
          <w:kern w:val="0"/>
          <w14:ligatures w14:val="none"/>
        </w:rPr>
      </w:pPr>
      <w:r w:rsidRPr="002C080F">
        <w:rPr>
          <w:rFonts w:ascii="Gothic720 BT" w:eastAsia="Times New Roman" w:hAnsi="Gothic720 BT" w:cs="Times New Roman"/>
          <w:kern w:val="0"/>
          <w14:ligatures w14:val="none"/>
        </w:rPr>
        <w:lastRenderedPageBreak/>
        <w:t xml:space="preserve">En la conformación de la lista se deberá garantizar el principio de paridad de género, por lo que, de los 27 cargos, 14 serán ocupados por mujeres y 13 por personas no binarias y hombres, con la finalidad de </w:t>
      </w:r>
      <w:r w:rsidR="00672437" w:rsidRPr="00E63DB5">
        <w:rPr>
          <w:rFonts w:ascii="Gothic720 BT" w:eastAsia="Times New Roman" w:hAnsi="Gothic720 BT" w:cs="Times New Roman"/>
          <w:kern w:val="0"/>
          <w14:ligatures w14:val="none"/>
        </w:rPr>
        <w:t>garantizar</w:t>
      </w:r>
      <w:r w:rsidRPr="002C080F">
        <w:rPr>
          <w:rFonts w:ascii="Gothic720 BT" w:eastAsia="Times New Roman" w:hAnsi="Gothic720 BT" w:cs="Times New Roman"/>
          <w:kern w:val="0"/>
          <w14:ligatures w14:val="none"/>
        </w:rPr>
        <w:t xml:space="preserve"> la participación </w:t>
      </w:r>
      <w:r w:rsidRPr="00E63DB5">
        <w:rPr>
          <w:rFonts w:ascii="Gothic720 BT" w:eastAsia="Times New Roman" w:hAnsi="Gothic720 BT" w:cs="Times New Roman"/>
          <w:kern w:val="0"/>
          <w14:ligatures w14:val="none"/>
        </w:rPr>
        <w:t>de</w:t>
      </w:r>
      <w:r w:rsidR="0084405E" w:rsidRPr="00E63DB5">
        <w:rPr>
          <w:rFonts w:ascii="Gothic720 BT" w:eastAsia="Times New Roman" w:hAnsi="Gothic720 BT" w:cs="Times New Roman"/>
          <w:kern w:val="0"/>
          <w14:ligatures w14:val="none"/>
        </w:rPr>
        <w:t xml:space="preserve"> las mujeres</w:t>
      </w:r>
      <w:r w:rsidR="0084405E">
        <w:rPr>
          <w:rFonts w:ascii="Gothic720 BT" w:eastAsia="Times New Roman" w:hAnsi="Gothic720 BT" w:cs="Times New Roman"/>
          <w:kern w:val="0"/>
          <w14:ligatures w14:val="none"/>
        </w:rPr>
        <w:t xml:space="preserve"> </w:t>
      </w:r>
      <w:r w:rsidRPr="002C080F">
        <w:rPr>
          <w:rFonts w:ascii="Gothic720 BT" w:eastAsia="Times New Roman" w:hAnsi="Gothic720 BT" w:cs="Times New Roman"/>
          <w:kern w:val="0"/>
          <w14:ligatures w14:val="none"/>
        </w:rPr>
        <w:t xml:space="preserve">y garantizar el derecho a la igualdad de todas las personas. </w:t>
      </w:r>
    </w:p>
    <w:p w14:paraId="52F7409E" w14:textId="77777777" w:rsidR="0063009B" w:rsidRPr="002C080F" w:rsidRDefault="0063009B" w:rsidP="00992B0A">
      <w:pPr>
        <w:pStyle w:val="Prrafodelista"/>
        <w:spacing w:after="0" w:line="276" w:lineRule="auto"/>
        <w:rPr>
          <w:rFonts w:ascii="Gothic720 BT" w:eastAsia="Times New Roman" w:hAnsi="Gothic720 BT" w:cs="Times New Roman"/>
          <w:kern w:val="0"/>
          <w14:ligatures w14:val="none"/>
        </w:rPr>
      </w:pPr>
    </w:p>
    <w:p w14:paraId="719F89FA" w14:textId="3D0B076A" w:rsidR="0063009B" w:rsidRPr="002C080F" w:rsidRDefault="004E4487">
      <w:pPr>
        <w:pStyle w:val="Prrafodelista"/>
        <w:numPr>
          <w:ilvl w:val="1"/>
          <w:numId w:val="18"/>
        </w:numPr>
        <w:spacing w:after="0" w:line="276" w:lineRule="auto"/>
        <w:ind w:hanging="654"/>
        <w:jc w:val="both"/>
        <w:rPr>
          <w:rFonts w:ascii="Gothic720 BT" w:eastAsia="Times New Roman" w:hAnsi="Gothic720 BT" w:cs="Times New Roman"/>
          <w:b/>
          <w:bCs/>
          <w:kern w:val="0"/>
          <w14:ligatures w14:val="none"/>
        </w:rPr>
      </w:pPr>
      <w:r w:rsidRPr="002C080F">
        <w:rPr>
          <w:rFonts w:ascii="Gothic720 BT" w:eastAsia="Times New Roman" w:hAnsi="Gothic720 BT" w:cs="Times New Roman"/>
          <w:kern w:val="0"/>
          <w14:ligatures w14:val="none"/>
        </w:rPr>
        <w:t xml:space="preserve">Asimismo, </w:t>
      </w:r>
      <w:r w:rsidR="005C6C53" w:rsidRPr="002C080F">
        <w:rPr>
          <w:rFonts w:ascii="Gothic720 BT" w:eastAsia="Times New Roman" w:hAnsi="Gothic720 BT" w:cs="Times New Roman"/>
          <w:kern w:val="0"/>
          <w14:ligatures w14:val="none"/>
        </w:rPr>
        <w:t>se deberá procurar la integración de personas que pertenezcan a los grupos de atención prioritaria.</w:t>
      </w:r>
    </w:p>
    <w:p w14:paraId="025FFD5B" w14:textId="77777777" w:rsidR="005C6C53" w:rsidRPr="002C080F" w:rsidRDefault="005C6C53" w:rsidP="005C6C53">
      <w:pPr>
        <w:spacing w:after="0" w:line="276" w:lineRule="auto"/>
        <w:jc w:val="both"/>
        <w:rPr>
          <w:rFonts w:ascii="Gothic720 BT" w:eastAsia="Times New Roman" w:hAnsi="Gothic720 BT" w:cs="Times New Roman"/>
          <w:b/>
          <w:bCs/>
          <w:kern w:val="0"/>
          <w14:ligatures w14:val="none"/>
        </w:rPr>
      </w:pPr>
    </w:p>
    <w:p w14:paraId="684D304F" w14:textId="51C6AB26" w:rsidR="0063009B" w:rsidRPr="002C080F" w:rsidRDefault="004E4487">
      <w:pPr>
        <w:pStyle w:val="Prrafodelista"/>
        <w:numPr>
          <w:ilvl w:val="1"/>
          <w:numId w:val="18"/>
        </w:numPr>
        <w:spacing w:after="0" w:line="276" w:lineRule="auto"/>
        <w:ind w:hanging="654"/>
        <w:jc w:val="both"/>
        <w:rPr>
          <w:rFonts w:ascii="Gothic720 BT" w:eastAsia="Times New Roman" w:hAnsi="Gothic720 BT" w:cs="Times New Roman"/>
          <w:b/>
          <w:bCs/>
          <w:kern w:val="0"/>
          <w14:ligatures w14:val="none"/>
        </w:rPr>
      </w:pPr>
      <w:r w:rsidRPr="002C080F">
        <w:rPr>
          <w:rFonts w:ascii="Gothic720 BT" w:eastAsia="Times New Roman" w:hAnsi="Gothic720 BT" w:cs="Times New Roman"/>
          <w:kern w:val="0"/>
          <w14:ligatures w14:val="none"/>
        </w:rPr>
        <w:t>En el caso de que no existieran suficientes aspirantes correspondientes a alguna de las listas de personas aspirantes, se atenderá al orden de las calificaciones.</w:t>
      </w:r>
    </w:p>
    <w:p w14:paraId="455F59DF" w14:textId="77777777" w:rsidR="00E70D83" w:rsidRPr="002C080F" w:rsidRDefault="00E70D83" w:rsidP="00992B0A">
      <w:pPr>
        <w:pStyle w:val="Prrafodelista"/>
        <w:spacing w:after="0" w:line="276" w:lineRule="auto"/>
        <w:ind w:left="1080"/>
        <w:jc w:val="both"/>
        <w:rPr>
          <w:rFonts w:ascii="Gothic720 BT" w:eastAsia="Times New Roman" w:hAnsi="Gothic720 BT" w:cs="Times New Roman"/>
          <w:b/>
          <w:bCs/>
          <w:kern w:val="0"/>
          <w14:ligatures w14:val="none"/>
        </w:rPr>
      </w:pPr>
    </w:p>
    <w:p w14:paraId="3FA79183" w14:textId="4511EA68" w:rsidR="008B546E" w:rsidRPr="002C080F" w:rsidRDefault="008B546E">
      <w:pPr>
        <w:pStyle w:val="Ttulo2"/>
        <w:numPr>
          <w:ilvl w:val="0"/>
          <w:numId w:val="18"/>
        </w:numPr>
        <w:spacing w:before="0" w:after="0" w:line="276" w:lineRule="auto"/>
        <w:jc w:val="both"/>
        <w:rPr>
          <w:rFonts w:ascii="Gothic720 BT" w:hAnsi="Gothic720 BT"/>
          <w:b/>
          <w:bCs/>
          <w:color w:val="auto"/>
          <w:sz w:val="22"/>
          <w:szCs w:val="22"/>
        </w:rPr>
      </w:pPr>
      <w:bookmarkStart w:id="2" w:name="_Toc143781963"/>
      <w:r w:rsidRPr="002C080F">
        <w:rPr>
          <w:rFonts w:ascii="Gothic720 BT" w:hAnsi="Gothic720 BT"/>
          <w:b/>
          <w:bCs/>
          <w:color w:val="auto"/>
          <w:sz w:val="22"/>
          <w:szCs w:val="22"/>
        </w:rPr>
        <w:t xml:space="preserve">Etapa </w:t>
      </w:r>
      <w:r w:rsidR="003E78EB" w:rsidRPr="00E63DB5">
        <w:rPr>
          <w:rFonts w:ascii="Gothic720 BT" w:hAnsi="Gothic720 BT"/>
          <w:b/>
          <w:color w:val="auto"/>
          <w:sz w:val="22"/>
          <w:szCs w:val="22"/>
        </w:rPr>
        <w:t>8</w:t>
      </w:r>
      <w:r w:rsidRPr="00E63DB5">
        <w:rPr>
          <w:rFonts w:ascii="Gothic720 BT" w:hAnsi="Gothic720 BT"/>
          <w:b/>
          <w:color w:val="auto"/>
          <w:sz w:val="22"/>
          <w:szCs w:val="22"/>
        </w:rPr>
        <w:t>:</w:t>
      </w:r>
      <w:r w:rsidRPr="002C080F">
        <w:rPr>
          <w:rFonts w:ascii="Gothic720 BT" w:hAnsi="Gothic720 BT"/>
          <w:b/>
          <w:bCs/>
          <w:color w:val="auto"/>
          <w:sz w:val="22"/>
          <w:szCs w:val="22"/>
        </w:rPr>
        <w:t xml:space="preserve"> Designación de personas titulares de las </w:t>
      </w:r>
      <w:r w:rsidR="00E642DC" w:rsidRPr="002C080F">
        <w:rPr>
          <w:rFonts w:ascii="Gothic720 BT" w:hAnsi="Gothic720 BT"/>
          <w:b/>
          <w:bCs/>
          <w:color w:val="auto"/>
          <w:sz w:val="22"/>
          <w:szCs w:val="22"/>
        </w:rPr>
        <w:t>Secretarías Técnicas</w:t>
      </w:r>
      <w:r w:rsidRPr="002C080F">
        <w:rPr>
          <w:rFonts w:ascii="Gothic720 BT" w:hAnsi="Gothic720 BT"/>
          <w:b/>
          <w:bCs/>
          <w:color w:val="auto"/>
          <w:sz w:val="22"/>
          <w:szCs w:val="22"/>
        </w:rPr>
        <w:t>.</w:t>
      </w:r>
      <w:bookmarkEnd w:id="2"/>
    </w:p>
    <w:p w14:paraId="1A863252" w14:textId="77777777" w:rsidR="008B546E" w:rsidRPr="002C080F" w:rsidRDefault="008B546E" w:rsidP="00992B0A">
      <w:pPr>
        <w:spacing w:after="0" w:line="276" w:lineRule="auto"/>
        <w:rPr>
          <w:rFonts w:ascii="Gothic720 BT" w:hAnsi="Gothic720 BT"/>
        </w:rPr>
      </w:pPr>
    </w:p>
    <w:p w14:paraId="29454490" w14:textId="0D6581AD" w:rsidR="008B546E" w:rsidRPr="002C080F" w:rsidRDefault="008B546E">
      <w:pPr>
        <w:numPr>
          <w:ilvl w:val="0"/>
          <w:numId w:val="16"/>
        </w:numPr>
        <w:spacing w:after="0" w:line="276" w:lineRule="auto"/>
        <w:ind w:left="1134" w:hanging="425"/>
        <w:contextualSpacing/>
        <w:jc w:val="both"/>
        <w:rPr>
          <w:rFonts w:ascii="Gothic720 BT" w:eastAsia="Times New Roman" w:hAnsi="Gothic720 BT" w:cs="Times New Roman"/>
          <w:kern w:val="0"/>
          <w14:ligatures w14:val="none"/>
        </w:rPr>
      </w:pPr>
      <w:r w:rsidRPr="002C080F">
        <w:rPr>
          <w:rFonts w:ascii="Gothic720 BT" w:eastAsia="Times New Roman" w:hAnsi="Gothic720 BT" w:cs="Times New Roman"/>
          <w:kern w:val="0"/>
          <w14:ligatures w14:val="none"/>
        </w:rPr>
        <w:t xml:space="preserve">Las personas aspirantes podrán verificar a través de su cuenta de registro en el </w:t>
      </w:r>
      <w:r w:rsidR="009644A0">
        <w:rPr>
          <w:rFonts w:ascii="Gothic720 BT" w:eastAsia="Times New Roman" w:hAnsi="Gothic720 BT" w:cs="Times New Roman"/>
          <w:kern w:val="0"/>
          <w14:ligatures w14:val="none"/>
        </w:rPr>
        <w:t>Portal</w:t>
      </w:r>
      <w:r w:rsidRPr="002C080F">
        <w:rPr>
          <w:rFonts w:ascii="Gothic720 BT" w:hAnsi="Gothic720 BT"/>
        </w:rPr>
        <w:t xml:space="preserve"> </w:t>
      </w:r>
      <w:r w:rsidRPr="002C080F">
        <w:rPr>
          <w:rFonts w:ascii="Gothic720 BT" w:eastAsia="Times New Roman" w:hAnsi="Gothic720 BT" w:cs="Times New Roman"/>
          <w:kern w:val="0"/>
          <w14:ligatures w14:val="none"/>
        </w:rPr>
        <w:t>las calificaciones obtenidas en cada etapa del procedimiento.</w:t>
      </w:r>
    </w:p>
    <w:p w14:paraId="61641ACF" w14:textId="77777777" w:rsidR="008B546E" w:rsidRPr="002C080F" w:rsidRDefault="008B546E" w:rsidP="00992B0A">
      <w:pPr>
        <w:spacing w:after="0" w:line="276" w:lineRule="auto"/>
        <w:ind w:left="1134" w:hanging="425"/>
        <w:contextualSpacing/>
        <w:jc w:val="both"/>
        <w:rPr>
          <w:rFonts w:ascii="Gothic720 BT" w:eastAsia="Times New Roman" w:hAnsi="Gothic720 BT" w:cs="Times New Roman"/>
          <w:kern w:val="0"/>
          <w14:ligatures w14:val="none"/>
        </w:rPr>
      </w:pPr>
    </w:p>
    <w:p w14:paraId="58655083" w14:textId="66C556D9" w:rsidR="008B546E" w:rsidRPr="002C080F" w:rsidRDefault="008B546E">
      <w:pPr>
        <w:numPr>
          <w:ilvl w:val="0"/>
          <w:numId w:val="16"/>
        </w:numPr>
        <w:spacing w:after="0" w:line="276" w:lineRule="auto"/>
        <w:ind w:left="1134" w:hanging="425"/>
        <w:contextualSpacing/>
        <w:jc w:val="both"/>
        <w:rPr>
          <w:rFonts w:ascii="Gothic720 BT" w:eastAsia="Times New Roman" w:hAnsi="Gothic720 BT" w:cs="Times New Roman"/>
          <w:kern w:val="0"/>
          <w14:ligatures w14:val="none"/>
        </w:rPr>
      </w:pPr>
      <w:r w:rsidRPr="002C080F">
        <w:rPr>
          <w:rFonts w:ascii="Gothic720 BT" w:eastAsia="Times New Roman" w:hAnsi="Gothic720 BT" w:cs="Times New Roman"/>
          <w:kern w:val="0"/>
          <w14:ligatures w14:val="none"/>
        </w:rPr>
        <w:t xml:space="preserve">Del </w:t>
      </w:r>
      <w:r w:rsidR="00274E3D" w:rsidRPr="002C080F">
        <w:rPr>
          <w:rFonts w:ascii="Gothic720 BT" w:eastAsia="Times New Roman" w:hAnsi="Gothic720 BT" w:cs="Times New Roman"/>
          <w:b/>
          <w:bCs/>
          <w:kern w:val="0"/>
          <w14:ligatures w14:val="none"/>
        </w:rPr>
        <w:t>19 al 22 de octubre de 2026</w:t>
      </w:r>
      <w:r w:rsidRPr="002C080F">
        <w:rPr>
          <w:rFonts w:ascii="Gothic720 BT" w:eastAsia="Times New Roman" w:hAnsi="Gothic720 BT" w:cs="Times New Roman"/>
          <w:kern w:val="0"/>
          <w14:ligatures w14:val="none"/>
        </w:rPr>
        <w:t xml:space="preserve">, la Secretaría Ejecutiva realizará el ofrecimiento </w:t>
      </w:r>
      <w:bookmarkStart w:id="3" w:name="_Hlk133237734"/>
      <w:r w:rsidRPr="002C080F">
        <w:rPr>
          <w:rFonts w:ascii="Gothic720 BT" w:eastAsia="Times New Roman" w:hAnsi="Gothic720 BT" w:cs="Times New Roman"/>
          <w:kern w:val="0"/>
          <w14:ligatures w14:val="none"/>
        </w:rPr>
        <w:t xml:space="preserve">de la titularidad de la Secretaría Técnica </w:t>
      </w:r>
      <w:bookmarkStart w:id="4" w:name="_Hlk135304519"/>
      <w:r w:rsidRPr="002C080F">
        <w:rPr>
          <w:rFonts w:ascii="Gothic720 BT" w:eastAsia="Times New Roman" w:hAnsi="Gothic720 BT" w:cs="Times New Roman"/>
          <w:kern w:val="0"/>
          <w14:ligatures w14:val="none"/>
        </w:rPr>
        <w:t xml:space="preserve">a través del </w:t>
      </w:r>
      <w:r w:rsidR="009644A0">
        <w:rPr>
          <w:rFonts w:ascii="Gothic720 BT" w:eastAsia="Times New Roman" w:hAnsi="Gothic720 BT" w:cs="Times New Roman"/>
          <w:kern w:val="0"/>
          <w14:ligatures w14:val="none"/>
        </w:rPr>
        <w:t>Portal</w:t>
      </w:r>
      <w:r w:rsidRPr="002C080F">
        <w:rPr>
          <w:rFonts w:ascii="Gothic720 BT" w:eastAsia="Times New Roman" w:hAnsi="Gothic720 BT" w:cs="Times New Roman"/>
          <w:kern w:val="0"/>
          <w14:ligatures w14:val="none"/>
        </w:rPr>
        <w:t xml:space="preserve"> y en el correo electrónico registrado </w:t>
      </w:r>
      <w:bookmarkEnd w:id="4"/>
      <w:r w:rsidRPr="002C080F">
        <w:rPr>
          <w:rFonts w:ascii="Gothic720 BT" w:eastAsia="Times New Roman" w:hAnsi="Gothic720 BT" w:cs="Times New Roman"/>
          <w:kern w:val="0"/>
          <w14:ligatures w14:val="none"/>
        </w:rPr>
        <w:t>a aquellas personas aspirantes que hayan obtenido las mejores calificaciones</w:t>
      </w:r>
      <w:bookmarkEnd w:id="3"/>
      <w:r w:rsidRPr="002C080F">
        <w:rPr>
          <w:rFonts w:ascii="Gothic720 BT" w:eastAsia="Times New Roman" w:hAnsi="Gothic720 BT" w:cs="Times New Roman"/>
          <w:kern w:val="0"/>
          <w14:ligatures w14:val="none"/>
        </w:rPr>
        <w:t xml:space="preserve">, de acuerdo con los criterios señalados en el presente procedimiento. </w:t>
      </w:r>
    </w:p>
    <w:p w14:paraId="41CE9F36" w14:textId="77777777" w:rsidR="008B546E" w:rsidRPr="002C080F" w:rsidRDefault="008B546E" w:rsidP="00992B0A">
      <w:pPr>
        <w:spacing w:after="0" w:line="276" w:lineRule="auto"/>
        <w:contextualSpacing/>
        <w:jc w:val="both"/>
        <w:rPr>
          <w:rFonts w:ascii="Gothic720 BT" w:eastAsia="Times New Roman" w:hAnsi="Gothic720 BT" w:cs="Times New Roman"/>
          <w:kern w:val="0"/>
          <w14:ligatures w14:val="none"/>
        </w:rPr>
      </w:pPr>
    </w:p>
    <w:p w14:paraId="2EBEAA7E" w14:textId="77777777" w:rsidR="008B546E" w:rsidRPr="002C080F" w:rsidRDefault="008B546E">
      <w:pPr>
        <w:numPr>
          <w:ilvl w:val="0"/>
          <w:numId w:val="16"/>
        </w:numPr>
        <w:spacing w:after="0" w:line="276" w:lineRule="auto"/>
        <w:ind w:left="1134" w:hanging="425"/>
        <w:contextualSpacing/>
        <w:jc w:val="both"/>
        <w:rPr>
          <w:rFonts w:ascii="Gothic720 BT" w:eastAsia="Times New Roman" w:hAnsi="Gothic720 BT" w:cs="Times New Roman"/>
          <w:kern w:val="0"/>
          <w14:ligatures w14:val="none"/>
        </w:rPr>
      </w:pPr>
      <w:r w:rsidRPr="002C080F">
        <w:rPr>
          <w:rFonts w:ascii="Gothic720 BT" w:eastAsia="Times New Roman" w:hAnsi="Gothic720 BT" w:cs="Times New Roman"/>
          <w:kern w:val="0"/>
          <w14:ligatures w14:val="none"/>
        </w:rPr>
        <w:t>En el ofrecimiento se mostrará el Consejo al que se propone ser designada la persona aspirante.</w:t>
      </w:r>
    </w:p>
    <w:p w14:paraId="639F6F60" w14:textId="77777777" w:rsidR="008B546E" w:rsidRPr="002C080F" w:rsidRDefault="008B546E" w:rsidP="00992B0A">
      <w:pPr>
        <w:spacing w:after="0" w:line="276" w:lineRule="auto"/>
        <w:ind w:left="1134" w:hanging="425"/>
        <w:contextualSpacing/>
        <w:jc w:val="both"/>
        <w:rPr>
          <w:rFonts w:ascii="Gothic720 BT" w:eastAsia="Times New Roman" w:hAnsi="Gothic720 BT" w:cs="Times New Roman"/>
          <w:kern w:val="0"/>
          <w14:ligatures w14:val="none"/>
        </w:rPr>
      </w:pPr>
    </w:p>
    <w:p w14:paraId="76809A47" w14:textId="37E1E050" w:rsidR="008B546E" w:rsidRPr="002C080F" w:rsidRDefault="008B546E">
      <w:pPr>
        <w:numPr>
          <w:ilvl w:val="0"/>
          <w:numId w:val="16"/>
        </w:numPr>
        <w:spacing w:after="0" w:line="276" w:lineRule="auto"/>
        <w:ind w:left="1134" w:hanging="425"/>
        <w:contextualSpacing/>
        <w:jc w:val="both"/>
        <w:rPr>
          <w:rFonts w:ascii="Gothic720 BT" w:eastAsia="Times New Roman" w:hAnsi="Gothic720 BT" w:cs="Times New Roman"/>
          <w:kern w:val="0"/>
          <w14:ligatures w14:val="none"/>
        </w:rPr>
      </w:pPr>
      <w:r w:rsidRPr="002C080F">
        <w:rPr>
          <w:rFonts w:ascii="Gothic720 BT" w:eastAsia="Times New Roman" w:hAnsi="Gothic720 BT" w:cs="Times New Roman"/>
          <w:kern w:val="0"/>
          <w14:ligatures w14:val="none"/>
        </w:rPr>
        <w:t xml:space="preserve">La persona aspirante deberá manifestar </w:t>
      </w:r>
      <w:r w:rsidR="00B4243C" w:rsidRPr="002C080F">
        <w:rPr>
          <w:rFonts w:ascii="Gothic720 BT" w:eastAsia="Times New Roman" w:hAnsi="Gothic720 BT" w:cs="Times New Roman"/>
          <w:kern w:val="0"/>
          <w14:ligatures w14:val="none"/>
        </w:rPr>
        <w:t xml:space="preserve">a través del </w:t>
      </w:r>
      <w:r w:rsidR="009644A0">
        <w:rPr>
          <w:rFonts w:ascii="Gothic720 BT" w:eastAsia="Times New Roman" w:hAnsi="Gothic720 BT" w:cs="Times New Roman"/>
          <w:kern w:val="0"/>
          <w14:ligatures w14:val="none"/>
        </w:rPr>
        <w:t>Portal</w:t>
      </w:r>
      <w:r w:rsidRPr="002C080F">
        <w:rPr>
          <w:rFonts w:ascii="Gothic720 BT" w:eastAsia="Times New Roman" w:hAnsi="Gothic720 BT" w:cs="Times New Roman"/>
          <w:kern w:val="0"/>
          <w14:ligatures w14:val="none"/>
        </w:rPr>
        <w:t xml:space="preserve"> su aceptación o declinación al ofrecimiento en un plazo no mayor a 24 horas contadas a partir de la notificación del ofrecimiento.</w:t>
      </w:r>
    </w:p>
    <w:p w14:paraId="3EAB7EEB" w14:textId="77777777" w:rsidR="008B546E" w:rsidRPr="002C080F" w:rsidRDefault="008B546E" w:rsidP="00992B0A">
      <w:pPr>
        <w:spacing w:after="0" w:line="276" w:lineRule="auto"/>
        <w:ind w:left="1134" w:hanging="425"/>
        <w:contextualSpacing/>
        <w:jc w:val="both"/>
        <w:rPr>
          <w:rFonts w:ascii="Gothic720 BT" w:eastAsia="Times New Roman" w:hAnsi="Gothic720 BT" w:cs="Times New Roman"/>
          <w:kern w:val="0"/>
          <w14:ligatures w14:val="none"/>
        </w:rPr>
      </w:pPr>
    </w:p>
    <w:p w14:paraId="5430D137" w14:textId="77777777" w:rsidR="008B546E" w:rsidRPr="002C080F" w:rsidRDefault="008B546E">
      <w:pPr>
        <w:numPr>
          <w:ilvl w:val="0"/>
          <w:numId w:val="16"/>
        </w:numPr>
        <w:spacing w:after="0" w:line="276" w:lineRule="auto"/>
        <w:ind w:left="1134" w:hanging="425"/>
        <w:contextualSpacing/>
        <w:jc w:val="both"/>
        <w:rPr>
          <w:rFonts w:ascii="Gothic720 BT" w:eastAsia="Times New Roman" w:hAnsi="Gothic720 BT" w:cs="Times New Roman"/>
          <w:kern w:val="0"/>
          <w14:ligatures w14:val="none"/>
        </w:rPr>
      </w:pPr>
      <w:r w:rsidRPr="002C080F">
        <w:rPr>
          <w:rFonts w:ascii="Gothic720 BT" w:eastAsia="Times New Roman" w:hAnsi="Gothic720 BT" w:cs="Times New Roman"/>
          <w:kern w:val="0"/>
          <w14:ligatures w14:val="none"/>
        </w:rPr>
        <w:t>De no recibirse respuesta por escrito de la persona aspirante en el plazo establecido, se entenderá como declinación tácita, por lo que la Secretaría Ejecutiva hará el ofrecimiento a la siguiente persona de la lista que corresponda.</w:t>
      </w:r>
    </w:p>
    <w:p w14:paraId="6FD70EA2" w14:textId="77777777" w:rsidR="008B546E" w:rsidRPr="002C080F" w:rsidRDefault="008B546E" w:rsidP="00992B0A">
      <w:pPr>
        <w:spacing w:after="0" w:line="276" w:lineRule="auto"/>
        <w:ind w:left="1134" w:hanging="425"/>
        <w:contextualSpacing/>
        <w:jc w:val="both"/>
        <w:rPr>
          <w:rFonts w:ascii="Gothic720 BT" w:eastAsia="Times New Roman" w:hAnsi="Gothic720 BT" w:cs="Times New Roman"/>
          <w:kern w:val="0"/>
          <w14:ligatures w14:val="none"/>
        </w:rPr>
      </w:pPr>
    </w:p>
    <w:p w14:paraId="17155068" w14:textId="17AEC465" w:rsidR="00E916A8" w:rsidRPr="0093073C" w:rsidRDefault="008B546E">
      <w:pPr>
        <w:pStyle w:val="Prrafodelista"/>
        <w:numPr>
          <w:ilvl w:val="0"/>
          <w:numId w:val="16"/>
        </w:numPr>
        <w:spacing w:after="0" w:line="276" w:lineRule="auto"/>
        <w:ind w:left="1134" w:hanging="425"/>
        <w:jc w:val="both"/>
        <w:rPr>
          <w:rFonts w:ascii="Gothic720 BT" w:eastAsia="Times New Roman" w:hAnsi="Gothic720 BT" w:cs="Times New Roman"/>
          <w:kern w:val="0"/>
          <w14:ligatures w14:val="none"/>
        </w:rPr>
      </w:pPr>
      <w:r w:rsidRPr="0093073C">
        <w:rPr>
          <w:rFonts w:ascii="Gothic720 BT" w:eastAsia="Times New Roman" w:hAnsi="Gothic720 BT" w:cs="Times New Roman"/>
          <w:kern w:val="0"/>
          <w14:ligatures w14:val="none"/>
        </w:rPr>
        <w:lastRenderedPageBreak/>
        <w:t>Las personas aspirantes que declinen el ofrecimiento, de manera expresa o tácita, así como aquellas que formaron parte de las listas A y B señaladas en el presente procedimiento</w:t>
      </w:r>
      <w:r w:rsidR="00214676" w:rsidRPr="0093073C">
        <w:rPr>
          <w:rFonts w:ascii="Gothic720 BT" w:eastAsia="Times New Roman" w:hAnsi="Gothic720 BT" w:cs="Times New Roman"/>
          <w:kern w:val="0"/>
          <w14:ligatures w14:val="none"/>
        </w:rPr>
        <w:t xml:space="preserve"> e</w:t>
      </w:r>
      <w:r w:rsidRPr="0093073C">
        <w:rPr>
          <w:rFonts w:ascii="Gothic720 BT" w:eastAsia="Times New Roman" w:hAnsi="Gothic720 BT" w:cs="Times New Roman"/>
          <w:kern w:val="0"/>
          <w14:ligatures w14:val="none"/>
        </w:rPr>
        <w:t xml:space="preserve"> </w:t>
      </w:r>
      <w:r w:rsidR="001D2F79" w:rsidRPr="0093073C">
        <w:rPr>
          <w:rFonts w:ascii="Gothic720 BT" w:eastAsia="Times New Roman" w:hAnsi="Gothic720 BT" w:cs="Times New Roman"/>
          <w:kern w:val="0"/>
          <w14:ligatures w14:val="none"/>
        </w:rPr>
        <w:t>integrar</w:t>
      </w:r>
      <w:r w:rsidR="000240B2" w:rsidRPr="0093073C">
        <w:rPr>
          <w:rFonts w:ascii="Gothic720 BT" w:eastAsia="Times New Roman" w:hAnsi="Gothic720 BT" w:cs="Times New Roman"/>
          <w:kern w:val="0"/>
          <w14:ligatures w14:val="none"/>
        </w:rPr>
        <w:t>á</w:t>
      </w:r>
      <w:r w:rsidR="001D2F79" w:rsidRPr="0093073C">
        <w:rPr>
          <w:rFonts w:ascii="Gothic720 BT" w:eastAsia="Times New Roman" w:hAnsi="Gothic720 BT" w:cs="Times New Roman"/>
          <w:kern w:val="0"/>
          <w14:ligatures w14:val="none"/>
        </w:rPr>
        <w:t>n</w:t>
      </w:r>
      <w:r w:rsidRPr="0093073C">
        <w:rPr>
          <w:rFonts w:ascii="Gothic720 BT" w:eastAsia="Times New Roman" w:hAnsi="Gothic720 BT" w:cs="Times New Roman"/>
          <w:kern w:val="0"/>
          <w14:ligatures w14:val="none"/>
        </w:rPr>
        <w:t xml:space="preserve"> la lista de suplentes, salvo que manifiesten que renuncian al procedimiento de designación. </w:t>
      </w:r>
    </w:p>
    <w:p w14:paraId="1B79903A" w14:textId="77777777" w:rsidR="00F46280" w:rsidRPr="00D84B76" w:rsidRDefault="00F46280" w:rsidP="00F46280">
      <w:pPr>
        <w:pStyle w:val="Prrafodelista"/>
        <w:rPr>
          <w:rFonts w:ascii="Gothic720 BT" w:eastAsia="Times New Roman" w:hAnsi="Gothic720 BT" w:cs="Times New Roman"/>
          <w:kern w:val="0"/>
          <w14:ligatures w14:val="none"/>
        </w:rPr>
      </w:pPr>
    </w:p>
    <w:p w14:paraId="4E79FE79" w14:textId="0B6FEB9F" w:rsidR="00F46280" w:rsidRPr="00D84B76" w:rsidRDefault="00E83C4E" w:rsidP="00F46280">
      <w:pPr>
        <w:pStyle w:val="Prrafodelista"/>
        <w:numPr>
          <w:ilvl w:val="0"/>
          <w:numId w:val="16"/>
        </w:numPr>
        <w:spacing w:after="0" w:line="276" w:lineRule="auto"/>
        <w:ind w:left="1134"/>
        <w:jc w:val="both"/>
        <w:rPr>
          <w:rFonts w:ascii="Gothic720 BT" w:eastAsia="Calibri" w:hAnsi="Gothic720 BT" w:cs="Times New Roman"/>
          <w:kern w:val="0"/>
          <w14:ligatures w14:val="none"/>
        </w:rPr>
      </w:pPr>
      <w:r w:rsidRPr="00D84B76">
        <w:rPr>
          <w:rFonts w:ascii="Gothic720 BT" w:eastAsia="Times New Roman" w:hAnsi="Gothic720 BT" w:cs="Times New Roman"/>
          <w:kern w:val="0"/>
          <w14:ligatures w14:val="none"/>
        </w:rPr>
        <w:t>Además, dicha lista debe c</w:t>
      </w:r>
      <w:r w:rsidR="00F46280" w:rsidRPr="00D84B76">
        <w:rPr>
          <w:rFonts w:ascii="Gothic720 BT" w:eastAsia="Times New Roman" w:hAnsi="Gothic720 BT" w:cs="Times New Roman"/>
          <w:kern w:val="0"/>
          <w14:ligatures w14:val="none"/>
        </w:rPr>
        <w:t xml:space="preserve">onsiderar a aquellas personas que hayan obtenido al menos el 60% de aciertos en el examen de conocimientos y que no hayan formado parte de las listas A y B señaladas en este procedimiento, previo desahogo de la entrevista por las personas titulares de las direcciones del Instituto. </w:t>
      </w:r>
    </w:p>
    <w:p w14:paraId="77A45B5F" w14:textId="3C82BF3D" w:rsidR="008B546E" w:rsidRPr="00D84B76" w:rsidRDefault="008B546E" w:rsidP="008B6BC7">
      <w:pPr>
        <w:spacing w:after="0" w:line="276" w:lineRule="auto"/>
        <w:jc w:val="both"/>
        <w:rPr>
          <w:rFonts w:ascii="Gothic720 BT" w:eastAsia="Times New Roman" w:hAnsi="Gothic720 BT" w:cs="Times New Roman"/>
          <w:kern w:val="0"/>
          <w14:ligatures w14:val="none"/>
        </w:rPr>
      </w:pPr>
    </w:p>
    <w:p w14:paraId="7752305D" w14:textId="350E11BB" w:rsidR="008B546E" w:rsidRPr="00D84B76" w:rsidRDefault="008B546E">
      <w:pPr>
        <w:numPr>
          <w:ilvl w:val="0"/>
          <w:numId w:val="16"/>
        </w:numPr>
        <w:spacing w:after="0" w:line="276" w:lineRule="auto"/>
        <w:ind w:left="1134" w:hanging="425"/>
        <w:contextualSpacing/>
        <w:jc w:val="both"/>
        <w:rPr>
          <w:rFonts w:ascii="Gothic720 BT" w:eastAsia="Times New Roman" w:hAnsi="Gothic720 BT" w:cs="Times New Roman"/>
          <w:kern w:val="0"/>
          <w14:ligatures w14:val="none"/>
        </w:rPr>
      </w:pPr>
      <w:r w:rsidRPr="00D84B76">
        <w:rPr>
          <w:rFonts w:ascii="Gothic720 BT" w:eastAsia="Times New Roman" w:hAnsi="Gothic720 BT" w:cs="Times New Roman"/>
          <w:kern w:val="0"/>
          <w14:ligatures w14:val="none"/>
        </w:rPr>
        <w:t xml:space="preserve">La Secretaría Ejecutiva remitirá la lista completa de las personas propuestas para ocupar las </w:t>
      </w:r>
      <w:r w:rsidR="00E642DC" w:rsidRPr="00D84B76">
        <w:rPr>
          <w:rFonts w:ascii="Gothic720 BT" w:eastAsia="Times New Roman" w:hAnsi="Gothic720 BT" w:cs="Times New Roman"/>
          <w:kern w:val="0"/>
          <w14:ligatures w14:val="none"/>
        </w:rPr>
        <w:t xml:space="preserve">Secretarías Técnicas </w:t>
      </w:r>
      <w:r w:rsidRPr="00D84B76">
        <w:rPr>
          <w:rFonts w:ascii="Gothic720 BT" w:eastAsia="Times New Roman" w:hAnsi="Gothic720 BT" w:cs="Times New Roman"/>
          <w:kern w:val="0"/>
          <w14:ligatures w14:val="none"/>
        </w:rPr>
        <w:t xml:space="preserve">titulares y la lista de suplentes a más tardar el </w:t>
      </w:r>
      <w:r w:rsidR="00352C9C" w:rsidRPr="00D84B76">
        <w:rPr>
          <w:rFonts w:ascii="Gothic720 BT" w:eastAsia="Times New Roman" w:hAnsi="Gothic720 BT" w:cs="Times New Roman"/>
          <w:b/>
          <w:bCs/>
          <w:kern w:val="0"/>
          <w14:ligatures w14:val="none"/>
        </w:rPr>
        <w:t>2</w:t>
      </w:r>
      <w:r w:rsidR="00C6257B" w:rsidRPr="00D84B76">
        <w:rPr>
          <w:rFonts w:ascii="Gothic720 BT" w:eastAsia="Times New Roman" w:hAnsi="Gothic720 BT" w:cs="Times New Roman"/>
          <w:b/>
          <w:bCs/>
          <w:kern w:val="0"/>
          <w14:ligatures w14:val="none"/>
        </w:rPr>
        <w:t>3</w:t>
      </w:r>
      <w:r w:rsidR="00352C9C" w:rsidRPr="00D84B76">
        <w:rPr>
          <w:rFonts w:ascii="Gothic720 BT" w:eastAsia="Times New Roman" w:hAnsi="Gothic720 BT" w:cs="Times New Roman"/>
          <w:b/>
          <w:kern w:val="0"/>
          <w14:ligatures w14:val="none"/>
        </w:rPr>
        <w:t xml:space="preserve"> de octubre de 2026</w:t>
      </w:r>
      <w:r w:rsidR="00C6257B" w:rsidRPr="00D84B76">
        <w:rPr>
          <w:rFonts w:ascii="Gothic720 BT" w:eastAsia="Times New Roman" w:hAnsi="Gothic720 BT" w:cs="Times New Roman"/>
          <w:kern w:val="0"/>
          <w14:ligatures w14:val="none"/>
        </w:rPr>
        <w:t xml:space="preserve"> a la Unidad de Género en Inclusión del Instituto</w:t>
      </w:r>
      <w:r w:rsidRPr="00D84B76">
        <w:rPr>
          <w:rFonts w:ascii="Gothic720 BT" w:eastAsia="Times New Roman" w:hAnsi="Gothic720 BT" w:cs="Times New Roman"/>
          <w:kern w:val="0"/>
          <w14:ligatures w14:val="none"/>
        </w:rPr>
        <w:t xml:space="preserve"> para que </w:t>
      </w:r>
      <w:r w:rsidR="004E5D48" w:rsidRPr="00D84B76">
        <w:rPr>
          <w:rFonts w:ascii="Gothic720 BT" w:eastAsia="Times New Roman" w:hAnsi="Gothic720 BT" w:cs="Times New Roman"/>
          <w:kern w:val="0"/>
          <w14:ligatures w14:val="none"/>
        </w:rPr>
        <w:t>dentro del plazo de 24 horas contados a partir de la remisión</w:t>
      </w:r>
      <w:r w:rsidR="0022546B" w:rsidRPr="00D84B76">
        <w:rPr>
          <w:rFonts w:ascii="Gothic720 BT" w:eastAsia="Times New Roman" w:hAnsi="Gothic720 BT" w:cs="Times New Roman"/>
          <w:kern w:val="0"/>
          <w14:ligatures w14:val="none"/>
        </w:rPr>
        <w:t>,</w:t>
      </w:r>
      <w:r w:rsidR="004E5D48" w:rsidRPr="00D84B76">
        <w:rPr>
          <w:rFonts w:ascii="Gothic720 BT" w:eastAsia="Times New Roman" w:hAnsi="Gothic720 BT" w:cs="Times New Roman"/>
          <w:kern w:val="0"/>
          <w14:ligatures w14:val="none"/>
        </w:rPr>
        <w:t xml:space="preserve"> </w:t>
      </w:r>
      <w:r w:rsidR="00C04EA0" w:rsidRPr="00D84B76">
        <w:rPr>
          <w:rFonts w:ascii="Gothic720 BT" w:eastAsia="Times New Roman" w:hAnsi="Gothic720 BT" w:cs="Times New Roman"/>
          <w:kern w:val="0"/>
          <w14:ligatures w14:val="none"/>
        </w:rPr>
        <w:t>verifique</w:t>
      </w:r>
      <w:r w:rsidRPr="00D84B76">
        <w:rPr>
          <w:rFonts w:ascii="Gothic720 BT" w:eastAsia="Times New Roman" w:hAnsi="Gothic720 BT" w:cs="Times New Roman"/>
          <w:kern w:val="0"/>
          <w14:ligatures w14:val="none"/>
        </w:rPr>
        <w:t xml:space="preserve"> el </w:t>
      </w:r>
      <w:r w:rsidR="00C04EA0" w:rsidRPr="00D84B76">
        <w:rPr>
          <w:rFonts w:ascii="Gothic720 BT" w:eastAsia="Times New Roman" w:hAnsi="Gothic720 BT" w:cs="Times New Roman"/>
          <w:kern w:val="0"/>
          <w14:ligatures w14:val="none"/>
        </w:rPr>
        <w:t>cumplimiento del principio de parid</w:t>
      </w:r>
      <w:r w:rsidR="00BD082D" w:rsidRPr="00D84B76">
        <w:rPr>
          <w:rFonts w:ascii="Gothic720 BT" w:eastAsia="Times New Roman" w:hAnsi="Gothic720 BT" w:cs="Times New Roman"/>
          <w:kern w:val="0"/>
          <w14:ligatures w14:val="none"/>
        </w:rPr>
        <w:t>ad, así como la inclusión de personas pertenecientes a</w:t>
      </w:r>
      <w:r w:rsidR="00CE3750" w:rsidRPr="00D84B76">
        <w:rPr>
          <w:rFonts w:ascii="Gothic720 BT" w:eastAsia="Times New Roman" w:hAnsi="Gothic720 BT" w:cs="Times New Roman"/>
          <w:kern w:val="0"/>
          <w14:ligatures w14:val="none"/>
        </w:rPr>
        <w:t xml:space="preserve"> los grupos de atención prioritaria</w:t>
      </w:r>
      <w:r w:rsidRPr="00D84B76">
        <w:rPr>
          <w:rFonts w:ascii="Gothic720 BT" w:eastAsia="Times New Roman" w:hAnsi="Gothic720 BT" w:cs="Times New Roman"/>
          <w:kern w:val="0"/>
          <w14:ligatures w14:val="none"/>
        </w:rPr>
        <w:t>.</w:t>
      </w:r>
    </w:p>
    <w:p w14:paraId="2409E0D8" w14:textId="77777777" w:rsidR="00CE3750" w:rsidRPr="00D84B76" w:rsidRDefault="00CE3750" w:rsidP="004E5D48">
      <w:pPr>
        <w:pStyle w:val="Prrafodelista"/>
        <w:spacing w:after="0"/>
        <w:rPr>
          <w:rFonts w:ascii="Gothic720 BT" w:eastAsia="Times New Roman" w:hAnsi="Gothic720 BT" w:cs="Times New Roman"/>
          <w:kern w:val="0"/>
          <w14:ligatures w14:val="none"/>
        </w:rPr>
      </w:pPr>
    </w:p>
    <w:p w14:paraId="2BACECEC" w14:textId="524A0F6C" w:rsidR="00CE3750" w:rsidRDefault="00CE3750" w:rsidP="00CE3750">
      <w:pPr>
        <w:spacing w:after="0" w:line="276" w:lineRule="auto"/>
        <w:ind w:left="1134"/>
        <w:contextualSpacing/>
        <w:jc w:val="both"/>
        <w:rPr>
          <w:rFonts w:ascii="Gothic720 BT" w:eastAsia="Times New Roman" w:hAnsi="Gothic720 BT" w:cs="Times New Roman"/>
          <w:kern w:val="0"/>
          <w14:ligatures w14:val="none"/>
        </w:rPr>
      </w:pPr>
      <w:r w:rsidRPr="00D84B76">
        <w:rPr>
          <w:rFonts w:ascii="Gothic720 BT" w:eastAsia="Times New Roman" w:hAnsi="Gothic720 BT" w:cs="Times New Roman"/>
          <w:kern w:val="0"/>
          <w14:ligatures w14:val="none"/>
        </w:rPr>
        <w:t>Cuando la referida Unidad advierta el inc</w:t>
      </w:r>
      <w:r w:rsidR="004E5D48" w:rsidRPr="00D84B76">
        <w:rPr>
          <w:rFonts w:ascii="Gothic720 BT" w:eastAsia="Times New Roman" w:hAnsi="Gothic720 BT" w:cs="Times New Roman"/>
          <w:kern w:val="0"/>
          <w14:ligatures w14:val="none"/>
        </w:rPr>
        <w:t>umplimiento de dichos principios, lo deberá hacer del conocimiento de la Secretaría Ejecutiva a fin de que lleve a cabo los ajustes correspondientes.</w:t>
      </w:r>
      <w:r w:rsidR="004E5D48">
        <w:rPr>
          <w:rFonts w:ascii="Gothic720 BT" w:eastAsia="Times New Roman" w:hAnsi="Gothic720 BT" w:cs="Times New Roman"/>
          <w:kern w:val="0"/>
          <w14:ligatures w14:val="none"/>
        </w:rPr>
        <w:t xml:space="preserve"> </w:t>
      </w:r>
    </w:p>
    <w:p w14:paraId="37111031" w14:textId="77777777" w:rsidR="00C6257B" w:rsidRDefault="00C6257B" w:rsidP="00C6257B">
      <w:pPr>
        <w:pStyle w:val="Prrafodelista"/>
        <w:rPr>
          <w:rFonts w:ascii="Gothic720 BT" w:eastAsia="Times New Roman" w:hAnsi="Gothic720 BT" w:cs="Times New Roman"/>
          <w:kern w:val="0"/>
          <w14:ligatures w14:val="none"/>
        </w:rPr>
      </w:pPr>
    </w:p>
    <w:p w14:paraId="1CBDC3E6" w14:textId="439EDAA3" w:rsidR="00C6257B" w:rsidRPr="00C6257B" w:rsidRDefault="00C6257B" w:rsidP="00C6257B">
      <w:pPr>
        <w:numPr>
          <w:ilvl w:val="0"/>
          <w:numId w:val="16"/>
        </w:numPr>
        <w:spacing w:after="0" w:line="276" w:lineRule="auto"/>
        <w:ind w:left="1134" w:hanging="425"/>
        <w:contextualSpacing/>
        <w:jc w:val="both"/>
        <w:rPr>
          <w:rFonts w:ascii="Gothic720 BT" w:eastAsia="Times New Roman" w:hAnsi="Gothic720 BT" w:cs="Times New Roman"/>
          <w:kern w:val="0"/>
          <w14:ligatures w14:val="none"/>
        </w:rPr>
      </w:pPr>
      <w:r w:rsidRPr="00E63DB5">
        <w:rPr>
          <w:rFonts w:ascii="Gothic720 BT" w:eastAsia="Times New Roman" w:hAnsi="Gothic720 BT" w:cs="Times New Roman"/>
          <w:kern w:val="0"/>
          <w14:ligatures w14:val="none"/>
        </w:rPr>
        <w:t xml:space="preserve">La Secretaría Ejecutiva remitirá la lista completa de las personas propuestas para ocupar las </w:t>
      </w:r>
      <w:r w:rsidR="00E642DC" w:rsidRPr="00E63DB5">
        <w:rPr>
          <w:rFonts w:ascii="Gothic720 BT" w:eastAsia="Times New Roman" w:hAnsi="Gothic720 BT" w:cs="Times New Roman"/>
          <w:kern w:val="0"/>
          <w14:ligatures w14:val="none"/>
        </w:rPr>
        <w:t xml:space="preserve">Secretarías Técnicas </w:t>
      </w:r>
      <w:r w:rsidRPr="00E63DB5">
        <w:rPr>
          <w:rFonts w:ascii="Gothic720 BT" w:eastAsia="Times New Roman" w:hAnsi="Gothic720 BT" w:cs="Times New Roman"/>
          <w:kern w:val="0"/>
          <w14:ligatures w14:val="none"/>
        </w:rPr>
        <w:t xml:space="preserve">titulares y la lista de suplentes a más tardar el </w:t>
      </w:r>
      <w:r w:rsidRPr="00E63DB5">
        <w:rPr>
          <w:rFonts w:ascii="Gothic720 BT" w:eastAsia="Times New Roman" w:hAnsi="Gothic720 BT" w:cs="Times New Roman"/>
          <w:b/>
          <w:bCs/>
          <w:kern w:val="0"/>
          <w14:ligatures w14:val="none"/>
        </w:rPr>
        <w:t>24 de octubre de 2026</w:t>
      </w:r>
      <w:r w:rsidRPr="00E63DB5">
        <w:rPr>
          <w:rFonts w:ascii="Gothic720 BT" w:eastAsia="Times New Roman" w:hAnsi="Gothic720 BT" w:cs="Times New Roman"/>
          <w:kern w:val="0"/>
          <w14:ligatures w14:val="none"/>
        </w:rPr>
        <w:t>, para que sean designadas por el Consejo General.</w:t>
      </w:r>
    </w:p>
    <w:p w14:paraId="27166370" w14:textId="77777777" w:rsidR="008B546E" w:rsidRPr="002C080F" w:rsidRDefault="008B546E" w:rsidP="00992B0A">
      <w:pPr>
        <w:spacing w:after="0" w:line="276" w:lineRule="auto"/>
        <w:ind w:left="1134" w:hanging="425"/>
        <w:contextualSpacing/>
        <w:jc w:val="both"/>
        <w:rPr>
          <w:rFonts w:ascii="Gothic720 BT" w:eastAsia="Times New Roman" w:hAnsi="Gothic720 BT" w:cs="Times New Roman"/>
          <w:kern w:val="0"/>
          <w14:ligatures w14:val="none"/>
        </w:rPr>
      </w:pPr>
    </w:p>
    <w:p w14:paraId="3AD40531" w14:textId="4CF37EFE" w:rsidR="002F7368" w:rsidRPr="002C080F" w:rsidRDefault="008B546E">
      <w:pPr>
        <w:numPr>
          <w:ilvl w:val="0"/>
          <w:numId w:val="16"/>
        </w:numPr>
        <w:spacing w:after="0" w:line="276" w:lineRule="auto"/>
        <w:ind w:left="1134" w:hanging="425"/>
        <w:contextualSpacing/>
        <w:jc w:val="both"/>
        <w:rPr>
          <w:rFonts w:ascii="Gothic720 BT" w:eastAsia="Times New Roman" w:hAnsi="Gothic720 BT" w:cs="Times New Roman"/>
          <w:kern w:val="0"/>
          <w14:ligatures w14:val="none"/>
        </w:rPr>
      </w:pPr>
      <w:r w:rsidRPr="002C080F">
        <w:rPr>
          <w:rFonts w:ascii="Gothic720 BT" w:eastAsia="Times New Roman" w:hAnsi="Gothic720 BT" w:cs="Times New Roman"/>
          <w:kern w:val="0"/>
          <w14:ligatures w14:val="none"/>
        </w:rPr>
        <w:t>Las personas aspirantes que se encuentren en lista de suplentes</w:t>
      </w:r>
      <w:r w:rsidR="001E0E94" w:rsidRPr="002C080F">
        <w:rPr>
          <w:rFonts w:ascii="Gothic720 BT" w:eastAsia="Times New Roman" w:hAnsi="Gothic720 BT" w:cs="Times New Roman"/>
          <w:kern w:val="0"/>
          <w14:ligatures w14:val="none"/>
        </w:rPr>
        <w:t xml:space="preserve"> </w:t>
      </w:r>
      <w:r w:rsidRPr="002C080F">
        <w:rPr>
          <w:rFonts w:ascii="Gothic720 BT" w:eastAsia="Times New Roman" w:hAnsi="Gothic720 BT" w:cs="Times New Roman"/>
          <w:kern w:val="0"/>
          <w14:ligatures w14:val="none"/>
        </w:rPr>
        <w:t xml:space="preserve">podrán ser designadas titulares de Secretaría Técnica en caso de ausencia temporal o definitiva de alguna de las que estén en funciones. </w:t>
      </w:r>
    </w:p>
    <w:p w14:paraId="72D7F4C6" w14:textId="77777777" w:rsidR="002F7368" w:rsidRPr="002C080F" w:rsidRDefault="002F7368" w:rsidP="00992B0A">
      <w:pPr>
        <w:pStyle w:val="Prrafodelista"/>
        <w:spacing w:after="0" w:line="276" w:lineRule="auto"/>
        <w:ind w:left="1134" w:hanging="425"/>
        <w:rPr>
          <w:rFonts w:ascii="Gothic720 BT" w:eastAsia="Times New Roman" w:hAnsi="Gothic720 BT" w:cs="Times New Roman"/>
          <w:kern w:val="0"/>
          <w14:ligatures w14:val="none"/>
        </w:rPr>
      </w:pPr>
    </w:p>
    <w:p w14:paraId="65491495" w14:textId="6D775099" w:rsidR="008B546E" w:rsidRPr="002C080F" w:rsidRDefault="005E7DF4" w:rsidP="00992B0A">
      <w:pPr>
        <w:spacing w:after="0" w:line="276" w:lineRule="auto"/>
        <w:ind w:left="1134"/>
        <w:contextualSpacing/>
        <w:jc w:val="both"/>
        <w:rPr>
          <w:rFonts w:ascii="Gothic720 BT" w:eastAsia="Times New Roman" w:hAnsi="Gothic720 BT" w:cs="Times New Roman"/>
          <w:kern w:val="0"/>
          <w14:ligatures w14:val="none"/>
        </w:rPr>
      </w:pPr>
      <w:r w:rsidRPr="002C080F">
        <w:rPr>
          <w:rFonts w:ascii="Gothic720 BT" w:eastAsia="Times New Roman" w:hAnsi="Gothic720 BT" w:cs="Times New Roman"/>
          <w:kern w:val="0"/>
          <w14:ligatures w14:val="none"/>
        </w:rPr>
        <w:t>L</w:t>
      </w:r>
      <w:r w:rsidR="008B546E" w:rsidRPr="002C080F">
        <w:rPr>
          <w:rFonts w:ascii="Gothic720 BT" w:eastAsia="Times New Roman" w:hAnsi="Gothic720 BT" w:cs="Times New Roman"/>
          <w:kern w:val="0"/>
          <w14:ligatures w14:val="none"/>
        </w:rPr>
        <w:t>a Secretaría Ejecutiva designar</w:t>
      </w:r>
      <w:r w:rsidR="00A50452" w:rsidRPr="002C080F">
        <w:rPr>
          <w:rFonts w:ascii="Gothic720 BT" w:eastAsia="Times New Roman" w:hAnsi="Gothic720 BT" w:cs="Times New Roman"/>
          <w:kern w:val="0"/>
          <w14:ligatures w14:val="none"/>
        </w:rPr>
        <w:t>á</w:t>
      </w:r>
      <w:r w:rsidR="008B546E" w:rsidRPr="002C080F">
        <w:rPr>
          <w:rFonts w:ascii="Gothic720 BT" w:eastAsia="Times New Roman" w:hAnsi="Gothic720 BT" w:cs="Times New Roman"/>
          <w:kern w:val="0"/>
          <w14:ligatures w14:val="none"/>
        </w:rPr>
        <w:t xml:space="preserve"> a </w:t>
      </w:r>
      <w:r w:rsidR="00A50452" w:rsidRPr="002C080F">
        <w:rPr>
          <w:rFonts w:ascii="Gothic720 BT" w:eastAsia="Times New Roman" w:hAnsi="Gothic720 BT" w:cs="Times New Roman"/>
          <w:kern w:val="0"/>
          <w14:ligatures w14:val="none"/>
        </w:rPr>
        <w:t>la</w:t>
      </w:r>
      <w:r w:rsidR="008B546E" w:rsidRPr="002C080F">
        <w:rPr>
          <w:rFonts w:ascii="Gothic720 BT" w:eastAsia="Times New Roman" w:hAnsi="Gothic720 BT" w:cs="Times New Roman"/>
          <w:kern w:val="0"/>
          <w14:ligatures w14:val="none"/>
        </w:rPr>
        <w:t xml:space="preserve"> persona de la lista de suplentes cuya disponibilidad lo permita, informando de ello al Consejo General</w:t>
      </w:r>
      <w:r w:rsidR="00DC44A8" w:rsidRPr="00E63DB5">
        <w:rPr>
          <w:rFonts w:ascii="Gothic720 BT" w:eastAsia="Times New Roman" w:hAnsi="Gothic720 BT" w:cs="Times New Roman"/>
          <w:kern w:val="0"/>
          <w14:ligatures w14:val="none"/>
        </w:rPr>
        <w:t xml:space="preserve">, considerando a aquellas personas </w:t>
      </w:r>
      <w:r w:rsidR="00240FC1" w:rsidRPr="00E63DB5">
        <w:rPr>
          <w:rFonts w:ascii="Gothic720 BT" w:eastAsia="Times New Roman" w:hAnsi="Gothic720 BT" w:cs="Times New Roman"/>
          <w:kern w:val="0"/>
          <w14:ligatures w14:val="none"/>
        </w:rPr>
        <w:t>con las mejores calificaciones en el examen de conocimientos.</w:t>
      </w:r>
      <w:r w:rsidR="00240FC1" w:rsidRPr="002C080F">
        <w:rPr>
          <w:rFonts w:ascii="Gothic720 BT" w:eastAsia="Times New Roman" w:hAnsi="Gothic720 BT" w:cs="Times New Roman"/>
          <w:kern w:val="0"/>
          <w14:ligatures w14:val="none"/>
        </w:rPr>
        <w:t xml:space="preserve"> </w:t>
      </w:r>
    </w:p>
    <w:p w14:paraId="7BAA7F0D" w14:textId="77777777" w:rsidR="004166E1" w:rsidRDefault="004166E1" w:rsidP="00992B0A">
      <w:pPr>
        <w:spacing w:after="0" w:line="276" w:lineRule="auto"/>
        <w:ind w:left="1134"/>
        <w:contextualSpacing/>
        <w:jc w:val="both"/>
        <w:rPr>
          <w:rFonts w:ascii="Gothic720 BT" w:eastAsia="Times New Roman" w:hAnsi="Gothic720 BT" w:cs="Times New Roman"/>
          <w:kern w:val="0"/>
          <w14:ligatures w14:val="none"/>
        </w:rPr>
      </w:pPr>
    </w:p>
    <w:p w14:paraId="6102B8A7" w14:textId="1471C4D5" w:rsidR="004166E1" w:rsidRPr="00E63DB5" w:rsidRDefault="009D5B2E" w:rsidP="00992B0A">
      <w:pPr>
        <w:spacing w:after="0" w:line="276" w:lineRule="auto"/>
        <w:ind w:left="1134"/>
        <w:contextualSpacing/>
        <w:jc w:val="both"/>
        <w:rPr>
          <w:rFonts w:ascii="Gothic720 BT" w:eastAsia="Times New Roman" w:hAnsi="Gothic720 BT" w:cs="Times New Roman"/>
          <w:kern w:val="0"/>
          <w14:ligatures w14:val="none"/>
        </w:rPr>
      </w:pPr>
      <w:r w:rsidRPr="00D84B76">
        <w:rPr>
          <w:rFonts w:ascii="Gothic720 BT" w:eastAsia="Times New Roman" w:hAnsi="Gothic720 BT" w:cs="Times New Roman"/>
          <w:kern w:val="0"/>
          <w14:ligatures w14:val="none"/>
        </w:rPr>
        <w:lastRenderedPageBreak/>
        <w:t xml:space="preserve">Cuando </w:t>
      </w:r>
      <w:r w:rsidR="00295865" w:rsidRPr="00D84B76">
        <w:rPr>
          <w:rFonts w:ascii="Gothic720 BT" w:eastAsia="Times New Roman" w:hAnsi="Gothic720 BT" w:cs="Times New Roman"/>
          <w:kern w:val="0"/>
          <w14:ligatures w14:val="none"/>
        </w:rPr>
        <w:t xml:space="preserve">la ausencia temporal o definitiva sea de una mujer, la </w:t>
      </w:r>
      <w:r w:rsidR="004C1561" w:rsidRPr="00D84B76">
        <w:rPr>
          <w:rFonts w:ascii="Gothic720 BT" w:eastAsia="Times New Roman" w:hAnsi="Gothic720 BT" w:cs="Times New Roman"/>
          <w:kern w:val="0"/>
          <w14:ligatures w14:val="none"/>
        </w:rPr>
        <w:t>Secretaría Ejecutiva deberá designar a una mujer, a fin de garantizar el principio de paridad</w:t>
      </w:r>
      <w:r w:rsidR="008021EB" w:rsidRPr="00D84B76">
        <w:rPr>
          <w:rFonts w:ascii="Gothic720 BT" w:eastAsia="Times New Roman" w:hAnsi="Gothic720 BT" w:cs="Times New Roman"/>
          <w:kern w:val="0"/>
          <w14:ligatures w14:val="none"/>
        </w:rPr>
        <w:t>.</w:t>
      </w:r>
      <w:r w:rsidR="008021EB">
        <w:rPr>
          <w:rFonts w:ascii="Gothic720 BT" w:eastAsia="Times New Roman" w:hAnsi="Gothic720 BT" w:cs="Times New Roman"/>
          <w:kern w:val="0"/>
          <w14:ligatures w14:val="none"/>
        </w:rPr>
        <w:t xml:space="preserve"> </w:t>
      </w:r>
    </w:p>
    <w:p w14:paraId="0FC4AB06" w14:textId="77777777" w:rsidR="00E057D1" w:rsidRPr="002C080F" w:rsidRDefault="00E057D1" w:rsidP="004B26ED">
      <w:pPr>
        <w:spacing w:after="0" w:line="276" w:lineRule="auto"/>
        <w:jc w:val="both"/>
        <w:rPr>
          <w:rFonts w:ascii="Gothic720 BT" w:eastAsia="Times New Roman" w:hAnsi="Gothic720 BT" w:cs="Times New Roman"/>
          <w:kern w:val="0"/>
          <w14:ligatures w14:val="none"/>
        </w:rPr>
      </w:pPr>
    </w:p>
    <w:p w14:paraId="3A78038F" w14:textId="2EDCA2B6" w:rsidR="00465AF3" w:rsidRPr="002C080F" w:rsidRDefault="00465AF3">
      <w:pPr>
        <w:pStyle w:val="Ttulo2"/>
        <w:numPr>
          <w:ilvl w:val="0"/>
          <w:numId w:val="18"/>
        </w:numPr>
        <w:spacing w:before="0" w:after="0" w:line="276" w:lineRule="auto"/>
        <w:rPr>
          <w:rFonts w:ascii="Gothic720 BT" w:hAnsi="Gothic720 BT"/>
          <w:b/>
          <w:bCs/>
          <w:color w:val="auto"/>
          <w:sz w:val="22"/>
          <w:szCs w:val="22"/>
        </w:rPr>
      </w:pPr>
      <w:bookmarkStart w:id="5" w:name="_Toc143781964"/>
      <w:r w:rsidRPr="002C080F">
        <w:rPr>
          <w:rFonts w:ascii="Gothic720 BT" w:hAnsi="Gothic720 BT"/>
          <w:b/>
          <w:bCs/>
          <w:color w:val="auto"/>
          <w:sz w:val="22"/>
          <w:szCs w:val="22"/>
        </w:rPr>
        <w:t>Medidas extraordinarias.</w:t>
      </w:r>
      <w:bookmarkEnd w:id="5"/>
    </w:p>
    <w:p w14:paraId="292D4E02" w14:textId="77777777" w:rsidR="00465AF3" w:rsidRPr="002C080F" w:rsidRDefault="00465AF3" w:rsidP="00992B0A">
      <w:pPr>
        <w:spacing w:after="0" w:line="276" w:lineRule="auto"/>
        <w:rPr>
          <w:rFonts w:ascii="Gothic720 BT" w:hAnsi="Gothic720 BT"/>
        </w:rPr>
      </w:pPr>
    </w:p>
    <w:p w14:paraId="4A165A06" w14:textId="14F038CC" w:rsidR="00465AF3" w:rsidRPr="002C080F" w:rsidRDefault="00465AF3">
      <w:pPr>
        <w:pStyle w:val="Prrafodelista"/>
        <w:numPr>
          <w:ilvl w:val="1"/>
          <w:numId w:val="18"/>
        </w:numPr>
        <w:spacing w:after="0" w:line="276" w:lineRule="auto"/>
        <w:ind w:left="1134" w:hanging="774"/>
        <w:jc w:val="both"/>
        <w:rPr>
          <w:rFonts w:ascii="Gothic720 BT" w:eastAsia="Calibri" w:hAnsi="Gothic720 BT" w:cs="Times New Roman"/>
          <w:kern w:val="0"/>
          <w14:ligatures w14:val="none"/>
        </w:rPr>
      </w:pPr>
      <w:r w:rsidRPr="002C080F">
        <w:rPr>
          <w:rFonts w:ascii="Gothic720 BT" w:eastAsia="Calibri" w:hAnsi="Gothic720 BT" w:cs="Times New Roman"/>
          <w:kern w:val="0"/>
          <w14:ligatures w14:val="none"/>
        </w:rPr>
        <w:t xml:space="preserve">En caso de no contar con el número suficiente de personas aspirantes o en el supuesto de no existir </w:t>
      </w:r>
      <w:r w:rsidR="008B6BC7" w:rsidRPr="002C080F">
        <w:rPr>
          <w:rFonts w:ascii="Gothic720 BT" w:eastAsia="Calibri" w:hAnsi="Gothic720 BT" w:cs="Times New Roman"/>
          <w:kern w:val="0"/>
          <w14:ligatures w14:val="none"/>
        </w:rPr>
        <w:t>o agotarse la</w:t>
      </w:r>
      <w:r w:rsidRPr="002C080F">
        <w:rPr>
          <w:rFonts w:ascii="Gothic720 BT" w:eastAsia="Calibri" w:hAnsi="Gothic720 BT" w:cs="Times New Roman"/>
          <w:kern w:val="0"/>
          <w14:ligatures w14:val="none"/>
        </w:rPr>
        <w:t xml:space="preserve"> lista de suplentes, la Secretaría Ejecutiva estará facultada para tomar las siguientes medidas extraordinarias: </w:t>
      </w:r>
    </w:p>
    <w:p w14:paraId="568873F7" w14:textId="77777777" w:rsidR="00465AF3" w:rsidRPr="002C080F" w:rsidRDefault="00465AF3" w:rsidP="00992B0A">
      <w:pPr>
        <w:spacing w:after="0" w:line="276" w:lineRule="auto"/>
        <w:jc w:val="both"/>
        <w:rPr>
          <w:rFonts w:ascii="Gothic720 BT" w:eastAsia="Calibri" w:hAnsi="Gothic720 BT" w:cs="Times New Roman"/>
          <w:kern w:val="0"/>
          <w14:ligatures w14:val="none"/>
        </w:rPr>
      </w:pPr>
    </w:p>
    <w:p w14:paraId="4BD5B820" w14:textId="77777777" w:rsidR="00465AF3" w:rsidRPr="002C080F" w:rsidRDefault="00465AF3">
      <w:pPr>
        <w:numPr>
          <w:ilvl w:val="0"/>
          <w:numId w:val="17"/>
        </w:numPr>
        <w:spacing w:after="0" w:line="276" w:lineRule="auto"/>
        <w:ind w:left="1134" w:hanging="425"/>
        <w:jc w:val="both"/>
        <w:rPr>
          <w:rFonts w:ascii="Gothic720 BT" w:eastAsia="Calibri" w:hAnsi="Gothic720 BT" w:cs="Times New Roman"/>
          <w:kern w:val="0"/>
          <w14:ligatures w14:val="none"/>
        </w:rPr>
      </w:pPr>
      <w:r w:rsidRPr="002C080F">
        <w:rPr>
          <w:rFonts w:ascii="Gothic720 BT" w:eastAsia="Calibri" w:hAnsi="Gothic720 BT" w:cs="Times New Roman"/>
          <w:kern w:val="0"/>
          <w14:ligatures w14:val="none"/>
        </w:rPr>
        <w:t>Ampliar y/o modificar los plazos establecidos en la convocatoria.</w:t>
      </w:r>
    </w:p>
    <w:p w14:paraId="610584F5" w14:textId="77777777" w:rsidR="00465AF3" w:rsidRPr="002C080F" w:rsidRDefault="00465AF3" w:rsidP="00992B0A">
      <w:pPr>
        <w:spacing w:after="0" w:line="276" w:lineRule="auto"/>
        <w:ind w:left="1134" w:hanging="425"/>
        <w:jc w:val="both"/>
        <w:rPr>
          <w:rFonts w:ascii="Gothic720 BT" w:eastAsia="Calibri" w:hAnsi="Gothic720 BT" w:cs="Times New Roman"/>
          <w:kern w:val="0"/>
          <w14:ligatures w14:val="none"/>
        </w:rPr>
      </w:pPr>
    </w:p>
    <w:p w14:paraId="482D49D6" w14:textId="048A306D" w:rsidR="00147D9C" w:rsidRPr="002C080F" w:rsidRDefault="00147D9C">
      <w:pPr>
        <w:pStyle w:val="Prrafodelista"/>
        <w:numPr>
          <w:ilvl w:val="0"/>
          <w:numId w:val="17"/>
        </w:numPr>
        <w:spacing w:after="0" w:line="276" w:lineRule="auto"/>
        <w:ind w:left="1134" w:hanging="425"/>
        <w:jc w:val="both"/>
        <w:rPr>
          <w:rFonts w:ascii="Gothic720 BT" w:eastAsia="Calibri" w:hAnsi="Gothic720 BT" w:cs="Times New Roman"/>
          <w:kern w:val="0"/>
          <w14:ligatures w14:val="none"/>
        </w:rPr>
      </w:pPr>
      <w:r w:rsidRPr="002C080F">
        <w:rPr>
          <w:rFonts w:ascii="Gothic720 BT" w:eastAsia="Calibri" w:hAnsi="Gothic720 BT" w:cs="Times New Roman"/>
          <w:kern w:val="0"/>
          <w14:ligatures w14:val="none"/>
        </w:rPr>
        <w:t>Desahogar nuevos procedimientos de reclutamiento y selección necesarios, debiendo prever por lo menos los pasos que establece este documento y ajustando las fechas de acuerdo con las necesidades del proceso electoral local.</w:t>
      </w:r>
    </w:p>
    <w:p w14:paraId="4E9F8AF3" w14:textId="77777777" w:rsidR="00B714D8" w:rsidRPr="002C080F" w:rsidRDefault="00B714D8" w:rsidP="00B714D8">
      <w:pPr>
        <w:spacing w:after="0" w:line="276" w:lineRule="auto"/>
        <w:jc w:val="both"/>
        <w:rPr>
          <w:rFonts w:ascii="Gothic720 BT" w:eastAsia="Calibri" w:hAnsi="Gothic720 BT" w:cs="Times New Roman"/>
          <w:kern w:val="0"/>
          <w14:ligatures w14:val="none"/>
        </w:rPr>
      </w:pPr>
    </w:p>
    <w:p w14:paraId="235844AD" w14:textId="7766565D" w:rsidR="006A4247" w:rsidRPr="002C080F" w:rsidRDefault="00465AF3">
      <w:pPr>
        <w:numPr>
          <w:ilvl w:val="0"/>
          <w:numId w:val="17"/>
        </w:numPr>
        <w:spacing w:after="0" w:line="276" w:lineRule="auto"/>
        <w:ind w:left="1134" w:hanging="425"/>
        <w:jc w:val="both"/>
        <w:rPr>
          <w:rFonts w:ascii="Gothic720 BT" w:eastAsia="Calibri" w:hAnsi="Gothic720 BT" w:cs="Times New Roman"/>
          <w:kern w:val="0"/>
          <w14:ligatures w14:val="none"/>
        </w:rPr>
      </w:pPr>
      <w:r w:rsidRPr="002C080F">
        <w:rPr>
          <w:rFonts w:ascii="Gothic720 BT" w:eastAsia="Calibri" w:hAnsi="Gothic720 BT" w:cs="Times New Roman"/>
          <w:kern w:val="0"/>
          <w14:ligatures w14:val="none"/>
        </w:rPr>
        <w:t>En la celebración de elecciones extraordinarias, derivadas de la nulidad de alguna de las elecciones,</w:t>
      </w:r>
      <w:r w:rsidR="003F7DEF" w:rsidRPr="002C080F">
        <w:rPr>
          <w:rFonts w:ascii="Gothic720 BT" w:eastAsia="Calibri" w:hAnsi="Gothic720 BT" w:cs="Times New Roman"/>
          <w:kern w:val="0"/>
          <w14:ligatures w14:val="none"/>
        </w:rPr>
        <w:t xml:space="preserve"> se deberá realizar lo siguiente: </w:t>
      </w:r>
    </w:p>
    <w:p w14:paraId="5EEC1193" w14:textId="77777777" w:rsidR="006A4247" w:rsidRPr="002C080F" w:rsidRDefault="006A4247" w:rsidP="00992B0A">
      <w:pPr>
        <w:spacing w:after="0" w:line="276" w:lineRule="auto"/>
        <w:ind w:left="1134"/>
        <w:jc w:val="both"/>
        <w:rPr>
          <w:rFonts w:ascii="Gothic720 BT" w:eastAsia="Calibri" w:hAnsi="Gothic720 BT" w:cs="Times New Roman"/>
          <w:kern w:val="0"/>
          <w14:ligatures w14:val="none"/>
        </w:rPr>
      </w:pPr>
    </w:p>
    <w:p w14:paraId="49EE425A" w14:textId="19B2B977" w:rsidR="00785B53" w:rsidRPr="00D84B76" w:rsidRDefault="00B82116">
      <w:pPr>
        <w:pStyle w:val="Prrafodelista"/>
        <w:numPr>
          <w:ilvl w:val="0"/>
          <w:numId w:val="23"/>
        </w:numPr>
        <w:spacing w:after="0" w:line="276" w:lineRule="auto"/>
        <w:jc w:val="both"/>
        <w:rPr>
          <w:rFonts w:ascii="Gothic720 BT" w:eastAsia="Calibri" w:hAnsi="Gothic720 BT" w:cs="Times New Roman"/>
          <w:kern w:val="0"/>
          <w14:ligatures w14:val="none"/>
        </w:rPr>
      </w:pPr>
      <w:r w:rsidRPr="00D84B76">
        <w:rPr>
          <w:rFonts w:ascii="Gothic720 BT" w:hAnsi="Gothic720 BT"/>
          <w:bCs/>
          <w:w w:val="105"/>
        </w:rPr>
        <w:t>L</w:t>
      </w:r>
      <w:r w:rsidR="003F7DEF" w:rsidRPr="00D84B76">
        <w:rPr>
          <w:rFonts w:ascii="Gothic720 BT" w:hAnsi="Gothic720 BT"/>
          <w:bCs/>
          <w:w w:val="105"/>
        </w:rPr>
        <w:t xml:space="preserve">as </w:t>
      </w:r>
      <w:r w:rsidR="00E642DC" w:rsidRPr="00D84B76">
        <w:rPr>
          <w:rFonts w:ascii="Gothic720 BT" w:hAnsi="Gothic720 BT"/>
          <w:bCs/>
          <w:w w:val="105"/>
        </w:rPr>
        <w:t xml:space="preserve">Secretarías Técnicas </w:t>
      </w:r>
      <w:r w:rsidR="003F7DEF" w:rsidRPr="00D84B76">
        <w:rPr>
          <w:rFonts w:ascii="Gothic720 BT" w:hAnsi="Gothic720 BT"/>
          <w:bCs/>
          <w:w w:val="105"/>
        </w:rPr>
        <w:t xml:space="preserve">designadas para el proceso electoral ordinario </w:t>
      </w:r>
      <w:r w:rsidR="002879B3" w:rsidRPr="00D84B76">
        <w:rPr>
          <w:rFonts w:ascii="Gothic720 BT" w:hAnsi="Gothic720 BT"/>
          <w:bCs/>
          <w:w w:val="105"/>
        </w:rPr>
        <w:t xml:space="preserve">podrán </w:t>
      </w:r>
      <w:r w:rsidR="003F7DEF" w:rsidRPr="00D84B76">
        <w:rPr>
          <w:rFonts w:ascii="Gothic720 BT" w:hAnsi="Gothic720 BT"/>
          <w:bCs/>
          <w:w w:val="105"/>
        </w:rPr>
        <w:t xml:space="preserve">participar en el proceso extraordinario correspondiente, </w:t>
      </w:r>
      <w:r w:rsidR="003F7DEF" w:rsidRPr="00D84B76">
        <w:rPr>
          <w:rFonts w:ascii="Gothic720 BT" w:hAnsi="Gothic720 BT"/>
          <w:w w:val="105"/>
        </w:rPr>
        <w:t>sin necesidad de un nuevo procedimiento, siempre y cuando manifiesten su disposición</w:t>
      </w:r>
      <w:r w:rsidR="00767C60" w:rsidRPr="00D84B76">
        <w:rPr>
          <w:rFonts w:ascii="Gothic720 BT" w:hAnsi="Gothic720 BT"/>
          <w:w w:val="105"/>
        </w:rPr>
        <w:t xml:space="preserve">, </w:t>
      </w:r>
      <w:r w:rsidR="003F7DEF" w:rsidRPr="00D84B76">
        <w:rPr>
          <w:rFonts w:ascii="Gothic720 BT" w:hAnsi="Gothic720 BT"/>
          <w:w w:val="105"/>
        </w:rPr>
        <w:t>sigan cumpliendo con los requisito</w:t>
      </w:r>
      <w:r w:rsidR="00785B53" w:rsidRPr="00D84B76">
        <w:rPr>
          <w:rFonts w:ascii="Gothic720 BT" w:hAnsi="Gothic720 BT"/>
          <w:w w:val="105"/>
        </w:rPr>
        <w:t>s</w:t>
      </w:r>
      <w:r w:rsidR="00767C60" w:rsidRPr="00D84B76">
        <w:rPr>
          <w:rFonts w:ascii="Gothic720 BT" w:hAnsi="Gothic720 BT"/>
          <w:w w:val="105"/>
        </w:rPr>
        <w:t xml:space="preserve"> y la Secretaría Ejecutiva realice la valoración </w:t>
      </w:r>
      <w:r w:rsidR="00D13D67" w:rsidRPr="00D84B76">
        <w:rPr>
          <w:rFonts w:ascii="Gothic720 BT" w:hAnsi="Gothic720 BT"/>
          <w:w w:val="105"/>
        </w:rPr>
        <w:t>del desempeño de la persona propuesta.</w:t>
      </w:r>
    </w:p>
    <w:p w14:paraId="0BC9DA63" w14:textId="77777777" w:rsidR="00785B53" w:rsidRPr="001E1C50" w:rsidRDefault="00785B53" w:rsidP="00785B53">
      <w:pPr>
        <w:pStyle w:val="Prrafodelista"/>
        <w:spacing w:after="0" w:line="276" w:lineRule="auto"/>
        <w:ind w:left="1854"/>
        <w:jc w:val="both"/>
        <w:rPr>
          <w:rFonts w:ascii="Gothic720 BT" w:eastAsia="Calibri" w:hAnsi="Gothic720 BT" w:cs="Times New Roman"/>
          <w:kern w:val="0"/>
          <w14:ligatures w14:val="none"/>
        </w:rPr>
      </w:pPr>
    </w:p>
    <w:p w14:paraId="56513E19" w14:textId="6A21D723" w:rsidR="00E0444F" w:rsidRPr="001E1C50" w:rsidRDefault="003F7DEF">
      <w:pPr>
        <w:pStyle w:val="Prrafodelista"/>
        <w:numPr>
          <w:ilvl w:val="0"/>
          <w:numId w:val="23"/>
        </w:numPr>
        <w:spacing w:after="0" w:line="276" w:lineRule="auto"/>
        <w:jc w:val="both"/>
        <w:rPr>
          <w:rFonts w:ascii="Gothic720 BT" w:eastAsia="Calibri" w:hAnsi="Gothic720 BT" w:cs="Times New Roman"/>
          <w:kern w:val="0"/>
          <w14:ligatures w14:val="none"/>
        </w:rPr>
      </w:pPr>
      <w:r w:rsidRPr="001E1C50">
        <w:rPr>
          <w:rFonts w:ascii="Gothic720 BT" w:hAnsi="Gothic720 BT"/>
          <w:w w:val="105"/>
        </w:rPr>
        <w:t xml:space="preserve">Previo a que el Consejo General se pronuncie sobre la ratificación correspondiente, la Dirección </w:t>
      </w:r>
      <w:r w:rsidR="00785B53" w:rsidRPr="001E1C50">
        <w:rPr>
          <w:rFonts w:ascii="Gothic720 BT" w:hAnsi="Gothic720 BT"/>
          <w:w w:val="105"/>
        </w:rPr>
        <w:t>de Organización</w:t>
      </w:r>
      <w:r w:rsidRPr="001E1C50">
        <w:rPr>
          <w:rFonts w:ascii="Gothic720 BT" w:hAnsi="Gothic720 BT"/>
          <w:w w:val="105"/>
        </w:rPr>
        <w:t xml:space="preserve"> establecerá comunicación con las </w:t>
      </w:r>
      <w:r w:rsidR="00E642DC" w:rsidRPr="001E1C50">
        <w:rPr>
          <w:rFonts w:ascii="Gothic720 BT" w:hAnsi="Gothic720 BT"/>
          <w:w w:val="105"/>
        </w:rPr>
        <w:t xml:space="preserve">Secretarías Técnicas </w:t>
      </w:r>
      <w:r w:rsidRPr="001E1C50">
        <w:rPr>
          <w:rFonts w:ascii="Gothic720 BT" w:hAnsi="Gothic720 BT"/>
          <w:w w:val="105"/>
        </w:rPr>
        <w:t xml:space="preserve">por la vía más expedita, a </w:t>
      </w:r>
      <w:r w:rsidR="003F47EC" w:rsidRPr="001E1C50">
        <w:rPr>
          <w:rFonts w:ascii="Gothic720 BT" w:hAnsi="Gothic720 BT"/>
          <w:w w:val="105"/>
        </w:rPr>
        <w:t>fin</w:t>
      </w:r>
      <w:r w:rsidRPr="001E1C50">
        <w:rPr>
          <w:rFonts w:ascii="Gothic720 BT" w:hAnsi="Gothic720 BT"/>
          <w:w w:val="105"/>
        </w:rPr>
        <w:t xml:space="preserve"> de conocer su disposición para integrar el consejo respectivo. Asimismo, a través del </w:t>
      </w:r>
      <w:r w:rsidR="009644A0" w:rsidRPr="001E1C50">
        <w:rPr>
          <w:rFonts w:ascii="Gothic720 BT" w:hAnsi="Gothic720 BT"/>
        </w:rPr>
        <w:t>Portal</w:t>
      </w:r>
      <w:r w:rsidR="00651AB8" w:rsidRPr="001E1C50">
        <w:rPr>
          <w:rFonts w:ascii="Gothic720 BT" w:hAnsi="Gothic720 BT"/>
        </w:rPr>
        <w:t xml:space="preserve"> </w:t>
      </w:r>
      <w:r w:rsidR="00651AB8" w:rsidRPr="001E1C50">
        <w:rPr>
          <w:rFonts w:ascii="Gothic720 BT" w:hAnsi="Gothic720 BT"/>
          <w:w w:val="105"/>
        </w:rPr>
        <w:t xml:space="preserve">se </w:t>
      </w:r>
      <w:r w:rsidRPr="001E1C50">
        <w:rPr>
          <w:rFonts w:ascii="Gothic720 BT" w:hAnsi="Gothic720 BT"/>
          <w:w w:val="105"/>
        </w:rPr>
        <w:t>les notificará la documentación que, en su caso, deba ser actualizada o complementada para acreditar la subsistencia de los requisitos legales</w:t>
      </w:r>
      <w:r w:rsidR="0024461E" w:rsidRPr="001E1C50">
        <w:rPr>
          <w:rFonts w:ascii="Gothic720 BT" w:hAnsi="Gothic720 BT"/>
          <w:w w:val="105"/>
        </w:rPr>
        <w:t>.</w:t>
      </w:r>
    </w:p>
    <w:p w14:paraId="0BFA38D1" w14:textId="77777777" w:rsidR="00A352CB" w:rsidRPr="002C080F" w:rsidRDefault="00A352CB" w:rsidP="00A352CB">
      <w:pPr>
        <w:spacing w:after="0" w:line="276" w:lineRule="auto"/>
        <w:jc w:val="both"/>
        <w:rPr>
          <w:rFonts w:ascii="Gothic720 BT" w:eastAsia="Calibri" w:hAnsi="Gothic720 BT" w:cs="Times New Roman"/>
          <w:kern w:val="0"/>
          <w14:ligatures w14:val="none"/>
        </w:rPr>
      </w:pPr>
    </w:p>
    <w:p w14:paraId="75D941D4" w14:textId="0C4174F5" w:rsidR="00B30B99" w:rsidRPr="00DC1B82" w:rsidRDefault="00B30B99" w:rsidP="00992B0A">
      <w:pPr>
        <w:pStyle w:val="Ttulo2"/>
        <w:numPr>
          <w:ilvl w:val="0"/>
          <w:numId w:val="18"/>
        </w:numPr>
        <w:spacing w:before="0" w:after="0" w:line="276" w:lineRule="auto"/>
        <w:rPr>
          <w:rFonts w:ascii="Gothic720 BT" w:hAnsi="Gothic720 BT"/>
          <w:b/>
          <w:color w:val="auto"/>
          <w:sz w:val="22"/>
          <w:szCs w:val="22"/>
        </w:rPr>
      </w:pPr>
      <w:bookmarkStart w:id="6" w:name="_Toc143781965"/>
      <w:r w:rsidRPr="002C080F">
        <w:rPr>
          <w:rFonts w:ascii="Gothic720 BT" w:hAnsi="Gothic720 BT"/>
          <w:b/>
          <w:bCs/>
          <w:color w:val="auto"/>
          <w:sz w:val="22"/>
          <w:szCs w:val="22"/>
        </w:rPr>
        <w:lastRenderedPageBreak/>
        <w:t>Consideraciones finales.</w:t>
      </w:r>
      <w:bookmarkEnd w:id="6"/>
    </w:p>
    <w:p w14:paraId="63446A33" w14:textId="77777777" w:rsidR="00C23D89" w:rsidRPr="002C080F" w:rsidRDefault="00C23D89">
      <w:pPr>
        <w:pStyle w:val="Prrafodelista"/>
        <w:numPr>
          <w:ilvl w:val="0"/>
          <w:numId w:val="20"/>
        </w:numPr>
        <w:spacing w:after="0" w:line="276" w:lineRule="auto"/>
        <w:jc w:val="both"/>
        <w:rPr>
          <w:rFonts w:ascii="Gothic720 BT" w:eastAsia="Times New Roman" w:hAnsi="Gothic720 BT" w:cs="Times New Roman"/>
          <w:vanish/>
          <w:kern w:val="0"/>
          <w14:ligatures w14:val="none"/>
        </w:rPr>
      </w:pPr>
    </w:p>
    <w:p w14:paraId="068758D3" w14:textId="77777777" w:rsidR="00C23D89" w:rsidRPr="002C080F" w:rsidRDefault="00C23D89">
      <w:pPr>
        <w:pStyle w:val="Prrafodelista"/>
        <w:numPr>
          <w:ilvl w:val="0"/>
          <w:numId w:val="20"/>
        </w:numPr>
        <w:spacing w:after="0" w:line="276" w:lineRule="auto"/>
        <w:jc w:val="both"/>
        <w:rPr>
          <w:rFonts w:ascii="Gothic720 BT" w:eastAsia="Times New Roman" w:hAnsi="Gothic720 BT" w:cs="Times New Roman"/>
          <w:vanish/>
          <w:kern w:val="0"/>
          <w14:ligatures w14:val="none"/>
        </w:rPr>
      </w:pPr>
    </w:p>
    <w:p w14:paraId="79894750" w14:textId="77777777" w:rsidR="00CF2069" w:rsidRPr="002C080F" w:rsidRDefault="00CF2069" w:rsidP="00DC1B82">
      <w:pPr>
        <w:pStyle w:val="Prrafodelista"/>
        <w:spacing w:after="0" w:line="276" w:lineRule="auto"/>
        <w:ind w:left="405"/>
        <w:jc w:val="both"/>
        <w:rPr>
          <w:rFonts w:ascii="Gothic720 BT" w:eastAsia="Times New Roman" w:hAnsi="Gothic720 BT" w:cs="Times New Roman"/>
          <w:kern w:val="0"/>
          <w14:ligatures w14:val="none"/>
        </w:rPr>
      </w:pPr>
    </w:p>
    <w:p w14:paraId="7BE0285B" w14:textId="77777777" w:rsidR="008642B3" w:rsidRPr="00D84B76" w:rsidRDefault="008642B3" w:rsidP="008642B3">
      <w:pPr>
        <w:pStyle w:val="Prrafodelista"/>
        <w:numPr>
          <w:ilvl w:val="1"/>
          <w:numId w:val="18"/>
        </w:numPr>
        <w:spacing w:after="0" w:line="276" w:lineRule="auto"/>
        <w:ind w:left="1134" w:hanging="708"/>
        <w:jc w:val="both"/>
        <w:rPr>
          <w:rFonts w:ascii="Gothic720 BT" w:eastAsia="Times New Roman" w:hAnsi="Gothic720 BT" w:cs="Times New Roman"/>
          <w:kern w:val="0"/>
          <w14:ligatures w14:val="none"/>
        </w:rPr>
      </w:pPr>
      <w:r w:rsidRPr="008642B3">
        <w:rPr>
          <w:rFonts w:ascii="Gothic720 BT" w:eastAsia="Times New Roman" w:hAnsi="Gothic720 BT" w:cs="Times New Roman"/>
          <w:kern w:val="0"/>
          <w14:ligatures w14:val="none"/>
        </w:rPr>
        <w:t xml:space="preserve">En el supuesto de que una misma persona se encuentre participando de manera simultánea en el proceso de selección y designación de Consejerías Electorales y en este Procedimiento, una vez que se haya realizado el ofrecimiento a cualquiera de los dos cargos y ésta haya aceptado a alguno, la postulación al otro cargo dejará de </w:t>
      </w:r>
      <w:r w:rsidRPr="00D84B76">
        <w:rPr>
          <w:rFonts w:ascii="Gothic720 BT" w:eastAsia="Times New Roman" w:hAnsi="Gothic720 BT" w:cs="Times New Roman"/>
          <w:kern w:val="0"/>
          <w14:ligatures w14:val="none"/>
        </w:rPr>
        <w:t>tener efecto y su solicitud se tendrá como declinada.</w:t>
      </w:r>
    </w:p>
    <w:p w14:paraId="7F020C27" w14:textId="77777777" w:rsidR="008642B3" w:rsidRPr="00D84B76" w:rsidRDefault="008642B3" w:rsidP="008642B3">
      <w:pPr>
        <w:pStyle w:val="Prrafodelista"/>
        <w:spacing w:after="0" w:line="276" w:lineRule="auto"/>
        <w:ind w:left="1134"/>
        <w:jc w:val="both"/>
        <w:rPr>
          <w:rFonts w:ascii="Gothic720 BT" w:eastAsia="Times New Roman" w:hAnsi="Gothic720 BT" w:cs="Times New Roman"/>
          <w:kern w:val="0"/>
          <w14:ligatures w14:val="none"/>
        </w:rPr>
      </w:pPr>
    </w:p>
    <w:p w14:paraId="7BE85F6E" w14:textId="3E847D65" w:rsidR="00CF2069" w:rsidRPr="00D84B76" w:rsidRDefault="00B30B99" w:rsidP="005938AB">
      <w:pPr>
        <w:pStyle w:val="Prrafodelista"/>
        <w:numPr>
          <w:ilvl w:val="1"/>
          <w:numId w:val="18"/>
        </w:numPr>
        <w:spacing w:after="0" w:line="276" w:lineRule="auto"/>
        <w:ind w:left="1134" w:hanging="708"/>
        <w:jc w:val="both"/>
        <w:rPr>
          <w:rFonts w:ascii="Gothic720 BT" w:eastAsia="Times New Roman" w:hAnsi="Gothic720 BT" w:cs="Times New Roman"/>
          <w:kern w:val="0"/>
          <w14:ligatures w14:val="none"/>
        </w:rPr>
      </w:pPr>
      <w:r w:rsidRPr="00D84B76">
        <w:rPr>
          <w:rFonts w:ascii="Gothic720 BT" w:eastAsia="Times New Roman" w:hAnsi="Gothic720 BT" w:cs="Times New Roman"/>
          <w:kern w:val="0"/>
          <w14:ligatures w14:val="none"/>
        </w:rPr>
        <w:t xml:space="preserve">La designación </w:t>
      </w:r>
      <w:bookmarkStart w:id="7" w:name="_Hlk143711452"/>
      <w:r w:rsidRPr="00D84B76">
        <w:rPr>
          <w:rFonts w:ascii="Gothic720 BT" w:eastAsia="Times New Roman" w:hAnsi="Gothic720 BT" w:cs="Times New Roman"/>
          <w:kern w:val="0"/>
          <w14:ligatures w14:val="none"/>
        </w:rPr>
        <w:t>no dependerá del lugar de residencia de la persona aspirante</w:t>
      </w:r>
      <w:bookmarkEnd w:id="7"/>
      <w:r w:rsidRPr="00D84B76">
        <w:rPr>
          <w:rFonts w:ascii="Gothic720 BT" w:eastAsia="Times New Roman" w:hAnsi="Gothic720 BT" w:cs="Times New Roman"/>
          <w:kern w:val="0"/>
          <w14:ligatures w14:val="none"/>
        </w:rPr>
        <w:t>, por lo que podrán ser designadas en un distrito o municipio distinto.</w:t>
      </w:r>
    </w:p>
    <w:p w14:paraId="47308AFD" w14:textId="77777777" w:rsidR="00786231" w:rsidRPr="00D84B76" w:rsidRDefault="00786231" w:rsidP="005938AB">
      <w:pPr>
        <w:spacing w:after="0" w:line="276" w:lineRule="auto"/>
        <w:jc w:val="both"/>
        <w:rPr>
          <w:rFonts w:ascii="Gothic720 BT" w:eastAsia="Times New Roman" w:hAnsi="Gothic720 BT" w:cs="Times New Roman"/>
          <w:kern w:val="0"/>
          <w14:ligatures w14:val="none"/>
        </w:rPr>
      </w:pPr>
    </w:p>
    <w:p w14:paraId="2EBCED4D" w14:textId="295246CF" w:rsidR="008642B3" w:rsidRPr="00D84B76" w:rsidRDefault="00B30B99" w:rsidP="008642B3">
      <w:pPr>
        <w:pStyle w:val="Prrafodelista"/>
        <w:numPr>
          <w:ilvl w:val="1"/>
          <w:numId w:val="18"/>
        </w:numPr>
        <w:spacing w:after="0" w:line="276" w:lineRule="auto"/>
        <w:ind w:left="1134" w:hanging="708"/>
        <w:jc w:val="both"/>
        <w:rPr>
          <w:rFonts w:ascii="Gothic720 BT" w:eastAsia="Times New Roman" w:hAnsi="Gothic720 BT" w:cs="Times New Roman"/>
          <w:kern w:val="0"/>
          <w14:ligatures w14:val="none"/>
        </w:rPr>
      </w:pPr>
      <w:r w:rsidRPr="00D84B76">
        <w:rPr>
          <w:rFonts w:ascii="Gothic720 BT" w:eastAsia="Times New Roman" w:hAnsi="Gothic720 BT" w:cs="Times New Roman"/>
          <w:kern w:val="0"/>
          <w14:ligatures w14:val="none"/>
        </w:rPr>
        <w:t xml:space="preserve">De acuerdo con la suficiencia presupuestaria, la Secretaría Ejecutiva podrá implementar un programa de estímulos para titulares de las </w:t>
      </w:r>
      <w:r w:rsidR="00E642DC" w:rsidRPr="00D84B76">
        <w:rPr>
          <w:rFonts w:ascii="Gothic720 BT" w:eastAsia="Times New Roman" w:hAnsi="Gothic720 BT" w:cs="Times New Roman"/>
          <w:kern w:val="0"/>
          <w14:ligatures w14:val="none"/>
        </w:rPr>
        <w:t>Secretarías Técnicas</w:t>
      </w:r>
      <w:r w:rsidR="000B0F2F" w:rsidRPr="00D84B76">
        <w:rPr>
          <w:rFonts w:ascii="Gothic720 BT" w:eastAsia="Times New Roman" w:hAnsi="Gothic720 BT" w:cs="Times New Roman"/>
          <w:kern w:val="0"/>
          <w14:ligatures w14:val="none"/>
        </w:rPr>
        <w:t xml:space="preserve"> y sus personas auxiliares,</w:t>
      </w:r>
      <w:r w:rsidRPr="00D84B76">
        <w:rPr>
          <w:rFonts w:ascii="Gothic720 BT" w:eastAsia="Times New Roman" w:hAnsi="Gothic720 BT" w:cs="Times New Roman"/>
          <w:kern w:val="0"/>
          <w14:ligatures w14:val="none"/>
        </w:rPr>
        <w:t xml:space="preserve"> informando de ello al Consejo General.</w:t>
      </w:r>
    </w:p>
    <w:p w14:paraId="20E87579" w14:textId="77777777" w:rsidR="00CF2069" w:rsidRPr="00D84B76" w:rsidRDefault="00CF2069" w:rsidP="008642B3">
      <w:pPr>
        <w:pStyle w:val="Prrafodelista"/>
        <w:rPr>
          <w:rFonts w:ascii="Gothic720 BT" w:eastAsia="Times New Roman" w:hAnsi="Gothic720 BT" w:cs="Times New Roman"/>
          <w:kern w:val="0"/>
          <w14:ligatures w14:val="none"/>
        </w:rPr>
      </w:pPr>
    </w:p>
    <w:p w14:paraId="2B73B12F" w14:textId="32C030D6" w:rsidR="00CF2069" w:rsidRPr="00D84B76" w:rsidRDefault="00B30B99" w:rsidP="008642B3">
      <w:pPr>
        <w:pStyle w:val="Prrafodelista"/>
        <w:numPr>
          <w:ilvl w:val="1"/>
          <w:numId w:val="18"/>
        </w:numPr>
        <w:spacing w:after="0" w:line="276" w:lineRule="auto"/>
        <w:ind w:left="1134" w:hanging="708"/>
        <w:jc w:val="both"/>
        <w:rPr>
          <w:rFonts w:ascii="Gothic720 BT" w:eastAsia="Times New Roman" w:hAnsi="Gothic720 BT" w:cs="Times New Roman"/>
          <w:kern w:val="0"/>
          <w14:ligatures w14:val="none"/>
        </w:rPr>
      </w:pPr>
      <w:r w:rsidRPr="00D84B76">
        <w:rPr>
          <w:rFonts w:ascii="Gothic720 BT" w:eastAsia="Times New Roman" w:hAnsi="Gothic720 BT" w:cs="Times New Roman"/>
          <w:kern w:val="0"/>
          <w14:ligatures w14:val="none"/>
        </w:rPr>
        <w:t xml:space="preserve">A la conclusión de sus actividades, las </w:t>
      </w:r>
      <w:r w:rsidR="00FF3668" w:rsidRPr="00D84B76">
        <w:rPr>
          <w:rFonts w:ascii="Gothic720 BT" w:eastAsia="Times New Roman" w:hAnsi="Gothic720 BT" w:cs="Times New Roman"/>
          <w:kern w:val="0"/>
          <w14:ligatures w14:val="none"/>
        </w:rPr>
        <w:t xml:space="preserve">Secretarías Técnicas </w:t>
      </w:r>
      <w:r w:rsidRPr="00D84B76">
        <w:rPr>
          <w:rFonts w:ascii="Gothic720 BT" w:eastAsia="Times New Roman" w:hAnsi="Gothic720 BT" w:cs="Times New Roman"/>
          <w:kern w:val="0"/>
          <w14:ligatures w14:val="none"/>
        </w:rPr>
        <w:t>se someterán a una evaluación</w:t>
      </w:r>
      <w:r w:rsidR="00780E6E" w:rsidRPr="00D84B76">
        <w:rPr>
          <w:rFonts w:ascii="Gothic720 BT" w:eastAsia="Times New Roman" w:hAnsi="Gothic720 BT" w:cs="Times New Roman"/>
          <w:kern w:val="0"/>
          <w14:ligatures w14:val="none"/>
        </w:rPr>
        <w:t>.</w:t>
      </w:r>
      <w:r w:rsidRPr="00D84B76">
        <w:rPr>
          <w:rFonts w:ascii="Gothic720 BT" w:eastAsia="Times New Roman" w:hAnsi="Gothic720 BT" w:cs="Times New Roman"/>
          <w:kern w:val="0"/>
          <w14:ligatures w14:val="none"/>
        </w:rPr>
        <w:t xml:space="preserve"> </w:t>
      </w:r>
    </w:p>
    <w:p w14:paraId="10612D0C" w14:textId="77777777" w:rsidR="00CF2069" w:rsidRPr="00D84B76" w:rsidRDefault="00CF2069" w:rsidP="008642B3">
      <w:pPr>
        <w:pStyle w:val="Prrafodelista"/>
        <w:rPr>
          <w:rFonts w:ascii="Gothic720 BT" w:eastAsia="Times New Roman" w:hAnsi="Gothic720 BT" w:cs="Times New Roman"/>
          <w:kern w:val="0"/>
          <w14:ligatures w14:val="none"/>
        </w:rPr>
      </w:pPr>
    </w:p>
    <w:p w14:paraId="1F5C9B55" w14:textId="5E37BD08" w:rsidR="00CF2069" w:rsidRPr="002C080F" w:rsidRDefault="00B30B99" w:rsidP="008642B3">
      <w:pPr>
        <w:pStyle w:val="Prrafodelista"/>
        <w:numPr>
          <w:ilvl w:val="1"/>
          <w:numId w:val="18"/>
        </w:numPr>
        <w:spacing w:after="0" w:line="276" w:lineRule="auto"/>
        <w:ind w:left="1134" w:hanging="708"/>
        <w:jc w:val="both"/>
        <w:rPr>
          <w:rFonts w:ascii="Gothic720 BT" w:eastAsia="Times New Roman" w:hAnsi="Gothic720 BT" w:cs="Times New Roman"/>
          <w:kern w:val="0"/>
          <w14:ligatures w14:val="none"/>
        </w:rPr>
      </w:pPr>
      <w:r w:rsidRPr="00D84B76">
        <w:rPr>
          <w:rFonts w:ascii="Gothic720 BT" w:eastAsia="Times New Roman" w:hAnsi="Gothic720 BT" w:cs="Times New Roman"/>
          <w:kern w:val="0"/>
          <w14:ligatures w14:val="none"/>
        </w:rPr>
        <w:t xml:space="preserve">Las </w:t>
      </w:r>
      <w:r w:rsidR="00256B42" w:rsidRPr="00D84B76">
        <w:rPr>
          <w:rFonts w:ascii="Gothic720 BT" w:eastAsia="Times New Roman" w:hAnsi="Gothic720 BT" w:cs="Times New Roman"/>
          <w:kern w:val="0"/>
          <w14:ligatures w14:val="none"/>
        </w:rPr>
        <w:t>S</w:t>
      </w:r>
      <w:r w:rsidR="00096C24" w:rsidRPr="00D84B76">
        <w:rPr>
          <w:rFonts w:ascii="Gothic720 BT" w:eastAsia="Times New Roman" w:hAnsi="Gothic720 BT" w:cs="Times New Roman"/>
          <w:kern w:val="0"/>
          <w14:ligatures w14:val="none"/>
        </w:rPr>
        <w:t xml:space="preserve">ecretarías </w:t>
      </w:r>
      <w:r w:rsidR="00256B42" w:rsidRPr="00D84B76">
        <w:rPr>
          <w:rFonts w:ascii="Gothic720 BT" w:eastAsia="Times New Roman" w:hAnsi="Gothic720 BT" w:cs="Times New Roman"/>
          <w:kern w:val="0"/>
          <w14:ligatures w14:val="none"/>
        </w:rPr>
        <w:t>T</w:t>
      </w:r>
      <w:r w:rsidR="00096C24" w:rsidRPr="00D84B76">
        <w:rPr>
          <w:rFonts w:ascii="Gothic720 BT" w:eastAsia="Times New Roman" w:hAnsi="Gothic720 BT" w:cs="Times New Roman"/>
          <w:kern w:val="0"/>
          <w14:ligatures w14:val="none"/>
        </w:rPr>
        <w:t xml:space="preserve">écnicas </w:t>
      </w:r>
      <w:r w:rsidRPr="00D84B76">
        <w:rPr>
          <w:rFonts w:ascii="Gothic720 BT" w:eastAsia="Times New Roman" w:hAnsi="Gothic720 BT" w:cs="Times New Roman"/>
          <w:kern w:val="0"/>
          <w14:ligatures w14:val="none"/>
        </w:rPr>
        <w:t xml:space="preserve">estarán sujetas, entre otras disposiciones, a lo establecido en la Ley General de Responsabilidades Administrativas, </w:t>
      </w:r>
      <w:r w:rsidR="00EB683A" w:rsidRPr="00D84B76">
        <w:rPr>
          <w:rFonts w:ascii="Gothic720 BT" w:eastAsia="Times New Roman" w:hAnsi="Gothic720 BT" w:cs="Times New Roman"/>
          <w:kern w:val="0"/>
          <w14:ligatures w14:val="none"/>
        </w:rPr>
        <w:t xml:space="preserve">la </w:t>
      </w:r>
      <w:r w:rsidRPr="00D84B76">
        <w:rPr>
          <w:rFonts w:ascii="Gothic720 BT" w:eastAsia="Times New Roman" w:hAnsi="Gothic720 BT" w:cs="Times New Roman"/>
          <w:kern w:val="0"/>
          <w14:ligatures w14:val="none"/>
        </w:rPr>
        <w:t xml:space="preserve">Ley de Responsabilidades </w:t>
      </w:r>
      <w:r w:rsidR="001D134D" w:rsidRPr="00D84B76">
        <w:rPr>
          <w:rFonts w:ascii="Gothic720 BT" w:eastAsia="Times New Roman" w:hAnsi="Gothic720 BT" w:cs="Times New Roman"/>
          <w:kern w:val="0"/>
          <w14:ligatures w14:val="none"/>
        </w:rPr>
        <w:t xml:space="preserve">Administrativas </w:t>
      </w:r>
      <w:r w:rsidRPr="00D84B76">
        <w:rPr>
          <w:rFonts w:ascii="Gothic720 BT" w:eastAsia="Times New Roman" w:hAnsi="Gothic720 BT" w:cs="Times New Roman"/>
          <w:kern w:val="0"/>
          <w14:ligatures w14:val="none"/>
        </w:rPr>
        <w:t>del Estado</w:t>
      </w:r>
      <w:r w:rsidRPr="002C080F">
        <w:rPr>
          <w:rFonts w:ascii="Gothic720 BT" w:eastAsia="Times New Roman" w:hAnsi="Gothic720 BT" w:cs="Times New Roman"/>
          <w:kern w:val="0"/>
          <w14:ligatures w14:val="none"/>
        </w:rPr>
        <w:t xml:space="preserve"> de Querétaro, </w:t>
      </w:r>
      <w:r w:rsidR="00EB683A" w:rsidRPr="002C080F">
        <w:rPr>
          <w:rFonts w:ascii="Gothic720 BT" w:eastAsia="Times New Roman" w:hAnsi="Gothic720 BT" w:cs="Times New Roman"/>
          <w:kern w:val="0"/>
          <w14:ligatures w14:val="none"/>
        </w:rPr>
        <w:t xml:space="preserve">la </w:t>
      </w:r>
      <w:r w:rsidRPr="002C080F">
        <w:rPr>
          <w:rFonts w:ascii="Gothic720 BT" w:eastAsia="Times New Roman" w:hAnsi="Gothic720 BT" w:cs="Times New Roman"/>
          <w:kern w:val="0"/>
          <w14:ligatures w14:val="none"/>
        </w:rPr>
        <w:t xml:space="preserve">Ley General de Instituciones y Procedimientos Electorales, </w:t>
      </w:r>
      <w:r w:rsidR="003854C5" w:rsidRPr="002C080F">
        <w:rPr>
          <w:rFonts w:ascii="Gothic720 BT" w:eastAsia="Times New Roman" w:hAnsi="Gothic720 BT" w:cs="Times New Roman"/>
          <w:kern w:val="0"/>
          <w14:ligatures w14:val="none"/>
        </w:rPr>
        <w:t xml:space="preserve">la </w:t>
      </w:r>
      <w:r w:rsidRPr="002C080F">
        <w:rPr>
          <w:rFonts w:ascii="Gothic720 BT" w:eastAsia="Times New Roman" w:hAnsi="Gothic720 BT" w:cs="Times New Roman"/>
          <w:kern w:val="0"/>
          <w14:ligatures w14:val="none"/>
        </w:rPr>
        <w:t xml:space="preserve">Ley Electoral, </w:t>
      </w:r>
      <w:r w:rsidR="003854C5" w:rsidRPr="002C080F">
        <w:rPr>
          <w:rFonts w:ascii="Gothic720 BT" w:eastAsia="Times New Roman" w:hAnsi="Gothic720 BT" w:cs="Times New Roman"/>
          <w:kern w:val="0"/>
          <w14:ligatures w14:val="none"/>
        </w:rPr>
        <w:t xml:space="preserve">los </w:t>
      </w:r>
      <w:r w:rsidRPr="002C080F">
        <w:rPr>
          <w:rFonts w:ascii="Gothic720 BT" w:eastAsia="Times New Roman" w:hAnsi="Gothic720 BT" w:cs="Times New Roman"/>
          <w:kern w:val="0"/>
          <w14:ligatures w14:val="none"/>
        </w:rPr>
        <w:t xml:space="preserve">Lineamientos para la </w:t>
      </w:r>
      <w:r w:rsidR="00314011" w:rsidRPr="002C080F">
        <w:rPr>
          <w:rFonts w:ascii="Gothic720 BT" w:eastAsia="Times New Roman" w:hAnsi="Gothic720 BT" w:cs="Times New Roman"/>
          <w:kern w:val="0"/>
          <w14:ligatures w14:val="none"/>
        </w:rPr>
        <w:t>r</w:t>
      </w:r>
      <w:r w:rsidRPr="002C080F">
        <w:rPr>
          <w:rFonts w:ascii="Gothic720 BT" w:eastAsia="Times New Roman" w:hAnsi="Gothic720 BT" w:cs="Times New Roman"/>
          <w:kern w:val="0"/>
          <w14:ligatures w14:val="none"/>
        </w:rPr>
        <w:t xml:space="preserve">emoción de </w:t>
      </w:r>
      <w:r w:rsidR="00314011" w:rsidRPr="002C080F">
        <w:rPr>
          <w:rFonts w:ascii="Gothic720 BT" w:eastAsia="Times New Roman" w:hAnsi="Gothic720 BT" w:cs="Times New Roman"/>
          <w:kern w:val="0"/>
          <w14:ligatures w14:val="none"/>
        </w:rPr>
        <w:t xml:space="preserve">consejerías electorales </w:t>
      </w:r>
      <w:r w:rsidRPr="002C080F">
        <w:rPr>
          <w:rFonts w:ascii="Gothic720 BT" w:eastAsia="Times New Roman" w:hAnsi="Gothic720 BT" w:cs="Times New Roman"/>
          <w:kern w:val="0"/>
          <w14:ligatures w14:val="none"/>
        </w:rPr>
        <w:t xml:space="preserve">y </w:t>
      </w:r>
      <w:r w:rsidR="00314011" w:rsidRPr="002C080F">
        <w:rPr>
          <w:rFonts w:ascii="Gothic720 BT" w:eastAsia="Times New Roman" w:hAnsi="Gothic720 BT" w:cs="Times New Roman"/>
          <w:kern w:val="0"/>
          <w14:ligatures w14:val="none"/>
        </w:rPr>
        <w:t>d</w:t>
      </w:r>
      <w:r w:rsidRPr="002C080F">
        <w:rPr>
          <w:rFonts w:ascii="Gothic720 BT" w:eastAsia="Times New Roman" w:hAnsi="Gothic720 BT" w:cs="Times New Roman"/>
          <w:kern w:val="0"/>
          <w14:ligatures w14:val="none"/>
        </w:rPr>
        <w:t xml:space="preserve">estitución de las </w:t>
      </w:r>
      <w:r w:rsidR="00E642DC" w:rsidRPr="002C080F">
        <w:rPr>
          <w:rFonts w:ascii="Gothic720 BT" w:eastAsia="Times New Roman" w:hAnsi="Gothic720 BT" w:cs="Times New Roman"/>
          <w:kern w:val="0"/>
          <w14:ligatures w14:val="none"/>
        </w:rPr>
        <w:t xml:space="preserve">Secretarías Técnicas </w:t>
      </w:r>
      <w:r w:rsidRPr="002C080F">
        <w:rPr>
          <w:rFonts w:ascii="Gothic720 BT" w:eastAsia="Times New Roman" w:hAnsi="Gothic720 BT" w:cs="Times New Roman"/>
          <w:kern w:val="0"/>
          <w14:ligatures w14:val="none"/>
        </w:rPr>
        <w:t xml:space="preserve">de los </w:t>
      </w:r>
      <w:r w:rsidR="000F0085" w:rsidRPr="002C080F">
        <w:rPr>
          <w:rFonts w:ascii="Gothic720 BT" w:eastAsia="Times New Roman" w:hAnsi="Gothic720 BT" w:cs="Times New Roman"/>
          <w:kern w:val="0"/>
          <w14:ligatures w14:val="none"/>
        </w:rPr>
        <w:t xml:space="preserve">consejos distritales y municipales </w:t>
      </w:r>
      <w:r w:rsidRPr="002C080F">
        <w:rPr>
          <w:rFonts w:ascii="Gothic720 BT" w:eastAsia="Times New Roman" w:hAnsi="Gothic720 BT" w:cs="Times New Roman"/>
          <w:kern w:val="0"/>
          <w14:ligatures w14:val="none"/>
        </w:rPr>
        <w:t xml:space="preserve">del Instituto Electoral del Estado de Querétaro, </w:t>
      </w:r>
      <w:r w:rsidR="00451767" w:rsidRPr="002C080F">
        <w:rPr>
          <w:rFonts w:ascii="Gothic720 BT" w:eastAsia="Times New Roman" w:hAnsi="Gothic720 BT" w:cs="Times New Roman"/>
          <w:kern w:val="0"/>
          <w14:ligatures w14:val="none"/>
        </w:rPr>
        <w:t xml:space="preserve">Lineamientos del Instituto Electoral del Estado de Querétaro en materia de hostigamiento y acoso sexual o laboral, procedimiento laboral sancionador, recurso de inconformidad y procedimiento de conciliación, </w:t>
      </w:r>
      <w:r w:rsidRPr="002C080F">
        <w:rPr>
          <w:rFonts w:ascii="Gothic720 BT" w:eastAsia="Times New Roman" w:hAnsi="Gothic720 BT" w:cs="Times New Roman"/>
          <w:kern w:val="0"/>
          <w14:ligatures w14:val="none"/>
        </w:rPr>
        <w:t>Código de Conducta del Instituto Electoral del Estado de Querétaro y el Código de Ética del Instituto Electoral del Estado de Querétaro.</w:t>
      </w:r>
    </w:p>
    <w:p w14:paraId="3EBFDB01" w14:textId="77777777" w:rsidR="00CF2069" w:rsidRPr="002C080F" w:rsidRDefault="00CF2069" w:rsidP="008642B3">
      <w:pPr>
        <w:pStyle w:val="Prrafodelista"/>
        <w:rPr>
          <w:rFonts w:ascii="Gothic720 BT" w:eastAsia="Times New Roman" w:hAnsi="Gothic720 BT" w:cs="Times New Roman"/>
          <w:kern w:val="0"/>
          <w14:ligatures w14:val="none"/>
        </w:rPr>
      </w:pPr>
    </w:p>
    <w:p w14:paraId="0829F862" w14:textId="77777777" w:rsidR="00CF2069" w:rsidRPr="002C080F" w:rsidRDefault="008135A3" w:rsidP="008642B3">
      <w:pPr>
        <w:pStyle w:val="Prrafodelista"/>
        <w:numPr>
          <w:ilvl w:val="1"/>
          <w:numId w:val="18"/>
        </w:numPr>
        <w:spacing w:after="0" w:line="276" w:lineRule="auto"/>
        <w:ind w:left="1134" w:hanging="708"/>
        <w:jc w:val="both"/>
        <w:rPr>
          <w:rFonts w:ascii="Gothic720 BT" w:eastAsia="Times New Roman" w:hAnsi="Gothic720 BT" w:cs="Times New Roman"/>
          <w:kern w:val="0"/>
          <w14:ligatures w14:val="none"/>
        </w:rPr>
      </w:pPr>
      <w:r w:rsidRPr="002C080F">
        <w:rPr>
          <w:rFonts w:ascii="Gothic720 BT" w:eastAsia="Times New Roman" w:hAnsi="Gothic720 BT" w:cs="Times New Roman"/>
          <w:kern w:val="0"/>
          <w14:ligatures w14:val="none"/>
        </w:rPr>
        <w:t xml:space="preserve">A fin de hacer efectivo el principio de máxima publicidad, los resultados de cada fase del procedimiento podrán consultarse en el sitio de internet </w:t>
      </w:r>
      <w:hyperlink r:id="rId14" w:history="1">
        <w:r w:rsidRPr="002C080F">
          <w:rPr>
            <w:rStyle w:val="Hipervnculo"/>
            <w:rFonts w:ascii="Gothic720 BT" w:eastAsia="Times New Roman" w:hAnsi="Gothic720 BT" w:cs="Times New Roman"/>
            <w:i/>
            <w:iCs/>
            <w:color w:val="auto"/>
            <w:kern w:val="0"/>
            <w14:ligatures w14:val="none"/>
          </w:rPr>
          <w:t>eleccionesqro.mx</w:t>
        </w:r>
      </w:hyperlink>
      <w:r w:rsidRPr="002C080F">
        <w:rPr>
          <w:rFonts w:ascii="Gothic720 BT" w:eastAsia="Times New Roman" w:hAnsi="Gothic720 BT" w:cs="Times New Roman"/>
          <w:kern w:val="0"/>
          <w14:ligatures w14:val="none"/>
        </w:rPr>
        <w:t xml:space="preserve">.  </w:t>
      </w:r>
    </w:p>
    <w:p w14:paraId="4D2A73A9" w14:textId="77777777" w:rsidR="00CF2069" w:rsidRPr="002C080F" w:rsidRDefault="00CF2069" w:rsidP="008642B3">
      <w:pPr>
        <w:pStyle w:val="Prrafodelista"/>
        <w:rPr>
          <w:rFonts w:ascii="Gothic720 BT" w:hAnsi="Gothic720 BT"/>
          <w:bCs/>
          <w:w w:val="105"/>
        </w:rPr>
      </w:pPr>
    </w:p>
    <w:p w14:paraId="7584E4AF" w14:textId="77777777" w:rsidR="00CF2069" w:rsidRPr="002C080F" w:rsidRDefault="008135A3" w:rsidP="008642B3">
      <w:pPr>
        <w:pStyle w:val="Prrafodelista"/>
        <w:numPr>
          <w:ilvl w:val="1"/>
          <w:numId w:val="18"/>
        </w:numPr>
        <w:spacing w:after="0" w:line="276" w:lineRule="auto"/>
        <w:ind w:left="1134" w:hanging="708"/>
        <w:jc w:val="both"/>
        <w:rPr>
          <w:rFonts w:ascii="Gothic720 BT" w:eastAsia="Times New Roman" w:hAnsi="Gothic720 BT" w:cs="Times New Roman"/>
          <w:kern w:val="0"/>
          <w14:ligatures w14:val="none"/>
        </w:rPr>
      </w:pPr>
      <w:r w:rsidRPr="002C080F">
        <w:rPr>
          <w:rFonts w:ascii="Gothic720 BT" w:hAnsi="Gothic720 BT"/>
          <w:bCs/>
          <w:w w:val="105"/>
        </w:rPr>
        <w:lastRenderedPageBreak/>
        <w:t>Toda la documentación relacionada con el presente procedimiento será pública, por lo que en todo momento este Instituto deberá garantizar la protección de los datos personales de las personas aspirantes. Dicha documentación quedará en resguardo de la Secretaría Ejecutiva.</w:t>
      </w:r>
    </w:p>
    <w:p w14:paraId="0645F4E7" w14:textId="77777777" w:rsidR="00CF2069" w:rsidRPr="002C080F" w:rsidRDefault="00CF2069" w:rsidP="008642B3">
      <w:pPr>
        <w:pStyle w:val="Prrafodelista"/>
        <w:rPr>
          <w:rFonts w:ascii="Gothic720 BT" w:eastAsia="Times New Roman" w:hAnsi="Gothic720 BT" w:cs="Times New Roman"/>
          <w:kern w:val="0"/>
          <w14:ligatures w14:val="none"/>
        </w:rPr>
      </w:pPr>
    </w:p>
    <w:p w14:paraId="77E5F74E" w14:textId="71725CAC" w:rsidR="00CF2069" w:rsidRDefault="008135A3" w:rsidP="008642B3">
      <w:pPr>
        <w:pStyle w:val="Prrafodelista"/>
        <w:numPr>
          <w:ilvl w:val="1"/>
          <w:numId w:val="18"/>
        </w:numPr>
        <w:spacing w:after="0" w:line="276" w:lineRule="auto"/>
        <w:ind w:left="1134" w:hanging="708"/>
        <w:jc w:val="both"/>
        <w:rPr>
          <w:rFonts w:ascii="Gothic720 BT" w:eastAsia="Times New Roman" w:hAnsi="Gothic720 BT" w:cs="Times New Roman"/>
          <w:kern w:val="0"/>
          <w14:ligatures w14:val="none"/>
        </w:rPr>
      </w:pPr>
      <w:r w:rsidRPr="002C080F">
        <w:rPr>
          <w:rFonts w:ascii="Gothic720 BT" w:eastAsia="Times New Roman" w:hAnsi="Gothic720 BT" w:cs="Times New Roman"/>
          <w:kern w:val="0"/>
          <w14:ligatures w14:val="none"/>
        </w:rPr>
        <w:t xml:space="preserve">Del </w:t>
      </w:r>
      <w:r w:rsidR="00B479CA" w:rsidRPr="002C080F">
        <w:rPr>
          <w:rFonts w:ascii="Gothic720 BT" w:eastAsia="Times New Roman" w:hAnsi="Gothic720 BT" w:cs="Times New Roman"/>
          <w:b/>
          <w:bCs/>
          <w:kern w:val="0"/>
          <w14:ligatures w14:val="none"/>
        </w:rPr>
        <w:t>25 al 31 de octubre de 2026</w:t>
      </w:r>
      <w:r w:rsidR="00437DC7" w:rsidRPr="002C080F">
        <w:rPr>
          <w:rFonts w:ascii="Gothic720 BT" w:eastAsia="Times New Roman" w:hAnsi="Gothic720 BT" w:cs="Times New Roman"/>
          <w:kern w:val="0"/>
          <w14:ligatures w14:val="none"/>
        </w:rPr>
        <w:t>,</w:t>
      </w:r>
      <w:r w:rsidRPr="002C080F">
        <w:rPr>
          <w:rFonts w:ascii="Gothic720 BT" w:eastAsia="Times New Roman" w:hAnsi="Gothic720 BT" w:cs="Times New Roman"/>
          <w:kern w:val="0"/>
          <w14:ligatures w14:val="none"/>
        </w:rPr>
        <w:t xml:space="preserve"> el Consejo General realizará la designación de las personas que ocuparán las </w:t>
      </w:r>
      <w:r w:rsidR="00E642DC" w:rsidRPr="002C080F">
        <w:rPr>
          <w:rFonts w:ascii="Gothic720 BT" w:eastAsia="Times New Roman" w:hAnsi="Gothic720 BT" w:cs="Times New Roman"/>
          <w:kern w:val="0"/>
          <w14:ligatures w14:val="none"/>
        </w:rPr>
        <w:t xml:space="preserve">Secretarías Técnicas </w:t>
      </w:r>
      <w:r w:rsidRPr="002C080F">
        <w:rPr>
          <w:rFonts w:ascii="Gothic720 BT" w:eastAsia="Times New Roman" w:hAnsi="Gothic720 BT" w:cs="Times New Roman"/>
          <w:kern w:val="0"/>
          <w14:ligatures w14:val="none"/>
        </w:rPr>
        <w:t xml:space="preserve">de los Consejos que ejercerán sus funciones durante el </w:t>
      </w:r>
      <w:r w:rsidR="008D5139" w:rsidRPr="002C080F">
        <w:rPr>
          <w:rFonts w:ascii="Gothic720 BT" w:eastAsia="Times New Roman" w:hAnsi="Gothic720 BT" w:cs="Times New Roman"/>
          <w:kern w:val="0"/>
          <w14:ligatures w14:val="none"/>
        </w:rPr>
        <w:t>Proceso Electoral Local 2026-2027</w:t>
      </w:r>
      <w:r w:rsidRPr="002C080F">
        <w:rPr>
          <w:rFonts w:ascii="Gothic720 BT" w:eastAsia="Times New Roman" w:hAnsi="Gothic720 BT" w:cs="Times New Roman"/>
          <w:kern w:val="0"/>
          <w14:ligatures w14:val="none"/>
        </w:rPr>
        <w:t>, así como la lista de suplentes</w:t>
      </w:r>
      <w:r w:rsidR="00511B38">
        <w:rPr>
          <w:rFonts w:ascii="Gothic720 BT" w:eastAsia="Times New Roman" w:hAnsi="Gothic720 BT" w:cs="Times New Roman"/>
          <w:kern w:val="0"/>
          <w14:ligatures w14:val="none"/>
        </w:rPr>
        <w:t xml:space="preserve"> </w:t>
      </w:r>
      <w:r w:rsidR="00511B38" w:rsidRPr="008642B3">
        <w:rPr>
          <w:rFonts w:ascii="Gothic720 BT" w:eastAsia="Times New Roman" w:hAnsi="Gothic720 BT" w:cs="Times New Roman"/>
          <w:kern w:val="0"/>
          <w14:ligatures w14:val="none"/>
        </w:rPr>
        <w:t>y tomarán la debida protesta de ley.</w:t>
      </w:r>
    </w:p>
    <w:p w14:paraId="4C4D5DE7" w14:textId="77777777" w:rsidR="00CF2069" w:rsidRPr="002C080F" w:rsidRDefault="00CF2069" w:rsidP="008642B3">
      <w:pPr>
        <w:pStyle w:val="Prrafodelista"/>
        <w:rPr>
          <w:rFonts w:ascii="Gothic720 BT" w:eastAsia="Times New Roman" w:hAnsi="Gothic720 BT" w:cs="Times New Roman"/>
          <w:kern w:val="0"/>
          <w14:ligatures w14:val="none"/>
        </w:rPr>
      </w:pPr>
    </w:p>
    <w:p w14:paraId="2C907A20" w14:textId="36F9C667" w:rsidR="00CF2069" w:rsidRPr="002C080F" w:rsidRDefault="008135A3" w:rsidP="008642B3">
      <w:pPr>
        <w:pStyle w:val="Prrafodelista"/>
        <w:numPr>
          <w:ilvl w:val="1"/>
          <w:numId w:val="18"/>
        </w:numPr>
        <w:spacing w:after="0" w:line="276" w:lineRule="auto"/>
        <w:ind w:left="1134" w:hanging="708"/>
        <w:jc w:val="both"/>
        <w:rPr>
          <w:rFonts w:ascii="Gothic720 BT" w:eastAsia="Times New Roman" w:hAnsi="Gothic720 BT" w:cs="Times New Roman"/>
          <w:kern w:val="0"/>
          <w14:ligatures w14:val="none"/>
        </w:rPr>
      </w:pPr>
      <w:r w:rsidRPr="002C080F">
        <w:rPr>
          <w:rFonts w:ascii="Gothic720 BT" w:eastAsia="Times New Roman" w:hAnsi="Gothic720 BT" w:cs="Times New Roman"/>
          <w:kern w:val="0"/>
          <w14:ligatures w14:val="none"/>
        </w:rPr>
        <w:t xml:space="preserve">El </w:t>
      </w:r>
      <w:r w:rsidR="00B479CA" w:rsidRPr="002C080F">
        <w:rPr>
          <w:rFonts w:ascii="Gothic720 BT" w:eastAsia="Times New Roman" w:hAnsi="Gothic720 BT" w:cs="Times New Roman"/>
          <w:b/>
          <w:bCs/>
          <w:kern w:val="0"/>
          <w14:ligatures w14:val="none"/>
        </w:rPr>
        <w:t>01</w:t>
      </w:r>
      <w:r w:rsidRPr="002C080F">
        <w:rPr>
          <w:rFonts w:ascii="Gothic720 BT" w:eastAsia="Times New Roman" w:hAnsi="Gothic720 BT" w:cs="Times New Roman"/>
          <w:b/>
          <w:bCs/>
          <w:kern w:val="0"/>
          <w14:ligatures w14:val="none"/>
        </w:rPr>
        <w:t xml:space="preserve"> de noviembre de 202</w:t>
      </w:r>
      <w:r w:rsidR="00B479CA" w:rsidRPr="002C080F">
        <w:rPr>
          <w:rFonts w:ascii="Gothic720 BT" w:eastAsia="Times New Roman" w:hAnsi="Gothic720 BT" w:cs="Times New Roman"/>
          <w:b/>
          <w:bCs/>
          <w:kern w:val="0"/>
          <w14:ligatures w14:val="none"/>
        </w:rPr>
        <w:t>6</w:t>
      </w:r>
      <w:r w:rsidR="00437DC7" w:rsidRPr="002C080F">
        <w:rPr>
          <w:rFonts w:ascii="Gothic720 BT" w:eastAsia="Times New Roman" w:hAnsi="Gothic720 BT" w:cs="Times New Roman"/>
          <w:kern w:val="0"/>
          <w14:ligatures w14:val="none"/>
        </w:rPr>
        <w:t>,</w:t>
      </w:r>
      <w:r w:rsidRPr="002C080F">
        <w:rPr>
          <w:rFonts w:ascii="Gothic720 BT" w:eastAsia="Times New Roman" w:hAnsi="Gothic720 BT" w:cs="Times New Roman"/>
          <w:kern w:val="0"/>
          <w14:ligatures w14:val="none"/>
        </w:rPr>
        <w:t xml:space="preserve"> las personas designadas por el Consejo General como </w:t>
      </w:r>
      <w:r w:rsidR="00E642DC" w:rsidRPr="002C080F">
        <w:rPr>
          <w:rFonts w:ascii="Gothic720 BT" w:eastAsia="Times New Roman" w:hAnsi="Gothic720 BT" w:cs="Times New Roman"/>
          <w:kern w:val="0"/>
          <w14:ligatures w14:val="none"/>
        </w:rPr>
        <w:t xml:space="preserve">Secretarías Técnicas </w:t>
      </w:r>
      <w:r w:rsidRPr="002C080F">
        <w:rPr>
          <w:rFonts w:ascii="Gothic720 BT" w:eastAsia="Times New Roman" w:hAnsi="Gothic720 BT" w:cs="Times New Roman"/>
          <w:kern w:val="0"/>
          <w14:ligatures w14:val="none"/>
        </w:rPr>
        <w:t xml:space="preserve">iniciarán funciones. </w:t>
      </w:r>
    </w:p>
    <w:p w14:paraId="3DA9E914" w14:textId="77777777" w:rsidR="00CF2069" w:rsidRPr="002C080F" w:rsidRDefault="00CF2069" w:rsidP="008642B3">
      <w:pPr>
        <w:pStyle w:val="Prrafodelista"/>
        <w:rPr>
          <w:rFonts w:ascii="Gothic720 BT" w:eastAsia="Calibri" w:hAnsi="Gothic720 BT" w:cs="Arial"/>
          <w:kern w:val="0"/>
          <w:lang w:val="es-ES"/>
          <w14:ligatures w14:val="none"/>
        </w:rPr>
      </w:pPr>
    </w:p>
    <w:p w14:paraId="78F49266" w14:textId="354A929F" w:rsidR="00625370" w:rsidRPr="000D482D" w:rsidRDefault="008135A3" w:rsidP="000D482D">
      <w:pPr>
        <w:pStyle w:val="Prrafodelista"/>
        <w:numPr>
          <w:ilvl w:val="1"/>
          <w:numId w:val="18"/>
        </w:numPr>
        <w:spacing w:after="0" w:line="276" w:lineRule="auto"/>
        <w:ind w:left="1134" w:hanging="708"/>
        <w:jc w:val="both"/>
        <w:rPr>
          <w:rFonts w:ascii="Gothic720 BT" w:eastAsia="Times New Roman" w:hAnsi="Gothic720 BT" w:cs="Times New Roman"/>
          <w:kern w:val="0"/>
          <w14:ligatures w14:val="none"/>
        </w:rPr>
      </w:pPr>
      <w:r w:rsidRPr="002C080F">
        <w:rPr>
          <w:rFonts w:ascii="Gothic720 BT" w:eastAsia="Calibri" w:hAnsi="Gothic720 BT" w:cs="Arial"/>
          <w:kern w:val="0"/>
          <w:lang w:val="es-ES"/>
          <w14:ligatures w14:val="none"/>
        </w:rPr>
        <w:t>Las personas designadas como titulares de una Secretaría Técnica recibirán un salario mensual bruto menos impuestos por la cantidad de $</w:t>
      </w:r>
      <w:r w:rsidR="00B479CA" w:rsidRPr="002C080F">
        <w:rPr>
          <w:rFonts w:ascii="Gothic720 BT" w:eastAsia="Calibri" w:hAnsi="Gothic720 BT" w:cs="Arial"/>
          <w:kern w:val="0"/>
          <w:lang w:val="es-ES"/>
          <w14:ligatures w14:val="none"/>
        </w:rPr>
        <w:t xml:space="preserve">30,000.00 </w:t>
      </w:r>
      <w:r w:rsidRPr="002C080F">
        <w:rPr>
          <w:rFonts w:ascii="Gothic720 BT" w:eastAsia="Calibri" w:hAnsi="Gothic720 BT" w:cs="Arial"/>
          <w:kern w:val="0"/>
          <w:lang w:val="es-ES"/>
          <w14:ligatures w14:val="none"/>
        </w:rPr>
        <w:t>(</w:t>
      </w:r>
      <w:r w:rsidR="00B479CA" w:rsidRPr="002C080F">
        <w:rPr>
          <w:rFonts w:ascii="Gothic720 BT" w:eastAsia="Calibri" w:hAnsi="Gothic720 BT" w:cs="Arial"/>
          <w:kern w:val="0"/>
          <w:lang w:val="es-ES"/>
          <w14:ligatures w14:val="none"/>
        </w:rPr>
        <w:t xml:space="preserve">treinta </w:t>
      </w:r>
      <w:r w:rsidRPr="002C080F">
        <w:rPr>
          <w:rFonts w:ascii="Gothic720 BT" w:eastAsia="Calibri" w:hAnsi="Gothic720 BT" w:cs="Arial"/>
          <w:kern w:val="0"/>
          <w:lang w:val="es-ES"/>
          <w14:ligatures w14:val="none"/>
        </w:rPr>
        <w:t>mil pesos 00/100 M.N.)</w:t>
      </w:r>
      <w:r w:rsidR="00521D9A" w:rsidRPr="002C080F">
        <w:rPr>
          <w:rFonts w:ascii="Gothic720 BT" w:eastAsia="Calibri" w:hAnsi="Gothic720 BT" w:cs="Arial"/>
          <w:kern w:val="0"/>
          <w:lang w:val="es-ES"/>
          <w14:ligatures w14:val="none"/>
        </w:rPr>
        <w:t xml:space="preserve">, </w:t>
      </w:r>
      <w:r w:rsidR="0068278C" w:rsidRPr="008642B3">
        <w:rPr>
          <w:rFonts w:ascii="Gothic720 BT" w:eastAsia="Calibri" w:hAnsi="Gothic720 BT" w:cs="Arial"/>
          <w:kern w:val="0"/>
          <w:lang w:val="es-ES"/>
          <w14:ligatures w14:val="none"/>
        </w:rPr>
        <w:t xml:space="preserve">el cual se pagará en dos </w:t>
      </w:r>
      <w:r w:rsidR="00D90816" w:rsidRPr="008642B3">
        <w:rPr>
          <w:rFonts w:ascii="Gothic720 BT" w:eastAsia="Calibri" w:hAnsi="Gothic720 BT" w:cs="Arial"/>
          <w:kern w:val="0"/>
          <w:lang w:val="es-ES"/>
          <w14:ligatures w14:val="none"/>
        </w:rPr>
        <w:t>quincenas</w:t>
      </w:r>
      <w:r w:rsidR="0068278C" w:rsidRPr="008642B3">
        <w:rPr>
          <w:rFonts w:ascii="Gothic720 BT" w:eastAsia="Calibri" w:hAnsi="Gothic720 BT" w:cs="Arial"/>
          <w:kern w:val="0"/>
          <w:lang w:val="es-ES"/>
          <w14:ligatures w14:val="none"/>
        </w:rPr>
        <w:t>.</w:t>
      </w:r>
      <w:r w:rsidR="0068278C" w:rsidRPr="002C080F">
        <w:rPr>
          <w:rFonts w:ascii="Gothic720 BT" w:eastAsia="Calibri" w:hAnsi="Gothic720 BT" w:cs="Arial"/>
          <w:kern w:val="0"/>
          <w:lang w:val="es-ES"/>
          <w14:ligatures w14:val="none"/>
        </w:rPr>
        <w:t xml:space="preserve"> </w:t>
      </w:r>
    </w:p>
    <w:sectPr w:rsidR="00625370" w:rsidRPr="000D482D" w:rsidSect="002E6EE5">
      <w:headerReference w:type="default" r:id="rId15"/>
      <w:footerReference w:type="default" r:id="rId16"/>
      <w:pgSz w:w="12240" w:h="15840"/>
      <w:pgMar w:top="3403" w:right="1701" w:bottom="1417"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43EF8" w14:textId="77777777" w:rsidR="004A7909" w:rsidRDefault="004A7909" w:rsidP="002E5E72">
      <w:pPr>
        <w:spacing w:after="0" w:line="240" w:lineRule="auto"/>
      </w:pPr>
      <w:r>
        <w:separator/>
      </w:r>
    </w:p>
  </w:endnote>
  <w:endnote w:type="continuationSeparator" w:id="0">
    <w:p w14:paraId="6B24274B" w14:textId="77777777" w:rsidR="004A7909" w:rsidRDefault="004A7909" w:rsidP="002E5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othic720 BT">
    <w:panose1 w:val="020C0603020203020204"/>
    <w:charset w:val="00"/>
    <w:family w:val="swiss"/>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w:altName w:val="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157088"/>
      <w:docPartObj>
        <w:docPartGallery w:val="Page Numbers (Bottom of Page)"/>
        <w:docPartUnique/>
      </w:docPartObj>
    </w:sdtPr>
    <w:sdtEndPr/>
    <w:sdtContent>
      <w:p w14:paraId="289629C8" w14:textId="6BDDA400" w:rsidR="002E5E72" w:rsidRDefault="002E5E72">
        <w:pPr>
          <w:pStyle w:val="Piedepgina"/>
          <w:jc w:val="center"/>
        </w:pPr>
        <w:r w:rsidRPr="002E5E72">
          <w:rPr>
            <w:rFonts w:ascii="Gothic720 BT" w:hAnsi="Gothic720 BT"/>
          </w:rPr>
          <w:fldChar w:fldCharType="begin"/>
        </w:r>
        <w:r w:rsidRPr="002E5E72">
          <w:rPr>
            <w:rFonts w:ascii="Gothic720 BT" w:hAnsi="Gothic720 BT"/>
          </w:rPr>
          <w:instrText>PAGE   \* MERGEFORMAT</w:instrText>
        </w:r>
        <w:r w:rsidRPr="002E5E72">
          <w:rPr>
            <w:rFonts w:ascii="Gothic720 BT" w:hAnsi="Gothic720 BT"/>
          </w:rPr>
          <w:fldChar w:fldCharType="separate"/>
        </w:r>
        <w:r w:rsidRPr="002E5E72">
          <w:rPr>
            <w:rFonts w:ascii="Gothic720 BT" w:hAnsi="Gothic720 BT"/>
            <w:lang w:val="es-ES"/>
          </w:rPr>
          <w:t>2</w:t>
        </w:r>
        <w:r w:rsidRPr="002E5E72">
          <w:rPr>
            <w:rFonts w:ascii="Gothic720 BT" w:hAnsi="Gothic720 BT"/>
          </w:rPr>
          <w:fldChar w:fldCharType="end"/>
        </w:r>
      </w:p>
    </w:sdtContent>
  </w:sdt>
  <w:p w14:paraId="4C00D304" w14:textId="77777777" w:rsidR="002E5E72" w:rsidRDefault="002E5E7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224D9" w14:textId="77777777" w:rsidR="004A7909" w:rsidRDefault="004A7909" w:rsidP="002E5E72">
      <w:pPr>
        <w:spacing w:after="0" w:line="240" w:lineRule="auto"/>
      </w:pPr>
      <w:r>
        <w:separator/>
      </w:r>
    </w:p>
  </w:footnote>
  <w:footnote w:type="continuationSeparator" w:id="0">
    <w:p w14:paraId="0251E726" w14:textId="77777777" w:rsidR="004A7909" w:rsidRDefault="004A7909" w:rsidP="002E5E72">
      <w:pPr>
        <w:spacing w:after="0" w:line="240" w:lineRule="auto"/>
      </w:pPr>
      <w:r>
        <w:continuationSeparator/>
      </w:r>
    </w:p>
  </w:footnote>
  <w:footnote w:id="1">
    <w:p w14:paraId="069EAD52" w14:textId="5C8F898F" w:rsidR="006D17D8" w:rsidRPr="00815DEB" w:rsidRDefault="006D17D8">
      <w:pPr>
        <w:pStyle w:val="Textonotapie"/>
        <w:rPr>
          <w:rFonts w:ascii="Gothic720 BT" w:hAnsi="Gothic720 BT"/>
          <w:sz w:val="16"/>
          <w:szCs w:val="16"/>
        </w:rPr>
      </w:pPr>
      <w:r w:rsidRPr="00815DEB">
        <w:rPr>
          <w:rStyle w:val="Refdenotaalpie"/>
          <w:rFonts w:ascii="Gothic720 BT" w:hAnsi="Gothic720 BT"/>
          <w:sz w:val="16"/>
          <w:szCs w:val="16"/>
        </w:rPr>
        <w:footnoteRef/>
      </w:r>
      <w:r w:rsidRPr="00815DEB">
        <w:rPr>
          <w:rFonts w:ascii="Gothic720 BT" w:hAnsi="Gothic720 BT"/>
          <w:sz w:val="16"/>
          <w:szCs w:val="16"/>
        </w:rPr>
        <w:t xml:space="preserve"> En adelante Constitución General. </w:t>
      </w:r>
    </w:p>
  </w:footnote>
  <w:footnote w:id="2">
    <w:p w14:paraId="6D0864A0" w14:textId="22DDE15A" w:rsidR="006D17D8" w:rsidRPr="00815DEB" w:rsidRDefault="006D17D8">
      <w:pPr>
        <w:pStyle w:val="Textonotapie"/>
        <w:rPr>
          <w:rFonts w:ascii="Gothic720 BT" w:hAnsi="Gothic720 BT"/>
          <w:sz w:val="16"/>
          <w:szCs w:val="16"/>
        </w:rPr>
      </w:pPr>
      <w:r w:rsidRPr="00815DEB">
        <w:rPr>
          <w:rStyle w:val="Refdenotaalpie"/>
          <w:rFonts w:ascii="Gothic720 BT" w:hAnsi="Gothic720 BT"/>
          <w:sz w:val="16"/>
          <w:szCs w:val="16"/>
        </w:rPr>
        <w:footnoteRef/>
      </w:r>
      <w:r w:rsidRPr="00815DEB">
        <w:rPr>
          <w:rFonts w:ascii="Gothic720 BT" w:hAnsi="Gothic720 BT"/>
          <w:sz w:val="16"/>
          <w:szCs w:val="16"/>
        </w:rPr>
        <w:t xml:space="preserve"> En </w:t>
      </w:r>
      <w:r w:rsidR="005512D6" w:rsidRPr="00815DEB">
        <w:rPr>
          <w:rFonts w:ascii="Gothic720 BT" w:hAnsi="Gothic720 BT"/>
          <w:sz w:val="16"/>
          <w:szCs w:val="16"/>
        </w:rPr>
        <w:t>lo sucesivo</w:t>
      </w:r>
      <w:r w:rsidRPr="00815DEB">
        <w:rPr>
          <w:rFonts w:ascii="Gothic720 BT" w:hAnsi="Gothic720 BT"/>
          <w:sz w:val="16"/>
          <w:szCs w:val="16"/>
        </w:rPr>
        <w:t xml:space="preserve"> Constitución Local. </w:t>
      </w:r>
    </w:p>
  </w:footnote>
  <w:footnote w:id="3">
    <w:p w14:paraId="70A24455" w14:textId="65757B54" w:rsidR="00BA762D" w:rsidRPr="00815DEB" w:rsidRDefault="00BA762D">
      <w:pPr>
        <w:pStyle w:val="Textonotapie"/>
        <w:rPr>
          <w:rFonts w:ascii="Gothic720 BT" w:hAnsi="Gothic720 BT"/>
          <w:sz w:val="16"/>
          <w:szCs w:val="16"/>
        </w:rPr>
      </w:pPr>
      <w:r w:rsidRPr="00815DEB">
        <w:rPr>
          <w:rStyle w:val="Refdenotaalpie"/>
          <w:rFonts w:ascii="Gothic720 BT" w:hAnsi="Gothic720 BT"/>
          <w:sz w:val="16"/>
          <w:szCs w:val="16"/>
        </w:rPr>
        <w:footnoteRef/>
      </w:r>
      <w:r w:rsidRPr="00815DEB">
        <w:rPr>
          <w:rFonts w:ascii="Gothic720 BT" w:hAnsi="Gothic720 BT"/>
          <w:sz w:val="16"/>
          <w:szCs w:val="16"/>
        </w:rPr>
        <w:t xml:space="preserve"> En </w:t>
      </w:r>
      <w:r w:rsidR="005512D6" w:rsidRPr="00815DEB">
        <w:rPr>
          <w:rFonts w:ascii="Gothic720 BT" w:hAnsi="Gothic720 BT"/>
          <w:sz w:val="16"/>
          <w:szCs w:val="16"/>
        </w:rPr>
        <w:t>lo subsecuente</w:t>
      </w:r>
      <w:r w:rsidRPr="00815DEB">
        <w:rPr>
          <w:rFonts w:ascii="Gothic720 BT" w:hAnsi="Gothic720 BT"/>
          <w:sz w:val="16"/>
          <w:szCs w:val="16"/>
        </w:rPr>
        <w:t xml:space="preserve"> Ley General. </w:t>
      </w:r>
    </w:p>
  </w:footnote>
  <w:footnote w:id="4">
    <w:p w14:paraId="0724EF00" w14:textId="57660EAF" w:rsidR="00C40F17" w:rsidRDefault="00C40F17">
      <w:pPr>
        <w:pStyle w:val="Textonotapie"/>
      </w:pPr>
      <w:r w:rsidRPr="00815DEB">
        <w:rPr>
          <w:rStyle w:val="Refdenotaalpie"/>
          <w:rFonts w:ascii="Gothic720 BT" w:hAnsi="Gothic720 BT"/>
          <w:sz w:val="16"/>
          <w:szCs w:val="16"/>
        </w:rPr>
        <w:footnoteRef/>
      </w:r>
      <w:r w:rsidRPr="00815DEB">
        <w:rPr>
          <w:rFonts w:ascii="Gothic720 BT" w:hAnsi="Gothic720 BT"/>
          <w:sz w:val="16"/>
          <w:szCs w:val="16"/>
        </w:rPr>
        <w:t xml:space="preserve"> En adelante Ley Electoral.</w:t>
      </w:r>
      <w:r>
        <w:t xml:space="preserve"> </w:t>
      </w:r>
    </w:p>
  </w:footnote>
  <w:footnote w:id="5">
    <w:p w14:paraId="10C569EB" w14:textId="7A0D24B9" w:rsidR="00560636" w:rsidRPr="00573557" w:rsidRDefault="00560636">
      <w:pPr>
        <w:pStyle w:val="Textonotapie"/>
        <w:rPr>
          <w:rFonts w:ascii="Gothic720 BT" w:hAnsi="Gothic720 BT"/>
          <w:sz w:val="16"/>
          <w:szCs w:val="16"/>
        </w:rPr>
      </w:pPr>
      <w:r w:rsidRPr="00E63DB5">
        <w:rPr>
          <w:rStyle w:val="Refdenotaalpie"/>
          <w:rFonts w:ascii="Gothic720 BT" w:hAnsi="Gothic720 BT"/>
          <w:sz w:val="16"/>
          <w:szCs w:val="16"/>
        </w:rPr>
        <w:footnoteRef/>
      </w:r>
      <w:r w:rsidRPr="00E63DB5">
        <w:rPr>
          <w:rFonts w:ascii="Gothic720 BT" w:hAnsi="Gothic720 BT"/>
          <w:sz w:val="16"/>
          <w:szCs w:val="16"/>
        </w:rPr>
        <w:t xml:space="preserve"> En </w:t>
      </w:r>
      <w:r w:rsidR="00573557" w:rsidRPr="00E63DB5">
        <w:rPr>
          <w:rFonts w:ascii="Gothic720 BT" w:hAnsi="Gothic720 BT"/>
          <w:sz w:val="16"/>
          <w:szCs w:val="16"/>
        </w:rPr>
        <w:t>lo sucesivo Instituto.</w:t>
      </w:r>
      <w:r w:rsidR="00573557" w:rsidRPr="00573557">
        <w:rPr>
          <w:rFonts w:ascii="Gothic720 BT" w:hAnsi="Gothic720 BT"/>
          <w:sz w:val="16"/>
          <w:szCs w:val="16"/>
        </w:rPr>
        <w:t xml:space="preserve"> </w:t>
      </w:r>
    </w:p>
  </w:footnote>
  <w:footnote w:id="6">
    <w:p w14:paraId="01C5ECDA" w14:textId="04AFABF2" w:rsidR="003F42E7" w:rsidRPr="00E77AEE" w:rsidRDefault="003F42E7" w:rsidP="00E77AEE">
      <w:pPr>
        <w:pStyle w:val="Textonotapie"/>
        <w:jc w:val="both"/>
        <w:rPr>
          <w:rFonts w:ascii="Gothic720 BT" w:hAnsi="Gothic720 BT"/>
          <w:sz w:val="16"/>
          <w:szCs w:val="16"/>
        </w:rPr>
      </w:pPr>
      <w:r w:rsidRPr="00E77AEE">
        <w:rPr>
          <w:rStyle w:val="Refdenotaalpie"/>
          <w:rFonts w:ascii="Gothic720 BT" w:hAnsi="Gothic720 BT"/>
          <w:sz w:val="16"/>
          <w:szCs w:val="16"/>
        </w:rPr>
        <w:footnoteRef/>
      </w:r>
      <w:r w:rsidRPr="00E77AEE">
        <w:rPr>
          <w:rFonts w:ascii="Gothic720 BT" w:hAnsi="Gothic720 BT"/>
          <w:sz w:val="16"/>
          <w:szCs w:val="16"/>
        </w:rPr>
        <w:t xml:space="preserve"> </w:t>
      </w:r>
      <w:r w:rsidR="00FF71F6" w:rsidRPr="00E77AEE">
        <w:rPr>
          <w:rFonts w:ascii="Gothic720 BT" w:hAnsi="Gothic720 BT"/>
          <w:sz w:val="16"/>
          <w:szCs w:val="16"/>
        </w:rPr>
        <w:t>Véase la j</w:t>
      </w:r>
      <w:r w:rsidR="00296694" w:rsidRPr="00E77AEE">
        <w:rPr>
          <w:rFonts w:ascii="Gothic720 BT" w:hAnsi="Gothic720 BT"/>
          <w:sz w:val="16"/>
          <w:szCs w:val="16"/>
        </w:rPr>
        <w:t>urisprudencia 11/2010</w:t>
      </w:r>
      <w:r w:rsidR="00FF71F6" w:rsidRPr="00E77AEE">
        <w:rPr>
          <w:rFonts w:ascii="Gothic720 BT" w:hAnsi="Gothic720 BT"/>
          <w:sz w:val="16"/>
          <w:szCs w:val="16"/>
        </w:rPr>
        <w:t xml:space="preserve"> de rubro:</w:t>
      </w:r>
      <w:r w:rsidR="00296694" w:rsidRPr="00E77AEE">
        <w:rPr>
          <w:rFonts w:ascii="Gothic720 BT" w:hAnsi="Gothic720 BT"/>
          <w:sz w:val="16"/>
          <w:szCs w:val="16"/>
        </w:rPr>
        <w:t xml:space="preserve"> INTEGRACIÓN DE AUTORIDADES ELECTORALES. ALCANCES DEL CONCEPTO PARA SU PROTECCIÓN CONSTITUCIONAL Y LEGAL</w:t>
      </w:r>
      <w:r w:rsidR="00E77AEE" w:rsidRPr="00E77AEE">
        <w:rPr>
          <w:rFonts w:ascii="Gothic720 BT" w:hAnsi="Gothic720 BT"/>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AB80F" w14:textId="4BA39FFD" w:rsidR="00241365" w:rsidRDefault="0012072A">
    <w:r w:rsidRPr="000D5DA3">
      <w:rPr>
        <w:b/>
        <w:bCs/>
        <w:noProof/>
        <w:lang w:eastAsia="es-MX"/>
      </w:rPr>
      <w:drawing>
        <wp:anchor distT="0" distB="0" distL="114300" distR="114300" simplePos="0" relativeHeight="251659264" behindDoc="1" locked="0" layoutInCell="1" allowOverlap="1" wp14:anchorId="5F3D9489" wp14:editId="50C0E1A4">
          <wp:simplePos x="0" y="0"/>
          <wp:positionH relativeFrom="page">
            <wp:align>left</wp:align>
          </wp:positionH>
          <wp:positionV relativeFrom="paragraph">
            <wp:posOffset>-453860</wp:posOffset>
          </wp:positionV>
          <wp:extent cx="7767955" cy="10087610"/>
          <wp:effectExtent l="0" t="0" r="4445" b="8890"/>
          <wp:wrapNone/>
          <wp:docPr id="1977888089" name="Imagen 1977888089" descr="C:\Users\Daniel.Dorantes\AppData\Local\Microsoft\Windows\INetCache\Content.Outlook\QHIQYAIR\hoja membretada OFICIAL (000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niel.Dorantes\AppData\Local\Microsoft\Windows\INetCache\Content.Outlook\QHIQYAIR\hoja membretada OFICIAL (00000002).jpg"/>
                  <pic:cNvPicPr>
                    <a:picLocks noChangeAspect="1" noChangeArrowheads="1"/>
                  </pic:cNvPicPr>
                </pic:nvPicPr>
                <pic:blipFill>
                  <a:blip r:embed="rId1" cstate="print">
                    <a:extLst>
                      <a:ext uri="{BEBA8EAE-BF5A-486C-A8C5-ECC9F3942E4B}">
                        <a14:imgProps xmlns:a14="http://schemas.microsoft.com/office/drawing/2010/main">
                          <a14:imgLayer r:embed="rId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7767955" cy="1008761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aconcuadrcula"/>
      <w:tblW w:w="0" w:type="auto"/>
      <w:tblInd w:w="2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24"/>
    </w:tblGrid>
    <w:tr w:rsidR="006F71C0" w:rsidRPr="003501F0" w14:paraId="029690E8" w14:textId="77777777" w:rsidTr="00F9344B">
      <w:tc>
        <w:tcPr>
          <w:tcW w:w="5856" w:type="dxa"/>
        </w:tcPr>
        <w:p w14:paraId="0D248F9A" w14:textId="77777777" w:rsidR="002E6EE5" w:rsidRDefault="002E6EE5" w:rsidP="00E63DB5">
          <w:pPr>
            <w:pStyle w:val="Sinespaciado"/>
            <w:ind w:left="180"/>
            <w:jc w:val="both"/>
            <w:rPr>
              <w:rFonts w:ascii="Gothic720 BT" w:eastAsiaTheme="minorHAnsi" w:hAnsi="Gothic720 BT"/>
              <w:b/>
              <w:kern w:val="2"/>
              <w:sz w:val="20"/>
              <w:szCs w:val="20"/>
              <w:lang w:eastAsia="en-US"/>
              <w14:ligatures w14:val="standardContextual"/>
            </w:rPr>
          </w:pPr>
        </w:p>
        <w:p w14:paraId="4CA90AA5" w14:textId="6C72E771" w:rsidR="006F71C0" w:rsidRPr="003501F0" w:rsidRDefault="006F71C0" w:rsidP="00E63DB5">
          <w:pPr>
            <w:pStyle w:val="Sinespaciado"/>
            <w:ind w:left="180"/>
            <w:jc w:val="both"/>
            <w:rPr>
              <w:rFonts w:ascii="Gothic720 BT" w:eastAsiaTheme="minorHAnsi" w:hAnsi="Gothic720 BT"/>
              <w:b/>
              <w:kern w:val="2"/>
              <w:sz w:val="20"/>
              <w:szCs w:val="20"/>
              <w:lang w:eastAsia="en-US"/>
              <w14:ligatures w14:val="standardContextual"/>
            </w:rPr>
          </w:pPr>
          <w:r w:rsidRPr="003501F0">
            <w:rPr>
              <w:rFonts w:ascii="Gothic720 BT" w:eastAsiaTheme="minorHAnsi" w:hAnsi="Gothic720 BT"/>
              <w:b/>
              <w:kern w:val="2"/>
              <w:sz w:val="20"/>
              <w:szCs w:val="20"/>
              <w:lang w:eastAsia="en-US"/>
              <w14:ligatures w14:val="standardContextual"/>
            </w:rPr>
            <w:t xml:space="preserve">Procedimiento de reclutamiento, selección y designación de </w:t>
          </w:r>
          <w:r w:rsidR="00E642DC" w:rsidRPr="003501F0">
            <w:rPr>
              <w:rFonts w:ascii="Gothic720 BT" w:eastAsiaTheme="minorHAnsi" w:hAnsi="Gothic720 BT"/>
              <w:b/>
              <w:kern w:val="2"/>
              <w:sz w:val="20"/>
              <w:szCs w:val="20"/>
              <w:lang w:eastAsia="en-US"/>
              <w14:ligatures w14:val="standardContextual"/>
            </w:rPr>
            <w:t xml:space="preserve">Secretarías Técnicas </w:t>
          </w:r>
          <w:r w:rsidRPr="003501F0">
            <w:rPr>
              <w:rFonts w:ascii="Gothic720 BT" w:eastAsiaTheme="minorHAnsi" w:hAnsi="Gothic720 BT"/>
              <w:b/>
              <w:kern w:val="2"/>
              <w:sz w:val="20"/>
              <w:szCs w:val="20"/>
              <w:lang w:eastAsia="en-US"/>
              <w14:ligatures w14:val="standardContextual"/>
            </w:rPr>
            <w:t xml:space="preserve">de los consejos distritales y municipales del Instituto Electoral del Estado de Querétaro para el </w:t>
          </w:r>
          <w:r w:rsidR="00A93BD5" w:rsidRPr="003501F0">
            <w:rPr>
              <w:rFonts w:ascii="Gothic720 BT" w:eastAsiaTheme="minorHAnsi" w:hAnsi="Gothic720 BT"/>
              <w:b/>
              <w:kern w:val="2"/>
              <w:sz w:val="20"/>
              <w:szCs w:val="20"/>
              <w:lang w:eastAsia="en-US"/>
              <w14:ligatures w14:val="standardContextual"/>
            </w:rPr>
            <w:t>P</w:t>
          </w:r>
          <w:r w:rsidRPr="003501F0">
            <w:rPr>
              <w:rFonts w:ascii="Gothic720 BT" w:eastAsiaTheme="minorHAnsi" w:hAnsi="Gothic720 BT"/>
              <w:b/>
              <w:kern w:val="2"/>
              <w:sz w:val="20"/>
              <w:szCs w:val="20"/>
              <w:lang w:eastAsia="en-US"/>
              <w14:ligatures w14:val="standardContextual"/>
            </w:rPr>
            <w:t xml:space="preserve">roceso </w:t>
          </w:r>
          <w:r w:rsidR="00A93BD5" w:rsidRPr="003501F0">
            <w:rPr>
              <w:rFonts w:ascii="Gothic720 BT" w:eastAsiaTheme="minorHAnsi" w:hAnsi="Gothic720 BT"/>
              <w:b/>
              <w:kern w:val="2"/>
              <w:sz w:val="20"/>
              <w:szCs w:val="20"/>
              <w:lang w:eastAsia="en-US"/>
              <w14:ligatures w14:val="standardContextual"/>
            </w:rPr>
            <w:t>E</w:t>
          </w:r>
          <w:r w:rsidRPr="003501F0">
            <w:rPr>
              <w:rFonts w:ascii="Gothic720 BT" w:eastAsiaTheme="minorHAnsi" w:hAnsi="Gothic720 BT"/>
              <w:b/>
              <w:kern w:val="2"/>
              <w:sz w:val="20"/>
              <w:szCs w:val="20"/>
              <w:lang w:eastAsia="en-US"/>
              <w14:ligatures w14:val="standardContextual"/>
            </w:rPr>
            <w:t xml:space="preserve">lectoral </w:t>
          </w:r>
          <w:r w:rsidR="00A93BD5" w:rsidRPr="003501F0">
            <w:rPr>
              <w:rFonts w:ascii="Gothic720 BT" w:eastAsiaTheme="minorHAnsi" w:hAnsi="Gothic720 BT"/>
              <w:b/>
              <w:kern w:val="2"/>
              <w:sz w:val="20"/>
              <w:szCs w:val="20"/>
              <w:lang w:eastAsia="en-US"/>
              <w14:ligatures w14:val="standardContextual"/>
            </w:rPr>
            <w:t>L</w:t>
          </w:r>
          <w:r w:rsidRPr="003501F0">
            <w:rPr>
              <w:rFonts w:ascii="Gothic720 BT" w:eastAsiaTheme="minorHAnsi" w:hAnsi="Gothic720 BT"/>
              <w:b/>
              <w:kern w:val="2"/>
              <w:sz w:val="20"/>
              <w:szCs w:val="20"/>
              <w:lang w:eastAsia="en-US"/>
              <w14:ligatures w14:val="standardContextual"/>
            </w:rPr>
            <w:t>ocal 202</w:t>
          </w:r>
          <w:r w:rsidR="00A93BD5" w:rsidRPr="003501F0">
            <w:rPr>
              <w:rFonts w:ascii="Gothic720 BT" w:eastAsiaTheme="minorHAnsi" w:hAnsi="Gothic720 BT"/>
              <w:b/>
              <w:kern w:val="2"/>
              <w:sz w:val="20"/>
              <w:szCs w:val="20"/>
              <w:lang w:eastAsia="en-US"/>
              <w14:ligatures w14:val="standardContextual"/>
            </w:rPr>
            <w:t>6</w:t>
          </w:r>
          <w:r w:rsidRPr="003501F0">
            <w:rPr>
              <w:rFonts w:ascii="Gothic720 BT" w:eastAsiaTheme="minorHAnsi" w:hAnsi="Gothic720 BT"/>
              <w:b/>
              <w:kern w:val="2"/>
              <w:sz w:val="20"/>
              <w:szCs w:val="20"/>
              <w:lang w:eastAsia="en-US"/>
              <w14:ligatures w14:val="standardContextual"/>
            </w:rPr>
            <w:t>-202</w:t>
          </w:r>
          <w:r w:rsidR="00A93BD5" w:rsidRPr="003501F0">
            <w:rPr>
              <w:rFonts w:ascii="Gothic720 BT" w:eastAsiaTheme="minorHAnsi" w:hAnsi="Gothic720 BT"/>
              <w:b/>
              <w:kern w:val="2"/>
              <w:sz w:val="20"/>
              <w:szCs w:val="20"/>
              <w:lang w:eastAsia="en-US"/>
              <w14:ligatures w14:val="standardContextual"/>
            </w:rPr>
            <w:t>7</w:t>
          </w:r>
          <w:r w:rsidR="00A22370" w:rsidRPr="003501F0">
            <w:rPr>
              <w:rFonts w:ascii="Gothic720 BT" w:eastAsiaTheme="minorHAnsi" w:hAnsi="Gothic720 BT"/>
              <w:b/>
              <w:kern w:val="2"/>
              <w:sz w:val="20"/>
              <w:szCs w:val="20"/>
              <w:lang w:eastAsia="en-US"/>
              <w14:ligatures w14:val="standardContextual"/>
            </w:rPr>
            <w:t>.</w:t>
          </w:r>
        </w:p>
        <w:p w14:paraId="34963C5D" w14:textId="77777777" w:rsidR="006F71C0" w:rsidRPr="003501F0" w:rsidRDefault="006F71C0" w:rsidP="00815DEB">
          <w:pPr>
            <w:pStyle w:val="Sinespaciado"/>
            <w:jc w:val="right"/>
            <w:rPr>
              <w:b/>
            </w:rPr>
          </w:pPr>
        </w:p>
      </w:tc>
    </w:tr>
  </w:tbl>
  <w:p w14:paraId="594F3E7B" w14:textId="77777777" w:rsidR="006F71C0" w:rsidRPr="00FB4199" w:rsidRDefault="006F71C0">
    <w:pPr>
      <w:pStyle w:val="Encabezad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62C3"/>
    <w:multiLevelType w:val="multilevel"/>
    <w:tmpl w:val="B746A1FC"/>
    <w:lvl w:ilvl="0">
      <w:start w:val="1"/>
      <w:numFmt w:val="lowerLetter"/>
      <w:lvlText w:val="%1)"/>
      <w:lvlJc w:val="left"/>
      <w:pPr>
        <w:ind w:left="720" w:hanging="360"/>
      </w:pPr>
      <w:rPr>
        <w:rFonts w:ascii="Gothic720 BT" w:hAnsi="Gothic720 BT" w:cs="Times New Roman" w:hint="default"/>
        <w:b/>
        <w:bCs/>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 w15:restartNumberingAfterBreak="0">
    <w:nsid w:val="069F3AE5"/>
    <w:multiLevelType w:val="multilevel"/>
    <w:tmpl w:val="491AE9BC"/>
    <w:lvl w:ilvl="0">
      <w:start w:val="1"/>
      <w:numFmt w:val="lowerLetter"/>
      <w:lvlText w:val="%1)"/>
      <w:lvlJc w:val="left"/>
      <w:pPr>
        <w:ind w:left="720" w:hanging="360"/>
      </w:pPr>
      <w:rPr>
        <w:rFonts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7EF03B6"/>
    <w:multiLevelType w:val="hybridMultilevel"/>
    <w:tmpl w:val="45BE202E"/>
    <w:lvl w:ilvl="0" w:tplc="EA2C3E2C">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1797A26"/>
    <w:multiLevelType w:val="hybridMultilevel"/>
    <w:tmpl w:val="B3E291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6AC78BA"/>
    <w:multiLevelType w:val="multilevel"/>
    <w:tmpl w:val="36DCE2EE"/>
    <w:lvl w:ilvl="0">
      <w:start w:val="1"/>
      <w:numFmt w:val="lowerLetter"/>
      <w:lvlText w:val="%1)"/>
      <w:lvlJc w:val="left"/>
      <w:pPr>
        <w:ind w:left="720" w:hanging="360"/>
      </w:pPr>
      <w:rPr>
        <w:rFonts w:hint="default"/>
        <w:b/>
        <w:bCs/>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A3C27F9"/>
    <w:multiLevelType w:val="multilevel"/>
    <w:tmpl w:val="3B0A68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DF156DC"/>
    <w:multiLevelType w:val="multilevel"/>
    <w:tmpl w:val="18CA6496"/>
    <w:lvl w:ilvl="0">
      <w:start w:val="1"/>
      <w:numFmt w:val="lowerLetter"/>
      <w:lvlText w:val="%1)"/>
      <w:lvlJc w:val="left"/>
      <w:pPr>
        <w:ind w:left="720" w:hanging="360"/>
      </w:pPr>
      <w:rPr>
        <w:rFonts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E167187"/>
    <w:multiLevelType w:val="multilevel"/>
    <w:tmpl w:val="4080D3C6"/>
    <w:lvl w:ilvl="0">
      <w:start w:val="1"/>
      <w:numFmt w:val="lowerLetter"/>
      <w:lvlText w:val="%1)"/>
      <w:lvlJc w:val="left"/>
      <w:pPr>
        <w:ind w:left="720" w:hanging="360"/>
      </w:pPr>
      <w:rPr>
        <w:rFonts w:ascii="Gothic720 BT" w:hAnsi="Gothic720 BT" w:cs="Times New Roman" w:hint="default"/>
        <w:b/>
        <w:bCs/>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8" w15:restartNumberingAfterBreak="0">
    <w:nsid w:val="1E55574D"/>
    <w:multiLevelType w:val="multilevel"/>
    <w:tmpl w:val="1E55574D"/>
    <w:lvl w:ilvl="0">
      <w:start w:val="1"/>
      <w:numFmt w:val="lowerLetter"/>
      <w:lvlText w:val="%1)"/>
      <w:lvlJc w:val="left"/>
      <w:pPr>
        <w:ind w:left="720" w:hanging="360"/>
      </w:pPr>
      <w:rPr>
        <w:b/>
        <w:bCs/>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42C5841"/>
    <w:multiLevelType w:val="multilevel"/>
    <w:tmpl w:val="8FAEA54C"/>
    <w:lvl w:ilvl="0">
      <w:start w:val="1"/>
      <w:numFmt w:val="lowerLetter"/>
      <w:lvlText w:val="%1)"/>
      <w:lvlJc w:val="left"/>
      <w:pPr>
        <w:ind w:left="1122" w:hanging="360"/>
      </w:pPr>
      <w:rPr>
        <w:rFonts w:ascii="Gothic720 BT" w:eastAsia="Tahoma" w:hAnsi="Gothic720 BT" w:cs="Tahoma" w:hint="default"/>
        <w:b/>
        <w:bCs/>
        <w:w w:val="96"/>
        <w:sz w:val="20"/>
        <w:szCs w:val="20"/>
      </w:rPr>
    </w:lvl>
    <w:lvl w:ilvl="1">
      <w:numFmt w:val="bullet"/>
      <w:lvlText w:val="•"/>
      <w:lvlJc w:val="left"/>
      <w:pPr>
        <w:ind w:left="1990" w:hanging="360"/>
      </w:pPr>
      <w:rPr>
        <w:rFonts w:ascii="Times New Roman" w:hAnsi="Times New Roman" w:cs="Times New Roman" w:hint="default"/>
      </w:rPr>
    </w:lvl>
    <w:lvl w:ilvl="2">
      <w:numFmt w:val="bullet"/>
      <w:lvlText w:val="•"/>
      <w:lvlJc w:val="left"/>
      <w:pPr>
        <w:ind w:left="2860" w:hanging="360"/>
      </w:pPr>
      <w:rPr>
        <w:rFonts w:ascii="Times New Roman" w:hAnsi="Times New Roman" w:cs="Times New Roman" w:hint="default"/>
      </w:rPr>
    </w:lvl>
    <w:lvl w:ilvl="3">
      <w:numFmt w:val="bullet"/>
      <w:lvlText w:val="•"/>
      <w:lvlJc w:val="left"/>
      <w:pPr>
        <w:ind w:left="3730" w:hanging="360"/>
      </w:pPr>
      <w:rPr>
        <w:rFonts w:ascii="Times New Roman" w:hAnsi="Times New Roman" w:cs="Times New Roman" w:hint="default"/>
      </w:rPr>
    </w:lvl>
    <w:lvl w:ilvl="4">
      <w:numFmt w:val="bullet"/>
      <w:lvlText w:val="•"/>
      <w:lvlJc w:val="left"/>
      <w:pPr>
        <w:ind w:left="4600" w:hanging="360"/>
      </w:pPr>
      <w:rPr>
        <w:rFonts w:ascii="Times New Roman" w:hAnsi="Times New Roman" w:cs="Times New Roman" w:hint="default"/>
      </w:rPr>
    </w:lvl>
    <w:lvl w:ilvl="5">
      <w:numFmt w:val="bullet"/>
      <w:lvlText w:val="•"/>
      <w:lvlJc w:val="left"/>
      <w:pPr>
        <w:ind w:left="5470" w:hanging="360"/>
      </w:pPr>
      <w:rPr>
        <w:rFonts w:ascii="Times New Roman" w:hAnsi="Times New Roman" w:cs="Times New Roman" w:hint="default"/>
      </w:rPr>
    </w:lvl>
    <w:lvl w:ilvl="6">
      <w:numFmt w:val="bullet"/>
      <w:lvlText w:val="•"/>
      <w:lvlJc w:val="left"/>
      <w:pPr>
        <w:ind w:left="6340" w:hanging="360"/>
      </w:pPr>
      <w:rPr>
        <w:rFonts w:ascii="Times New Roman" w:hAnsi="Times New Roman" w:cs="Times New Roman" w:hint="default"/>
      </w:rPr>
    </w:lvl>
    <w:lvl w:ilvl="7">
      <w:numFmt w:val="bullet"/>
      <w:lvlText w:val="•"/>
      <w:lvlJc w:val="left"/>
      <w:pPr>
        <w:ind w:left="7210" w:hanging="360"/>
      </w:pPr>
      <w:rPr>
        <w:rFonts w:ascii="Times New Roman" w:hAnsi="Times New Roman" w:cs="Times New Roman" w:hint="default"/>
      </w:rPr>
    </w:lvl>
    <w:lvl w:ilvl="8">
      <w:numFmt w:val="bullet"/>
      <w:lvlText w:val="•"/>
      <w:lvlJc w:val="left"/>
      <w:pPr>
        <w:ind w:left="8080" w:hanging="360"/>
      </w:pPr>
      <w:rPr>
        <w:rFonts w:ascii="Times New Roman" w:hAnsi="Times New Roman" w:cs="Times New Roman" w:hint="default"/>
      </w:rPr>
    </w:lvl>
  </w:abstractNum>
  <w:abstractNum w:abstractNumId="10" w15:restartNumberingAfterBreak="0">
    <w:nsid w:val="264A14E8"/>
    <w:multiLevelType w:val="hybridMultilevel"/>
    <w:tmpl w:val="7E840FD0"/>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11" w15:restartNumberingAfterBreak="0">
    <w:nsid w:val="32AE7930"/>
    <w:multiLevelType w:val="hybridMultilevel"/>
    <w:tmpl w:val="1D0CC998"/>
    <w:lvl w:ilvl="0" w:tplc="6ADAB382">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A72741E"/>
    <w:multiLevelType w:val="hybridMultilevel"/>
    <w:tmpl w:val="B13AA8DE"/>
    <w:lvl w:ilvl="0" w:tplc="CB369616">
      <w:start w:val="1"/>
      <w:numFmt w:val="lowerLetter"/>
      <w:lvlText w:val="%1)"/>
      <w:lvlJc w:val="left"/>
      <w:pPr>
        <w:ind w:left="720" w:hanging="360"/>
      </w:pPr>
      <w:rPr>
        <w:rFonts w:hint="default"/>
        <w:b/>
        <w:bCs/>
      </w:rPr>
    </w:lvl>
    <w:lvl w:ilvl="1" w:tplc="DBB6770C" w:tentative="1">
      <w:start w:val="1"/>
      <w:numFmt w:val="lowerLetter"/>
      <w:lvlText w:val="%2."/>
      <w:lvlJc w:val="left"/>
      <w:pPr>
        <w:ind w:left="1440" w:hanging="360"/>
      </w:pPr>
    </w:lvl>
    <w:lvl w:ilvl="2" w:tplc="918650C6" w:tentative="1">
      <w:start w:val="1"/>
      <w:numFmt w:val="lowerRoman"/>
      <w:lvlText w:val="%3."/>
      <w:lvlJc w:val="right"/>
      <w:pPr>
        <w:ind w:left="2160" w:hanging="180"/>
      </w:pPr>
    </w:lvl>
    <w:lvl w:ilvl="3" w:tplc="10D2903A" w:tentative="1">
      <w:start w:val="1"/>
      <w:numFmt w:val="decimal"/>
      <w:lvlText w:val="%4."/>
      <w:lvlJc w:val="left"/>
      <w:pPr>
        <w:ind w:left="2880" w:hanging="360"/>
      </w:pPr>
    </w:lvl>
    <w:lvl w:ilvl="4" w:tplc="9BFA3736" w:tentative="1">
      <w:start w:val="1"/>
      <w:numFmt w:val="lowerLetter"/>
      <w:lvlText w:val="%5."/>
      <w:lvlJc w:val="left"/>
      <w:pPr>
        <w:ind w:left="3600" w:hanging="360"/>
      </w:pPr>
    </w:lvl>
    <w:lvl w:ilvl="5" w:tplc="83224CA8" w:tentative="1">
      <w:start w:val="1"/>
      <w:numFmt w:val="lowerRoman"/>
      <w:lvlText w:val="%6."/>
      <w:lvlJc w:val="right"/>
      <w:pPr>
        <w:ind w:left="4320" w:hanging="180"/>
      </w:pPr>
    </w:lvl>
    <w:lvl w:ilvl="6" w:tplc="3A88BCF4" w:tentative="1">
      <w:start w:val="1"/>
      <w:numFmt w:val="decimal"/>
      <w:lvlText w:val="%7."/>
      <w:lvlJc w:val="left"/>
      <w:pPr>
        <w:ind w:left="5040" w:hanging="360"/>
      </w:pPr>
    </w:lvl>
    <w:lvl w:ilvl="7" w:tplc="5A503B80" w:tentative="1">
      <w:start w:val="1"/>
      <w:numFmt w:val="lowerLetter"/>
      <w:lvlText w:val="%8."/>
      <w:lvlJc w:val="left"/>
      <w:pPr>
        <w:ind w:left="5760" w:hanging="360"/>
      </w:pPr>
    </w:lvl>
    <w:lvl w:ilvl="8" w:tplc="264466FA" w:tentative="1">
      <w:start w:val="1"/>
      <w:numFmt w:val="lowerRoman"/>
      <w:lvlText w:val="%9."/>
      <w:lvlJc w:val="right"/>
      <w:pPr>
        <w:ind w:left="6480" w:hanging="180"/>
      </w:pPr>
    </w:lvl>
  </w:abstractNum>
  <w:abstractNum w:abstractNumId="13" w15:restartNumberingAfterBreak="0">
    <w:nsid w:val="3BD35548"/>
    <w:multiLevelType w:val="multilevel"/>
    <w:tmpl w:val="98B85CDE"/>
    <w:lvl w:ilvl="0">
      <w:start w:val="1"/>
      <w:numFmt w:val="lowerLetter"/>
      <w:lvlText w:val="%1)"/>
      <w:lvlJc w:val="left"/>
      <w:pPr>
        <w:ind w:left="720" w:hanging="360"/>
      </w:pPr>
      <w:rPr>
        <w:rFonts w:hint="default"/>
        <w:b/>
      </w:rPr>
    </w:lvl>
    <w:lvl w:ilvl="1">
      <w:start w:val="1"/>
      <w:numFmt w:val="lowerLetter"/>
      <w:lvlText w:val="%2."/>
      <w:lvlJc w:val="left"/>
      <w:pPr>
        <w:ind w:left="1440" w:hanging="360"/>
      </w:pPr>
      <w:rPr>
        <w:rFonts w:ascii="Times New Roman" w:hAnsi="Times New Roman" w:cs="Times New Roman" w:hint="default"/>
        <w:b/>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4" w15:restartNumberingAfterBreak="0">
    <w:nsid w:val="49395A35"/>
    <w:multiLevelType w:val="multilevel"/>
    <w:tmpl w:val="44F02CCA"/>
    <w:lvl w:ilvl="0">
      <w:start w:val="1"/>
      <w:numFmt w:val="lowerLetter"/>
      <w:lvlText w:val="%1)"/>
      <w:lvlJc w:val="left"/>
      <w:pPr>
        <w:ind w:left="1080" w:hanging="720"/>
      </w:pPr>
      <w:rPr>
        <w:rFonts w:hint="default"/>
        <w:b/>
        <w:bCs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5" w15:restartNumberingAfterBreak="0">
    <w:nsid w:val="4AA84FBC"/>
    <w:multiLevelType w:val="multilevel"/>
    <w:tmpl w:val="D7742082"/>
    <w:lvl w:ilvl="0">
      <w:start w:val="1"/>
      <w:numFmt w:val="lowerLetter"/>
      <w:lvlText w:val="%1)"/>
      <w:lvlJc w:val="left"/>
      <w:pPr>
        <w:ind w:left="1440" w:hanging="360"/>
      </w:pPr>
      <w:rPr>
        <w:rFonts w:hint="default"/>
        <w:b/>
      </w:rPr>
    </w:lvl>
    <w:lvl w:ilvl="1">
      <w:start w:val="1"/>
      <w:numFmt w:val="lowerLetter"/>
      <w:lvlText w:val="%2."/>
      <w:lvlJc w:val="left"/>
      <w:pPr>
        <w:ind w:left="2160" w:hanging="360"/>
      </w:pPr>
      <w:rPr>
        <w:rFonts w:ascii="Times New Roman" w:hAnsi="Times New Roman" w:cs="Times New Roman" w:hint="default"/>
      </w:rPr>
    </w:lvl>
    <w:lvl w:ilvl="2">
      <w:start w:val="1"/>
      <w:numFmt w:val="lowerRoman"/>
      <w:lvlText w:val="%3."/>
      <w:lvlJc w:val="right"/>
      <w:pPr>
        <w:ind w:left="2880" w:hanging="180"/>
      </w:pPr>
      <w:rPr>
        <w:rFonts w:ascii="Times New Roman" w:hAnsi="Times New Roman" w:cs="Times New Roman" w:hint="default"/>
      </w:rPr>
    </w:lvl>
    <w:lvl w:ilvl="3">
      <w:start w:val="1"/>
      <w:numFmt w:val="decimal"/>
      <w:lvlText w:val="%4."/>
      <w:lvlJc w:val="left"/>
      <w:pPr>
        <w:ind w:left="3600" w:hanging="360"/>
      </w:pPr>
      <w:rPr>
        <w:rFonts w:ascii="Times New Roman" w:hAnsi="Times New Roman" w:cs="Times New Roman" w:hint="default"/>
      </w:rPr>
    </w:lvl>
    <w:lvl w:ilvl="4">
      <w:start w:val="1"/>
      <w:numFmt w:val="lowerLetter"/>
      <w:lvlText w:val="%5."/>
      <w:lvlJc w:val="left"/>
      <w:pPr>
        <w:ind w:left="4320" w:hanging="360"/>
      </w:pPr>
      <w:rPr>
        <w:rFonts w:ascii="Times New Roman" w:hAnsi="Times New Roman" w:cs="Times New Roman" w:hint="default"/>
      </w:rPr>
    </w:lvl>
    <w:lvl w:ilvl="5">
      <w:start w:val="1"/>
      <w:numFmt w:val="lowerRoman"/>
      <w:lvlText w:val="%6."/>
      <w:lvlJc w:val="right"/>
      <w:pPr>
        <w:ind w:left="5040" w:hanging="180"/>
      </w:pPr>
      <w:rPr>
        <w:rFonts w:ascii="Times New Roman" w:hAnsi="Times New Roman" w:cs="Times New Roman" w:hint="default"/>
      </w:rPr>
    </w:lvl>
    <w:lvl w:ilvl="6">
      <w:start w:val="1"/>
      <w:numFmt w:val="decimal"/>
      <w:lvlText w:val="%7."/>
      <w:lvlJc w:val="left"/>
      <w:pPr>
        <w:ind w:left="5760" w:hanging="360"/>
      </w:pPr>
      <w:rPr>
        <w:rFonts w:ascii="Times New Roman" w:hAnsi="Times New Roman" w:cs="Times New Roman" w:hint="default"/>
      </w:rPr>
    </w:lvl>
    <w:lvl w:ilvl="7">
      <w:start w:val="1"/>
      <w:numFmt w:val="lowerLetter"/>
      <w:lvlText w:val="%8."/>
      <w:lvlJc w:val="left"/>
      <w:pPr>
        <w:ind w:left="6480" w:hanging="360"/>
      </w:pPr>
      <w:rPr>
        <w:rFonts w:ascii="Times New Roman" w:hAnsi="Times New Roman" w:cs="Times New Roman" w:hint="default"/>
      </w:rPr>
    </w:lvl>
    <w:lvl w:ilvl="8">
      <w:start w:val="1"/>
      <w:numFmt w:val="lowerRoman"/>
      <w:lvlText w:val="%9."/>
      <w:lvlJc w:val="right"/>
      <w:pPr>
        <w:ind w:left="7200" w:hanging="180"/>
      </w:pPr>
      <w:rPr>
        <w:rFonts w:ascii="Times New Roman" w:hAnsi="Times New Roman" w:cs="Times New Roman" w:hint="default"/>
      </w:rPr>
    </w:lvl>
  </w:abstractNum>
  <w:abstractNum w:abstractNumId="16" w15:restartNumberingAfterBreak="0">
    <w:nsid w:val="52251EE4"/>
    <w:multiLevelType w:val="multilevel"/>
    <w:tmpl w:val="AB54433A"/>
    <w:lvl w:ilvl="0">
      <w:start w:val="1"/>
      <w:numFmt w:val="lowerLetter"/>
      <w:lvlText w:val="%1)"/>
      <w:lvlJc w:val="left"/>
      <w:pPr>
        <w:ind w:left="720" w:hanging="360"/>
      </w:pPr>
      <w:rPr>
        <w:rFont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6AB2372"/>
    <w:multiLevelType w:val="multilevel"/>
    <w:tmpl w:val="56AB2372"/>
    <w:lvl w:ilvl="0">
      <w:start w:val="1"/>
      <w:numFmt w:val="lowerLetter"/>
      <w:lvlText w:val="%1)"/>
      <w:lvlJc w:val="left"/>
      <w:pPr>
        <w:ind w:left="720" w:hanging="360"/>
      </w:pPr>
      <w:rPr>
        <w:b/>
        <w:bCs/>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869065A"/>
    <w:multiLevelType w:val="multilevel"/>
    <w:tmpl w:val="C6E493EC"/>
    <w:lvl w:ilvl="0">
      <w:start w:val="1"/>
      <w:numFmt w:val="upperRoman"/>
      <w:lvlText w:val="%1."/>
      <w:lvlJc w:val="left"/>
      <w:pPr>
        <w:ind w:left="1080" w:hanging="720"/>
      </w:pPr>
      <w:rPr>
        <w:rFonts w:ascii="Gothic720 BT" w:hAnsi="Gothic720 BT"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9" w15:restartNumberingAfterBreak="0">
    <w:nsid w:val="5B2B5813"/>
    <w:multiLevelType w:val="multilevel"/>
    <w:tmpl w:val="CB843D10"/>
    <w:lvl w:ilvl="0">
      <w:start w:val="1"/>
      <w:numFmt w:val="lowerLetter"/>
      <w:lvlText w:val="%1)"/>
      <w:lvlJc w:val="left"/>
      <w:pPr>
        <w:ind w:left="720" w:hanging="360"/>
      </w:pPr>
      <w:rPr>
        <w:b/>
        <w:bCs/>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C742299"/>
    <w:multiLevelType w:val="hybridMultilevel"/>
    <w:tmpl w:val="407AEC1A"/>
    <w:lvl w:ilvl="0" w:tplc="3790EE08">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15:restartNumberingAfterBreak="0">
    <w:nsid w:val="6C954EBD"/>
    <w:multiLevelType w:val="multilevel"/>
    <w:tmpl w:val="D932D8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E8F3CBC"/>
    <w:multiLevelType w:val="multilevel"/>
    <w:tmpl w:val="C1847098"/>
    <w:lvl w:ilvl="0">
      <w:start w:val="1"/>
      <w:numFmt w:val="lowerLetter"/>
      <w:lvlText w:val="%1)"/>
      <w:lvlJc w:val="left"/>
      <w:pPr>
        <w:ind w:left="720" w:hanging="360"/>
      </w:pPr>
      <w:rPr>
        <w:rFonts w:hint="default"/>
        <w:b/>
        <w:bCs/>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3" w15:restartNumberingAfterBreak="0">
    <w:nsid w:val="70705125"/>
    <w:multiLevelType w:val="multilevel"/>
    <w:tmpl w:val="0C543ABC"/>
    <w:lvl w:ilvl="0">
      <w:start w:val="10"/>
      <w:numFmt w:val="decimal"/>
      <w:lvlText w:val="%1."/>
      <w:lvlJc w:val="left"/>
      <w:pPr>
        <w:ind w:left="405" w:hanging="405"/>
      </w:pPr>
      <w:rPr>
        <w:rFonts w:hint="default"/>
      </w:rPr>
    </w:lvl>
    <w:lvl w:ilvl="1">
      <w:start w:val="1"/>
      <w:numFmt w:val="decimal"/>
      <w:lvlText w:val="%1.%2."/>
      <w:lvlJc w:val="left"/>
      <w:pPr>
        <w:ind w:left="1287" w:hanging="720"/>
      </w:pPr>
      <w:rPr>
        <w:rFonts w:hint="default"/>
        <w:b/>
        <w:bCs/>
      </w:rPr>
    </w:lvl>
    <w:lvl w:ilvl="2">
      <w:start w:val="1"/>
      <w:numFmt w:val="decimal"/>
      <w:lvlText w:val="%1.%2.%3."/>
      <w:lvlJc w:val="left"/>
      <w:pPr>
        <w:ind w:left="1336" w:hanging="720"/>
      </w:pPr>
      <w:rPr>
        <w:rFonts w:hint="default"/>
      </w:rPr>
    </w:lvl>
    <w:lvl w:ilvl="3">
      <w:start w:val="1"/>
      <w:numFmt w:val="decimal"/>
      <w:lvlText w:val="%1.%2.%3.%4."/>
      <w:lvlJc w:val="left"/>
      <w:pPr>
        <w:ind w:left="2004" w:hanging="1080"/>
      </w:pPr>
      <w:rPr>
        <w:rFonts w:hint="default"/>
      </w:rPr>
    </w:lvl>
    <w:lvl w:ilvl="4">
      <w:start w:val="1"/>
      <w:numFmt w:val="decimal"/>
      <w:lvlText w:val="%1.%2.%3.%4.%5."/>
      <w:lvlJc w:val="left"/>
      <w:pPr>
        <w:ind w:left="2312" w:hanging="1080"/>
      </w:pPr>
      <w:rPr>
        <w:rFonts w:hint="default"/>
      </w:rPr>
    </w:lvl>
    <w:lvl w:ilvl="5">
      <w:start w:val="1"/>
      <w:numFmt w:val="decimal"/>
      <w:lvlText w:val="%1.%2.%3.%4.%5.%6."/>
      <w:lvlJc w:val="left"/>
      <w:pPr>
        <w:ind w:left="2980" w:hanging="1440"/>
      </w:pPr>
      <w:rPr>
        <w:rFonts w:hint="default"/>
      </w:rPr>
    </w:lvl>
    <w:lvl w:ilvl="6">
      <w:start w:val="1"/>
      <w:numFmt w:val="decimal"/>
      <w:lvlText w:val="%1.%2.%3.%4.%5.%6.%7."/>
      <w:lvlJc w:val="left"/>
      <w:pPr>
        <w:ind w:left="3288" w:hanging="1440"/>
      </w:pPr>
      <w:rPr>
        <w:rFonts w:hint="default"/>
      </w:rPr>
    </w:lvl>
    <w:lvl w:ilvl="7">
      <w:start w:val="1"/>
      <w:numFmt w:val="decimal"/>
      <w:lvlText w:val="%1.%2.%3.%4.%5.%6.%7.%8."/>
      <w:lvlJc w:val="left"/>
      <w:pPr>
        <w:ind w:left="3956" w:hanging="1800"/>
      </w:pPr>
      <w:rPr>
        <w:rFonts w:hint="default"/>
      </w:rPr>
    </w:lvl>
    <w:lvl w:ilvl="8">
      <w:start w:val="1"/>
      <w:numFmt w:val="decimal"/>
      <w:lvlText w:val="%1.%2.%3.%4.%5.%6.%7.%8.%9."/>
      <w:lvlJc w:val="left"/>
      <w:pPr>
        <w:ind w:left="4624" w:hanging="2160"/>
      </w:pPr>
      <w:rPr>
        <w:rFonts w:hint="default"/>
      </w:rPr>
    </w:lvl>
  </w:abstractNum>
  <w:abstractNum w:abstractNumId="24" w15:restartNumberingAfterBreak="0">
    <w:nsid w:val="78745891"/>
    <w:multiLevelType w:val="multilevel"/>
    <w:tmpl w:val="F12EF29E"/>
    <w:lvl w:ilvl="0">
      <w:start w:val="1"/>
      <w:numFmt w:val="lowerLetter"/>
      <w:lvlText w:val="%1)"/>
      <w:lvlJc w:val="left"/>
      <w:pPr>
        <w:ind w:left="720" w:hanging="360"/>
      </w:pPr>
      <w:rPr>
        <w:rFonts w:ascii="Gothic720 BT" w:hAnsi="Gothic720 BT"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5" w15:restartNumberingAfterBreak="0">
    <w:nsid w:val="7A2C29AC"/>
    <w:multiLevelType w:val="hybridMultilevel"/>
    <w:tmpl w:val="F00CBE32"/>
    <w:lvl w:ilvl="0" w:tplc="FE7A2DA2">
      <w:start w:val="1"/>
      <w:numFmt w:val="bullet"/>
      <w:lvlText w:val=""/>
      <w:lvlJc w:val="left"/>
      <w:pPr>
        <w:ind w:left="1036" w:hanging="360"/>
      </w:pPr>
      <w:rPr>
        <w:rFonts w:ascii="Symbol" w:hAnsi="Symbol" w:hint="default"/>
      </w:rPr>
    </w:lvl>
    <w:lvl w:ilvl="1" w:tplc="205E0F8E" w:tentative="1">
      <w:start w:val="1"/>
      <w:numFmt w:val="bullet"/>
      <w:lvlText w:val="o"/>
      <w:lvlJc w:val="left"/>
      <w:pPr>
        <w:ind w:left="1756" w:hanging="360"/>
      </w:pPr>
      <w:rPr>
        <w:rFonts w:ascii="Courier New" w:hAnsi="Courier New" w:cs="Courier New" w:hint="default"/>
      </w:rPr>
    </w:lvl>
    <w:lvl w:ilvl="2" w:tplc="276808D8" w:tentative="1">
      <w:start w:val="1"/>
      <w:numFmt w:val="bullet"/>
      <w:lvlText w:val=""/>
      <w:lvlJc w:val="left"/>
      <w:pPr>
        <w:ind w:left="2476" w:hanging="360"/>
      </w:pPr>
      <w:rPr>
        <w:rFonts w:ascii="Wingdings" w:hAnsi="Wingdings" w:hint="default"/>
      </w:rPr>
    </w:lvl>
    <w:lvl w:ilvl="3" w:tplc="834A1F52" w:tentative="1">
      <w:start w:val="1"/>
      <w:numFmt w:val="bullet"/>
      <w:lvlText w:val=""/>
      <w:lvlJc w:val="left"/>
      <w:pPr>
        <w:ind w:left="3196" w:hanging="360"/>
      </w:pPr>
      <w:rPr>
        <w:rFonts w:ascii="Symbol" w:hAnsi="Symbol" w:hint="default"/>
      </w:rPr>
    </w:lvl>
    <w:lvl w:ilvl="4" w:tplc="E3443048" w:tentative="1">
      <w:start w:val="1"/>
      <w:numFmt w:val="bullet"/>
      <w:lvlText w:val="o"/>
      <w:lvlJc w:val="left"/>
      <w:pPr>
        <w:ind w:left="3916" w:hanging="360"/>
      </w:pPr>
      <w:rPr>
        <w:rFonts w:ascii="Courier New" w:hAnsi="Courier New" w:cs="Courier New" w:hint="default"/>
      </w:rPr>
    </w:lvl>
    <w:lvl w:ilvl="5" w:tplc="954C2022" w:tentative="1">
      <w:start w:val="1"/>
      <w:numFmt w:val="bullet"/>
      <w:lvlText w:val=""/>
      <w:lvlJc w:val="left"/>
      <w:pPr>
        <w:ind w:left="4636" w:hanging="360"/>
      </w:pPr>
      <w:rPr>
        <w:rFonts w:ascii="Wingdings" w:hAnsi="Wingdings" w:hint="default"/>
      </w:rPr>
    </w:lvl>
    <w:lvl w:ilvl="6" w:tplc="0C2EAC5A" w:tentative="1">
      <w:start w:val="1"/>
      <w:numFmt w:val="bullet"/>
      <w:lvlText w:val=""/>
      <w:lvlJc w:val="left"/>
      <w:pPr>
        <w:ind w:left="5356" w:hanging="360"/>
      </w:pPr>
      <w:rPr>
        <w:rFonts w:ascii="Symbol" w:hAnsi="Symbol" w:hint="default"/>
      </w:rPr>
    </w:lvl>
    <w:lvl w:ilvl="7" w:tplc="680CED4A" w:tentative="1">
      <w:start w:val="1"/>
      <w:numFmt w:val="bullet"/>
      <w:lvlText w:val="o"/>
      <w:lvlJc w:val="left"/>
      <w:pPr>
        <w:ind w:left="6076" w:hanging="360"/>
      </w:pPr>
      <w:rPr>
        <w:rFonts w:ascii="Courier New" w:hAnsi="Courier New" w:cs="Courier New" w:hint="default"/>
      </w:rPr>
    </w:lvl>
    <w:lvl w:ilvl="8" w:tplc="C4C66BD4" w:tentative="1">
      <w:start w:val="1"/>
      <w:numFmt w:val="bullet"/>
      <w:lvlText w:val=""/>
      <w:lvlJc w:val="left"/>
      <w:pPr>
        <w:ind w:left="6796" w:hanging="360"/>
      </w:pPr>
      <w:rPr>
        <w:rFonts w:ascii="Wingdings" w:hAnsi="Wingdings" w:hint="default"/>
      </w:rPr>
    </w:lvl>
  </w:abstractNum>
  <w:abstractNum w:abstractNumId="26" w15:restartNumberingAfterBreak="0">
    <w:nsid w:val="7C354716"/>
    <w:multiLevelType w:val="hybridMultilevel"/>
    <w:tmpl w:val="C61E2A38"/>
    <w:lvl w:ilvl="0" w:tplc="080A0001">
      <w:start w:val="1"/>
      <w:numFmt w:val="bullet"/>
      <w:lvlText w:val=""/>
      <w:lvlJc w:val="left"/>
      <w:pPr>
        <w:ind w:left="1996" w:hanging="360"/>
      </w:pPr>
      <w:rPr>
        <w:rFonts w:ascii="Symbol" w:hAnsi="Symbol"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num w:numId="1" w16cid:durableId="12106113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2121623">
    <w:abstractNumId w:val="9"/>
    <w:lvlOverride w:ilvl="0">
      <w:startOverride w:val="1"/>
    </w:lvlOverride>
    <w:lvlOverride w:ilvl="1"/>
    <w:lvlOverride w:ilvl="2"/>
    <w:lvlOverride w:ilvl="3"/>
    <w:lvlOverride w:ilvl="4"/>
    <w:lvlOverride w:ilvl="5"/>
    <w:lvlOverride w:ilvl="6"/>
    <w:lvlOverride w:ilvl="7"/>
    <w:lvlOverride w:ilvl="8"/>
  </w:num>
  <w:num w:numId="3" w16cid:durableId="433180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746485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7670673">
    <w:abstractNumId w:val="16"/>
  </w:num>
  <w:num w:numId="6" w16cid:durableId="1213542208">
    <w:abstractNumId w:val="21"/>
  </w:num>
  <w:num w:numId="7" w16cid:durableId="1931037041">
    <w:abstractNumId w:val="14"/>
  </w:num>
  <w:num w:numId="8" w16cid:durableId="1756512556">
    <w:abstractNumId w:val="22"/>
  </w:num>
  <w:num w:numId="9" w16cid:durableId="1639340328">
    <w:abstractNumId w:val="13"/>
  </w:num>
  <w:num w:numId="10" w16cid:durableId="11144038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30094745">
    <w:abstractNumId w:val="1"/>
  </w:num>
  <w:num w:numId="12" w16cid:durableId="794373788">
    <w:abstractNumId w:val="6"/>
  </w:num>
  <w:num w:numId="13" w16cid:durableId="2008317628">
    <w:abstractNumId w:val="15"/>
  </w:num>
  <w:num w:numId="14" w16cid:durableId="130514732">
    <w:abstractNumId w:val="4"/>
  </w:num>
  <w:num w:numId="15" w16cid:durableId="222524806">
    <w:abstractNumId w:val="19"/>
  </w:num>
  <w:num w:numId="16" w16cid:durableId="716129815">
    <w:abstractNumId w:val="17"/>
  </w:num>
  <w:num w:numId="17" w16cid:durableId="1311520796">
    <w:abstractNumId w:val="8"/>
  </w:num>
  <w:num w:numId="18" w16cid:durableId="1454129043">
    <w:abstractNumId w:val="5"/>
  </w:num>
  <w:num w:numId="19" w16cid:durableId="1449086563">
    <w:abstractNumId w:val="2"/>
  </w:num>
  <w:num w:numId="20" w16cid:durableId="1685979999">
    <w:abstractNumId w:val="23"/>
  </w:num>
  <w:num w:numId="21" w16cid:durableId="1058089045">
    <w:abstractNumId w:val="26"/>
  </w:num>
  <w:num w:numId="22" w16cid:durableId="425346838">
    <w:abstractNumId w:val="25"/>
  </w:num>
  <w:num w:numId="23" w16cid:durableId="594175210">
    <w:abstractNumId w:val="10"/>
  </w:num>
  <w:num w:numId="24" w16cid:durableId="1491826468">
    <w:abstractNumId w:val="11"/>
  </w:num>
  <w:num w:numId="25" w16cid:durableId="435905206">
    <w:abstractNumId w:val="20"/>
  </w:num>
  <w:num w:numId="26" w16cid:durableId="1469057144">
    <w:abstractNumId w:val="12"/>
  </w:num>
  <w:num w:numId="27" w16cid:durableId="1509099220">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7B6"/>
    <w:rsid w:val="00000A1A"/>
    <w:rsid w:val="00001F9D"/>
    <w:rsid w:val="000022A7"/>
    <w:rsid w:val="00002B2E"/>
    <w:rsid w:val="0000305E"/>
    <w:rsid w:val="00003318"/>
    <w:rsid w:val="00004E79"/>
    <w:rsid w:val="000054AF"/>
    <w:rsid w:val="00005CD0"/>
    <w:rsid w:val="00005EDD"/>
    <w:rsid w:val="0000720B"/>
    <w:rsid w:val="00007A3B"/>
    <w:rsid w:val="000107C7"/>
    <w:rsid w:val="0001361E"/>
    <w:rsid w:val="000158CB"/>
    <w:rsid w:val="0001706D"/>
    <w:rsid w:val="00017A8C"/>
    <w:rsid w:val="0002011E"/>
    <w:rsid w:val="00020A51"/>
    <w:rsid w:val="00021B80"/>
    <w:rsid w:val="0002329B"/>
    <w:rsid w:val="000240B2"/>
    <w:rsid w:val="00024A83"/>
    <w:rsid w:val="00030786"/>
    <w:rsid w:val="00030984"/>
    <w:rsid w:val="000309D2"/>
    <w:rsid w:val="000310C5"/>
    <w:rsid w:val="000321F5"/>
    <w:rsid w:val="000327D9"/>
    <w:rsid w:val="00033CC3"/>
    <w:rsid w:val="000344F3"/>
    <w:rsid w:val="00043C71"/>
    <w:rsid w:val="00043CEB"/>
    <w:rsid w:val="00044796"/>
    <w:rsid w:val="00044D2A"/>
    <w:rsid w:val="000459DA"/>
    <w:rsid w:val="00047CE4"/>
    <w:rsid w:val="00050DCF"/>
    <w:rsid w:val="0005104E"/>
    <w:rsid w:val="000515DA"/>
    <w:rsid w:val="000548E3"/>
    <w:rsid w:val="000552C4"/>
    <w:rsid w:val="00055E31"/>
    <w:rsid w:val="0005681D"/>
    <w:rsid w:val="000604E1"/>
    <w:rsid w:val="000631E9"/>
    <w:rsid w:val="0006328D"/>
    <w:rsid w:val="00065916"/>
    <w:rsid w:val="00066175"/>
    <w:rsid w:val="000669F2"/>
    <w:rsid w:val="00066ADE"/>
    <w:rsid w:val="00070DFC"/>
    <w:rsid w:val="00071832"/>
    <w:rsid w:val="00073186"/>
    <w:rsid w:val="0007408E"/>
    <w:rsid w:val="00075ADD"/>
    <w:rsid w:val="00075D99"/>
    <w:rsid w:val="00076E7C"/>
    <w:rsid w:val="00080802"/>
    <w:rsid w:val="000818B8"/>
    <w:rsid w:val="0008286F"/>
    <w:rsid w:val="00083511"/>
    <w:rsid w:val="000835EE"/>
    <w:rsid w:val="000838EF"/>
    <w:rsid w:val="000843FF"/>
    <w:rsid w:val="00084C95"/>
    <w:rsid w:val="00084D7F"/>
    <w:rsid w:val="00085D4C"/>
    <w:rsid w:val="00086413"/>
    <w:rsid w:val="00086AF7"/>
    <w:rsid w:val="00091884"/>
    <w:rsid w:val="00093161"/>
    <w:rsid w:val="0009405C"/>
    <w:rsid w:val="0009517F"/>
    <w:rsid w:val="00095F9F"/>
    <w:rsid w:val="00096018"/>
    <w:rsid w:val="00096C24"/>
    <w:rsid w:val="00096F01"/>
    <w:rsid w:val="000A081A"/>
    <w:rsid w:val="000A152E"/>
    <w:rsid w:val="000A1A4C"/>
    <w:rsid w:val="000A4854"/>
    <w:rsid w:val="000A6D82"/>
    <w:rsid w:val="000B0F2F"/>
    <w:rsid w:val="000B2240"/>
    <w:rsid w:val="000B3AB1"/>
    <w:rsid w:val="000B424A"/>
    <w:rsid w:val="000B5503"/>
    <w:rsid w:val="000C0036"/>
    <w:rsid w:val="000C1B09"/>
    <w:rsid w:val="000C1C4D"/>
    <w:rsid w:val="000C3B86"/>
    <w:rsid w:val="000C4F78"/>
    <w:rsid w:val="000C576F"/>
    <w:rsid w:val="000C5D65"/>
    <w:rsid w:val="000C61BB"/>
    <w:rsid w:val="000D2E65"/>
    <w:rsid w:val="000D3997"/>
    <w:rsid w:val="000D3B9F"/>
    <w:rsid w:val="000D482D"/>
    <w:rsid w:val="000D5566"/>
    <w:rsid w:val="000E0220"/>
    <w:rsid w:val="000E17B9"/>
    <w:rsid w:val="000E1880"/>
    <w:rsid w:val="000E263E"/>
    <w:rsid w:val="000E2B2D"/>
    <w:rsid w:val="000E3372"/>
    <w:rsid w:val="000E4456"/>
    <w:rsid w:val="000E5128"/>
    <w:rsid w:val="000E7777"/>
    <w:rsid w:val="000F0085"/>
    <w:rsid w:val="000F2FFC"/>
    <w:rsid w:val="000F3153"/>
    <w:rsid w:val="000F4B7E"/>
    <w:rsid w:val="001012C2"/>
    <w:rsid w:val="001031FD"/>
    <w:rsid w:val="00103EDF"/>
    <w:rsid w:val="00103EFF"/>
    <w:rsid w:val="001105C4"/>
    <w:rsid w:val="00110719"/>
    <w:rsid w:val="00111FF8"/>
    <w:rsid w:val="00115256"/>
    <w:rsid w:val="00115AE0"/>
    <w:rsid w:val="0011608C"/>
    <w:rsid w:val="00117410"/>
    <w:rsid w:val="0012072A"/>
    <w:rsid w:val="0012102B"/>
    <w:rsid w:val="00122126"/>
    <w:rsid w:val="001230B4"/>
    <w:rsid w:val="00125976"/>
    <w:rsid w:val="00125C74"/>
    <w:rsid w:val="001305E3"/>
    <w:rsid w:val="00135296"/>
    <w:rsid w:val="00135D5A"/>
    <w:rsid w:val="00135E2C"/>
    <w:rsid w:val="00136701"/>
    <w:rsid w:val="001376C0"/>
    <w:rsid w:val="00141458"/>
    <w:rsid w:val="00141EB9"/>
    <w:rsid w:val="00142D4B"/>
    <w:rsid w:val="00143E17"/>
    <w:rsid w:val="00144A39"/>
    <w:rsid w:val="00145960"/>
    <w:rsid w:val="00147AA6"/>
    <w:rsid w:val="00147D9C"/>
    <w:rsid w:val="00150A38"/>
    <w:rsid w:val="00151BFF"/>
    <w:rsid w:val="00153252"/>
    <w:rsid w:val="00154060"/>
    <w:rsid w:val="00154324"/>
    <w:rsid w:val="00154945"/>
    <w:rsid w:val="001556EB"/>
    <w:rsid w:val="00155B8F"/>
    <w:rsid w:val="00156167"/>
    <w:rsid w:val="0016001A"/>
    <w:rsid w:val="00160F2A"/>
    <w:rsid w:val="001620A3"/>
    <w:rsid w:val="001622BB"/>
    <w:rsid w:val="001625DB"/>
    <w:rsid w:val="00162AEA"/>
    <w:rsid w:val="001633AE"/>
    <w:rsid w:val="001635F7"/>
    <w:rsid w:val="00163D3D"/>
    <w:rsid w:val="00164EB7"/>
    <w:rsid w:val="00165E40"/>
    <w:rsid w:val="001660FF"/>
    <w:rsid w:val="00166976"/>
    <w:rsid w:val="001679B0"/>
    <w:rsid w:val="00167E02"/>
    <w:rsid w:val="001719F1"/>
    <w:rsid w:val="00171F06"/>
    <w:rsid w:val="001720A8"/>
    <w:rsid w:val="00172CC6"/>
    <w:rsid w:val="001730B6"/>
    <w:rsid w:val="0017419C"/>
    <w:rsid w:val="001744AF"/>
    <w:rsid w:val="00174750"/>
    <w:rsid w:val="00174CAC"/>
    <w:rsid w:val="00176C48"/>
    <w:rsid w:val="00177742"/>
    <w:rsid w:val="00180628"/>
    <w:rsid w:val="0018136A"/>
    <w:rsid w:val="00183B07"/>
    <w:rsid w:val="0018448A"/>
    <w:rsid w:val="001858FF"/>
    <w:rsid w:val="00191D21"/>
    <w:rsid w:val="001933D7"/>
    <w:rsid w:val="00193CFD"/>
    <w:rsid w:val="00193EAD"/>
    <w:rsid w:val="00195074"/>
    <w:rsid w:val="00196066"/>
    <w:rsid w:val="001965FE"/>
    <w:rsid w:val="00196B5E"/>
    <w:rsid w:val="00197733"/>
    <w:rsid w:val="001A0BC5"/>
    <w:rsid w:val="001A4FB5"/>
    <w:rsid w:val="001A524F"/>
    <w:rsid w:val="001A5D33"/>
    <w:rsid w:val="001A5EB3"/>
    <w:rsid w:val="001A6BCF"/>
    <w:rsid w:val="001A7832"/>
    <w:rsid w:val="001B1B76"/>
    <w:rsid w:val="001B1C7D"/>
    <w:rsid w:val="001B27C4"/>
    <w:rsid w:val="001B32C8"/>
    <w:rsid w:val="001B34A8"/>
    <w:rsid w:val="001B3652"/>
    <w:rsid w:val="001B3735"/>
    <w:rsid w:val="001B39F8"/>
    <w:rsid w:val="001B422A"/>
    <w:rsid w:val="001B47D5"/>
    <w:rsid w:val="001B5660"/>
    <w:rsid w:val="001B5B3C"/>
    <w:rsid w:val="001B60D9"/>
    <w:rsid w:val="001B6B47"/>
    <w:rsid w:val="001B716F"/>
    <w:rsid w:val="001C0250"/>
    <w:rsid w:val="001C13A4"/>
    <w:rsid w:val="001C1746"/>
    <w:rsid w:val="001C5267"/>
    <w:rsid w:val="001C59EB"/>
    <w:rsid w:val="001C7F86"/>
    <w:rsid w:val="001D0E31"/>
    <w:rsid w:val="001D134D"/>
    <w:rsid w:val="001D1A9F"/>
    <w:rsid w:val="001D1B57"/>
    <w:rsid w:val="001D2063"/>
    <w:rsid w:val="001D288A"/>
    <w:rsid w:val="001D2F79"/>
    <w:rsid w:val="001D3C0B"/>
    <w:rsid w:val="001D4443"/>
    <w:rsid w:val="001D4B36"/>
    <w:rsid w:val="001D4FBA"/>
    <w:rsid w:val="001E0E94"/>
    <w:rsid w:val="001E1C50"/>
    <w:rsid w:val="001E28FF"/>
    <w:rsid w:val="001E321E"/>
    <w:rsid w:val="001E3720"/>
    <w:rsid w:val="001E3E31"/>
    <w:rsid w:val="001E51FC"/>
    <w:rsid w:val="001E666E"/>
    <w:rsid w:val="001E7BCB"/>
    <w:rsid w:val="001F026D"/>
    <w:rsid w:val="001F18DC"/>
    <w:rsid w:val="001F1B6D"/>
    <w:rsid w:val="001F32E2"/>
    <w:rsid w:val="001F6094"/>
    <w:rsid w:val="001F62C8"/>
    <w:rsid w:val="001F7EE8"/>
    <w:rsid w:val="0020072A"/>
    <w:rsid w:val="00201E78"/>
    <w:rsid w:val="00202D27"/>
    <w:rsid w:val="002035B0"/>
    <w:rsid w:val="002044FD"/>
    <w:rsid w:val="00205F74"/>
    <w:rsid w:val="002062F0"/>
    <w:rsid w:val="00210C80"/>
    <w:rsid w:val="00210D6D"/>
    <w:rsid w:val="00213615"/>
    <w:rsid w:val="00213619"/>
    <w:rsid w:val="00214676"/>
    <w:rsid w:val="00214D01"/>
    <w:rsid w:val="00215E8E"/>
    <w:rsid w:val="002213AF"/>
    <w:rsid w:val="00222006"/>
    <w:rsid w:val="002245DF"/>
    <w:rsid w:val="00224A47"/>
    <w:rsid w:val="0022546B"/>
    <w:rsid w:val="00226E58"/>
    <w:rsid w:val="002270C6"/>
    <w:rsid w:val="00231141"/>
    <w:rsid w:val="00231FE6"/>
    <w:rsid w:val="002323FB"/>
    <w:rsid w:val="00233C6F"/>
    <w:rsid w:val="002349E8"/>
    <w:rsid w:val="0023636A"/>
    <w:rsid w:val="00236B68"/>
    <w:rsid w:val="00240995"/>
    <w:rsid w:val="00240BB0"/>
    <w:rsid w:val="00240FC1"/>
    <w:rsid w:val="00241365"/>
    <w:rsid w:val="0024137F"/>
    <w:rsid w:val="0024150C"/>
    <w:rsid w:val="00241CF0"/>
    <w:rsid w:val="0024461E"/>
    <w:rsid w:val="00244C36"/>
    <w:rsid w:val="00245904"/>
    <w:rsid w:val="0024648D"/>
    <w:rsid w:val="00247339"/>
    <w:rsid w:val="00251444"/>
    <w:rsid w:val="00251B0C"/>
    <w:rsid w:val="00251FFB"/>
    <w:rsid w:val="002526E2"/>
    <w:rsid w:val="00252E57"/>
    <w:rsid w:val="002536E0"/>
    <w:rsid w:val="00254C1B"/>
    <w:rsid w:val="00254C28"/>
    <w:rsid w:val="00255A70"/>
    <w:rsid w:val="002567D7"/>
    <w:rsid w:val="00256B42"/>
    <w:rsid w:val="0025701C"/>
    <w:rsid w:val="002605BC"/>
    <w:rsid w:val="00261291"/>
    <w:rsid w:val="002618AB"/>
    <w:rsid w:val="00261A78"/>
    <w:rsid w:val="00262004"/>
    <w:rsid w:val="002620ED"/>
    <w:rsid w:val="00262419"/>
    <w:rsid w:val="00262619"/>
    <w:rsid w:val="00264645"/>
    <w:rsid w:val="00270D57"/>
    <w:rsid w:val="002722EF"/>
    <w:rsid w:val="00273581"/>
    <w:rsid w:val="00274E3D"/>
    <w:rsid w:val="00274F2F"/>
    <w:rsid w:val="002751F4"/>
    <w:rsid w:val="00275F17"/>
    <w:rsid w:val="00280975"/>
    <w:rsid w:val="00282712"/>
    <w:rsid w:val="0028380D"/>
    <w:rsid w:val="00283CC0"/>
    <w:rsid w:val="00284A1B"/>
    <w:rsid w:val="00286474"/>
    <w:rsid w:val="00286A18"/>
    <w:rsid w:val="002879B3"/>
    <w:rsid w:val="00287CBC"/>
    <w:rsid w:val="00287DC8"/>
    <w:rsid w:val="0029184E"/>
    <w:rsid w:val="00293F42"/>
    <w:rsid w:val="00295865"/>
    <w:rsid w:val="00295A23"/>
    <w:rsid w:val="00295CA3"/>
    <w:rsid w:val="00296694"/>
    <w:rsid w:val="00296C9B"/>
    <w:rsid w:val="0029790E"/>
    <w:rsid w:val="002A0987"/>
    <w:rsid w:val="002A3096"/>
    <w:rsid w:val="002A3B94"/>
    <w:rsid w:val="002A4D52"/>
    <w:rsid w:val="002A512A"/>
    <w:rsid w:val="002A5E17"/>
    <w:rsid w:val="002A6062"/>
    <w:rsid w:val="002A6ED6"/>
    <w:rsid w:val="002B1AE3"/>
    <w:rsid w:val="002B3960"/>
    <w:rsid w:val="002B48AA"/>
    <w:rsid w:val="002B67CC"/>
    <w:rsid w:val="002B6D19"/>
    <w:rsid w:val="002B6F43"/>
    <w:rsid w:val="002C0183"/>
    <w:rsid w:val="002C080F"/>
    <w:rsid w:val="002C0ED4"/>
    <w:rsid w:val="002C131E"/>
    <w:rsid w:val="002C282F"/>
    <w:rsid w:val="002C2E70"/>
    <w:rsid w:val="002C3868"/>
    <w:rsid w:val="002C4262"/>
    <w:rsid w:val="002C7813"/>
    <w:rsid w:val="002D0F71"/>
    <w:rsid w:val="002D3F5B"/>
    <w:rsid w:val="002D450F"/>
    <w:rsid w:val="002D66BD"/>
    <w:rsid w:val="002D69B5"/>
    <w:rsid w:val="002D7034"/>
    <w:rsid w:val="002D7E3C"/>
    <w:rsid w:val="002E2A12"/>
    <w:rsid w:val="002E3119"/>
    <w:rsid w:val="002E40DE"/>
    <w:rsid w:val="002E46E1"/>
    <w:rsid w:val="002E5E72"/>
    <w:rsid w:val="002E6EE5"/>
    <w:rsid w:val="002F08C5"/>
    <w:rsid w:val="002F1F31"/>
    <w:rsid w:val="002F3261"/>
    <w:rsid w:val="002F3DAC"/>
    <w:rsid w:val="002F3ED8"/>
    <w:rsid w:val="002F405A"/>
    <w:rsid w:val="002F4AC4"/>
    <w:rsid w:val="002F6F5B"/>
    <w:rsid w:val="002F7368"/>
    <w:rsid w:val="0030114F"/>
    <w:rsid w:val="003018F8"/>
    <w:rsid w:val="003052D2"/>
    <w:rsid w:val="003061DF"/>
    <w:rsid w:val="0031142E"/>
    <w:rsid w:val="003128C4"/>
    <w:rsid w:val="00312F6A"/>
    <w:rsid w:val="00313908"/>
    <w:rsid w:val="00314011"/>
    <w:rsid w:val="00316908"/>
    <w:rsid w:val="0031720E"/>
    <w:rsid w:val="00321E49"/>
    <w:rsid w:val="003232BE"/>
    <w:rsid w:val="003238ED"/>
    <w:rsid w:val="00324087"/>
    <w:rsid w:val="00325BC5"/>
    <w:rsid w:val="0032642E"/>
    <w:rsid w:val="00326539"/>
    <w:rsid w:val="00326674"/>
    <w:rsid w:val="00326947"/>
    <w:rsid w:val="00327654"/>
    <w:rsid w:val="0033358D"/>
    <w:rsid w:val="0033417B"/>
    <w:rsid w:val="003344B9"/>
    <w:rsid w:val="00334BB7"/>
    <w:rsid w:val="00337000"/>
    <w:rsid w:val="00340C8B"/>
    <w:rsid w:val="00343E7B"/>
    <w:rsid w:val="00346A34"/>
    <w:rsid w:val="003501F0"/>
    <w:rsid w:val="0035231C"/>
    <w:rsid w:val="00352C9C"/>
    <w:rsid w:val="003565F9"/>
    <w:rsid w:val="0036094D"/>
    <w:rsid w:val="00362115"/>
    <w:rsid w:val="00365A8D"/>
    <w:rsid w:val="00366D7E"/>
    <w:rsid w:val="0036781C"/>
    <w:rsid w:val="003678AC"/>
    <w:rsid w:val="0036796B"/>
    <w:rsid w:val="0037054D"/>
    <w:rsid w:val="003715E1"/>
    <w:rsid w:val="0037173F"/>
    <w:rsid w:val="0037270F"/>
    <w:rsid w:val="00372C88"/>
    <w:rsid w:val="003746FF"/>
    <w:rsid w:val="0037634A"/>
    <w:rsid w:val="00376621"/>
    <w:rsid w:val="0037689A"/>
    <w:rsid w:val="0038026F"/>
    <w:rsid w:val="00381B1A"/>
    <w:rsid w:val="00381FE5"/>
    <w:rsid w:val="003823A3"/>
    <w:rsid w:val="00383043"/>
    <w:rsid w:val="00383A6E"/>
    <w:rsid w:val="00384477"/>
    <w:rsid w:val="00384798"/>
    <w:rsid w:val="00384938"/>
    <w:rsid w:val="003854C5"/>
    <w:rsid w:val="003859A6"/>
    <w:rsid w:val="00386947"/>
    <w:rsid w:val="0039142D"/>
    <w:rsid w:val="00391FA0"/>
    <w:rsid w:val="00395553"/>
    <w:rsid w:val="003963AE"/>
    <w:rsid w:val="003A27CC"/>
    <w:rsid w:val="003A4628"/>
    <w:rsid w:val="003A4816"/>
    <w:rsid w:val="003A658A"/>
    <w:rsid w:val="003A6871"/>
    <w:rsid w:val="003A72D5"/>
    <w:rsid w:val="003A787A"/>
    <w:rsid w:val="003B2329"/>
    <w:rsid w:val="003B4244"/>
    <w:rsid w:val="003B4639"/>
    <w:rsid w:val="003B51D7"/>
    <w:rsid w:val="003B53BA"/>
    <w:rsid w:val="003B69C5"/>
    <w:rsid w:val="003B69EE"/>
    <w:rsid w:val="003B6FA2"/>
    <w:rsid w:val="003C12C3"/>
    <w:rsid w:val="003C192B"/>
    <w:rsid w:val="003C214E"/>
    <w:rsid w:val="003C3E45"/>
    <w:rsid w:val="003C422E"/>
    <w:rsid w:val="003C59B8"/>
    <w:rsid w:val="003C651B"/>
    <w:rsid w:val="003D0D64"/>
    <w:rsid w:val="003D105B"/>
    <w:rsid w:val="003D161C"/>
    <w:rsid w:val="003D35DA"/>
    <w:rsid w:val="003D4586"/>
    <w:rsid w:val="003D78EE"/>
    <w:rsid w:val="003E0BE8"/>
    <w:rsid w:val="003E3311"/>
    <w:rsid w:val="003E58A0"/>
    <w:rsid w:val="003E5F7C"/>
    <w:rsid w:val="003E78EB"/>
    <w:rsid w:val="003E7E57"/>
    <w:rsid w:val="003F09A3"/>
    <w:rsid w:val="003F42E7"/>
    <w:rsid w:val="003F47EC"/>
    <w:rsid w:val="003F6A61"/>
    <w:rsid w:val="003F7DEF"/>
    <w:rsid w:val="00401B90"/>
    <w:rsid w:val="00402797"/>
    <w:rsid w:val="004027D4"/>
    <w:rsid w:val="00403391"/>
    <w:rsid w:val="00403599"/>
    <w:rsid w:val="0040487B"/>
    <w:rsid w:val="0040498F"/>
    <w:rsid w:val="00404FD5"/>
    <w:rsid w:val="00405829"/>
    <w:rsid w:val="00406AF3"/>
    <w:rsid w:val="00406E03"/>
    <w:rsid w:val="004072B1"/>
    <w:rsid w:val="004109CA"/>
    <w:rsid w:val="00410ABA"/>
    <w:rsid w:val="0041123D"/>
    <w:rsid w:val="00415ADF"/>
    <w:rsid w:val="004166E1"/>
    <w:rsid w:val="00416AFD"/>
    <w:rsid w:val="00420E74"/>
    <w:rsid w:val="00421AD4"/>
    <w:rsid w:val="004228C5"/>
    <w:rsid w:val="00422A4D"/>
    <w:rsid w:val="004231CC"/>
    <w:rsid w:val="00424215"/>
    <w:rsid w:val="004268A1"/>
    <w:rsid w:val="00426E76"/>
    <w:rsid w:val="004302F9"/>
    <w:rsid w:val="00432712"/>
    <w:rsid w:val="00432967"/>
    <w:rsid w:val="00437239"/>
    <w:rsid w:val="00437DC7"/>
    <w:rsid w:val="004421F1"/>
    <w:rsid w:val="00443264"/>
    <w:rsid w:val="004441E5"/>
    <w:rsid w:val="00445B89"/>
    <w:rsid w:val="004478F7"/>
    <w:rsid w:val="00447D18"/>
    <w:rsid w:val="004505FF"/>
    <w:rsid w:val="00451767"/>
    <w:rsid w:val="004519EA"/>
    <w:rsid w:val="0045243A"/>
    <w:rsid w:val="00453399"/>
    <w:rsid w:val="00453756"/>
    <w:rsid w:val="00455946"/>
    <w:rsid w:val="00455A59"/>
    <w:rsid w:val="00455BB0"/>
    <w:rsid w:val="00456FD4"/>
    <w:rsid w:val="0046165C"/>
    <w:rsid w:val="004619D5"/>
    <w:rsid w:val="00462115"/>
    <w:rsid w:val="00462117"/>
    <w:rsid w:val="00462856"/>
    <w:rsid w:val="00462D52"/>
    <w:rsid w:val="004639AB"/>
    <w:rsid w:val="004639B7"/>
    <w:rsid w:val="00463E29"/>
    <w:rsid w:val="00465AF3"/>
    <w:rsid w:val="00467078"/>
    <w:rsid w:val="004674F9"/>
    <w:rsid w:val="00467D69"/>
    <w:rsid w:val="00470556"/>
    <w:rsid w:val="0047136E"/>
    <w:rsid w:val="004724A1"/>
    <w:rsid w:val="0047288F"/>
    <w:rsid w:val="00473242"/>
    <w:rsid w:val="00474126"/>
    <w:rsid w:val="004750BC"/>
    <w:rsid w:val="00476C1A"/>
    <w:rsid w:val="00476EDA"/>
    <w:rsid w:val="00477373"/>
    <w:rsid w:val="00480846"/>
    <w:rsid w:val="00480B78"/>
    <w:rsid w:val="00484101"/>
    <w:rsid w:val="004861D3"/>
    <w:rsid w:val="0048639E"/>
    <w:rsid w:val="00486EA3"/>
    <w:rsid w:val="004871A8"/>
    <w:rsid w:val="00492176"/>
    <w:rsid w:val="00493A0C"/>
    <w:rsid w:val="004948EA"/>
    <w:rsid w:val="00494D4B"/>
    <w:rsid w:val="004969C2"/>
    <w:rsid w:val="004A01AD"/>
    <w:rsid w:val="004A1AF1"/>
    <w:rsid w:val="004A1F17"/>
    <w:rsid w:val="004A2D3E"/>
    <w:rsid w:val="004A52C0"/>
    <w:rsid w:val="004A773F"/>
    <w:rsid w:val="004A7909"/>
    <w:rsid w:val="004B13DA"/>
    <w:rsid w:val="004B21D2"/>
    <w:rsid w:val="004B26ED"/>
    <w:rsid w:val="004B3BA4"/>
    <w:rsid w:val="004B3E77"/>
    <w:rsid w:val="004B467A"/>
    <w:rsid w:val="004B493E"/>
    <w:rsid w:val="004B5073"/>
    <w:rsid w:val="004B5A63"/>
    <w:rsid w:val="004B6D49"/>
    <w:rsid w:val="004B7AE1"/>
    <w:rsid w:val="004C0122"/>
    <w:rsid w:val="004C10BC"/>
    <w:rsid w:val="004C1561"/>
    <w:rsid w:val="004C16A1"/>
    <w:rsid w:val="004C1E32"/>
    <w:rsid w:val="004C4D41"/>
    <w:rsid w:val="004C52DA"/>
    <w:rsid w:val="004C56EC"/>
    <w:rsid w:val="004C5892"/>
    <w:rsid w:val="004C6726"/>
    <w:rsid w:val="004C781A"/>
    <w:rsid w:val="004C79BF"/>
    <w:rsid w:val="004D0884"/>
    <w:rsid w:val="004D13BD"/>
    <w:rsid w:val="004D23B4"/>
    <w:rsid w:val="004D3936"/>
    <w:rsid w:val="004D3D19"/>
    <w:rsid w:val="004D3FD6"/>
    <w:rsid w:val="004D66A2"/>
    <w:rsid w:val="004D75DA"/>
    <w:rsid w:val="004E0DEE"/>
    <w:rsid w:val="004E212E"/>
    <w:rsid w:val="004E23F6"/>
    <w:rsid w:val="004E262C"/>
    <w:rsid w:val="004E2F06"/>
    <w:rsid w:val="004E3BCA"/>
    <w:rsid w:val="004E442B"/>
    <w:rsid w:val="004E4487"/>
    <w:rsid w:val="004E5D48"/>
    <w:rsid w:val="004E6396"/>
    <w:rsid w:val="004E7971"/>
    <w:rsid w:val="004F16E5"/>
    <w:rsid w:val="004F32B2"/>
    <w:rsid w:val="004F3AB1"/>
    <w:rsid w:val="004F53EF"/>
    <w:rsid w:val="00502CA4"/>
    <w:rsid w:val="005057BE"/>
    <w:rsid w:val="00507683"/>
    <w:rsid w:val="00511B38"/>
    <w:rsid w:val="0051507E"/>
    <w:rsid w:val="0051685B"/>
    <w:rsid w:val="00520BA0"/>
    <w:rsid w:val="00521D9A"/>
    <w:rsid w:val="00521DB9"/>
    <w:rsid w:val="00522B0E"/>
    <w:rsid w:val="005231E3"/>
    <w:rsid w:val="005238AC"/>
    <w:rsid w:val="005243FD"/>
    <w:rsid w:val="00524CA6"/>
    <w:rsid w:val="00525752"/>
    <w:rsid w:val="005259E7"/>
    <w:rsid w:val="0052619B"/>
    <w:rsid w:val="0052640F"/>
    <w:rsid w:val="005265D1"/>
    <w:rsid w:val="00526B44"/>
    <w:rsid w:val="00526F86"/>
    <w:rsid w:val="005279EC"/>
    <w:rsid w:val="00530386"/>
    <w:rsid w:val="00530A24"/>
    <w:rsid w:val="00532796"/>
    <w:rsid w:val="00532ED2"/>
    <w:rsid w:val="00534101"/>
    <w:rsid w:val="00536FCB"/>
    <w:rsid w:val="00541FBA"/>
    <w:rsid w:val="00545D90"/>
    <w:rsid w:val="00545DE2"/>
    <w:rsid w:val="00546972"/>
    <w:rsid w:val="00546FAC"/>
    <w:rsid w:val="00547937"/>
    <w:rsid w:val="00547F2A"/>
    <w:rsid w:val="005512D6"/>
    <w:rsid w:val="005513A8"/>
    <w:rsid w:val="00552CB0"/>
    <w:rsid w:val="0055318E"/>
    <w:rsid w:val="0055677E"/>
    <w:rsid w:val="00560636"/>
    <w:rsid w:val="00560815"/>
    <w:rsid w:val="00561113"/>
    <w:rsid w:val="0056428D"/>
    <w:rsid w:val="005675F0"/>
    <w:rsid w:val="00570522"/>
    <w:rsid w:val="00571301"/>
    <w:rsid w:val="00571689"/>
    <w:rsid w:val="00571DFA"/>
    <w:rsid w:val="00571E4C"/>
    <w:rsid w:val="00573557"/>
    <w:rsid w:val="005736EE"/>
    <w:rsid w:val="00573855"/>
    <w:rsid w:val="005771AF"/>
    <w:rsid w:val="00577ACA"/>
    <w:rsid w:val="00581519"/>
    <w:rsid w:val="00581989"/>
    <w:rsid w:val="00582FA7"/>
    <w:rsid w:val="00583160"/>
    <w:rsid w:val="005854A2"/>
    <w:rsid w:val="00587EF2"/>
    <w:rsid w:val="00587F8B"/>
    <w:rsid w:val="00591294"/>
    <w:rsid w:val="00592FFD"/>
    <w:rsid w:val="005938AB"/>
    <w:rsid w:val="005947FE"/>
    <w:rsid w:val="00594CBD"/>
    <w:rsid w:val="00595CCB"/>
    <w:rsid w:val="00596A98"/>
    <w:rsid w:val="005A0823"/>
    <w:rsid w:val="005A108D"/>
    <w:rsid w:val="005A254D"/>
    <w:rsid w:val="005A434A"/>
    <w:rsid w:val="005A4B76"/>
    <w:rsid w:val="005A756C"/>
    <w:rsid w:val="005A7BF6"/>
    <w:rsid w:val="005B01FE"/>
    <w:rsid w:val="005B3074"/>
    <w:rsid w:val="005B5692"/>
    <w:rsid w:val="005B6AF9"/>
    <w:rsid w:val="005B7438"/>
    <w:rsid w:val="005B7EE0"/>
    <w:rsid w:val="005C00F8"/>
    <w:rsid w:val="005C3C2C"/>
    <w:rsid w:val="005C48BB"/>
    <w:rsid w:val="005C4E0D"/>
    <w:rsid w:val="005C6C53"/>
    <w:rsid w:val="005C76CA"/>
    <w:rsid w:val="005D232C"/>
    <w:rsid w:val="005D3AA9"/>
    <w:rsid w:val="005D4D47"/>
    <w:rsid w:val="005D51D2"/>
    <w:rsid w:val="005D5BDC"/>
    <w:rsid w:val="005E1C05"/>
    <w:rsid w:val="005E1F60"/>
    <w:rsid w:val="005E2D9F"/>
    <w:rsid w:val="005E369F"/>
    <w:rsid w:val="005E41CD"/>
    <w:rsid w:val="005E4CFD"/>
    <w:rsid w:val="005E57AA"/>
    <w:rsid w:val="005E7DF4"/>
    <w:rsid w:val="005F0070"/>
    <w:rsid w:val="005F0E81"/>
    <w:rsid w:val="005F15D8"/>
    <w:rsid w:val="005F25F3"/>
    <w:rsid w:val="005F6168"/>
    <w:rsid w:val="005F63A2"/>
    <w:rsid w:val="005F644C"/>
    <w:rsid w:val="005F648B"/>
    <w:rsid w:val="005F7976"/>
    <w:rsid w:val="005F7DD2"/>
    <w:rsid w:val="00600910"/>
    <w:rsid w:val="00600EEA"/>
    <w:rsid w:val="00601117"/>
    <w:rsid w:val="00601548"/>
    <w:rsid w:val="006018CF"/>
    <w:rsid w:val="006039F3"/>
    <w:rsid w:val="00604FD1"/>
    <w:rsid w:val="00605B18"/>
    <w:rsid w:val="0060741D"/>
    <w:rsid w:val="00611601"/>
    <w:rsid w:val="00611E04"/>
    <w:rsid w:val="00611EFE"/>
    <w:rsid w:val="00612AE1"/>
    <w:rsid w:val="00615763"/>
    <w:rsid w:val="0061603F"/>
    <w:rsid w:val="006165EA"/>
    <w:rsid w:val="00620141"/>
    <w:rsid w:val="00620412"/>
    <w:rsid w:val="00623633"/>
    <w:rsid w:val="00623798"/>
    <w:rsid w:val="00624591"/>
    <w:rsid w:val="00625370"/>
    <w:rsid w:val="006275E9"/>
    <w:rsid w:val="0063009B"/>
    <w:rsid w:val="00631349"/>
    <w:rsid w:val="00632641"/>
    <w:rsid w:val="00632983"/>
    <w:rsid w:val="00632B34"/>
    <w:rsid w:val="00633409"/>
    <w:rsid w:val="00633458"/>
    <w:rsid w:val="00635196"/>
    <w:rsid w:val="0063650E"/>
    <w:rsid w:val="00636B05"/>
    <w:rsid w:val="00640297"/>
    <w:rsid w:val="00640DAD"/>
    <w:rsid w:val="006417C6"/>
    <w:rsid w:val="006441FC"/>
    <w:rsid w:val="006448F7"/>
    <w:rsid w:val="0064605E"/>
    <w:rsid w:val="006517F0"/>
    <w:rsid w:val="00651AB8"/>
    <w:rsid w:val="00651B1B"/>
    <w:rsid w:val="00652046"/>
    <w:rsid w:val="00655564"/>
    <w:rsid w:val="00656BC1"/>
    <w:rsid w:val="00657335"/>
    <w:rsid w:val="00657389"/>
    <w:rsid w:val="00660231"/>
    <w:rsid w:val="00660BA1"/>
    <w:rsid w:val="00660BCB"/>
    <w:rsid w:val="006610A8"/>
    <w:rsid w:val="006643B9"/>
    <w:rsid w:val="006648AB"/>
    <w:rsid w:val="00664A84"/>
    <w:rsid w:val="00665A98"/>
    <w:rsid w:val="00666E06"/>
    <w:rsid w:val="00666F93"/>
    <w:rsid w:val="0066712F"/>
    <w:rsid w:val="00667EE4"/>
    <w:rsid w:val="00670841"/>
    <w:rsid w:val="00670E18"/>
    <w:rsid w:val="00670F47"/>
    <w:rsid w:val="00671B90"/>
    <w:rsid w:val="00672437"/>
    <w:rsid w:val="0067340A"/>
    <w:rsid w:val="00673EE6"/>
    <w:rsid w:val="00674D27"/>
    <w:rsid w:val="006766C6"/>
    <w:rsid w:val="00676745"/>
    <w:rsid w:val="00680253"/>
    <w:rsid w:val="00680BE3"/>
    <w:rsid w:val="0068188E"/>
    <w:rsid w:val="006820F9"/>
    <w:rsid w:val="0068278C"/>
    <w:rsid w:val="006842EA"/>
    <w:rsid w:val="00686053"/>
    <w:rsid w:val="006871A2"/>
    <w:rsid w:val="00691A73"/>
    <w:rsid w:val="006923F1"/>
    <w:rsid w:val="00693A66"/>
    <w:rsid w:val="00693DE2"/>
    <w:rsid w:val="0069451D"/>
    <w:rsid w:val="00694C18"/>
    <w:rsid w:val="006957D8"/>
    <w:rsid w:val="00695E9B"/>
    <w:rsid w:val="00696973"/>
    <w:rsid w:val="00697370"/>
    <w:rsid w:val="006A0583"/>
    <w:rsid w:val="006A08F4"/>
    <w:rsid w:val="006A1557"/>
    <w:rsid w:val="006A18C4"/>
    <w:rsid w:val="006A1DEC"/>
    <w:rsid w:val="006A2E3E"/>
    <w:rsid w:val="006A2E54"/>
    <w:rsid w:val="006A3F00"/>
    <w:rsid w:val="006A4247"/>
    <w:rsid w:val="006A5953"/>
    <w:rsid w:val="006A725C"/>
    <w:rsid w:val="006A749D"/>
    <w:rsid w:val="006B0B56"/>
    <w:rsid w:val="006B1136"/>
    <w:rsid w:val="006B2F0B"/>
    <w:rsid w:val="006B4D47"/>
    <w:rsid w:val="006B588C"/>
    <w:rsid w:val="006B5AE9"/>
    <w:rsid w:val="006B617E"/>
    <w:rsid w:val="006B6900"/>
    <w:rsid w:val="006B69E9"/>
    <w:rsid w:val="006B7B2B"/>
    <w:rsid w:val="006C2144"/>
    <w:rsid w:val="006C2958"/>
    <w:rsid w:val="006C31CF"/>
    <w:rsid w:val="006C6F76"/>
    <w:rsid w:val="006C76B0"/>
    <w:rsid w:val="006D01DD"/>
    <w:rsid w:val="006D15C3"/>
    <w:rsid w:val="006D17D8"/>
    <w:rsid w:val="006D1B66"/>
    <w:rsid w:val="006D4B0C"/>
    <w:rsid w:val="006D53DD"/>
    <w:rsid w:val="006D56B1"/>
    <w:rsid w:val="006D68C2"/>
    <w:rsid w:val="006D74B8"/>
    <w:rsid w:val="006D7898"/>
    <w:rsid w:val="006D7DBD"/>
    <w:rsid w:val="006E0448"/>
    <w:rsid w:val="006E0C54"/>
    <w:rsid w:val="006E0FF8"/>
    <w:rsid w:val="006E13CB"/>
    <w:rsid w:val="006E169C"/>
    <w:rsid w:val="006E192A"/>
    <w:rsid w:val="006E2177"/>
    <w:rsid w:val="006E6288"/>
    <w:rsid w:val="006E71EB"/>
    <w:rsid w:val="006E78E4"/>
    <w:rsid w:val="006E7E8E"/>
    <w:rsid w:val="006F1D8A"/>
    <w:rsid w:val="006F22E5"/>
    <w:rsid w:val="006F2E1F"/>
    <w:rsid w:val="006F32E0"/>
    <w:rsid w:val="006F39FF"/>
    <w:rsid w:val="006F3F01"/>
    <w:rsid w:val="006F49C4"/>
    <w:rsid w:val="006F4F33"/>
    <w:rsid w:val="006F71C0"/>
    <w:rsid w:val="006F7DF5"/>
    <w:rsid w:val="00700944"/>
    <w:rsid w:val="00700B5B"/>
    <w:rsid w:val="00701C2D"/>
    <w:rsid w:val="0070225C"/>
    <w:rsid w:val="00704570"/>
    <w:rsid w:val="00704ADF"/>
    <w:rsid w:val="00704F50"/>
    <w:rsid w:val="00705309"/>
    <w:rsid w:val="00705A64"/>
    <w:rsid w:val="0070662C"/>
    <w:rsid w:val="00706914"/>
    <w:rsid w:val="007077F5"/>
    <w:rsid w:val="00710AA3"/>
    <w:rsid w:val="00711251"/>
    <w:rsid w:val="007130B1"/>
    <w:rsid w:val="0071377B"/>
    <w:rsid w:val="00713BA2"/>
    <w:rsid w:val="00721F72"/>
    <w:rsid w:val="007221E9"/>
    <w:rsid w:val="007228C5"/>
    <w:rsid w:val="00723A05"/>
    <w:rsid w:val="00725E87"/>
    <w:rsid w:val="00726123"/>
    <w:rsid w:val="00726599"/>
    <w:rsid w:val="00726DD3"/>
    <w:rsid w:val="007313B3"/>
    <w:rsid w:val="00732F08"/>
    <w:rsid w:val="0073324D"/>
    <w:rsid w:val="007332B9"/>
    <w:rsid w:val="00734296"/>
    <w:rsid w:val="0073492A"/>
    <w:rsid w:val="00734B7C"/>
    <w:rsid w:val="00735DFC"/>
    <w:rsid w:val="007361DF"/>
    <w:rsid w:val="00736DEC"/>
    <w:rsid w:val="007422CA"/>
    <w:rsid w:val="00744122"/>
    <w:rsid w:val="007447E1"/>
    <w:rsid w:val="00744A7B"/>
    <w:rsid w:val="007465A2"/>
    <w:rsid w:val="0074673D"/>
    <w:rsid w:val="00750DEB"/>
    <w:rsid w:val="00751F78"/>
    <w:rsid w:val="00752CB8"/>
    <w:rsid w:val="0075382B"/>
    <w:rsid w:val="0075473A"/>
    <w:rsid w:val="0075572A"/>
    <w:rsid w:val="007564B4"/>
    <w:rsid w:val="007625F6"/>
    <w:rsid w:val="00763FC5"/>
    <w:rsid w:val="00764102"/>
    <w:rsid w:val="007673D5"/>
    <w:rsid w:val="00767C22"/>
    <w:rsid w:val="00767C60"/>
    <w:rsid w:val="0077055B"/>
    <w:rsid w:val="0077100E"/>
    <w:rsid w:val="0077358C"/>
    <w:rsid w:val="00774276"/>
    <w:rsid w:val="00774541"/>
    <w:rsid w:val="00774EF2"/>
    <w:rsid w:val="007752D6"/>
    <w:rsid w:val="007753C9"/>
    <w:rsid w:val="0077645A"/>
    <w:rsid w:val="00776583"/>
    <w:rsid w:val="00777044"/>
    <w:rsid w:val="0078075C"/>
    <w:rsid w:val="00780843"/>
    <w:rsid w:val="00780E6E"/>
    <w:rsid w:val="007819EB"/>
    <w:rsid w:val="00783F99"/>
    <w:rsid w:val="0078432E"/>
    <w:rsid w:val="00785B53"/>
    <w:rsid w:val="00786231"/>
    <w:rsid w:val="00786C90"/>
    <w:rsid w:val="007878C1"/>
    <w:rsid w:val="00790FB4"/>
    <w:rsid w:val="00791375"/>
    <w:rsid w:val="007918EE"/>
    <w:rsid w:val="007927CB"/>
    <w:rsid w:val="00793441"/>
    <w:rsid w:val="00793566"/>
    <w:rsid w:val="00793B88"/>
    <w:rsid w:val="0079478C"/>
    <w:rsid w:val="007948BE"/>
    <w:rsid w:val="00794CCC"/>
    <w:rsid w:val="00795CD4"/>
    <w:rsid w:val="00797F20"/>
    <w:rsid w:val="007A0A1E"/>
    <w:rsid w:val="007A3134"/>
    <w:rsid w:val="007A6588"/>
    <w:rsid w:val="007A6A28"/>
    <w:rsid w:val="007A7C29"/>
    <w:rsid w:val="007B0451"/>
    <w:rsid w:val="007B0AFA"/>
    <w:rsid w:val="007B14F0"/>
    <w:rsid w:val="007B3069"/>
    <w:rsid w:val="007B3BB3"/>
    <w:rsid w:val="007B4D76"/>
    <w:rsid w:val="007C0F60"/>
    <w:rsid w:val="007C1F13"/>
    <w:rsid w:val="007C264E"/>
    <w:rsid w:val="007C36CA"/>
    <w:rsid w:val="007C4C30"/>
    <w:rsid w:val="007C5AF3"/>
    <w:rsid w:val="007C616C"/>
    <w:rsid w:val="007C6E28"/>
    <w:rsid w:val="007D06DA"/>
    <w:rsid w:val="007D2078"/>
    <w:rsid w:val="007D307B"/>
    <w:rsid w:val="007D4412"/>
    <w:rsid w:val="007D704C"/>
    <w:rsid w:val="007D7EEF"/>
    <w:rsid w:val="007E1B21"/>
    <w:rsid w:val="007E1BFE"/>
    <w:rsid w:val="007E3B2D"/>
    <w:rsid w:val="007E3D8B"/>
    <w:rsid w:val="007E7055"/>
    <w:rsid w:val="007F2060"/>
    <w:rsid w:val="007F20CA"/>
    <w:rsid w:val="007F33A0"/>
    <w:rsid w:val="007F3ACA"/>
    <w:rsid w:val="007F43F1"/>
    <w:rsid w:val="007F4573"/>
    <w:rsid w:val="007F4881"/>
    <w:rsid w:val="007F5908"/>
    <w:rsid w:val="007F6981"/>
    <w:rsid w:val="007F6E5E"/>
    <w:rsid w:val="007F77CA"/>
    <w:rsid w:val="007F7DC4"/>
    <w:rsid w:val="008021EB"/>
    <w:rsid w:val="0080249A"/>
    <w:rsid w:val="00802532"/>
    <w:rsid w:val="00802A3D"/>
    <w:rsid w:val="008035B4"/>
    <w:rsid w:val="00804A97"/>
    <w:rsid w:val="00804CBF"/>
    <w:rsid w:val="00804D9B"/>
    <w:rsid w:val="00806D35"/>
    <w:rsid w:val="00807402"/>
    <w:rsid w:val="008102DB"/>
    <w:rsid w:val="00810BAB"/>
    <w:rsid w:val="00811CC7"/>
    <w:rsid w:val="008135A3"/>
    <w:rsid w:val="00814CC1"/>
    <w:rsid w:val="00815251"/>
    <w:rsid w:val="0081567C"/>
    <w:rsid w:val="00815DEB"/>
    <w:rsid w:val="0081624E"/>
    <w:rsid w:val="00816302"/>
    <w:rsid w:val="00816EB7"/>
    <w:rsid w:val="00817C86"/>
    <w:rsid w:val="008234CD"/>
    <w:rsid w:val="00824D70"/>
    <w:rsid w:val="00824D82"/>
    <w:rsid w:val="00827889"/>
    <w:rsid w:val="00827E77"/>
    <w:rsid w:val="008301CE"/>
    <w:rsid w:val="00831521"/>
    <w:rsid w:val="00831DDD"/>
    <w:rsid w:val="00831DED"/>
    <w:rsid w:val="00832D6F"/>
    <w:rsid w:val="00833517"/>
    <w:rsid w:val="00833930"/>
    <w:rsid w:val="00833CB6"/>
    <w:rsid w:val="00836CAE"/>
    <w:rsid w:val="00837190"/>
    <w:rsid w:val="008408C7"/>
    <w:rsid w:val="00841286"/>
    <w:rsid w:val="00841C89"/>
    <w:rsid w:val="008435CB"/>
    <w:rsid w:val="00843B89"/>
    <w:rsid w:val="0084405E"/>
    <w:rsid w:val="00845683"/>
    <w:rsid w:val="00846330"/>
    <w:rsid w:val="00846A1A"/>
    <w:rsid w:val="00852D5B"/>
    <w:rsid w:val="00854E4F"/>
    <w:rsid w:val="0085509C"/>
    <w:rsid w:val="0085600B"/>
    <w:rsid w:val="008568C2"/>
    <w:rsid w:val="00861D98"/>
    <w:rsid w:val="00863883"/>
    <w:rsid w:val="008642B3"/>
    <w:rsid w:val="008652BC"/>
    <w:rsid w:val="00866992"/>
    <w:rsid w:val="00866D26"/>
    <w:rsid w:val="008707DF"/>
    <w:rsid w:val="008728F1"/>
    <w:rsid w:val="008755B6"/>
    <w:rsid w:val="00877751"/>
    <w:rsid w:val="0088155E"/>
    <w:rsid w:val="008819B7"/>
    <w:rsid w:val="00883E75"/>
    <w:rsid w:val="00884F75"/>
    <w:rsid w:val="00885398"/>
    <w:rsid w:val="008854EF"/>
    <w:rsid w:val="008875C3"/>
    <w:rsid w:val="0088793B"/>
    <w:rsid w:val="00891406"/>
    <w:rsid w:val="00897B99"/>
    <w:rsid w:val="008A0727"/>
    <w:rsid w:val="008A18E3"/>
    <w:rsid w:val="008A18F3"/>
    <w:rsid w:val="008A3867"/>
    <w:rsid w:val="008A5CD3"/>
    <w:rsid w:val="008A6541"/>
    <w:rsid w:val="008A6F9F"/>
    <w:rsid w:val="008A7F11"/>
    <w:rsid w:val="008B0E9C"/>
    <w:rsid w:val="008B19D0"/>
    <w:rsid w:val="008B209B"/>
    <w:rsid w:val="008B546E"/>
    <w:rsid w:val="008B6BC7"/>
    <w:rsid w:val="008B7D5C"/>
    <w:rsid w:val="008C0AEF"/>
    <w:rsid w:val="008C13B9"/>
    <w:rsid w:val="008C3BA7"/>
    <w:rsid w:val="008C4730"/>
    <w:rsid w:val="008C54CB"/>
    <w:rsid w:val="008C5750"/>
    <w:rsid w:val="008C5FDF"/>
    <w:rsid w:val="008C6045"/>
    <w:rsid w:val="008C761F"/>
    <w:rsid w:val="008D153E"/>
    <w:rsid w:val="008D192B"/>
    <w:rsid w:val="008D2222"/>
    <w:rsid w:val="008D2614"/>
    <w:rsid w:val="008D2936"/>
    <w:rsid w:val="008D3321"/>
    <w:rsid w:val="008D3606"/>
    <w:rsid w:val="008D4615"/>
    <w:rsid w:val="008D5139"/>
    <w:rsid w:val="008D6EE5"/>
    <w:rsid w:val="008D7F7E"/>
    <w:rsid w:val="008E008B"/>
    <w:rsid w:val="008E04E6"/>
    <w:rsid w:val="008E09A7"/>
    <w:rsid w:val="008E1278"/>
    <w:rsid w:val="008E14E5"/>
    <w:rsid w:val="008E1739"/>
    <w:rsid w:val="008E340C"/>
    <w:rsid w:val="008E69EF"/>
    <w:rsid w:val="008E6FE5"/>
    <w:rsid w:val="008E79FA"/>
    <w:rsid w:val="008F079D"/>
    <w:rsid w:val="008F141D"/>
    <w:rsid w:val="008F4AD3"/>
    <w:rsid w:val="008F6F19"/>
    <w:rsid w:val="008F7234"/>
    <w:rsid w:val="008F7AA1"/>
    <w:rsid w:val="00900CF9"/>
    <w:rsid w:val="009016DE"/>
    <w:rsid w:val="00901925"/>
    <w:rsid w:val="00902124"/>
    <w:rsid w:val="00902C2C"/>
    <w:rsid w:val="009045F0"/>
    <w:rsid w:val="00907104"/>
    <w:rsid w:val="009110DC"/>
    <w:rsid w:val="0091132F"/>
    <w:rsid w:val="00912A1C"/>
    <w:rsid w:val="00914097"/>
    <w:rsid w:val="009150A2"/>
    <w:rsid w:val="00916C93"/>
    <w:rsid w:val="00917998"/>
    <w:rsid w:val="009239BE"/>
    <w:rsid w:val="00924DF6"/>
    <w:rsid w:val="0092552F"/>
    <w:rsid w:val="009259D2"/>
    <w:rsid w:val="00925AAC"/>
    <w:rsid w:val="009304F3"/>
    <w:rsid w:val="0093073C"/>
    <w:rsid w:val="00930CB1"/>
    <w:rsid w:val="00932DF9"/>
    <w:rsid w:val="00935199"/>
    <w:rsid w:val="0093714F"/>
    <w:rsid w:val="00940D70"/>
    <w:rsid w:val="00941D60"/>
    <w:rsid w:val="00943D5C"/>
    <w:rsid w:val="00944EFC"/>
    <w:rsid w:val="00946A89"/>
    <w:rsid w:val="00950A0D"/>
    <w:rsid w:val="00950BC9"/>
    <w:rsid w:val="009515C0"/>
    <w:rsid w:val="009574FC"/>
    <w:rsid w:val="00961687"/>
    <w:rsid w:val="00963195"/>
    <w:rsid w:val="00963F0F"/>
    <w:rsid w:val="009644A0"/>
    <w:rsid w:val="00964A5E"/>
    <w:rsid w:val="00964B12"/>
    <w:rsid w:val="0096628B"/>
    <w:rsid w:val="00966604"/>
    <w:rsid w:val="00967940"/>
    <w:rsid w:val="009707B3"/>
    <w:rsid w:val="00970C68"/>
    <w:rsid w:val="0097124C"/>
    <w:rsid w:val="00971B1F"/>
    <w:rsid w:val="00973E8A"/>
    <w:rsid w:val="00975CBC"/>
    <w:rsid w:val="00976E20"/>
    <w:rsid w:val="00977128"/>
    <w:rsid w:val="009777B6"/>
    <w:rsid w:val="0098075E"/>
    <w:rsid w:val="00981B1E"/>
    <w:rsid w:val="00981FEC"/>
    <w:rsid w:val="00982927"/>
    <w:rsid w:val="00983A53"/>
    <w:rsid w:val="00983BD2"/>
    <w:rsid w:val="009845B3"/>
    <w:rsid w:val="0098471E"/>
    <w:rsid w:val="00984852"/>
    <w:rsid w:val="00984E0D"/>
    <w:rsid w:val="009865CA"/>
    <w:rsid w:val="009912B0"/>
    <w:rsid w:val="009928E6"/>
    <w:rsid w:val="00992B0A"/>
    <w:rsid w:val="009974EC"/>
    <w:rsid w:val="0099759C"/>
    <w:rsid w:val="009A2157"/>
    <w:rsid w:val="009A44C2"/>
    <w:rsid w:val="009A4E4B"/>
    <w:rsid w:val="009A5694"/>
    <w:rsid w:val="009A61B5"/>
    <w:rsid w:val="009A63D8"/>
    <w:rsid w:val="009B00DE"/>
    <w:rsid w:val="009B1421"/>
    <w:rsid w:val="009B1FEC"/>
    <w:rsid w:val="009B3B8D"/>
    <w:rsid w:val="009B3D2A"/>
    <w:rsid w:val="009B5F37"/>
    <w:rsid w:val="009C0C84"/>
    <w:rsid w:val="009C1BA1"/>
    <w:rsid w:val="009C273E"/>
    <w:rsid w:val="009C2D81"/>
    <w:rsid w:val="009C541A"/>
    <w:rsid w:val="009D1D0F"/>
    <w:rsid w:val="009D1FFF"/>
    <w:rsid w:val="009D21B1"/>
    <w:rsid w:val="009D3254"/>
    <w:rsid w:val="009D35C1"/>
    <w:rsid w:val="009D3A5A"/>
    <w:rsid w:val="009D5084"/>
    <w:rsid w:val="009D540E"/>
    <w:rsid w:val="009D5B2E"/>
    <w:rsid w:val="009D7AB6"/>
    <w:rsid w:val="009E0435"/>
    <w:rsid w:val="009E1670"/>
    <w:rsid w:val="009E1F98"/>
    <w:rsid w:val="009E2D47"/>
    <w:rsid w:val="009E60E2"/>
    <w:rsid w:val="009E6441"/>
    <w:rsid w:val="009F1206"/>
    <w:rsid w:val="009F2733"/>
    <w:rsid w:val="009F3E67"/>
    <w:rsid w:val="009F4A46"/>
    <w:rsid w:val="009F55CC"/>
    <w:rsid w:val="009F5C1A"/>
    <w:rsid w:val="009F6D4D"/>
    <w:rsid w:val="009F7294"/>
    <w:rsid w:val="00A04358"/>
    <w:rsid w:val="00A07545"/>
    <w:rsid w:val="00A10949"/>
    <w:rsid w:val="00A13626"/>
    <w:rsid w:val="00A13899"/>
    <w:rsid w:val="00A13CC1"/>
    <w:rsid w:val="00A13DD9"/>
    <w:rsid w:val="00A14851"/>
    <w:rsid w:val="00A14B00"/>
    <w:rsid w:val="00A17AF3"/>
    <w:rsid w:val="00A21376"/>
    <w:rsid w:val="00A22370"/>
    <w:rsid w:val="00A2545A"/>
    <w:rsid w:val="00A25475"/>
    <w:rsid w:val="00A26D77"/>
    <w:rsid w:val="00A27022"/>
    <w:rsid w:val="00A3047A"/>
    <w:rsid w:val="00A343EA"/>
    <w:rsid w:val="00A35084"/>
    <w:rsid w:val="00A352CB"/>
    <w:rsid w:val="00A36918"/>
    <w:rsid w:val="00A36C2F"/>
    <w:rsid w:val="00A40C34"/>
    <w:rsid w:val="00A41CA3"/>
    <w:rsid w:val="00A43037"/>
    <w:rsid w:val="00A43A33"/>
    <w:rsid w:val="00A44E96"/>
    <w:rsid w:val="00A44EDA"/>
    <w:rsid w:val="00A463AD"/>
    <w:rsid w:val="00A46F47"/>
    <w:rsid w:val="00A479CB"/>
    <w:rsid w:val="00A5043A"/>
    <w:rsid w:val="00A50452"/>
    <w:rsid w:val="00A511FC"/>
    <w:rsid w:val="00A51B4C"/>
    <w:rsid w:val="00A52C29"/>
    <w:rsid w:val="00A52E5C"/>
    <w:rsid w:val="00A53135"/>
    <w:rsid w:val="00A53182"/>
    <w:rsid w:val="00A54E31"/>
    <w:rsid w:val="00A55CA9"/>
    <w:rsid w:val="00A57854"/>
    <w:rsid w:val="00A6106E"/>
    <w:rsid w:val="00A62664"/>
    <w:rsid w:val="00A62F84"/>
    <w:rsid w:val="00A63857"/>
    <w:rsid w:val="00A63F65"/>
    <w:rsid w:val="00A6474C"/>
    <w:rsid w:val="00A65AEE"/>
    <w:rsid w:val="00A71005"/>
    <w:rsid w:val="00A71661"/>
    <w:rsid w:val="00A75515"/>
    <w:rsid w:val="00A77B34"/>
    <w:rsid w:val="00A80768"/>
    <w:rsid w:val="00A80D01"/>
    <w:rsid w:val="00A81B95"/>
    <w:rsid w:val="00A83515"/>
    <w:rsid w:val="00A847AC"/>
    <w:rsid w:val="00A859AB"/>
    <w:rsid w:val="00A87863"/>
    <w:rsid w:val="00A90666"/>
    <w:rsid w:val="00A93AAB"/>
    <w:rsid w:val="00A93BD5"/>
    <w:rsid w:val="00A94BFB"/>
    <w:rsid w:val="00A9612A"/>
    <w:rsid w:val="00A96287"/>
    <w:rsid w:val="00A965ED"/>
    <w:rsid w:val="00A96723"/>
    <w:rsid w:val="00A96D07"/>
    <w:rsid w:val="00A97DEA"/>
    <w:rsid w:val="00AA3555"/>
    <w:rsid w:val="00AA4380"/>
    <w:rsid w:val="00AA478E"/>
    <w:rsid w:val="00AA521A"/>
    <w:rsid w:val="00AA5DCF"/>
    <w:rsid w:val="00AA5F32"/>
    <w:rsid w:val="00AA6BC5"/>
    <w:rsid w:val="00AA70D4"/>
    <w:rsid w:val="00AB1E99"/>
    <w:rsid w:val="00AB2870"/>
    <w:rsid w:val="00AB2EE4"/>
    <w:rsid w:val="00AC0544"/>
    <w:rsid w:val="00AC0618"/>
    <w:rsid w:val="00AC1230"/>
    <w:rsid w:val="00AC1856"/>
    <w:rsid w:val="00AC44A9"/>
    <w:rsid w:val="00AC4F49"/>
    <w:rsid w:val="00AC630E"/>
    <w:rsid w:val="00AC64EF"/>
    <w:rsid w:val="00AD08D2"/>
    <w:rsid w:val="00AD30F6"/>
    <w:rsid w:val="00AD35F8"/>
    <w:rsid w:val="00AD3AF8"/>
    <w:rsid w:val="00AD3D83"/>
    <w:rsid w:val="00AD426A"/>
    <w:rsid w:val="00AD4440"/>
    <w:rsid w:val="00AD4A54"/>
    <w:rsid w:val="00AD4B6E"/>
    <w:rsid w:val="00AD50E8"/>
    <w:rsid w:val="00AD53E2"/>
    <w:rsid w:val="00AD607C"/>
    <w:rsid w:val="00AD6097"/>
    <w:rsid w:val="00AE1ED8"/>
    <w:rsid w:val="00AE22B3"/>
    <w:rsid w:val="00AE4C65"/>
    <w:rsid w:val="00AE6231"/>
    <w:rsid w:val="00AE6890"/>
    <w:rsid w:val="00AF0845"/>
    <w:rsid w:val="00AF3423"/>
    <w:rsid w:val="00AF396F"/>
    <w:rsid w:val="00AF5896"/>
    <w:rsid w:val="00AF6546"/>
    <w:rsid w:val="00AF70E9"/>
    <w:rsid w:val="00AF7395"/>
    <w:rsid w:val="00AF7EA0"/>
    <w:rsid w:val="00B00D8D"/>
    <w:rsid w:val="00B00DAB"/>
    <w:rsid w:val="00B00FE8"/>
    <w:rsid w:val="00B03274"/>
    <w:rsid w:val="00B055B4"/>
    <w:rsid w:val="00B06160"/>
    <w:rsid w:val="00B079D5"/>
    <w:rsid w:val="00B108ED"/>
    <w:rsid w:val="00B1196C"/>
    <w:rsid w:val="00B13203"/>
    <w:rsid w:val="00B16082"/>
    <w:rsid w:val="00B16F3C"/>
    <w:rsid w:val="00B175B9"/>
    <w:rsid w:val="00B209DA"/>
    <w:rsid w:val="00B23C4A"/>
    <w:rsid w:val="00B2570B"/>
    <w:rsid w:val="00B26620"/>
    <w:rsid w:val="00B30B99"/>
    <w:rsid w:val="00B34A51"/>
    <w:rsid w:val="00B357AA"/>
    <w:rsid w:val="00B367AF"/>
    <w:rsid w:val="00B41434"/>
    <w:rsid w:val="00B4243C"/>
    <w:rsid w:val="00B426BB"/>
    <w:rsid w:val="00B42876"/>
    <w:rsid w:val="00B44CEB"/>
    <w:rsid w:val="00B479CA"/>
    <w:rsid w:val="00B522F1"/>
    <w:rsid w:val="00B527FF"/>
    <w:rsid w:val="00B52AA4"/>
    <w:rsid w:val="00B56C8E"/>
    <w:rsid w:val="00B60651"/>
    <w:rsid w:val="00B608F8"/>
    <w:rsid w:val="00B635B7"/>
    <w:rsid w:val="00B63E56"/>
    <w:rsid w:val="00B64C57"/>
    <w:rsid w:val="00B65297"/>
    <w:rsid w:val="00B714D8"/>
    <w:rsid w:val="00B71AFA"/>
    <w:rsid w:val="00B7290A"/>
    <w:rsid w:val="00B73230"/>
    <w:rsid w:val="00B7400E"/>
    <w:rsid w:val="00B7477A"/>
    <w:rsid w:val="00B753F2"/>
    <w:rsid w:val="00B75B3A"/>
    <w:rsid w:val="00B76843"/>
    <w:rsid w:val="00B777E3"/>
    <w:rsid w:val="00B803FD"/>
    <w:rsid w:val="00B80D46"/>
    <w:rsid w:val="00B80FCF"/>
    <w:rsid w:val="00B82116"/>
    <w:rsid w:val="00B82A16"/>
    <w:rsid w:val="00B82AA4"/>
    <w:rsid w:val="00B8415B"/>
    <w:rsid w:val="00B85C2A"/>
    <w:rsid w:val="00B8672B"/>
    <w:rsid w:val="00B87384"/>
    <w:rsid w:val="00B91900"/>
    <w:rsid w:val="00B91B0F"/>
    <w:rsid w:val="00B92364"/>
    <w:rsid w:val="00B92872"/>
    <w:rsid w:val="00B93E93"/>
    <w:rsid w:val="00B9523C"/>
    <w:rsid w:val="00B95F4D"/>
    <w:rsid w:val="00BA0852"/>
    <w:rsid w:val="00BA0DA7"/>
    <w:rsid w:val="00BA1BE9"/>
    <w:rsid w:val="00BA2763"/>
    <w:rsid w:val="00BA2CD6"/>
    <w:rsid w:val="00BA55F8"/>
    <w:rsid w:val="00BA762D"/>
    <w:rsid w:val="00BA797B"/>
    <w:rsid w:val="00BB0345"/>
    <w:rsid w:val="00BB1A56"/>
    <w:rsid w:val="00BB21BF"/>
    <w:rsid w:val="00BB35E5"/>
    <w:rsid w:val="00BB64ED"/>
    <w:rsid w:val="00BC08A6"/>
    <w:rsid w:val="00BC21C9"/>
    <w:rsid w:val="00BC2981"/>
    <w:rsid w:val="00BC3743"/>
    <w:rsid w:val="00BC3831"/>
    <w:rsid w:val="00BC4EF9"/>
    <w:rsid w:val="00BC50A4"/>
    <w:rsid w:val="00BC7AF5"/>
    <w:rsid w:val="00BD0291"/>
    <w:rsid w:val="00BD082D"/>
    <w:rsid w:val="00BD2944"/>
    <w:rsid w:val="00BD2F17"/>
    <w:rsid w:val="00BD3A0C"/>
    <w:rsid w:val="00BD5717"/>
    <w:rsid w:val="00BD6928"/>
    <w:rsid w:val="00BE1856"/>
    <w:rsid w:val="00BE1F44"/>
    <w:rsid w:val="00BE2267"/>
    <w:rsid w:val="00BE2DEC"/>
    <w:rsid w:val="00BE375C"/>
    <w:rsid w:val="00BE60E3"/>
    <w:rsid w:val="00BE68E8"/>
    <w:rsid w:val="00BF0D46"/>
    <w:rsid w:val="00BF10CD"/>
    <w:rsid w:val="00BF2A11"/>
    <w:rsid w:val="00BF55F3"/>
    <w:rsid w:val="00BF5C3B"/>
    <w:rsid w:val="00BF5F42"/>
    <w:rsid w:val="00BF5F7D"/>
    <w:rsid w:val="00BF79D5"/>
    <w:rsid w:val="00C007A3"/>
    <w:rsid w:val="00C01F68"/>
    <w:rsid w:val="00C02FAA"/>
    <w:rsid w:val="00C031B3"/>
    <w:rsid w:val="00C04EA0"/>
    <w:rsid w:val="00C06EF0"/>
    <w:rsid w:val="00C07222"/>
    <w:rsid w:val="00C07729"/>
    <w:rsid w:val="00C107B3"/>
    <w:rsid w:val="00C12B79"/>
    <w:rsid w:val="00C14CBB"/>
    <w:rsid w:val="00C15744"/>
    <w:rsid w:val="00C20A6E"/>
    <w:rsid w:val="00C20E7B"/>
    <w:rsid w:val="00C220A8"/>
    <w:rsid w:val="00C2218D"/>
    <w:rsid w:val="00C234DA"/>
    <w:rsid w:val="00C23D89"/>
    <w:rsid w:val="00C2449D"/>
    <w:rsid w:val="00C25DB9"/>
    <w:rsid w:val="00C25E55"/>
    <w:rsid w:val="00C26928"/>
    <w:rsid w:val="00C27086"/>
    <w:rsid w:val="00C273F2"/>
    <w:rsid w:val="00C27B42"/>
    <w:rsid w:val="00C31340"/>
    <w:rsid w:val="00C332F0"/>
    <w:rsid w:val="00C34424"/>
    <w:rsid w:val="00C355F0"/>
    <w:rsid w:val="00C35A99"/>
    <w:rsid w:val="00C35FC6"/>
    <w:rsid w:val="00C36564"/>
    <w:rsid w:val="00C40F17"/>
    <w:rsid w:val="00C42555"/>
    <w:rsid w:val="00C4331C"/>
    <w:rsid w:val="00C43B6D"/>
    <w:rsid w:val="00C446F4"/>
    <w:rsid w:val="00C46188"/>
    <w:rsid w:val="00C47391"/>
    <w:rsid w:val="00C47ADA"/>
    <w:rsid w:val="00C47BB2"/>
    <w:rsid w:val="00C47D5E"/>
    <w:rsid w:val="00C514CB"/>
    <w:rsid w:val="00C51AA9"/>
    <w:rsid w:val="00C527FB"/>
    <w:rsid w:val="00C52E6B"/>
    <w:rsid w:val="00C567FE"/>
    <w:rsid w:val="00C5694B"/>
    <w:rsid w:val="00C56E89"/>
    <w:rsid w:val="00C57968"/>
    <w:rsid w:val="00C6073E"/>
    <w:rsid w:val="00C617D6"/>
    <w:rsid w:val="00C6257B"/>
    <w:rsid w:val="00C64F79"/>
    <w:rsid w:val="00C65570"/>
    <w:rsid w:val="00C660DE"/>
    <w:rsid w:val="00C66505"/>
    <w:rsid w:val="00C672CE"/>
    <w:rsid w:val="00C712E0"/>
    <w:rsid w:val="00C73F16"/>
    <w:rsid w:val="00C753C6"/>
    <w:rsid w:val="00C80329"/>
    <w:rsid w:val="00C811BB"/>
    <w:rsid w:val="00C81239"/>
    <w:rsid w:val="00C8160C"/>
    <w:rsid w:val="00C820A6"/>
    <w:rsid w:val="00C825A4"/>
    <w:rsid w:val="00C83A64"/>
    <w:rsid w:val="00C84041"/>
    <w:rsid w:val="00C847B0"/>
    <w:rsid w:val="00C84860"/>
    <w:rsid w:val="00C84E46"/>
    <w:rsid w:val="00C85551"/>
    <w:rsid w:val="00C86CD2"/>
    <w:rsid w:val="00C906B3"/>
    <w:rsid w:val="00C9127B"/>
    <w:rsid w:val="00C92BA8"/>
    <w:rsid w:val="00C94459"/>
    <w:rsid w:val="00C94993"/>
    <w:rsid w:val="00C95CF1"/>
    <w:rsid w:val="00C96102"/>
    <w:rsid w:val="00C966A7"/>
    <w:rsid w:val="00C9789D"/>
    <w:rsid w:val="00C97DD8"/>
    <w:rsid w:val="00CA0B96"/>
    <w:rsid w:val="00CA33B6"/>
    <w:rsid w:val="00CA38AC"/>
    <w:rsid w:val="00CA3DF1"/>
    <w:rsid w:val="00CA4158"/>
    <w:rsid w:val="00CA4356"/>
    <w:rsid w:val="00CA4B17"/>
    <w:rsid w:val="00CA6621"/>
    <w:rsid w:val="00CA6654"/>
    <w:rsid w:val="00CA6F2D"/>
    <w:rsid w:val="00CB073D"/>
    <w:rsid w:val="00CB11FF"/>
    <w:rsid w:val="00CB2C83"/>
    <w:rsid w:val="00CB3F77"/>
    <w:rsid w:val="00CB4B47"/>
    <w:rsid w:val="00CB4EE8"/>
    <w:rsid w:val="00CC03E4"/>
    <w:rsid w:val="00CC27D6"/>
    <w:rsid w:val="00CC3D6E"/>
    <w:rsid w:val="00CC4F6B"/>
    <w:rsid w:val="00CC5EE9"/>
    <w:rsid w:val="00CC785A"/>
    <w:rsid w:val="00CD1B7A"/>
    <w:rsid w:val="00CD2A76"/>
    <w:rsid w:val="00CD3A30"/>
    <w:rsid w:val="00CD41CD"/>
    <w:rsid w:val="00CD4900"/>
    <w:rsid w:val="00CD59F2"/>
    <w:rsid w:val="00CD5FA0"/>
    <w:rsid w:val="00CD6B9A"/>
    <w:rsid w:val="00CE07A4"/>
    <w:rsid w:val="00CE0BFF"/>
    <w:rsid w:val="00CE0EEC"/>
    <w:rsid w:val="00CE1930"/>
    <w:rsid w:val="00CE3750"/>
    <w:rsid w:val="00CE41D8"/>
    <w:rsid w:val="00CE42DA"/>
    <w:rsid w:val="00CE4941"/>
    <w:rsid w:val="00CE49E5"/>
    <w:rsid w:val="00CE5695"/>
    <w:rsid w:val="00CE5ED6"/>
    <w:rsid w:val="00CE64BF"/>
    <w:rsid w:val="00CE6C6F"/>
    <w:rsid w:val="00CE7B4C"/>
    <w:rsid w:val="00CF1B6C"/>
    <w:rsid w:val="00CF2069"/>
    <w:rsid w:val="00CF3210"/>
    <w:rsid w:val="00CF51AF"/>
    <w:rsid w:val="00CF5333"/>
    <w:rsid w:val="00CF6017"/>
    <w:rsid w:val="00CF644C"/>
    <w:rsid w:val="00CF771E"/>
    <w:rsid w:val="00CF7A29"/>
    <w:rsid w:val="00CF7C99"/>
    <w:rsid w:val="00D01272"/>
    <w:rsid w:val="00D015A9"/>
    <w:rsid w:val="00D030E3"/>
    <w:rsid w:val="00D03A58"/>
    <w:rsid w:val="00D042F6"/>
    <w:rsid w:val="00D043BE"/>
    <w:rsid w:val="00D04606"/>
    <w:rsid w:val="00D04D9F"/>
    <w:rsid w:val="00D10735"/>
    <w:rsid w:val="00D10EE1"/>
    <w:rsid w:val="00D133D5"/>
    <w:rsid w:val="00D13D67"/>
    <w:rsid w:val="00D14995"/>
    <w:rsid w:val="00D14EE1"/>
    <w:rsid w:val="00D15738"/>
    <w:rsid w:val="00D1769A"/>
    <w:rsid w:val="00D20911"/>
    <w:rsid w:val="00D21DBF"/>
    <w:rsid w:val="00D2275F"/>
    <w:rsid w:val="00D23CCE"/>
    <w:rsid w:val="00D262D4"/>
    <w:rsid w:val="00D26F77"/>
    <w:rsid w:val="00D31AC5"/>
    <w:rsid w:val="00D327B3"/>
    <w:rsid w:val="00D3428D"/>
    <w:rsid w:val="00D3474D"/>
    <w:rsid w:val="00D34D96"/>
    <w:rsid w:val="00D3550A"/>
    <w:rsid w:val="00D356D5"/>
    <w:rsid w:val="00D36B75"/>
    <w:rsid w:val="00D370BB"/>
    <w:rsid w:val="00D40D4B"/>
    <w:rsid w:val="00D42594"/>
    <w:rsid w:val="00D43979"/>
    <w:rsid w:val="00D44BEA"/>
    <w:rsid w:val="00D45722"/>
    <w:rsid w:val="00D458E8"/>
    <w:rsid w:val="00D4606F"/>
    <w:rsid w:val="00D463B9"/>
    <w:rsid w:val="00D50B8C"/>
    <w:rsid w:val="00D50BA0"/>
    <w:rsid w:val="00D50ECD"/>
    <w:rsid w:val="00D53E76"/>
    <w:rsid w:val="00D54AD2"/>
    <w:rsid w:val="00D5616E"/>
    <w:rsid w:val="00D57B6D"/>
    <w:rsid w:val="00D614EF"/>
    <w:rsid w:val="00D61A20"/>
    <w:rsid w:val="00D62819"/>
    <w:rsid w:val="00D62B2D"/>
    <w:rsid w:val="00D6467C"/>
    <w:rsid w:val="00D65927"/>
    <w:rsid w:val="00D6730D"/>
    <w:rsid w:val="00D67C3C"/>
    <w:rsid w:val="00D67ECB"/>
    <w:rsid w:val="00D7051D"/>
    <w:rsid w:val="00D71BE7"/>
    <w:rsid w:val="00D71E3E"/>
    <w:rsid w:val="00D72110"/>
    <w:rsid w:val="00D744FD"/>
    <w:rsid w:val="00D751D4"/>
    <w:rsid w:val="00D76FA5"/>
    <w:rsid w:val="00D8117A"/>
    <w:rsid w:val="00D8175A"/>
    <w:rsid w:val="00D8377B"/>
    <w:rsid w:val="00D837E8"/>
    <w:rsid w:val="00D83A2D"/>
    <w:rsid w:val="00D84B76"/>
    <w:rsid w:val="00D86376"/>
    <w:rsid w:val="00D874D3"/>
    <w:rsid w:val="00D87EDA"/>
    <w:rsid w:val="00D90816"/>
    <w:rsid w:val="00D9134B"/>
    <w:rsid w:val="00D93BDC"/>
    <w:rsid w:val="00D9523A"/>
    <w:rsid w:val="00D95F01"/>
    <w:rsid w:val="00D9786C"/>
    <w:rsid w:val="00D97B26"/>
    <w:rsid w:val="00D97BD2"/>
    <w:rsid w:val="00DA183E"/>
    <w:rsid w:val="00DA190D"/>
    <w:rsid w:val="00DA240C"/>
    <w:rsid w:val="00DA351A"/>
    <w:rsid w:val="00DA5CFD"/>
    <w:rsid w:val="00DA660A"/>
    <w:rsid w:val="00DA70E1"/>
    <w:rsid w:val="00DA713B"/>
    <w:rsid w:val="00DB022F"/>
    <w:rsid w:val="00DB1380"/>
    <w:rsid w:val="00DB2EE0"/>
    <w:rsid w:val="00DB409C"/>
    <w:rsid w:val="00DB475B"/>
    <w:rsid w:val="00DB6D00"/>
    <w:rsid w:val="00DB6F50"/>
    <w:rsid w:val="00DB7CC0"/>
    <w:rsid w:val="00DC0155"/>
    <w:rsid w:val="00DC15F5"/>
    <w:rsid w:val="00DC1B82"/>
    <w:rsid w:val="00DC3C17"/>
    <w:rsid w:val="00DC3E4A"/>
    <w:rsid w:val="00DC44A8"/>
    <w:rsid w:val="00DC4C8C"/>
    <w:rsid w:val="00DC4DC9"/>
    <w:rsid w:val="00DC52CD"/>
    <w:rsid w:val="00DC5E44"/>
    <w:rsid w:val="00DC796B"/>
    <w:rsid w:val="00DD2F2E"/>
    <w:rsid w:val="00DD52E2"/>
    <w:rsid w:val="00DD6693"/>
    <w:rsid w:val="00DD737A"/>
    <w:rsid w:val="00DE0941"/>
    <w:rsid w:val="00DE0AA5"/>
    <w:rsid w:val="00DE197A"/>
    <w:rsid w:val="00DE3B6C"/>
    <w:rsid w:val="00DE52C0"/>
    <w:rsid w:val="00DE5A13"/>
    <w:rsid w:val="00DE5C0E"/>
    <w:rsid w:val="00DE5C13"/>
    <w:rsid w:val="00DE6387"/>
    <w:rsid w:val="00DE72DB"/>
    <w:rsid w:val="00DE73CD"/>
    <w:rsid w:val="00DE79F8"/>
    <w:rsid w:val="00DE7E1B"/>
    <w:rsid w:val="00DF063A"/>
    <w:rsid w:val="00DF1F4E"/>
    <w:rsid w:val="00DF2E4F"/>
    <w:rsid w:val="00DF4D70"/>
    <w:rsid w:val="00DF6945"/>
    <w:rsid w:val="00DF7C05"/>
    <w:rsid w:val="00E004ED"/>
    <w:rsid w:val="00E0071A"/>
    <w:rsid w:val="00E0122F"/>
    <w:rsid w:val="00E0376C"/>
    <w:rsid w:val="00E03832"/>
    <w:rsid w:val="00E0444F"/>
    <w:rsid w:val="00E057D1"/>
    <w:rsid w:val="00E05B02"/>
    <w:rsid w:val="00E071D0"/>
    <w:rsid w:val="00E07615"/>
    <w:rsid w:val="00E07A26"/>
    <w:rsid w:val="00E12BA5"/>
    <w:rsid w:val="00E12C1E"/>
    <w:rsid w:val="00E1413E"/>
    <w:rsid w:val="00E159B0"/>
    <w:rsid w:val="00E15A20"/>
    <w:rsid w:val="00E15DAF"/>
    <w:rsid w:val="00E21A58"/>
    <w:rsid w:val="00E22630"/>
    <w:rsid w:val="00E235EE"/>
    <w:rsid w:val="00E239F1"/>
    <w:rsid w:val="00E24ECA"/>
    <w:rsid w:val="00E27D0A"/>
    <w:rsid w:val="00E30C2C"/>
    <w:rsid w:val="00E30F2D"/>
    <w:rsid w:val="00E311CD"/>
    <w:rsid w:val="00E31BB3"/>
    <w:rsid w:val="00E320CF"/>
    <w:rsid w:val="00E3304D"/>
    <w:rsid w:val="00E33557"/>
    <w:rsid w:val="00E340C3"/>
    <w:rsid w:val="00E361CA"/>
    <w:rsid w:val="00E406EA"/>
    <w:rsid w:val="00E40B5B"/>
    <w:rsid w:val="00E40C8F"/>
    <w:rsid w:val="00E40FD5"/>
    <w:rsid w:val="00E41868"/>
    <w:rsid w:val="00E4346D"/>
    <w:rsid w:val="00E456AC"/>
    <w:rsid w:val="00E460DE"/>
    <w:rsid w:val="00E502CC"/>
    <w:rsid w:val="00E50782"/>
    <w:rsid w:val="00E52643"/>
    <w:rsid w:val="00E53092"/>
    <w:rsid w:val="00E54C84"/>
    <w:rsid w:val="00E63079"/>
    <w:rsid w:val="00E631B6"/>
    <w:rsid w:val="00E637A1"/>
    <w:rsid w:val="00E63DB5"/>
    <w:rsid w:val="00E642DC"/>
    <w:rsid w:val="00E64ABC"/>
    <w:rsid w:val="00E64CCD"/>
    <w:rsid w:val="00E66E5C"/>
    <w:rsid w:val="00E70D83"/>
    <w:rsid w:val="00E717A4"/>
    <w:rsid w:val="00E7378B"/>
    <w:rsid w:val="00E73851"/>
    <w:rsid w:val="00E73A99"/>
    <w:rsid w:val="00E74235"/>
    <w:rsid w:val="00E7444F"/>
    <w:rsid w:val="00E77A9E"/>
    <w:rsid w:val="00E77AEE"/>
    <w:rsid w:val="00E77C7A"/>
    <w:rsid w:val="00E77C83"/>
    <w:rsid w:val="00E8043D"/>
    <w:rsid w:val="00E8178E"/>
    <w:rsid w:val="00E82342"/>
    <w:rsid w:val="00E83C4E"/>
    <w:rsid w:val="00E84D0D"/>
    <w:rsid w:val="00E86DF0"/>
    <w:rsid w:val="00E8776B"/>
    <w:rsid w:val="00E87B49"/>
    <w:rsid w:val="00E90483"/>
    <w:rsid w:val="00E9077F"/>
    <w:rsid w:val="00E916A8"/>
    <w:rsid w:val="00E927E1"/>
    <w:rsid w:val="00E965EB"/>
    <w:rsid w:val="00E96F2E"/>
    <w:rsid w:val="00E9759B"/>
    <w:rsid w:val="00E97885"/>
    <w:rsid w:val="00EA0301"/>
    <w:rsid w:val="00EA29EF"/>
    <w:rsid w:val="00EA2D80"/>
    <w:rsid w:val="00EA334E"/>
    <w:rsid w:val="00EA37C8"/>
    <w:rsid w:val="00EA428C"/>
    <w:rsid w:val="00EA6A82"/>
    <w:rsid w:val="00EA6D9B"/>
    <w:rsid w:val="00EB059D"/>
    <w:rsid w:val="00EB14E8"/>
    <w:rsid w:val="00EB1882"/>
    <w:rsid w:val="00EB1BCD"/>
    <w:rsid w:val="00EB2787"/>
    <w:rsid w:val="00EB5089"/>
    <w:rsid w:val="00EB532E"/>
    <w:rsid w:val="00EB683A"/>
    <w:rsid w:val="00EC1344"/>
    <w:rsid w:val="00EC25DE"/>
    <w:rsid w:val="00EC2AE3"/>
    <w:rsid w:val="00EC38D2"/>
    <w:rsid w:val="00EC396C"/>
    <w:rsid w:val="00EC4F15"/>
    <w:rsid w:val="00EC5992"/>
    <w:rsid w:val="00EC6891"/>
    <w:rsid w:val="00EC6934"/>
    <w:rsid w:val="00EC6EAF"/>
    <w:rsid w:val="00EC70E9"/>
    <w:rsid w:val="00EC713C"/>
    <w:rsid w:val="00ED065F"/>
    <w:rsid w:val="00ED07EC"/>
    <w:rsid w:val="00ED147F"/>
    <w:rsid w:val="00ED22C8"/>
    <w:rsid w:val="00ED2DBA"/>
    <w:rsid w:val="00ED346C"/>
    <w:rsid w:val="00ED45F8"/>
    <w:rsid w:val="00ED6A0E"/>
    <w:rsid w:val="00ED7489"/>
    <w:rsid w:val="00ED75E3"/>
    <w:rsid w:val="00EE0478"/>
    <w:rsid w:val="00EE0FBD"/>
    <w:rsid w:val="00EE2694"/>
    <w:rsid w:val="00EE2C84"/>
    <w:rsid w:val="00EE3804"/>
    <w:rsid w:val="00EE5A01"/>
    <w:rsid w:val="00EE63C4"/>
    <w:rsid w:val="00EE708E"/>
    <w:rsid w:val="00EF0BD0"/>
    <w:rsid w:val="00EF1F19"/>
    <w:rsid w:val="00EF222B"/>
    <w:rsid w:val="00EF2D4C"/>
    <w:rsid w:val="00EF3165"/>
    <w:rsid w:val="00EF4680"/>
    <w:rsid w:val="00EF4EB9"/>
    <w:rsid w:val="00EF68F6"/>
    <w:rsid w:val="00EF70B2"/>
    <w:rsid w:val="00F00469"/>
    <w:rsid w:val="00F018CD"/>
    <w:rsid w:val="00F01BFB"/>
    <w:rsid w:val="00F03468"/>
    <w:rsid w:val="00F03C64"/>
    <w:rsid w:val="00F050A3"/>
    <w:rsid w:val="00F059E7"/>
    <w:rsid w:val="00F10702"/>
    <w:rsid w:val="00F111DF"/>
    <w:rsid w:val="00F12699"/>
    <w:rsid w:val="00F128AB"/>
    <w:rsid w:val="00F128F1"/>
    <w:rsid w:val="00F12FDA"/>
    <w:rsid w:val="00F13086"/>
    <w:rsid w:val="00F138CA"/>
    <w:rsid w:val="00F13DED"/>
    <w:rsid w:val="00F13E1A"/>
    <w:rsid w:val="00F14512"/>
    <w:rsid w:val="00F156A9"/>
    <w:rsid w:val="00F168D4"/>
    <w:rsid w:val="00F16C6F"/>
    <w:rsid w:val="00F17E86"/>
    <w:rsid w:val="00F206EA"/>
    <w:rsid w:val="00F243E0"/>
    <w:rsid w:val="00F24E37"/>
    <w:rsid w:val="00F26882"/>
    <w:rsid w:val="00F33761"/>
    <w:rsid w:val="00F338EE"/>
    <w:rsid w:val="00F3506C"/>
    <w:rsid w:val="00F36E36"/>
    <w:rsid w:val="00F371A4"/>
    <w:rsid w:val="00F3755E"/>
    <w:rsid w:val="00F405DD"/>
    <w:rsid w:val="00F407D1"/>
    <w:rsid w:val="00F41979"/>
    <w:rsid w:val="00F42668"/>
    <w:rsid w:val="00F43C4A"/>
    <w:rsid w:val="00F46280"/>
    <w:rsid w:val="00F47300"/>
    <w:rsid w:val="00F52255"/>
    <w:rsid w:val="00F54110"/>
    <w:rsid w:val="00F5453D"/>
    <w:rsid w:val="00F5687A"/>
    <w:rsid w:val="00F618E1"/>
    <w:rsid w:val="00F61CD4"/>
    <w:rsid w:val="00F61DF6"/>
    <w:rsid w:val="00F6223D"/>
    <w:rsid w:val="00F6240F"/>
    <w:rsid w:val="00F62A58"/>
    <w:rsid w:val="00F64AC8"/>
    <w:rsid w:val="00F64DDE"/>
    <w:rsid w:val="00F65636"/>
    <w:rsid w:val="00F65FCC"/>
    <w:rsid w:val="00F7003B"/>
    <w:rsid w:val="00F715E0"/>
    <w:rsid w:val="00F73481"/>
    <w:rsid w:val="00F75665"/>
    <w:rsid w:val="00F758C1"/>
    <w:rsid w:val="00F75CC4"/>
    <w:rsid w:val="00F76251"/>
    <w:rsid w:val="00F765C0"/>
    <w:rsid w:val="00F7743C"/>
    <w:rsid w:val="00F77793"/>
    <w:rsid w:val="00F821F4"/>
    <w:rsid w:val="00F82F81"/>
    <w:rsid w:val="00F835A7"/>
    <w:rsid w:val="00F85054"/>
    <w:rsid w:val="00F85B75"/>
    <w:rsid w:val="00F87AE0"/>
    <w:rsid w:val="00F9344B"/>
    <w:rsid w:val="00F93F18"/>
    <w:rsid w:val="00F95622"/>
    <w:rsid w:val="00F971D9"/>
    <w:rsid w:val="00F97755"/>
    <w:rsid w:val="00F97E2F"/>
    <w:rsid w:val="00FA028C"/>
    <w:rsid w:val="00FA0DC7"/>
    <w:rsid w:val="00FA4586"/>
    <w:rsid w:val="00FA59B8"/>
    <w:rsid w:val="00FA5A27"/>
    <w:rsid w:val="00FA5BF9"/>
    <w:rsid w:val="00FA7837"/>
    <w:rsid w:val="00FB20A2"/>
    <w:rsid w:val="00FB21DD"/>
    <w:rsid w:val="00FB2382"/>
    <w:rsid w:val="00FB3730"/>
    <w:rsid w:val="00FB4199"/>
    <w:rsid w:val="00FB4A4B"/>
    <w:rsid w:val="00FB4F30"/>
    <w:rsid w:val="00FB5684"/>
    <w:rsid w:val="00FB5AD7"/>
    <w:rsid w:val="00FB5EF2"/>
    <w:rsid w:val="00FB641A"/>
    <w:rsid w:val="00FB6877"/>
    <w:rsid w:val="00FB6F40"/>
    <w:rsid w:val="00FC0E61"/>
    <w:rsid w:val="00FC11ED"/>
    <w:rsid w:val="00FC179E"/>
    <w:rsid w:val="00FC2BA7"/>
    <w:rsid w:val="00FC2E34"/>
    <w:rsid w:val="00FC310C"/>
    <w:rsid w:val="00FC3D32"/>
    <w:rsid w:val="00FC58B6"/>
    <w:rsid w:val="00FC6A76"/>
    <w:rsid w:val="00FD0239"/>
    <w:rsid w:val="00FD2D9F"/>
    <w:rsid w:val="00FD34CB"/>
    <w:rsid w:val="00FD3E1D"/>
    <w:rsid w:val="00FD4581"/>
    <w:rsid w:val="00FD6105"/>
    <w:rsid w:val="00FD6988"/>
    <w:rsid w:val="00FD6FFB"/>
    <w:rsid w:val="00FE0031"/>
    <w:rsid w:val="00FE02DE"/>
    <w:rsid w:val="00FE0DF9"/>
    <w:rsid w:val="00FE1E16"/>
    <w:rsid w:val="00FE351E"/>
    <w:rsid w:val="00FE414F"/>
    <w:rsid w:val="00FE6E97"/>
    <w:rsid w:val="00FE756E"/>
    <w:rsid w:val="00FF160A"/>
    <w:rsid w:val="00FF1E29"/>
    <w:rsid w:val="00FF2DAC"/>
    <w:rsid w:val="00FF2FD1"/>
    <w:rsid w:val="00FF3668"/>
    <w:rsid w:val="00FF4A43"/>
    <w:rsid w:val="00FF61F5"/>
    <w:rsid w:val="00FF63AE"/>
    <w:rsid w:val="00FF71F6"/>
    <w:rsid w:val="00FF74A8"/>
    <w:rsid w:val="00FF769D"/>
    <w:rsid w:val="33AFBD63"/>
    <w:rsid w:val="4E13F54D"/>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5A9D1"/>
  <w15:chartTrackingRefBased/>
  <w15:docId w15:val="{BB8C6181-2D00-4194-8376-EC6316A64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872"/>
  </w:style>
  <w:style w:type="paragraph" w:styleId="Ttulo1">
    <w:name w:val="heading 1"/>
    <w:basedOn w:val="Normal"/>
    <w:next w:val="Normal"/>
    <w:link w:val="Ttulo1Car"/>
    <w:uiPriority w:val="9"/>
    <w:qFormat/>
    <w:rsid w:val="009777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9777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777B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777B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777B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777B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777B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777B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777B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777B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9777B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777B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777B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777B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777B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777B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777B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777B6"/>
    <w:rPr>
      <w:rFonts w:eastAsiaTheme="majorEastAsia" w:cstheme="majorBidi"/>
      <w:color w:val="272727" w:themeColor="text1" w:themeTint="D8"/>
    </w:rPr>
  </w:style>
  <w:style w:type="paragraph" w:styleId="Ttulo">
    <w:name w:val="Title"/>
    <w:basedOn w:val="Normal"/>
    <w:next w:val="Normal"/>
    <w:link w:val="TtuloCar"/>
    <w:uiPriority w:val="10"/>
    <w:qFormat/>
    <w:rsid w:val="009777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777B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777B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777B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777B6"/>
    <w:pPr>
      <w:spacing w:before="160"/>
      <w:jc w:val="center"/>
    </w:pPr>
    <w:rPr>
      <w:i/>
      <w:iCs/>
      <w:color w:val="404040" w:themeColor="text1" w:themeTint="BF"/>
    </w:rPr>
  </w:style>
  <w:style w:type="character" w:customStyle="1" w:styleId="CitaCar">
    <w:name w:val="Cita Car"/>
    <w:basedOn w:val="Fuentedeprrafopredeter"/>
    <w:link w:val="Cita"/>
    <w:uiPriority w:val="29"/>
    <w:rsid w:val="009777B6"/>
    <w:rPr>
      <w:i/>
      <w:iCs/>
      <w:color w:val="404040" w:themeColor="text1" w:themeTint="BF"/>
    </w:rPr>
  </w:style>
  <w:style w:type="paragraph" w:styleId="Prrafodelista">
    <w:name w:val="List Paragraph"/>
    <w:aliases w:val="AB List 1,Bullet List,Bullet Points,CNBV Parrafo1,Cita texto,Cuadrícula media 1 - Énfasis 21,FooterText,List Paragraph1,Lista multicolor - Énfasis 11,Lista vistosa - Énfasis 11,Paragraphe de liste1,Parrafo 1,Párrafo de lista1,numbered"/>
    <w:basedOn w:val="Normal"/>
    <w:link w:val="PrrafodelistaCar"/>
    <w:uiPriority w:val="34"/>
    <w:qFormat/>
    <w:rsid w:val="009777B6"/>
    <w:pPr>
      <w:ind w:left="720"/>
      <w:contextualSpacing/>
    </w:pPr>
  </w:style>
  <w:style w:type="character" w:styleId="nfasisintenso">
    <w:name w:val="Intense Emphasis"/>
    <w:basedOn w:val="Fuentedeprrafopredeter"/>
    <w:uiPriority w:val="21"/>
    <w:qFormat/>
    <w:rsid w:val="009777B6"/>
    <w:rPr>
      <w:i/>
      <w:iCs/>
      <w:color w:val="0F4761" w:themeColor="accent1" w:themeShade="BF"/>
    </w:rPr>
  </w:style>
  <w:style w:type="paragraph" w:styleId="Citadestacada">
    <w:name w:val="Intense Quote"/>
    <w:basedOn w:val="Normal"/>
    <w:next w:val="Normal"/>
    <w:link w:val="CitadestacadaCar"/>
    <w:uiPriority w:val="30"/>
    <w:qFormat/>
    <w:rsid w:val="009777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777B6"/>
    <w:rPr>
      <w:i/>
      <w:iCs/>
      <w:color w:val="0F4761" w:themeColor="accent1" w:themeShade="BF"/>
    </w:rPr>
  </w:style>
  <w:style w:type="character" w:styleId="Referenciaintensa">
    <w:name w:val="Intense Reference"/>
    <w:basedOn w:val="Fuentedeprrafopredeter"/>
    <w:uiPriority w:val="32"/>
    <w:qFormat/>
    <w:rsid w:val="009777B6"/>
    <w:rPr>
      <w:b/>
      <w:bCs/>
      <w:smallCaps/>
      <w:color w:val="0F4761" w:themeColor="accent1" w:themeShade="BF"/>
      <w:spacing w:val="5"/>
    </w:rPr>
  </w:style>
  <w:style w:type="table" w:styleId="Tablaconcuadrcula">
    <w:name w:val="Table Grid"/>
    <w:basedOn w:val="Tablanormal"/>
    <w:uiPriority w:val="39"/>
    <w:rsid w:val="00977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9777B6"/>
    <w:rPr>
      <w:color w:val="467886" w:themeColor="hyperlink"/>
      <w:u w:val="single"/>
    </w:rPr>
  </w:style>
  <w:style w:type="character" w:styleId="Mencinsinresolver">
    <w:name w:val="Unresolved Mention"/>
    <w:basedOn w:val="Fuentedeprrafopredeter"/>
    <w:uiPriority w:val="99"/>
    <w:semiHidden/>
    <w:unhideWhenUsed/>
    <w:rsid w:val="009777B6"/>
    <w:rPr>
      <w:color w:val="605E5C"/>
      <w:shd w:val="clear" w:color="auto" w:fill="E1DFDD"/>
    </w:rPr>
  </w:style>
  <w:style w:type="paragraph" w:styleId="Textoindependiente">
    <w:name w:val="Body Text"/>
    <w:basedOn w:val="Normal"/>
    <w:link w:val="TextoindependienteCar"/>
    <w:uiPriority w:val="1"/>
    <w:qFormat/>
    <w:rsid w:val="00176C48"/>
    <w:pPr>
      <w:widowControl w:val="0"/>
      <w:autoSpaceDE w:val="0"/>
      <w:autoSpaceDN w:val="0"/>
      <w:spacing w:after="0" w:line="240" w:lineRule="auto"/>
    </w:pPr>
    <w:rPr>
      <w:rFonts w:ascii="Tahoma" w:eastAsia="Tahoma" w:hAnsi="Tahoma" w:cs="Tahoma"/>
      <w:kern w:val="0"/>
      <w:sz w:val="24"/>
      <w:szCs w:val="24"/>
      <w:lang w:val="es-ES"/>
      <w14:ligatures w14:val="none"/>
    </w:rPr>
  </w:style>
  <w:style w:type="character" w:customStyle="1" w:styleId="TextoindependienteCar">
    <w:name w:val="Texto independiente Car"/>
    <w:basedOn w:val="Fuentedeprrafopredeter"/>
    <w:link w:val="Textoindependiente"/>
    <w:uiPriority w:val="1"/>
    <w:rsid w:val="00176C48"/>
    <w:rPr>
      <w:rFonts w:ascii="Tahoma" w:eastAsia="Tahoma" w:hAnsi="Tahoma" w:cs="Tahoma"/>
      <w:kern w:val="0"/>
      <w:sz w:val="24"/>
      <w:szCs w:val="24"/>
      <w:lang w:val="es-ES"/>
      <w14:ligatures w14:val="none"/>
    </w:rPr>
  </w:style>
  <w:style w:type="paragraph" w:styleId="Encabezado">
    <w:name w:val="header"/>
    <w:basedOn w:val="Normal"/>
    <w:link w:val="EncabezadoCar"/>
    <w:uiPriority w:val="99"/>
    <w:unhideWhenUsed/>
    <w:rsid w:val="002E5E7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E5E72"/>
  </w:style>
  <w:style w:type="paragraph" w:styleId="Piedepgina">
    <w:name w:val="footer"/>
    <w:basedOn w:val="Normal"/>
    <w:link w:val="PiedepginaCar"/>
    <w:uiPriority w:val="99"/>
    <w:unhideWhenUsed/>
    <w:rsid w:val="002E5E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E5E72"/>
  </w:style>
  <w:style w:type="paragraph" w:styleId="Sinespaciado">
    <w:name w:val="No Spacing"/>
    <w:link w:val="SinespaciadoCar"/>
    <w:uiPriority w:val="1"/>
    <w:qFormat/>
    <w:rsid w:val="006F71C0"/>
    <w:pPr>
      <w:spacing w:after="0" w:line="240" w:lineRule="auto"/>
    </w:pPr>
    <w:rPr>
      <w:rFonts w:eastAsiaTheme="minorEastAsia"/>
      <w:kern w:val="0"/>
      <w:lang w:eastAsia="es-MX"/>
      <w14:ligatures w14:val="none"/>
    </w:rPr>
  </w:style>
  <w:style w:type="character" w:customStyle="1" w:styleId="SinespaciadoCar">
    <w:name w:val="Sin espaciado Car"/>
    <w:basedOn w:val="Fuentedeprrafopredeter"/>
    <w:link w:val="Sinespaciado"/>
    <w:uiPriority w:val="1"/>
    <w:rsid w:val="006F71C0"/>
    <w:rPr>
      <w:rFonts w:eastAsiaTheme="minorEastAsia"/>
      <w:kern w:val="0"/>
      <w:lang w:eastAsia="es-MX"/>
      <w14:ligatures w14:val="none"/>
    </w:rPr>
  </w:style>
  <w:style w:type="character" w:styleId="Refdecomentario">
    <w:name w:val="annotation reference"/>
    <w:basedOn w:val="Fuentedeprrafopredeter"/>
    <w:uiPriority w:val="99"/>
    <w:semiHidden/>
    <w:unhideWhenUsed/>
    <w:rsid w:val="00C514CB"/>
    <w:rPr>
      <w:sz w:val="16"/>
      <w:szCs w:val="16"/>
    </w:rPr>
  </w:style>
  <w:style w:type="paragraph" w:styleId="Textocomentario">
    <w:name w:val="annotation text"/>
    <w:basedOn w:val="Normal"/>
    <w:link w:val="TextocomentarioCar"/>
    <w:uiPriority w:val="99"/>
    <w:unhideWhenUsed/>
    <w:rsid w:val="00C514CB"/>
    <w:pPr>
      <w:spacing w:line="240" w:lineRule="auto"/>
    </w:pPr>
    <w:rPr>
      <w:sz w:val="20"/>
      <w:szCs w:val="20"/>
    </w:rPr>
  </w:style>
  <w:style w:type="character" w:customStyle="1" w:styleId="TextocomentarioCar">
    <w:name w:val="Texto comentario Car"/>
    <w:basedOn w:val="Fuentedeprrafopredeter"/>
    <w:link w:val="Textocomentario"/>
    <w:uiPriority w:val="99"/>
    <w:rsid w:val="00C514CB"/>
    <w:rPr>
      <w:sz w:val="20"/>
      <w:szCs w:val="20"/>
    </w:rPr>
  </w:style>
  <w:style w:type="paragraph" w:styleId="Asuntodelcomentario">
    <w:name w:val="annotation subject"/>
    <w:basedOn w:val="Textocomentario"/>
    <w:next w:val="Textocomentario"/>
    <w:link w:val="AsuntodelcomentarioCar"/>
    <w:uiPriority w:val="99"/>
    <w:semiHidden/>
    <w:unhideWhenUsed/>
    <w:rsid w:val="00C514CB"/>
    <w:rPr>
      <w:b/>
      <w:bCs/>
    </w:rPr>
  </w:style>
  <w:style w:type="character" w:customStyle="1" w:styleId="AsuntodelcomentarioCar">
    <w:name w:val="Asunto del comentario Car"/>
    <w:basedOn w:val="TextocomentarioCar"/>
    <w:link w:val="Asuntodelcomentario"/>
    <w:uiPriority w:val="99"/>
    <w:semiHidden/>
    <w:rsid w:val="00C514CB"/>
    <w:rPr>
      <w:b/>
      <w:bCs/>
      <w:sz w:val="20"/>
      <w:szCs w:val="20"/>
    </w:rPr>
  </w:style>
  <w:style w:type="paragraph" w:styleId="Textonotapie">
    <w:name w:val="footnote text"/>
    <w:aliases w:val="Ref. de nota al pie1,Ref. de nota al pie 2,Car10,Car1 Car Car,Texto nota pie1,Car1 Car Car1 Car Car Car,Car10 Car,Car1 Car Car1 Car Car Car Car Car Car,Car1 Car Car1 Car Car Car Car Car,Car10 Car Car,Car1,Footnote Text Char Char Char Char"/>
    <w:basedOn w:val="Normal"/>
    <w:link w:val="TextonotapieCar"/>
    <w:uiPriority w:val="99"/>
    <w:unhideWhenUsed/>
    <w:qFormat/>
    <w:rsid w:val="00992B0A"/>
    <w:pPr>
      <w:spacing w:after="0" w:line="240" w:lineRule="auto"/>
    </w:pPr>
    <w:rPr>
      <w:rFonts w:ascii="Calibri" w:hAnsi="Calibri" w:cs="Calibri"/>
      <w:kern w:val="0"/>
      <w:sz w:val="20"/>
      <w:szCs w:val="20"/>
    </w:rPr>
  </w:style>
  <w:style w:type="character" w:customStyle="1" w:styleId="TextonotapieCar">
    <w:name w:val="Texto nota pie Car"/>
    <w:aliases w:val="Ref. de nota al pie1 Car,Ref. de nota al pie 2 Car,Car10 Car1,Car1 Car Car Car,Texto nota pie1 Car,Car1 Car Car1 Car Car Car Car,Car10 Car Car1,Car1 Car Car1 Car Car Car Car Car Car Car,Car1 Car Car1 Car Car Car Car Car Car1,Car1 Car"/>
    <w:basedOn w:val="Fuentedeprrafopredeter"/>
    <w:link w:val="Textonotapie"/>
    <w:uiPriority w:val="99"/>
    <w:qFormat/>
    <w:rsid w:val="00992B0A"/>
    <w:rPr>
      <w:rFonts w:ascii="Calibri" w:hAnsi="Calibri" w:cs="Calibri"/>
      <w:kern w:val="0"/>
      <w:sz w:val="20"/>
      <w:szCs w:val="20"/>
    </w:rPr>
  </w:style>
  <w:style w:type="character" w:styleId="Refdenotaalpie">
    <w:name w:val="footnote reference"/>
    <w:aliases w:val="Texto de nota al pie,Footnotes refss,Appel note de bas de page,Footnote number,referencia nota al pie,BVI fnr,4_G,16 Point,Superscript 6 Point,Texto nota al pie,Footnote Reference Char3,Footnote Reference Char1 Char,Ref. de nota al,f"/>
    <w:basedOn w:val="Fuentedeprrafopredeter"/>
    <w:link w:val="4GChar"/>
    <w:uiPriority w:val="99"/>
    <w:unhideWhenUsed/>
    <w:qFormat/>
    <w:rsid w:val="00992B0A"/>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92B0A"/>
    <w:pPr>
      <w:spacing w:after="0" w:line="240" w:lineRule="auto"/>
      <w:jc w:val="both"/>
    </w:pPr>
    <w:rPr>
      <w:vertAlign w:val="superscript"/>
    </w:rPr>
  </w:style>
  <w:style w:type="character" w:customStyle="1" w:styleId="PrrafodelistaCar">
    <w:name w:val="Párrafo de lista Car"/>
    <w:aliases w:val="AB List 1 Car,Bullet List Car,Bullet Points Car,CNBV Parrafo1 Car,Cita texto Car,Cuadrícula media 1 - Énfasis 21 Car,FooterText Car,List Paragraph1 Car,Lista multicolor - Énfasis 11 Car,Lista vistosa - Énfasis 11 Car,Parrafo 1 Car"/>
    <w:link w:val="Prrafodelista"/>
    <w:uiPriority w:val="34"/>
    <w:qFormat/>
    <w:locked/>
    <w:rsid w:val="0081624E"/>
  </w:style>
  <w:style w:type="paragraph" w:styleId="Revisin">
    <w:name w:val="Revision"/>
    <w:hidden/>
    <w:uiPriority w:val="99"/>
    <w:semiHidden/>
    <w:rsid w:val="00D83A2D"/>
    <w:pPr>
      <w:spacing w:after="0" w:line="240" w:lineRule="auto"/>
    </w:pPr>
  </w:style>
  <w:style w:type="paragraph" w:styleId="Textonotaalfinal">
    <w:name w:val="endnote text"/>
    <w:basedOn w:val="Normal"/>
    <w:link w:val="TextonotaalfinalCar"/>
    <w:uiPriority w:val="99"/>
    <w:semiHidden/>
    <w:unhideWhenUsed/>
    <w:rsid w:val="00D13D6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13D67"/>
    <w:rPr>
      <w:sz w:val="20"/>
      <w:szCs w:val="20"/>
    </w:rPr>
  </w:style>
  <w:style w:type="character" w:styleId="Refdenotaalfinal">
    <w:name w:val="endnote reference"/>
    <w:basedOn w:val="Fuentedeprrafopredeter"/>
    <w:uiPriority w:val="99"/>
    <w:semiHidden/>
    <w:unhideWhenUsed/>
    <w:rsid w:val="00D13D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eppp-partidos.ine.mx/afiliadosPartidos/app/publico/consultaAfiliados/nacional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noa.dif.gob.m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leccionesqro.mx"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leccionesqro.mx"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63F6630F1DA03488B487762FEF875D9" ma:contentTypeVersion="11" ma:contentTypeDescription="Crear nuevo documento." ma:contentTypeScope="" ma:versionID="2ba7d576c094cc9aa1099c2e72c7c4d0">
  <xsd:schema xmlns:xsd="http://www.w3.org/2001/XMLSchema" xmlns:xs="http://www.w3.org/2001/XMLSchema" xmlns:p="http://schemas.microsoft.com/office/2006/metadata/properties" xmlns:ns2="5c59753b-57a8-437a-90ce-f2d264b71d7a" xmlns:ns3="3bd659e5-bb89-4fc3-aec3-15c4e37fd91e" targetNamespace="http://schemas.microsoft.com/office/2006/metadata/properties" ma:root="true" ma:fieldsID="f54acf53c974984756114e6229742f57" ns2:_="" ns3:_="">
    <xsd:import namespace="5c59753b-57a8-437a-90ce-f2d264b71d7a"/>
    <xsd:import namespace="3bd659e5-bb89-4fc3-aec3-15c4e37fd9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59753b-57a8-437a-90ce-f2d264b71d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d1a8fdfe-9734-4e01-96c7-b293387d0dd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d659e5-bb89-4fc3-aec3-15c4e37fd91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0eea048-fd04-494f-863d-e6172a35e7ac}" ma:internalName="TaxCatchAll" ma:showField="CatchAllData" ma:web="3bd659e5-bb89-4fc3-aec3-15c4e37fd9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bd659e5-bb89-4fc3-aec3-15c4e37fd91e" xsi:nil="true"/>
    <lcf76f155ced4ddcb4097134ff3c332f xmlns="5c59753b-57a8-437a-90ce-f2d264b71d7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A7856-3B4A-427F-8CEA-B2954C77E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59753b-57a8-437a-90ce-f2d264b71d7a"/>
    <ds:schemaRef ds:uri="3bd659e5-bb89-4fc3-aec3-15c4e37fd9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31714C-1562-4252-85AA-6F1E75B57C46}">
  <ds:schemaRefs>
    <ds:schemaRef ds:uri="http://schemas.microsoft.com/sharepoint/v3/contenttype/forms"/>
  </ds:schemaRefs>
</ds:datastoreItem>
</file>

<file path=customXml/itemProps3.xml><?xml version="1.0" encoding="utf-8"?>
<ds:datastoreItem xmlns:ds="http://schemas.openxmlformats.org/officeDocument/2006/customXml" ds:itemID="{2973AE20-0891-42A7-8ACB-4D7EA12044FB}">
  <ds:schemaRefs>
    <ds:schemaRef ds:uri="http://schemas.microsoft.com/office/2006/metadata/properties"/>
    <ds:schemaRef ds:uri="http://schemas.microsoft.com/office/infopath/2007/PartnerControls"/>
    <ds:schemaRef ds:uri="3bd659e5-bb89-4fc3-aec3-15c4e37fd91e"/>
    <ds:schemaRef ds:uri="5c59753b-57a8-437a-90ce-f2d264b71d7a"/>
  </ds:schemaRefs>
</ds:datastoreItem>
</file>

<file path=customXml/itemProps4.xml><?xml version="1.0" encoding="utf-8"?>
<ds:datastoreItem xmlns:ds="http://schemas.openxmlformats.org/officeDocument/2006/customXml" ds:itemID="{4DAA5FDA-4D49-496A-B261-D47E22D01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2214</TotalTime>
  <Pages>28</Pages>
  <Words>7471</Words>
  <Characters>41091</Characters>
  <Application>Microsoft Office Word</Application>
  <DocSecurity>0</DocSecurity>
  <Lines>342</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48466</CharactersWithSpaces>
  <SharedDoc>false</SharedDoc>
  <HLinks>
    <vt:vector size="24" baseType="variant">
      <vt:variant>
        <vt:i4>1966095</vt:i4>
      </vt:variant>
      <vt:variant>
        <vt:i4>9</vt:i4>
      </vt:variant>
      <vt:variant>
        <vt:i4>0</vt:i4>
      </vt:variant>
      <vt:variant>
        <vt:i4>5</vt:i4>
      </vt:variant>
      <vt:variant>
        <vt:lpwstr>http://www.eleccionesqro.mx/</vt:lpwstr>
      </vt:variant>
      <vt:variant>
        <vt:lpwstr/>
      </vt:variant>
      <vt:variant>
        <vt:i4>196699</vt:i4>
      </vt:variant>
      <vt:variant>
        <vt:i4>6</vt:i4>
      </vt:variant>
      <vt:variant>
        <vt:i4>0</vt:i4>
      </vt:variant>
      <vt:variant>
        <vt:i4>5</vt:i4>
      </vt:variant>
      <vt:variant>
        <vt:lpwstr>https://deppp-partidos.ine.mx/afiliadosPartidos/app/publico/consultaAfiliados/nacionales</vt:lpwstr>
      </vt:variant>
      <vt:variant>
        <vt:lpwstr/>
      </vt:variant>
      <vt:variant>
        <vt:i4>5963789</vt:i4>
      </vt:variant>
      <vt:variant>
        <vt:i4>3</vt:i4>
      </vt:variant>
      <vt:variant>
        <vt:i4>0</vt:i4>
      </vt:variant>
      <vt:variant>
        <vt:i4>5</vt:i4>
      </vt:variant>
      <vt:variant>
        <vt:lpwstr>https://rnoa.dif.gob.mx/</vt:lpwstr>
      </vt:variant>
      <vt:variant>
        <vt:lpwstr/>
      </vt:variant>
      <vt:variant>
        <vt:i4>1966095</vt:i4>
      </vt:variant>
      <vt:variant>
        <vt:i4>0</vt:i4>
      </vt:variant>
      <vt:variant>
        <vt:i4>0</vt:i4>
      </vt:variant>
      <vt:variant>
        <vt:i4>5</vt:i4>
      </vt:variant>
      <vt:variant>
        <vt:lpwstr>http://www.eleccionesqro.mx/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Jazmin Rangel Gomez</dc:creator>
  <cp:keywords/>
  <dc:description/>
  <cp:lastModifiedBy>Maria Jazmin Rangel Gomez</cp:lastModifiedBy>
  <cp:revision>1163</cp:revision>
  <dcterms:created xsi:type="dcterms:W3CDTF">2026-05-26T23:45:00Z</dcterms:created>
  <dcterms:modified xsi:type="dcterms:W3CDTF">2026-08-14T17:45:00Z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0x010100763F6630F1DA03488B487762FEF875D9</vt:lpwstr>
  </property>
  <property fmtid="{D5CDD505-2E9C-101B-9397-08002B2CF9AE}" pid="3" name="MediaServiceImageTags">
    <vt:lpwstr/>
  </property>
</Properties>
</file>