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86DE4" w14:textId="1DBA04DB" w:rsidR="00094E17" w:rsidRPr="00F328E5" w:rsidRDefault="00094E17" w:rsidP="00B548C9">
      <w:pPr>
        <w:spacing w:after="0" w:line="240" w:lineRule="auto"/>
        <w:jc w:val="both"/>
        <w:rPr>
          <w:rFonts w:ascii="Gothic720 BT" w:hAnsi="Gothic720 BT"/>
          <w:b/>
          <w:bCs/>
          <w:w w:val="105"/>
        </w:rPr>
      </w:pPr>
      <w:r w:rsidRPr="00F328E5">
        <w:rPr>
          <w:rFonts w:ascii="Gothic720 BT" w:hAnsi="Gothic720 BT"/>
          <w:b/>
          <w:bCs/>
          <w:w w:val="105"/>
        </w:rPr>
        <w:t xml:space="preserve">Lineamientos para la designación de las consejerías de los consejos distritales y municipales del Instituto Electoral del Estado de Querétaro para el </w:t>
      </w:r>
      <w:r w:rsidRPr="00F328E5">
        <w:rPr>
          <w:rFonts w:ascii="Gothic720 BT" w:hAnsi="Gothic720 BT"/>
          <w:b/>
          <w:w w:val="105"/>
        </w:rPr>
        <w:t>P</w:t>
      </w:r>
      <w:r w:rsidRPr="00F328E5">
        <w:rPr>
          <w:rFonts w:ascii="Gothic720 BT" w:hAnsi="Gothic720 BT"/>
          <w:b/>
          <w:bCs/>
          <w:w w:val="105"/>
        </w:rPr>
        <w:t xml:space="preserve">roceso </w:t>
      </w:r>
      <w:r w:rsidRPr="00F328E5">
        <w:rPr>
          <w:rFonts w:ascii="Gothic720 BT" w:hAnsi="Gothic720 BT"/>
          <w:b/>
          <w:w w:val="105"/>
        </w:rPr>
        <w:t>E</w:t>
      </w:r>
      <w:r w:rsidRPr="00F328E5">
        <w:rPr>
          <w:rFonts w:ascii="Gothic720 BT" w:hAnsi="Gothic720 BT"/>
          <w:b/>
          <w:bCs/>
          <w:w w:val="105"/>
        </w:rPr>
        <w:t xml:space="preserve">lectoral </w:t>
      </w:r>
      <w:r w:rsidRPr="00F328E5">
        <w:rPr>
          <w:rFonts w:ascii="Gothic720 BT" w:hAnsi="Gothic720 BT"/>
          <w:b/>
          <w:w w:val="105"/>
        </w:rPr>
        <w:t>L</w:t>
      </w:r>
      <w:r w:rsidRPr="00F328E5">
        <w:rPr>
          <w:rFonts w:ascii="Gothic720 BT" w:hAnsi="Gothic720 BT"/>
          <w:b/>
          <w:bCs/>
          <w:w w:val="105"/>
        </w:rPr>
        <w:t>ocal 2026-2027.</w:t>
      </w:r>
    </w:p>
    <w:p w14:paraId="7C317ECF" w14:textId="77777777" w:rsidR="009E0490" w:rsidRPr="00F328E5" w:rsidRDefault="009E0490" w:rsidP="00E6249D">
      <w:pPr>
        <w:spacing w:after="0" w:line="276" w:lineRule="auto"/>
        <w:jc w:val="center"/>
        <w:rPr>
          <w:rFonts w:ascii="Gothic720 BT" w:hAnsi="Gothic720 BT"/>
          <w:b/>
          <w:w w:val="105"/>
          <w:sz w:val="10"/>
          <w:szCs w:val="10"/>
        </w:rPr>
      </w:pPr>
    </w:p>
    <w:p w14:paraId="0228185F" w14:textId="0CDCBF58" w:rsidR="00D555B4" w:rsidRPr="00F328E5" w:rsidRDefault="00D555B4" w:rsidP="005D2A12">
      <w:pPr>
        <w:spacing w:after="0" w:line="276" w:lineRule="auto"/>
        <w:jc w:val="center"/>
        <w:rPr>
          <w:rFonts w:ascii="Gothic720 BT" w:hAnsi="Gothic720 BT"/>
          <w:b/>
          <w:bCs/>
          <w:w w:val="105"/>
        </w:rPr>
      </w:pPr>
      <w:r w:rsidRPr="00F328E5">
        <w:rPr>
          <w:rFonts w:ascii="Gothic720 BT" w:hAnsi="Gothic720 BT"/>
          <w:b/>
          <w:bCs/>
          <w:w w:val="105"/>
        </w:rPr>
        <w:t>Índice</w:t>
      </w:r>
    </w:p>
    <w:p w14:paraId="5C8624B7" w14:textId="77777777" w:rsidR="00D80EB5" w:rsidRPr="00F328E5" w:rsidRDefault="00D80EB5" w:rsidP="005D2A12">
      <w:pPr>
        <w:spacing w:after="0" w:line="276" w:lineRule="auto"/>
        <w:jc w:val="center"/>
        <w:rPr>
          <w:rFonts w:ascii="Gothic720 BT" w:hAnsi="Gothic720 BT"/>
          <w:b/>
          <w:bCs/>
          <w:w w:val="105"/>
          <w:sz w:val="4"/>
          <w:szCs w:val="4"/>
        </w:rPr>
      </w:pPr>
    </w:p>
    <w:sdt>
      <w:sdtPr>
        <w:rPr>
          <w:rFonts w:ascii="Gothic720 BT" w:eastAsiaTheme="minorEastAsia" w:hAnsi="Gothic720 BT"/>
          <w:lang w:val="es-ES"/>
        </w:rPr>
        <w:id w:val="-1855652390"/>
        <w:docPartObj>
          <w:docPartGallery w:val="Table of Contents"/>
          <w:docPartUnique/>
        </w:docPartObj>
      </w:sdtPr>
      <w:sdtEndPr>
        <w:rPr>
          <w:b/>
          <w:bCs/>
        </w:rPr>
      </w:sdtEndPr>
      <w:sdtContent>
        <w:p w14:paraId="090BF5C1" w14:textId="4465E5FE" w:rsidR="00C94AC5" w:rsidRPr="00C94AC5" w:rsidRDefault="00F943B3" w:rsidP="00C94AC5">
          <w:pPr>
            <w:pStyle w:val="TDC1"/>
            <w:tabs>
              <w:tab w:val="right" w:leader="dot" w:pos="8637"/>
            </w:tabs>
            <w:spacing w:line="240" w:lineRule="auto"/>
            <w:rPr>
              <w:rFonts w:ascii="Gothic720 BT" w:eastAsiaTheme="minorEastAsia" w:hAnsi="Gothic720 BT"/>
              <w:noProof/>
              <w:sz w:val="21"/>
              <w:szCs w:val="21"/>
              <w:lang w:eastAsia="es-MX"/>
            </w:rPr>
          </w:pPr>
          <w:r w:rsidRPr="00F328E5">
            <w:rPr>
              <w:rFonts w:ascii="Gothic720 BT" w:eastAsiaTheme="majorEastAsia" w:hAnsi="Gothic720 BT" w:cstheme="majorBidi"/>
              <w:color w:val="2F5496" w:themeColor="accent1" w:themeShade="BF"/>
              <w:kern w:val="0"/>
              <w:lang w:eastAsia="es-MX"/>
              <w14:ligatures w14:val="none"/>
            </w:rPr>
            <w:fldChar w:fldCharType="begin"/>
          </w:r>
          <w:r w:rsidRPr="00F328E5">
            <w:rPr>
              <w:rFonts w:ascii="Gothic720 BT" w:hAnsi="Gothic720 BT"/>
            </w:rPr>
            <w:instrText xml:space="preserve"> TOC \o "1-3" \h \z \u </w:instrText>
          </w:r>
          <w:r w:rsidRPr="00F328E5">
            <w:rPr>
              <w:rFonts w:ascii="Gothic720 BT" w:eastAsiaTheme="majorEastAsia" w:hAnsi="Gothic720 BT" w:cstheme="majorBidi"/>
              <w:color w:val="2F5496" w:themeColor="accent1" w:themeShade="BF"/>
              <w:kern w:val="0"/>
              <w:lang w:eastAsia="es-MX"/>
              <w14:ligatures w14:val="none"/>
            </w:rPr>
            <w:fldChar w:fldCharType="separate"/>
          </w:r>
          <w:hyperlink w:anchor="_Toc237599444" w:history="1">
            <w:r w:rsidR="00C94AC5" w:rsidRPr="00C94AC5">
              <w:rPr>
                <w:rStyle w:val="Hipervnculo"/>
                <w:rFonts w:ascii="Gothic720 BT" w:hAnsi="Gothic720 BT"/>
                <w:b/>
                <w:bCs/>
                <w:noProof/>
                <w:w w:val="105"/>
                <w:sz w:val="21"/>
                <w:szCs w:val="21"/>
              </w:rPr>
              <w:t>Título Primero</w:t>
            </w:r>
            <w:r w:rsidR="00C94AC5" w:rsidRPr="00C94AC5">
              <w:rPr>
                <w:rFonts w:ascii="Gothic720 BT" w:hAnsi="Gothic720 BT"/>
                <w:noProof/>
                <w:webHidden/>
                <w:sz w:val="21"/>
                <w:szCs w:val="21"/>
              </w:rPr>
              <w:tab/>
            </w:r>
            <w:r w:rsidR="00C94AC5" w:rsidRPr="00C94AC5">
              <w:rPr>
                <w:rFonts w:ascii="Gothic720 BT" w:hAnsi="Gothic720 BT"/>
                <w:noProof/>
                <w:webHidden/>
                <w:sz w:val="21"/>
                <w:szCs w:val="21"/>
              </w:rPr>
              <w:fldChar w:fldCharType="begin"/>
            </w:r>
            <w:r w:rsidR="00C94AC5" w:rsidRPr="00C94AC5">
              <w:rPr>
                <w:rFonts w:ascii="Gothic720 BT" w:hAnsi="Gothic720 BT"/>
                <w:noProof/>
                <w:webHidden/>
                <w:sz w:val="21"/>
                <w:szCs w:val="21"/>
              </w:rPr>
              <w:instrText xml:space="preserve"> PAGEREF _Toc237599444 \h </w:instrText>
            </w:r>
            <w:r w:rsidR="00C94AC5" w:rsidRPr="00C94AC5">
              <w:rPr>
                <w:rFonts w:ascii="Gothic720 BT" w:hAnsi="Gothic720 BT"/>
                <w:noProof/>
                <w:webHidden/>
                <w:sz w:val="21"/>
                <w:szCs w:val="21"/>
              </w:rPr>
            </w:r>
            <w:r w:rsidR="00C94AC5" w:rsidRPr="00C94AC5">
              <w:rPr>
                <w:rFonts w:ascii="Gothic720 BT" w:hAnsi="Gothic720 BT"/>
                <w:noProof/>
                <w:webHidden/>
                <w:sz w:val="21"/>
                <w:szCs w:val="21"/>
              </w:rPr>
              <w:fldChar w:fldCharType="separate"/>
            </w:r>
            <w:r w:rsidR="00C94AC5" w:rsidRPr="00C94AC5">
              <w:rPr>
                <w:rFonts w:ascii="Gothic720 BT" w:hAnsi="Gothic720 BT"/>
                <w:noProof/>
                <w:webHidden/>
                <w:sz w:val="21"/>
                <w:szCs w:val="21"/>
              </w:rPr>
              <w:t>2</w:t>
            </w:r>
            <w:r w:rsidR="00C94AC5" w:rsidRPr="00C94AC5">
              <w:rPr>
                <w:rFonts w:ascii="Gothic720 BT" w:hAnsi="Gothic720 BT"/>
                <w:noProof/>
                <w:webHidden/>
                <w:sz w:val="21"/>
                <w:szCs w:val="21"/>
              </w:rPr>
              <w:fldChar w:fldCharType="end"/>
            </w:r>
          </w:hyperlink>
        </w:p>
        <w:p w14:paraId="2ADFA337" w14:textId="540A9CF5" w:rsidR="00C94AC5" w:rsidRPr="00C94AC5" w:rsidRDefault="00C94AC5" w:rsidP="00C94AC5">
          <w:pPr>
            <w:pStyle w:val="TDC1"/>
            <w:tabs>
              <w:tab w:val="right" w:leader="dot" w:pos="8637"/>
            </w:tabs>
            <w:spacing w:line="240" w:lineRule="auto"/>
            <w:rPr>
              <w:rFonts w:ascii="Gothic720 BT" w:eastAsiaTheme="minorEastAsia" w:hAnsi="Gothic720 BT"/>
              <w:noProof/>
              <w:sz w:val="21"/>
              <w:szCs w:val="21"/>
              <w:lang w:eastAsia="es-MX"/>
            </w:rPr>
          </w:pPr>
          <w:hyperlink w:anchor="_Toc237599445" w:history="1">
            <w:r w:rsidRPr="00C94AC5">
              <w:rPr>
                <w:rStyle w:val="Hipervnculo"/>
                <w:rFonts w:ascii="Gothic720 BT" w:hAnsi="Gothic720 BT"/>
                <w:b/>
                <w:bCs/>
                <w:noProof/>
                <w:w w:val="105"/>
                <w:sz w:val="21"/>
                <w:szCs w:val="21"/>
              </w:rPr>
              <w:t>Disposiciones generales</w:t>
            </w:r>
            <w:r w:rsidRPr="00C94AC5">
              <w:rPr>
                <w:rFonts w:ascii="Gothic720 BT" w:hAnsi="Gothic720 BT"/>
                <w:noProof/>
                <w:webHidden/>
                <w:sz w:val="21"/>
                <w:szCs w:val="21"/>
              </w:rPr>
              <w:tab/>
            </w:r>
            <w:r w:rsidRPr="00C94AC5">
              <w:rPr>
                <w:rFonts w:ascii="Gothic720 BT" w:hAnsi="Gothic720 BT"/>
                <w:noProof/>
                <w:webHidden/>
                <w:sz w:val="21"/>
                <w:szCs w:val="21"/>
              </w:rPr>
              <w:fldChar w:fldCharType="begin"/>
            </w:r>
            <w:r w:rsidRPr="00C94AC5">
              <w:rPr>
                <w:rFonts w:ascii="Gothic720 BT" w:hAnsi="Gothic720 BT"/>
                <w:noProof/>
                <w:webHidden/>
                <w:sz w:val="21"/>
                <w:szCs w:val="21"/>
              </w:rPr>
              <w:instrText xml:space="preserve"> PAGEREF _Toc237599445 \h </w:instrText>
            </w:r>
            <w:r w:rsidRPr="00C94AC5">
              <w:rPr>
                <w:rFonts w:ascii="Gothic720 BT" w:hAnsi="Gothic720 BT"/>
                <w:noProof/>
                <w:webHidden/>
                <w:sz w:val="21"/>
                <w:szCs w:val="21"/>
              </w:rPr>
            </w:r>
            <w:r w:rsidRPr="00C94AC5">
              <w:rPr>
                <w:rFonts w:ascii="Gothic720 BT" w:hAnsi="Gothic720 BT"/>
                <w:noProof/>
                <w:webHidden/>
                <w:sz w:val="21"/>
                <w:szCs w:val="21"/>
              </w:rPr>
              <w:fldChar w:fldCharType="separate"/>
            </w:r>
            <w:r w:rsidRPr="00C94AC5">
              <w:rPr>
                <w:rFonts w:ascii="Gothic720 BT" w:hAnsi="Gothic720 BT"/>
                <w:noProof/>
                <w:webHidden/>
                <w:sz w:val="21"/>
                <w:szCs w:val="21"/>
              </w:rPr>
              <w:t>2</w:t>
            </w:r>
            <w:r w:rsidRPr="00C94AC5">
              <w:rPr>
                <w:rFonts w:ascii="Gothic720 BT" w:hAnsi="Gothic720 BT"/>
                <w:noProof/>
                <w:webHidden/>
                <w:sz w:val="21"/>
                <w:szCs w:val="21"/>
              </w:rPr>
              <w:fldChar w:fldCharType="end"/>
            </w:r>
          </w:hyperlink>
        </w:p>
        <w:p w14:paraId="60852E00" w14:textId="0DA7554A" w:rsidR="00C94AC5" w:rsidRPr="00C94AC5" w:rsidRDefault="00C94AC5" w:rsidP="00C94AC5">
          <w:pPr>
            <w:pStyle w:val="TDC1"/>
            <w:tabs>
              <w:tab w:val="right" w:leader="dot" w:pos="8637"/>
            </w:tabs>
            <w:spacing w:line="240" w:lineRule="auto"/>
            <w:rPr>
              <w:rFonts w:ascii="Gothic720 BT" w:eastAsiaTheme="minorEastAsia" w:hAnsi="Gothic720 BT"/>
              <w:noProof/>
              <w:sz w:val="21"/>
              <w:szCs w:val="21"/>
              <w:lang w:eastAsia="es-MX"/>
            </w:rPr>
          </w:pPr>
          <w:hyperlink w:anchor="_Toc237599446" w:history="1">
            <w:r w:rsidRPr="00C94AC5">
              <w:rPr>
                <w:rStyle w:val="Hipervnculo"/>
                <w:rFonts w:ascii="Gothic720 BT" w:hAnsi="Gothic720 BT"/>
                <w:b/>
                <w:noProof/>
                <w:w w:val="105"/>
                <w:sz w:val="21"/>
                <w:szCs w:val="21"/>
              </w:rPr>
              <w:t>Título Segundo</w:t>
            </w:r>
            <w:r w:rsidRPr="00C94AC5">
              <w:rPr>
                <w:rFonts w:ascii="Gothic720 BT" w:hAnsi="Gothic720 BT"/>
                <w:noProof/>
                <w:webHidden/>
                <w:sz w:val="21"/>
                <w:szCs w:val="21"/>
              </w:rPr>
              <w:tab/>
            </w:r>
            <w:r w:rsidRPr="00C94AC5">
              <w:rPr>
                <w:rFonts w:ascii="Gothic720 BT" w:hAnsi="Gothic720 BT"/>
                <w:noProof/>
                <w:webHidden/>
                <w:sz w:val="21"/>
                <w:szCs w:val="21"/>
              </w:rPr>
              <w:fldChar w:fldCharType="begin"/>
            </w:r>
            <w:r w:rsidRPr="00C94AC5">
              <w:rPr>
                <w:rFonts w:ascii="Gothic720 BT" w:hAnsi="Gothic720 BT"/>
                <w:noProof/>
                <w:webHidden/>
                <w:sz w:val="21"/>
                <w:szCs w:val="21"/>
              </w:rPr>
              <w:instrText xml:space="preserve"> PAGEREF _Toc237599446 \h </w:instrText>
            </w:r>
            <w:r w:rsidRPr="00C94AC5">
              <w:rPr>
                <w:rFonts w:ascii="Gothic720 BT" w:hAnsi="Gothic720 BT"/>
                <w:noProof/>
                <w:webHidden/>
                <w:sz w:val="21"/>
                <w:szCs w:val="21"/>
              </w:rPr>
            </w:r>
            <w:r w:rsidRPr="00C94AC5">
              <w:rPr>
                <w:rFonts w:ascii="Gothic720 BT" w:hAnsi="Gothic720 BT"/>
                <w:noProof/>
                <w:webHidden/>
                <w:sz w:val="21"/>
                <w:szCs w:val="21"/>
              </w:rPr>
              <w:fldChar w:fldCharType="separate"/>
            </w:r>
            <w:r w:rsidRPr="00C94AC5">
              <w:rPr>
                <w:rFonts w:ascii="Gothic720 BT" w:hAnsi="Gothic720 BT"/>
                <w:noProof/>
                <w:webHidden/>
                <w:sz w:val="21"/>
                <w:szCs w:val="21"/>
              </w:rPr>
              <w:t>5</w:t>
            </w:r>
            <w:r w:rsidRPr="00C94AC5">
              <w:rPr>
                <w:rFonts w:ascii="Gothic720 BT" w:hAnsi="Gothic720 BT"/>
                <w:noProof/>
                <w:webHidden/>
                <w:sz w:val="21"/>
                <w:szCs w:val="21"/>
              </w:rPr>
              <w:fldChar w:fldCharType="end"/>
            </w:r>
          </w:hyperlink>
        </w:p>
        <w:p w14:paraId="7042989A" w14:textId="298FC691" w:rsidR="00C94AC5" w:rsidRPr="00C94AC5" w:rsidRDefault="00C94AC5" w:rsidP="00C94AC5">
          <w:pPr>
            <w:pStyle w:val="TDC1"/>
            <w:tabs>
              <w:tab w:val="right" w:leader="dot" w:pos="8637"/>
            </w:tabs>
            <w:spacing w:line="240" w:lineRule="auto"/>
            <w:rPr>
              <w:rFonts w:ascii="Gothic720 BT" w:eastAsiaTheme="minorEastAsia" w:hAnsi="Gothic720 BT"/>
              <w:noProof/>
              <w:sz w:val="21"/>
              <w:szCs w:val="21"/>
              <w:lang w:eastAsia="es-MX"/>
            </w:rPr>
          </w:pPr>
          <w:hyperlink w:anchor="_Toc237599447" w:history="1">
            <w:r w:rsidRPr="00C94AC5">
              <w:rPr>
                <w:rStyle w:val="Hipervnculo"/>
                <w:rFonts w:ascii="Gothic720 BT" w:hAnsi="Gothic720 BT"/>
                <w:b/>
                <w:noProof/>
                <w:w w:val="105"/>
                <w:sz w:val="21"/>
                <w:szCs w:val="21"/>
              </w:rPr>
              <w:t>Procedimiento</w:t>
            </w:r>
            <w:r w:rsidRPr="00C94AC5">
              <w:rPr>
                <w:rStyle w:val="Hipervnculo"/>
                <w:rFonts w:ascii="Gothic720 BT" w:hAnsi="Gothic720 BT"/>
                <w:b/>
                <w:noProof/>
                <w:sz w:val="21"/>
                <w:szCs w:val="21"/>
              </w:rPr>
              <w:t xml:space="preserve"> </w:t>
            </w:r>
            <w:r w:rsidRPr="00C94AC5">
              <w:rPr>
                <w:rStyle w:val="Hipervnculo"/>
                <w:rFonts w:ascii="Gothic720 BT" w:hAnsi="Gothic720 BT"/>
                <w:b/>
                <w:noProof/>
                <w:w w:val="105"/>
                <w:sz w:val="21"/>
                <w:szCs w:val="21"/>
              </w:rPr>
              <w:t>para la designación de las consejerías</w:t>
            </w:r>
            <w:r w:rsidRPr="00C94AC5">
              <w:rPr>
                <w:rFonts w:ascii="Gothic720 BT" w:hAnsi="Gothic720 BT"/>
                <w:noProof/>
                <w:webHidden/>
                <w:sz w:val="21"/>
                <w:szCs w:val="21"/>
              </w:rPr>
              <w:tab/>
            </w:r>
            <w:r w:rsidRPr="00C94AC5">
              <w:rPr>
                <w:rFonts w:ascii="Gothic720 BT" w:hAnsi="Gothic720 BT"/>
                <w:noProof/>
                <w:webHidden/>
                <w:sz w:val="21"/>
                <w:szCs w:val="21"/>
              </w:rPr>
              <w:fldChar w:fldCharType="begin"/>
            </w:r>
            <w:r w:rsidRPr="00C94AC5">
              <w:rPr>
                <w:rFonts w:ascii="Gothic720 BT" w:hAnsi="Gothic720 BT"/>
                <w:noProof/>
                <w:webHidden/>
                <w:sz w:val="21"/>
                <w:szCs w:val="21"/>
              </w:rPr>
              <w:instrText xml:space="preserve"> PAGEREF _Toc237599447 \h </w:instrText>
            </w:r>
            <w:r w:rsidRPr="00C94AC5">
              <w:rPr>
                <w:rFonts w:ascii="Gothic720 BT" w:hAnsi="Gothic720 BT"/>
                <w:noProof/>
                <w:webHidden/>
                <w:sz w:val="21"/>
                <w:szCs w:val="21"/>
              </w:rPr>
            </w:r>
            <w:r w:rsidRPr="00C94AC5">
              <w:rPr>
                <w:rFonts w:ascii="Gothic720 BT" w:hAnsi="Gothic720 BT"/>
                <w:noProof/>
                <w:webHidden/>
                <w:sz w:val="21"/>
                <w:szCs w:val="21"/>
              </w:rPr>
              <w:fldChar w:fldCharType="separate"/>
            </w:r>
            <w:r w:rsidRPr="00C94AC5">
              <w:rPr>
                <w:rFonts w:ascii="Gothic720 BT" w:hAnsi="Gothic720 BT"/>
                <w:noProof/>
                <w:webHidden/>
                <w:sz w:val="21"/>
                <w:szCs w:val="21"/>
              </w:rPr>
              <w:t>5</w:t>
            </w:r>
            <w:r w:rsidRPr="00C94AC5">
              <w:rPr>
                <w:rFonts w:ascii="Gothic720 BT" w:hAnsi="Gothic720 BT"/>
                <w:noProof/>
                <w:webHidden/>
                <w:sz w:val="21"/>
                <w:szCs w:val="21"/>
              </w:rPr>
              <w:fldChar w:fldCharType="end"/>
            </w:r>
          </w:hyperlink>
        </w:p>
        <w:p w14:paraId="45E54DA5" w14:textId="1862C304" w:rsidR="00C94AC5" w:rsidRPr="00C94AC5" w:rsidRDefault="00C94AC5" w:rsidP="00C94AC5">
          <w:pPr>
            <w:pStyle w:val="TDC2"/>
            <w:spacing w:line="240" w:lineRule="auto"/>
            <w:rPr>
              <w:rFonts w:eastAsiaTheme="minorEastAsia"/>
              <w:b w:val="0"/>
              <w:bCs w:val="0"/>
              <w:w w:val="100"/>
              <w:sz w:val="21"/>
              <w:szCs w:val="21"/>
              <w:lang w:eastAsia="es-MX"/>
            </w:rPr>
          </w:pPr>
          <w:hyperlink w:anchor="_Toc237599448" w:history="1">
            <w:r w:rsidRPr="00C94AC5">
              <w:rPr>
                <w:rStyle w:val="Hipervnculo"/>
                <w:sz w:val="21"/>
                <w:szCs w:val="21"/>
              </w:rPr>
              <w:t>Capítulo Primero</w:t>
            </w:r>
            <w:r w:rsidRPr="00C94AC5">
              <w:rPr>
                <w:webHidden/>
                <w:sz w:val="21"/>
                <w:szCs w:val="21"/>
              </w:rPr>
              <w:tab/>
            </w:r>
            <w:r w:rsidRPr="00C94AC5">
              <w:rPr>
                <w:webHidden/>
                <w:sz w:val="21"/>
                <w:szCs w:val="21"/>
              </w:rPr>
              <w:fldChar w:fldCharType="begin"/>
            </w:r>
            <w:r w:rsidRPr="00C94AC5">
              <w:rPr>
                <w:webHidden/>
                <w:sz w:val="21"/>
                <w:szCs w:val="21"/>
              </w:rPr>
              <w:instrText xml:space="preserve"> PAGEREF _Toc237599448 \h </w:instrText>
            </w:r>
            <w:r w:rsidRPr="00C94AC5">
              <w:rPr>
                <w:webHidden/>
                <w:sz w:val="21"/>
                <w:szCs w:val="21"/>
              </w:rPr>
            </w:r>
            <w:r w:rsidRPr="00C94AC5">
              <w:rPr>
                <w:webHidden/>
                <w:sz w:val="21"/>
                <w:szCs w:val="21"/>
              </w:rPr>
              <w:fldChar w:fldCharType="separate"/>
            </w:r>
            <w:r w:rsidRPr="00C94AC5">
              <w:rPr>
                <w:webHidden/>
                <w:sz w:val="21"/>
                <w:szCs w:val="21"/>
              </w:rPr>
              <w:t>5</w:t>
            </w:r>
            <w:r w:rsidRPr="00C94AC5">
              <w:rPr>
                <w:webHidden/>
                <w:sz w:val="21"/>
                <w:szCs w:val="21"/>
              </w:rPr>
              <w:fldChar w:fldCharType="end"/>
            </w:r>
          </w:hyperlink>
        </w:p>
        <w:p w14:paraId="08E09CF8" w14:textId="793EA00C" w:rsidR="00C94AC5" w:rsidRPr="00C94AC5" w:rsidRDefault="00C94AC5" w:rsidP="00C94AC5">
          <w:pPr>
            <w:pStyle w:val="TDC2"/>
            <w:spacing w:line="240" w:lineRule="auto"/>
            <w:rPr>
              <w:rFonts w:eastAsiaTheme="minorEastAsia"/>
              <w:b w:val="0"/>
              <w:bCs w:val="0"/>
              <w:w w:val="100"/>
              <w:sz w:val="21"/>
              <w:szCs w:val="21"/>
              <w:lang w:eastAsia="es-MX"/>
            </w:rPr>
          </w:pPr>
          <w:hyperlink w:anchor="_Toc237599449" w:history="1">
            <w:r w:rsidRPr="00C94AC5">
              <w:rPr>
                <w:rStyle w:val="Hipervnculo"/>
                <w:sz w:val="21"/>
                <w:szCs w:val="21"/>
              </w:rPr>
              <w:t>Requisitos y convocatoria</w:t>
            </w:r>
            <w:r w:rsidRPr="00C94AC5">
              <w:rPr>
                <w:webHidden/>
                <w:sz w:val="21"/>
                <w:szCs w:val="21"/>
              </w:rPr>
              <w:tab/>
            </w:r>
            <w:r w:rsidRPr="00C94AC5">
              <w:rPr>
                <w:webHidden/>
                <w:sz w:val="21"/>
                <w:szCs w:val="21"/>
              </w:rPr>
              <w:fldChar w:fldCharType="begin"/>
            </w:r>
            <w:r w:rsidRPr="00C94AC5">
              <w:rPr>
                <w:webHidden/>
                <w:sz w:val="21"/>
                <w:szCs w:val="21"/>
              </w:rPr>
              <w:instrText xml:space="preserve"> PAGEREF _Toc237599449 \h </w:instrText>
            </w:r>
            <w:r w:rsidRPr="00C94AC5">
              <w:rPr>
                <w:webHidden/>
                <w:sz w:val="21"/>
                <w:szCs w:val="21"/>
              </w:rPr>
            </w:r>
            <w:r w:rsidRPr="00C94AC5">
              <w:rPr>
                <w:webHidden/>
                <w:sz w:val="21"/>
                <w:szCs w:val="21"/>
              </w:rPr>
              <w:fldChar w:fldCharType="separate"/>
            </w:r>
            <w:r w:rsidRPr="00C94AC5">
              <w:rPr>
                <w:webHidden/>
                <w:sz w:val="21"/>
                <w:szCs w:val="21"/>
              </w:rPr>
              <w:t>5</w:t>
            </w:r>
            <w:r w:rsidRPr="00C94AC5">
              <w:rPr>
                <w:webHidden/>
                <w:sz w:val="21"/>
                <w:szCs w:val="21"/>
              </w:rPr>
              <w:fldChar w:fldCharType="end"/>
            </w:r>
          </w:hyperlink>
        </w:p>
        <w:p w14:paraId="2BF28A65" w14:textId="6D899F57" w:rsidR="00C94AC5" w:rsidRPr="00C94AC5" w:rsidRDefault="00C94AC5" w:rsidP="00C94AC5">
          <w:pPr>
            <w:pStyle w:val="TDC2"/>
            <w:spacing w:line="240" w:lineRule="auto"/>
            <w:rPr>
              <w:rFonts w:eastAsiaTheme="minorEastAsia"/>
              <w:b w:val="0"/>
              <w:bCs w:val="0"/>
              <w:w w:val="100"/>
              <w:sz w:val="21"/>
              <w:szCs w:val="21"/>
              <w:lang w:eastAsia="es-MX"/>
            </w:rPr>
          </w:pPr>
          <w:hyperlink w:anchor="_Toc237599450" w:history="1">
            <w:r w:rsidRPr="00C94AC5">
              <w:rPr>
                <w:rStyle w:val="Hipervnculo"/>
                <w:sz w:val="21"/>
                <w:szCs w:val="21"/>
              </w:rPr>
              <w:t>Capítulo Segundo</w:t>
            </w:r>
            <w:r w:rsidRPr="00C94AC5">
              <w:rPr>
                <w:webHidden/>
                <w:sz w:val="21"/>
                <w:szCs w:val="21"/>
              </w:rPr>
              <w:tab/>
            </w:r>
            <w:r w:rsidRPr="00C94AC5">
              <w:rPr>
                <w:webHidden/>
                <w:sz w:val="21"/>
                <w:szCs w:val="21"/>
              </w:rPr>
              <w:fldChar w:fldCharType="begin"/>
            </w:r>
            <w:r w:rsidRPr="00C94AC5">
              <w:rPr>
                <w:webHidden/>
                <w:sz w:val="21"/>
                <w:szCs w:val="21"/>
              </w:rPr>
              <w:instrText xml:space="preserve"> PAGEREF _Toc237599450 \h </w:instrText>
            </w:r>
            <w:r w:rsidRPr="00C94AC5">
              <w:rPr>
                <w:webHidden/>
                <w:sz w:val="21"/>
                <w:szCs w:val="21"/>
              </w:rPr>
            </w:r>
            <w:r w:rsidRPr="00C94AC5">
              <w:rPr>
                <w:webHidden/>
                <w:sz w:val="21"/>
                <w:szCs w:val="21"/>
              </w:rPr>
              <w:fldChar w:fldCharType="separate"/>
            </w:r>
            <w:r w:rsidRPr="00C94AC5">
              <w:rPr>
                <w:webHidden/>
                <w:sz w:val="21"/>
                <w:szCs w:val="21"/>
              </w:rPr>
              <w:t>7</w:t>
            </w:r>
            <w:r w:rsidRPr="00C94AC5">
              <w:rPr>
                <w:webHidden/>
                <w:sz w:val="21"/>
                <w:szCs w:val="21"/>
              </w:rPr>
              <w:fldChar w:fldCharType="end"/>
            </w:r>
          </w:hyperlink>
        </w:p>
        <w:p w14:paraId="12B4164B" w14:textId="09D01C55" w:rsidR="00C94AC5" w:rsidRPr="00C94AC5" w:rsidRDefault="00C94AC5" w:rsidP="00C94AC5">
          <w:pPr>
            <w:pStyle w:val="TDC2"/>
            <w:spacing w:line="240" w:lineRule="auto"/>
            <w:rPr>
              <w:rFonts w:eastAsiaTheme="minorEastAsia"/>
              <w:b w:val="0"/>
              <w:bCs w:val="0"/>
              <w:w w:val="100"/>
              <w:sz w:val="21"/>
              <w:szCs w:val="21"/>
              <w:lang w:eastAsia="es-MX"/>
            </w:rPr>
          </w:pPr>
          <w:hyperlink w:anchor="_Toc237599451" w:history="1">
            <w:r w:rsidRPr="00C94AC5">
              <w:rPr>
                <w:rStyle w:val="Hipervnculo"/>
                <w:sz w:val="21"/>
                <w:szCs w:val="21"/>
              </w:rPr>
              <w:t>Procedimiento de inscripción</w:t>
            </w:r>
            <w:r w:rsidRPr="00C94AC5">
              <w:rPr>
                <w:webHidden/>
                <w:sz w:val="21"/>
                <w:szCs w:val="21"/>
              </w:rPr>
              <w:tab/>
            </w:r>
            <w:r w:rsidRPr="00C94AC5">
              <w:rPr>
                <w:webHidden/>
                <w:sz w:val="21"/>
                <w:szCs w:val="21"/>
              </w:rPr>
              <w:fldChar w:fldCharType="begin"/>
            </w:r>
            <w:r w:rsidRPr="00C94AC5">
              <w:rPr>
                <w:webHidden/>
                <w:sz w:val="21"/>
                <w:szCs w:val="21"/>
              </w:rPr>
              <w:instrText xml:space="preserve"> PAGEREF _Toc237599451 \h </w:instrText>
            </w:r>
            <w:r w:rsidRPr="00C94AC5">
              <w:rPr>
                <w:webHidden/>
                <w:sz w:val="21"/>
                <w:szCs w:val="21"/>
              </w:rPr>
            </w:r>
            <w:r w:rsidRPr="00C94AC5">
              <w:rPr>
                <w:webHidden/>
                <w:sz w:val="21"/>
                <w:szCs w:val="21"/>
              </w:rPr>
              <w:fldChar w:fldCharType="separate"/>
            </w:r>
            <w:r w:rsidRPr="00C94AC5">
              <w:rPr>
                <w:webHidden/>
                <w:sz w:val="21"/>
                <w:szCs w:val="21"/>
              </w:rPr>
              <w:t>7</w:t>
            </w:r>
            <w:r w:rsidRPr="00C94AC5">
              <w:rPr>
                <w:webHidden/>
                <w:sz w:val="21"/>
                <w:szCs w:val="21"/>
              </w:rPr>
              <w:fldChar w:fldCharType="end"/>
            </w:r>
          </w:hyperlink>
        </w:p>
        <w:p w14:paraId="21C7E74E" w14:textId="7A2C1CA5" w:rsidR="00C94AC5" w:rsidRPr="00C94AC5" w:rsidRDefault="00C94AC5" w:rsidP="00C94AC5">
          <w:pPr>
            <w:pStyle w:val="TDC2"/>
            <w:spacing w:line="240" w:lineRule="auto"/>
            <w:rPr>
              <w:rFonts w:eastAsiaTheme="minorEastAsia"/>
              <w:b w:val="0"/>
              <w:bCs w:val="0"/>
              <w:w w:val="100"/>
              <w:sz w:val="21"/>
              <w:szCs w:val="21"/>
              <w:lang w:eastAsia="es-MX"/>
            </w:rPr>
          </w:pPr>
          <w:hyperlink w:anchor="_Toc237599452" w:history="1">
            <w:r w:rsidRPr="00C94AC5">
              <w:rPr>
                <w:rStyle w:val="Hipervnculo"/>
                <w:sz w:val="21"/>
                <w:szCs w:val="21"/>
              </w:rPr>
              <w:t>Capítulo Tercero</w:t>
            </w:r>
            <w:r w:rsidRPr="00C94AC5">
              <w:rPr>
                <w:webHidden/>
                <w:sz w:val="21"/>
                <w:szCs w:val="21"/>
              </w:rPr>
              <w:tab/>
            </w:r>
            <w:r w:rsidRPr="00C94AC5">
              <w:rPr>
                <w:webHidden/>
                <w:sz w:val="21"/>
                <w:szCs w:val="21"/>
              </w:rPr>
              <w:fldChar w:fldCharType="begin"/>
            </w:r>
            <w:r w:rsidRPr="00C94AC5">
              <w:rPr>
                <w:webHidden/>
                <w:sz w:val="21"/>
                <w:szCs w:val="21"/>
              </w:rPr>
              <w:instrText xml:space="preserve"> PAGEREF _Toc237599452 \h </w:instrText>
            </w:r>
            <w:r w:rsidRPr="00C94AC5">
              <w:rPr>
                <w:webHidden/>
                <w:sz w:val="21"/>
                <w:szCs w:val="21"/>
              </w:rPr>
            </w:r>
            <w:r w:rsidRPr="00C94AC5">
              <w:rPr>
                <w:webHidden/>
                <w:sz w:val="21"/>
                <w:szCs w:val="21"/>
              </w:rPr>
              <w:fldChar w:fldCharType="separate"/>
            </w:r>
            <w:r w:rsidRPr="00C94AC5">
              <w:rPr>
                <w:webHidden/>
                <w:sz w:val="21"/>
                <w:szCs w:val="21"/>
              </w:rPr>
              <w:t>12</w:t>
            </w:r>
            <w:r w:rsidRPr="00C94AC5">
              <w:rPr>
                <w:webHidden/>
                <w:sz w:val="21"/>
                <w:szCs w:val="21"/>
              </w:rPr>
              <w:fldChar w:fldCharType="end"/>
            </w:r>
          </w:hyperlink>
        </w:p>
        <w:p w14:paraId="0D016DB0" w14:textId="72CAC9F2" w:rsidR="00C94AC5" w:rsidRPr="00C94AC5" w:rsidRDefault="00C94AC5" w:rsidP="00C94AC5">
          <w:pPr>
            <w:pStyle w:val="TDC2"/>
            <w:spacing w:line="240" w:lineRule="auto"/>
            <w:rPr>
              <w:rFonts w:eastAsiaTheme="minorEastAsia"/>
              <w:b w:val="0"/>
              <w:bCs w:val="0"/>
              <w:w w:val="100"/>
              <w:sz w:val="21"/>
              <w:szCs w:val="21"/>
              <w:lang w:eastAsia="es-MX"/>
            </w:rPr>
          </w:pPr>
          <w:hyperlink w:anchor="_Toc237599453" w:history="1">
            <w:r w:rsidRPr="00C94AC5">
              <w:rPr>
                <w:rStyle w:val="Hipervnculo"/>
                <w:sz w:val="21"/>
                <w:szCs w:val="21"/>
              </w:rPr>
              <w:t>Revisión de expedientes por quienes integran el Consejo General</w:t>
            </w:r>
            <w:r w:rsidRPr="00C94AC5">
              <w:rPr>
                <w:webHidden/>
                <w:sz w:val="21"/>
                <w:szCs w:val="21"/>
              </w:rPr>
              <w:tab/>
            </w:r>
            <w:r w:rsidRPr="00C94AC5">
              <w:rPr>
                <w:webHidden/>
                <w:sz w:val="21"/>
                <w:szCs w:val="21"/>
              </w:rPr>
              <w:fldChar w:fldCharType="begin"/>
            </w:r>
            <w:r w:rsidRPr="00C94AC5">
              <w:rPr>
                <w:webHidden/>
                <w:sz w:val="21"/>
                <w:szCs w:val="21"/>
              </w:rPr>
              <w:instrText xml:space="preserve"> PAGEREF _Toc237599453 \h </w:instrText>
            </w:r>
            <w:r w:rsidRPr="00C94AC5">
              <w:rPr>
                <w:webHidden/>
                <w:sz w:val="21"/>
                <w:szCs w:val="21"/>
              </w:rPr>
            </w:r>
            <w:r w:rsidRPr="00C94AC5">
              <w:rPr>
                <w:webHidden/>
                <w:sz w:val="21"/>
                <w:szCs w:val="21"/>
              </w:rPr>
              <w:fldChar w:fldCharType="separate"/>
            </w:r>
            <w:r w:rsidRPr="00C94AC5">
              <w:rPr>
                <w:webHidden/>
                <w:sz w:val="21"/>
                <w:szCs w:val="21"/>
              </w:rPr>
              <w:t>12</w:t>
            </w:r>
            <w:r w:rsidRPr="00C94AC5">
              <w:rPr>
                <w:webHidden/>
                <w:sz w:val="21"/>
                <w:szCs w:val="21"/>
              </w:rPr>
              <w:fldChar w:fldCharType="end"/>
            </w:r>
          </w:hyperlink>
        </w:p>
        <w:p w14:paraId="0AD99DF5" w14:textId="1ACB744D" w:rsidR="00C94AC5" w:rsidRPr="00C94AC5" w:rsidRDefault="00C94AC5" w:rsidP="00C94AC5">
          <w:pPr>
            <w:pStyle w:val="TDC2"/>
            <w:spacing w:line="240" w:lineRule="auto"/>
            <w:rPr>
              <w:rFonts w:eastAsiaTheme="minorEastAsia"/>
              <w:b w:val="0"/>
              <w:bCs w:val="0"/>
              <w:w w:val="100"/>
              <w:sz w:val="21"/>
              <w:szCs w:val="21"/>
              <w:lang w:eastAsia="es-MX"/>
            </w:rPr>
          </w:pPr>
          <w:hyperlink w:anchor="_Toc237599454" w:history="1">
            <w:r w:rsidRPr="00C94AC5">
              <w:rPr>
                <w:rStyle w:val="Hipervnculo"/>
                <w:sz w:val="21"/>
                <w:szCs w:val="21"/>
              </w:rPr>
              <w:t>Capítulo Cuarto</w:t>
            </w:r>
            <w:r w:rsidRPr="00C94AC5">
              <w:rPr>
                <w:webHidden/>
                <w:sz w:val="21"/>
                <w:szCs w:val="21"/>
              </w:rPr>
              <w:tab/>
            </w:r>
            <w:r w:rsidRPr="00C94AC5">
              <w:rPr>
                <w:webHidden/>
                <w:sz w:val="21"/>
                <w:szCs w:val="21"/>
              </w:rPr>
              <w:fldChar w:fldCharType="begin"/>
            </w:r>
            <w:r w:rsidRPr="00C94AC5">
              <w:rPr>
                <w:webHidden/>
                <w:sz w:val="21"/>
                <w:szCs w:val="21"/>
              </w:rPr>
              <w:instrText xml:space="preserve"> PAGEREF _Toc237599454 \h </w:instrText>
            </w:r>
            <w:r w:rsidRPr="00C94AC5">
              <w:rPr>
                <w:webHidden/>
                <w:sz w:val="21"/>
                <w:szCs w:val="21"/>
              </w:rPr>
            </w:r>
            <w:r w:rsidRPr="00C94AC5">
              <w:rPr>
                <w:webHidden/>
                <w:sz w:val="21"/>
                <w:szCs w:val="21"/>
              </w:rPr>
              <w:fldChar w:fldCharType="separate"/>
            </w:r>
            <w:r w:rsidRPr="00C94AC5">
              <w:rPr>
                <w:webHidden/>
                <w:sz w:val="21"/>
                <w:szCs w:val="21"/>
              </w:rPr>
              <w:t>12</w:t>
            </w:r>
            <w:r w:rsidRPr="00C94AC5">
              <w:rPr>
                <w:webHidden/>
                <w:sz w:val="21"/>
                <w:szCs w:val="21"/>
              </w:rPr>
              <w:fldChar w:fldCharType="end"/>
            </w:r>
          </w:hyperlink>
        </w:p>
        <w:p w14:paraId="598D6923" w14:textId="57565F32" w:rsidR="00C94AC5" w:rsidRPr="00C94AC5" w:rsidRDefault="00C94AC5" w:rsidP="00C94AC5">
          <w:pPr>
            <w:pStyle w:val="TDC2"/>
            <w:spacing w:line="240" w:lineRule="auto"/>
            <w:rPr>
              <w:rFonts w:eastAsiaTheme="minorEastAsia"/>
              <w:b w:val="0"/>
              <w:bCs w:val="0"/>
              <w:w w:val="100"/>
              <w:sz w:val="21"/>
              <w:szCs w:val="21"/>
              <w:lang w:eastAsia="es-MX"/>
            </w:rPr>
          </w:pPr>
          <w:hyperlink w:anchor="_Toc237599455" w:history="1">
            <w:r w:rsidRPr="00C94AC5">
              <w:rPr>
                <w:rStyle w:val="Hipervnculo"/>
                <w:sz w:val="21"/>
                <w:szCs w:val="21"/>
              </w:rPr>
              <w:t>Evaluación de conocimientos y aptitudes</w:t>
            </w:r>
            <w:r w:rsidRPr="00C94AC5">
              <w:rPr>
                <w:webHidden/>
                <w:sz w:val="21"/>
                <w:szCs w:val="21"/>
              </w:rPr>
              <w:tab/>
            </w:r>
            <w:r w:rsidRPr="00C94AC5">
              <w:rPr>
                <w:webHidden/>
                <w:sz w:val="21"/>
                <w:szCs w:val="21"/>
              </w:rPr>
              <w:fldChar w:fldCharType="begin"/>
            </w:r>
            <w:r w:rsidRPr="00C94AC5">
              <w:rPr>
                <w:webHidden/>
                <w:sz w:val="21"/>
                <w:szCs w:val="21"/>
              </w:rPr>
              <w:instrText xml:space="preserve"> PAGEREF _Toc237599455 \h </w:instrText>
            </w:r>
            <w:r w:rsidRPr="00C94AC5">
              <w:rPr>
                <w:webHidden/>
                <w:sz w:val="21"/>
                <w:szCs w:val="21"/>
              </w:rPr>
            </w:r>
            <w:r w:rsidRPr="00C94AC5">
              <w:rPr>
                <w:webHidden/>
                <w:sz w:val="21"/>
                <w:szCs w:val="21"/>
              </w:rPr>
              <w:fldChar w:fldCharType="separate"/>
            </w:r>
            <w:r w:rsidRPr="00C94AC5">
              <w:rPr>
                <w:webHidden/>
                <w:sz w:val="21"/>
                <w:szCs w:val="21"/>
              </w:rPr>
              <w:t>12</w:t>
            </w:r>
            <w:r w:rsidRPr="00C94AC5">
              <w:rPr>
                <w:webHidden/>
                <w:sz w:val="21"/>
                <w:szCs w:val="21"/>
              </w:rPr>
              <w:fldChar w:fldCharType="end"/>
            </w:r>
          </w:hyperlink>
        </w:p>
        <w:p w14:paraId="21075934" w14:textId="32263C7D" w:rsidR="00C94AC5" w:rsidRPr="00C94AC5" w:rsidRDefault="00C94AC5" w:rsidP="00C94AC5">
          <w:pPr>
            <w:pStyle w:val="TDC2"/>
            <w:spacing w:line="240" w:lineRule="auto"/>
            <w:rPr>
              <w:rFonts w:eastAsiaTheme="minorEastAsia"/>
              <w:b w:val="0"/>
              <w:bCs w:val="0"/>
              <w:w w:val="100"/>
              <w:sz w:val="21"/>
              <w:szCs w:val="21"/>
              <w:lang w:eastAsia="es-MX"/>
            </w:rPr>
          </w:pPr>
          <w:hyperlink w:anchor="_Toc237599456" w:history="1">
            <w:r w:rsidRPr="00C94AC5">
              <w:rPr>
                <w:rStyle w:val="Hipervnculo"/>
                <w:sz w:val="21"/>
                <w:szCs w:val="21"/>
              </w:rPr>
              <w:t>Capítulo Quinto</w:t>
            </w:r>
            <w:r w:rsidRPr="00C94AC5">
              <w:rPr>
                <w:webHidden/>
                <w:sz w:val="21"/>
                <w:szCs w:val="21"/>
              </w:rPr>
              <w:tab/>
            </w:r>
            <w:r w:rsidRPr="00C94AC5">
              <w:rPr>
                <w:webHidden/>
                <w:sz w:val="21"/>
                <w:szCs w:val="21"/>
              </w:rPr>
              <w:fldChar w:fldCharType="begin"/>
            </w:r>
            <w:r w:rsidRPr="00C94AC5">
              <w:rPr>
                <w:webHidden/>
                <w:sz w:val="21"/>
                <w:szCs w:val="21"/>
              </w:rPr>
              <w:instrText xml:space="preserve"> PAGEREF _Toc237599456 \h </w:instrText>
            </w:r>
            <w:r w:rsidRPr="00C94AC5">
              <w:rPr>
                <w:webHidden/>
                <w:sz w:val="21"/>
                <w:szCs w:val="21"/>
              </w:rPr>
            </w:r>
            <w:r w:rsidRPr="00C94AC5">
              <w:rPr>
                <w:webHidden/>
                <w:sz w:val="21"/>
                <w:szCs w:val="21"/>
              </w:rPr>
              <w:fldChar w:fldCharType="separate"/>
            </w:r>
            <w:r w:rsidRPr="00C94AC5">
              <w:rPr>
                <w:webHidden/>
                <w:sz w:val="21"/>
                <w:szCs w:val="21"/>
              </w:rPr>
              <w:t>14</w:t>
            </w:r>
            <w:r w:rsidRPr="00C94AC5">
              <w:rPr>
                <w:webHidden/>
                <w:sz w:val="21"/>
                <w:szCs w:val="21"/>
              </w:rPr>
              <w:fldChar w:fldCharType="end"/>
            </w:r>
          </w:hyperlink>
        </w:p>
        <w:p w14:paraId="31F5F28A" w14:textId="01F65D55" w:rsidR="00C94AC5" w:rsidRPr="00C94AC5" w:rsidRDefault="00C94AC5" w:rsidP="00C94AC5">
          <w:pPr>
            <w:pStyle w:val="TDC2"/>
            <w:spacing w:line="240" w:lineRule="auto"/>
            <w:rPr>
              <w:rFonts w:eastAsiaTheme="minorEastAsia"/>
              <w:b w:val="0"/>
              <w:bCs w:val="0"/>
              <w:w w:val="100"/>
              <w:sz w:val="21"/>
              <w:szCs w:val="21"/>
              <w:lang w:eastAsia="es-MX"/>
            </w:rPr>
          </w:pPr>
          <w:hyperlink w:anchor="_Toc237599457" w:history="1">
            <w:r w:rsidRPr="00C94AC5">
              <w:rPr>
                <w:rStyle w:val="Hipervnculo"/>
                <w:sz w:val="21"/>
                <w:szCs w:val="21"/>
              </w:rPr>
              <w:t>Cotejo documental</w:t>
            </w:r>
            <w:r w:rsidRPr="00C94AC5">
              <w:rPr>
                <w:webHidden/>
                <w:sz w:val="21"/>
                <w:szCs w:val="21"/>
              </w:rPr>
              <w:tab/>
            </w:r>
            <w:r w:rsidRPr="00C94AC5">
              <w:rPr>
                <w:webHidden/>
                <w:sz w:val="21"/>
                <w:szCs w:val="21"/>
              </w:rPr>
              <w:fldChar w:fldCharType="begin"/>
            </w:r>
            <w:r w:rsidRPr="00C94AC5">
              <w:rPr>
                <w:webHidden/>
                <w:sz w:val="21"/>
                <w:szCs w:val="21"/>
              </w:rPr>
              <w:instrText xml:space="preserve"> PAGEREF _Toc237599457 \h </w:instrText>
            </w:r>
            <w:r w:rsidRPr="00C94AC5">
              <w:rPr>
                <w:webHidden/>
                <w:sz w:val="21"/>
                <w:szCs w:val="21"/>
              </w:rPr>
            </w:r>
            <w:r w:rsidRPr="00C94AC5">
              <w:rPr>
                <w:webHidden/>
                <w:sz w:val="21"/>
                <w:szCs w:val="21"/>
              </w:rPr>
              <w:fldChar w:fldCharType="separate"/>
            </w:r>
            <w:r w:rsidRPr="00C94AC5">
              <w:rPr>
                <w:webHidden/>
                <w:sz w:val="21"/>
                <w:szCs w:val="21"/>
              </w:rPr>
              <w:t>14</w:t>
            </w:r>
            <w:r w:rsidRPr="00C94AC5">
              <w:rPr>
                <w:webHidden/>
                <w:sz w:val="21"/>
                <w:szCs w:val="21"/>
              </w:rPr>
              <w:fldChar w:fldCharType="end"/>
            </w:r>
          </w:hyperlink>
        </w:p>
        <w:p w14:paraId="43665905" w14:textId="0C8E4D07" w:rsidR="00C94AC5" w:rsidRPr="00C94AC5" w:rsidRDefault="00C94AC5" w:rsidP="00C94AC5">
          <w:pPr>
            <w:pStyle w:val="TDC2"/>
            <w:spacing w:line="240" w:lineRule="auto"/>
            <w:rPr>
              <w:rFonts w:eastAsiaTheme="minorEastAsia"/>
              <w:b w:val="0"/>
              <w:bCs w:val="0"/>
              <w:w w:val="100"/>
              <w:sz w:val="21"/>
              <w:szCs w:val="21"/>
              <w:lang w:eastAsia="es-MX"/>
            </w:rPr>
          </w:pPr>
          <w:hyperlink w:anchor="_Toc237599458" w:history="1">
            <w:r w:rsidRPr="00C94AC5">
              <w:rPr>
                <w:rStyle w:val="Hipervnculo"/>
                <w:sz w:val="21"/>
                <w:szCs w:val="21"/>
              </w:rPr>
              <w:t>Capítulo Sexto</w:t>
            </w:r>
            <w:r w:rsidRPr="00C94AC5">
              <w:rPr>
                <w:webHidden/>
                <w:sz w:val="21"/>
                <w:szCs w:val="21"/>
              </w:rPr>
              <w:tab/>
            </w:r>
            <w:r w:rsidRPr="00C94AC5">
              <w:rPr>
                <w:webHidden/>
                <w:sz w:val="21"/>
                <w:szCs w:val="21"/>
              </w:rPr>
              <w:fldChar w:fldCharType="begin"/>
            </w:r>
            <w:r w:rsidRPr="00C94AC5">
              <w:rPr>
                <w:webHidden/>
                <w:sz w:val="21"/>
                <w:szCs w:val="21"/>
              </w:rPr>
              <w:instrText xml:space="preserve"> PAGEREF _Toc237599458 \h </w:instrText>
            </w:r>
            <w:r w:rsidRPr="00C94AC5">
              <w:rPr>
                <w:webHidden/>
                <w:sz w:val="21"/>
                <w:szCs w:val="21"/>
              </w:rPr>
            </w:r>
            <w:r w:rsidRPr="00C94AC5">
              <w:rPr>
                <w:webHidden/>
                <w:sz w:val="21"/>
                <w:szCs w:val="21"/>
              </w:rPr>
              <w:fldChar w:fldCharType="separate"/>
            </w:r>
            <w:r w:rsidRPr="00C94AC5">
              <w:rPr>
                <w:webHidden/>
                <w:sz w:val="21"/>
                <w:szCs w:val="21"/>
              </w:rPr>
              <w:t>15</w:t>
            </w:r>
            <w:r w:rsidRPr="00C94AC5">
              <w:rPr>
                <w:webHidden/>
                <w:sz w:val="21"/>
                <w:szCs w:val="21"/>
              </w:rPr>
              <w:fldChar w:fldCharType="end"/>
            </w:r>
          </w:hyperlink>
        </w:p>
        <w:p w14:paraId="4871FA32" w14:textId="55A177B0" w:rsidR="00C94AC5" w:rsidRPr="00C94AC5" w:rsidRDefault="00C94AC5" w:rsidP="00C94AC5">
          <w:pPr>
            <w:pStyle w:val="TDC2"/>
            <w:spacing w:line="240" w:lineRule="auto"/>
            <w:rPr>
              <w:rFonts w:eastAsiaTheme="minorEastAsia"/>
              <w:b w:val="0"/>
              <w:bCs w:val="0"/>
              <w:w w:val="100"/>
              <w:sz w:val="21"/>
              <w:szCs w:val="21"/>
              <w:lang w:eastAsia="es-MX"/>
            </w:rPr>
          </w:pPr>
          <w:hyperlink w:anchor="_Toc237599459" w:history="1">
            <w:r w:rsidRPr="00C94AC5">
              <w:rPr>
                <w:rStyle w:val="Hipervnculo"/>
                <w:sz w:val="21"/>
                <w:szCs w:val="21"/>
              </w:rPr>
              <w:t>Valoración curricular</w:t>
            </w:r>
            <w:r w:rsidRPr="00C94AC5">
              <w:rPr>
                <w:webHidden/>
                <w:sz w:val="21"/>
                <w:szCs w:val="21"/>
              </w:rPr>
              <w:tab/>
            </w:r>
            <w:r w:rsidRPr="00C94AC5">
              <w:rPr>
                <w:webHidden/>
                <w:sz w:val="21"/>
                <w:szCs w:val="21"/>
              </w:rPr>
              <w:fldChar w:fldCharType="begin"/>
            </w:r>
            <w:r w:rsidRPr="00C94AC5">
              <w:rPr>
                <w:webHidden/>
                <w:sz w:val="21"/>
                <w:szCs w:val="21"/>
              </w:rPr>
              <w:instrText xml:space="preserve"> PAGEREF _Toc237599459 \h </w:instrText>
            </w:r>
            <w:r w:rsidRPr="00C94AC5">
              <w:rPr>
                <w:webHidden/>
                <w:sz w:val="21"/>
                <w:szCs w:val="21"/>
              </w:rPr>
            </w:r>
            <w:r w:rsidRPr="00C94AC5">
              <w:rPr>
                <w:webHidden/>
                <w:sz w:val="21"/>
                <w:szCs w:val="21"/>
              </w:rPr>
              <w:fldChar w:fldCharType="separate"/>
            </w:r>
            <w:r w:rsidRPr="00C94AC5">
              <w:rPr>
                <w:webHidden/>
                <w:sz w:val="21"/>
                <w:szCs w:val="21"/>
              </w:rPr>
              <w:t>15</w:t>
            </w:r>
            <w:r w:rsidRPr="00C94AC5">
              <w:rPr>
                <w:webHidden/>
                <w:sz w:val="21"/>
                <w:szCs w:val="21"/>
              </w:rPr>
              <w:fldChar w:fldCharType="end"/>
            </w:r>
          </w:hyperlink>
        </w:p>
        <w:p w14:paraId="579820C9" w14:textId="061715BC" w:rsidR="00C94AC5" w:rsidRPr="00C94AC5" w:rsidRDefault="00C94AC5" w:rsidP="00C94AC5">
          <w:pPr>
            <w:pStyle w:val="TDC2"/>
            <w:spacing w:line="240" w:lineRule="auto"/>
            <w:rPr>
              <w:rFonts w:eastAsiaTheme="minorEastAsia"/>
              <w:b w:val="0"/>
              <w:bCs w:val="0"/>
              <w:w w:val="100"/>
              <w:sz w:val="21"/>
              <w:szCs w:val="21"/>
              <w:lang w:eastAsia="es-MX"/>
            </w:rPr>
          </w:pPr>
          <w:hyperlink w:anchor="_Toc237599460" w:history="1">
            <w:r w:rsidRPr="00C94AC5">
              <w:rPr>
                <w:rStyle w:val="Hipervnculo"/>
                <w:sz w:val="21"/>
                <w:szCs w:val="21"/>
              </w:rPr>
              <w:t>Capítulo Séptimo</w:t>
            </w:r>
            <w:r w:rsidRPr="00C94AC5">
              <w:rPr>
                <w:webHidden/>
                <w:sz w:val="21"/>
                <w:szCs w:val="21"/>
              </w:rPr>
              <w:tab/>
            </w:r>
            <w:r w:rsidRPr="00C94AC5">
              <w:rPr>
                <w:webHidden/>
                <w:sz w:val="21"/>
                <w:szCs w:val="21"/>
              </w:rPr>
              <w:fldChar w:fldCharType="begin"/>
            </w:r>
            <w:r w:rsidRPr="00C94AC5">
              <w:rPr>
                <w:webHidden/>
                <w:sz w:val="21"/>
                <w:szCs w:val="21"/>
              </w:rPr>
              <w:instrText xml:space="preserve"> PAGEREF _Toc237599460 \h </w:instrText>
            </w:r>
            <w:r w:rsidRPr="00C94AC5">
              <w:rPr>
                <w:webHidden/>
                <w:sz w:val="21"/>
                <w:szCs w:val="21"/>
              </w:rPr>
            </w:r>
            <w:r w:rsidRPr="00C94AC5">
              <w:rPr>
                <w:webHidden/>
                <w:sz w:val="21"/>
                <w:szCs w:val="21"/>
              </w:rPr>
              <w:fldChar w:fldCharType="separate"/>
            </w:r>
            <w:r w:rsidRPr="00C94AC5">
              <w:rPr>
                <w:webHidden/>
                <w:sz w:val="21"/>
                <w:szCs w:val="21"/>
              </w:rPr>
              <w:t>16</w:t>
            </w:r>
            <w:r w:rsidRPr="00C94AC5">
              <w:rPr>
                <w:webHidden/>
                <w:sz w:val="21"/>
                <w:szCs w:val="21"/>
              </w:rPr>
              <w:fldChar w:fldCharType="end"/>
            </w:r>
          </w:hyperlink>
        </w:p>
        <w:p w14:paraId="022EA9F2" w14:textId="06D52815" w:rsidR="00C94AC5" w:rsidRPr="00C94AC5" w:rsidRDefault="00C94AC5" w:rsidP="00C94AC5">
          <w:pPr>
            <w:pStyle w:val="TDC2"/>
            <w:spacing w:line="240" w:lineRule="auto"/>
            <w:rPr>
              <w:rFonts w:eastAsiaTheme="minorEastAsia"/>
              <w:b w:val="0"/>
              <w:bCs w:val="0"/>
              <w:w w:val="100"/>
              <w:sz w:val="21"/>
              <w:szCs w:val="21"/>
              <w:lang w:eastAsia="es-MX"/>
            </w:rPr>
          </w:pPr>
          <w:hyperlink w:anchor="_Toc237599461" w:history="1">
            <w:r w:rsidRPr="00C94AC5">
              <w:rPr>
                <w:rStyle w:val="Hipervnculo"/>
                <w:sz w:val="21"/>
                <w:szCs w:val="21"/>
              </w:rPr>
              <w:t>Entrevista</w:t>
            </w:r>
            <w:r w:rsidRPr="00C94AC5">
              <w:rPr>
                <w:webHidden/>
                <w:sz w:val="21"/>
                <w:szCs w:val="21"/>
              </w:rPr>
              <w:tab/>
            </w:r>
            <w:r w:rsidRPr="00C94AC5">
              <w:rPr>
                <w:webHidden/>
                <w:sz w:val="21"/>
                <w:szCs w:val="21"/>
              </w:rPr>
              <w:fldChar w:fldCharType="begin"/>
            </w:r>
            <w:r w:rsidRPr="00C94AC5">
              <w:rPr>
                <w:webHidden/>
                <w:sz w:val="21"/>
                <w:szCs w:val="21"/>
              </w:rPr>
              <w:instrText xml:space="preserve"> PAGEREF _Toc237599461 \h </w:instrText>
            </w:r>
            <w:r w:rsidRPr="00C94AC5">
              <w:rPr>
                <w:webHidden/>
                <w:sz w:val="21"/>
                <w:szCs w:val="21"/>
              </w:rPr>
            </w:r>
            <w:r w:rsidRPr="00C94AC5">
              <w:rPr>
                <w:webHidden/>
                <w:sz w:val="21"/>
                <w:szCs w:val="21"/>
              </w:rPr>
              <w:fldChar w:fldCharType="separate"/>
            </w:r>
            <w:r w:rsidRPr="00C94AC5">
              <w:rPr>
                <w:webHidden/>
                <w:sz w:val="21"/>
                <w:szCs w:val="21"/>
              </w:rPr>
              <w:t>16</w:t>
            </w:r>
            <w:r w:rsidRPr="00C94AC5">
              <w:rPr>
                <w:webHidden/>
                <w:sz w:val="21"/>
                <w:szCs w:val="21"/>
              </w:rPr>
              <w:fldChar w:fldCharType="end"/>
            </w:r>
          </w:hyperlink>
        </w:p>
        <w:p w14:paraId="533A641B" w14:textId="5C240F0B" w:rsidR="00C94AC5" w:rsidRPr="00C94AC5" w:rsidRDefault="00C94AC5" w:rsidP="00C94AC5">
          <w:pPr>
            <w:pStyle w:val="TDC2"/>
            <w:spacing w:line="240" w:lineRule="auto"/>
            <w:rPr>
              <w:rFonts w:eastAsiaTheme="minorEastAsia"/>
              <w:b w:val="0"/>
              <w:bCs w:val="0"/>
              <w:w w:val="100"/>
              <w:sz w:val="21"/>
              <w:szCs w:val="21"/>
              <w:lang w:eastAsia="es-MX"/>
            </w:rPr>
          </w:pPr>
          <w:hyperlink w:anchor="_Toc237599462" w:history="1">
            <w:r w:rsidRPr="00C94AC5">
              <w:rPr>
                <w:rStyle w:val="Hipervnculo"/>
                <w:sz w:val="21"/>
                <w:szCs w:val="21"/>
              </w:rPr>
              <w:t>Capítulo Octavo</w:t>
            </w:r>
            <w:r w:rsidRPr="00C94AC5">
              <w:rPr>
                <w:webHidden/>
                <w:sz w:val="21"/>
                <w:szCs w:val="21"/>
              </w:rPr>
              <w:tab/>
            </w:r>
            <w:r w:rsidRPr="00C94AC5">
              <w:rPr>
                <w:webHidden/>
                <w:sz w:val="21"/>
                <w:szCs w:val="21"/>
              </w:rPr>
              <w:fldChar w:fldCharType="begin"/>
            </w:r>
            <w:r w:rsidRPr="00C94AC5">
              <w:rPr>
                <w:webHidden/>
                <w:sz w:val="21"/>
                <w:szCs w:val="21"/>
              </w:rPr>
              <w:instrText xml:space="preserve"> PAGEREF _Toc237599462 \h </w:instrText>
            </w:r>
            <w:r w:rsidRPr="00C94AC5">
              <w:rPr>
                <w:webHidden/>
                <w:sz w:val="21"/>
                <w:szCs w:val="21"/>
              </w:rPr>
            </w:r>
            <w:r w:rsidRPr="00C94AC5">
              <w:rPr>
                <w:webHidden/>
                <w:sz w:val="21"/>
                <w:szCs w:val="21"/>
              </w:rPr>
              <w:fldChar w:fldCharType="separate"/>
            </w:r>
            <w:r w:rsidRPr="00C94AC5">
              <w:rPr>
                <w:webHidden/>
                <w:sz w:val="21"/>
                <w:szCs w:val="21"/>
              </w:rPr>
              <w:t>18</w:t>
            </w:r>
            <w:r w:rsidRPr="00C94AC5">
              <w:rPr>
                <w:webHidden/>
                <w:sz w:val="21"/>
                <w:szCs w:val="21"/>
              </w:rPr>
              <w:fldChar w:fldCharType="end"/>
            </w:r>
          </w:hyperlink>
        </w:p>
        <w:p w14:paraId="021F4CB0" w14:textId="3F1268E3" w:rsidR="00C94AC5" w:rsidRPr="00C94AC5" w:rsidRDefault="00C94AC5" w:rsidP="00C94AC5">
          <w:pPr>
            <w:pStyle w:val="TDC2"/>
            <w:spacing w:line="240" w:lineRule="auto"/>
            <w:rPr>
              <w:rFonts w:eastAsiaTheme="minorEastAsia"/>
              <w:b w:val="0"/>
              <w:bCs w:val="0"/>
              <w:w w:val="100"/>
              <w:sz w:val="21"/>
              <w:szCs w:val="21"/>
              <w:lang w:eastAsia="es-MX"/>
            </w:rPr>
          </w:pPr>
          <w:hyperlink w:anchor="_Toc237599463" w:history="1">
            <w:r w:rsidRPr="00C94AC5">
              <w:rPr>
                <w:rStyle w:val="Hipervnculo"/>
                <w:sz w:val="21"/>
                <w:szCs w:val="21"/>
              </w:rPr>
              <w:t>Integración de la lista de propuestas</w:t>
            </w:r>
            <w:r w:rsidRPr="00C94AC5">
              <w:rPr>
                <w:webHidden/>
                <w:sz w:val="21"/>
                <w:szCs w:val="21"/>
              </w:rPr>
              <w:tab/>
            </w:r>
            <w:r w:rsidRPr="00C94AC5">
              <w:rPr>
                <w:webHidden/>
                <w:sz w:val="21"/>
                <w:szCs w:val="21"/>
              </w:rPr>
              <w:fldChar w:fldCharType="begin"/>
            </w:r>
            <w:r w:rsidRPr="00C94AC5">
              <w:rPr>
                <w:webHidden/>
                <w:sz w:val="21"/>
                <w:szCs w:val="21"/>
              </w:rPr>
              <w:instrText xml:space="preserve"> PAGEREF _Toc237599463 \h </w:instrText>
            </w:r>
            <w:r w:rsidRPr="00C94AC5">
              <w:rPr>
                <w:webHidden/>
                <w:sz w:val="21"/>
                <w:szCs w:val="21"/>
              </w:rPr>
            </w:r>
            <w:r w:rsidRPr="00C94AC5">
              <w:rPr>
                <w:webHidden/>
                <w:sz w:val="21"/>
                <w:szCs w:val="21"/>
              </w:rPr>
              <w:fldChar w:fldCharType="separate"/>
            </w:r>
            <w:r w:rsidRPr="00C94AC5">
              <w:rPr>
                <w:webHidden/>
                <w:sz w:val="21"/>
                <w:szCs w:val="21"/>
              </w:rPr>
              <w:t>18</w:t>
            </w:r>
            <w:r w:rsidRPr="00C94AC5">
              <w:rPr>
                <w:webHidden/>
                <w:sz w:val="21"/>
                <w:szCs w:val="21"/>
              </w:rPr>
              <w:fldChar w:fldCharType="end"/>
            </w:r>
          </w:hyperlink>
        </w:p>
        <w:p w14:paraId="05CD9D22" w14:textId="25A200C0" w:rsidR="00C94AC5" w:rsidRPr="00C94AC5" w:rsidRDefault="00C94AC5" w:rsidP="00C94AC5">
          <w:pPr>
            <w:pStyle w:val="TDC2"/>
            <w:spacing w:line="240" w:lineRule="auto"/>
            <w:rPr>
              <w:rFonts w:eastAsiaTheme="minorEastAsia"/>
              <w:b w:val="0"/>
              <w:bCs w:val="0"/>
              <w:w w:val="100"/>
              <w:sz w:val="21"/>
              <w:szCs w:val="21"/>
              <w:lang w:eastAsia="es-MX"/>
            </w:rPr>
          </w:pPr>
          <w:hyperlink w:anchor="_Toc237599464" w:history="1">
            <w:r w:rsidRPr="00C94AC5">
              <w:rPr>
                <w:rStyle w:val="Hipervnculo"/>
                <w:sz w:val="21"/>
                <w:szCs w:val="21"/>
              </w:rPr>
              <w:t>Capítulo Noveno</w:t>
            </w:r>
            <w:r w:rsidRPr="00C94AC5">
              <w:rPr>
                <w:webHidden/>
                <w:sz w:val="21"/>
                <w:szCs w:val="21"/>
              </w:rPr>
              <w:tab/>
            </w:r>
            <w:r w:rsidRPr="00C94AC5">
              <w:rPr>
                <w:webHidden/>
                <w:sz w:val="21"/>
                <w:szCs w:val="21"/>
              </w:rPr>
              <w:fldChar w:fldCharType="begin"/>
            </w:r>
            <w:r w:rsidRPr="00C94AC5">
              <w:rPr>
                <w:webHidden/>
                <w:sz w:val="21"/>
                <w:szCs w:val="21"/>
              </w:rPr>
              <w:instrText xml:space="preserve"> PAGEREF _Toc237599464 \h </w:instrText>
            </w:r>
            <w:r w:rsidRPr="00C94AC5">
              <w:rPr>
                <w:webHidden/>
                <w:sz w:val="21"/>
                <w:szCs w:val="21"/>
              </w:rPr>
            </w:r>
            <w:r w:rsidRPr="00C94AC5">
              <w:rPr>
                <w:webHidden/>
                <w:sz w:val="21"/>
                <w:szCs w:val="21"/>
              </w:rPr>
              <w:fldChar w:fldCharType="separate"/>
            </w:r>
            <w:r w:rsidRPr="00C94AC5">
              <w:rPr>
                <w:webHidden/>
                <w:sz w:val="21"/>
                <w:szCs w:val="21"/>
              </w:rPr>
              <w:t>20</w:t>
            </w:r>
            <w:r w:rsidRPr="00C94AC5">
              <w:rPr>
                <w:webHidden/>
                <w:sz w:val="21"/>
                <w:szCs w:val="21"/>
              </w:rPr>
              <w:fldChar w:fldCharType="end"/>
            </w:r>
          </w:hyperlink>
        </w:p>
        <w:p w14:paraId="3C11E6BD" w14:textId="491A630D" w:rsidR="00C94AC5" w:rsidRPr="00C94AC5" w:rsidRDefault="00C94AC5" w:rsidP="00C94AC5">
          <w:pPr>
            <w:pStyle w:val="TDC2"/>
            <w:spacing w:line="240" w:lineRule="auto"/>
            <w:rPr>
              <w:rFonts w:eastAsiaTheme="minorEastAsia"/>
              <w:b w:val="0"/>
              <w:bCs w:val="0"/>
              <w:w w:val="100"/>
              <w:sz w:val="21"/>
              <w:szCs w:val="21"/>
              <w:lang w:eastAsia="es-MX"/>
            </w:rPr>
          </w:pPr>
          <w:hyperlink w:anchor="_Toc237599465" w:history="1">
            <w:r w:rsidRPr="00C94AC5">
              <w:rPr>
                <w:rStyle w:val="Hipervnculo"/>
                <w:sz w:val="21"/>
                <w:szCs w:val="21"/>
              </w:rPr>
              <w:t>Designación de las consejerías</w:t>
            </w:r>
            <w:r w:rsidRPr="00C94AC5">
              <w:rPr>
                <w:webHidden/>
                <w:sz w:val="21"/>
                <w:szCs w:val="21"/>
              </w:rPr>
              <w:tab/>
            </w:r>
            <w:r w:rsidRPr="00C94AC5">
              <w:rPr>
                <w:webHidden/>
                <w:sz w:val="21"/>
                <w:szCs w:val="21"/>
              </w:rPr>
              <w:fldChar w:fldCharType="begin"/>
            </w:r>
            <w:r w:rsidRPr="00C94AC5">
              <w:rPr>
                <w:webHidden/>
                <w:sz w:val="21"/>
                <w:szCs w:val="21"/>
              </w:rPr>
              <w:instrText xml:space="preserve"> PAGEREF _Toc237599465 \h </w:instrText>
            </w:r>
            <w:r w:rsidRPr="00C94AC5">
              <w:rPr>
                <w:webHidden/>
                <w:sz w:val="21"/>
                <w:szCs w:val="21"/>
              </w:rPr>
            </w:r>
            <w:r w:rsidRPr="00C94AC5">
              <w:rPr>
                <w:webHidden/>
                <w:sz w:val="21"/>
                <w:szCs w:val="21"/>
              </w:rPr>
              <w:fldChar w:fldCharType="separate"/>
            </w:r>
            <w:r w:rsidRPr="00C94AC5">
              <w:rPr>
                <w:webHidden/>
                <w:sz w:val="21"/>
                <w:szCs w:val="21"/>
              </w:rPr>
              <w:t>20</w:t>
            </w:r>
            <w:r w:rsidRPr="00C94AC5">
              <w:rPr>
                <w:webHidden/>
                <w:sz w:val="21"/>
                <w:szCs w:val="21"/>
              </w:rPr>
              <w:fldChar w:fldCharType="end"/>
            </w:r>
          </w:hyperlink>
        </w:p>
        <w:p w14:paraId="15CDB2C6" w14:textId="5E740A2D" w:rsidR="00C94AC5" w:rsidRPr="00C94AC5" w:rsidRDefault="00C94AC5" w:rsidP="00C94AC5">
          <w:pPr>
            <w:pStyle w:val="TDC1"/>
            <w:tabs>
              <w:tab w:val="right" w:leader="dot" w:pos="8637"/>
            </w:tabs>
            <w:spacing w:line="240" w:lineRule="auto"/>
            <w:rPr>
              <w:rFonts w:ascii="Gothic720 BT" w:eastAsiaTheme="minorEastAsia" w:hAnsi="Gothic720 BT"/>
              <w:noProof/>
              <w:sz w:val="21"/>
              <w:szCs w:val="21"/>
              <w:lang w:eastAsia="es-MX"/>
            </w:rPr>
          </w:pPr>
          <w:hyperlink w:anchor="_Toc237599466" w:history="1">
            <w:r w:rsidRPr="00C94AC5">
              <w:rPr>
                <w:rStyle w:val="Hipervnculo"/>
                <w:rFonts w:ascii="Gothic720 BT" w:hAnsi="Gothic720 BT"/>
                <w:b/>
                <w:bCs/>
                <w:noProof/>
                <w:sz w:val="21"/>
                <w:szCs w:val="21"/>
              </w:rPr>
              <w:t>Transitorios</w:t>
            </w:r>
            <w:r w:rsidRPr="00C94AC5">
              <w:rPr>
                <w:rFonts w:ascii="Gothic720 BT" w:hAnsi="Gothic720 BT"/>
                <w:noProof/>
                <w:webHidden/>
                <w:sz w:val="21"/>
                <w:szCs w:val="21"/>
              </w:rPr>
              <w:tab/>
            </w:r>
            <w:r w:rsidRPr="00C94AC5">
              <w:rPr>
                <w:rFonts w:ascii="Gothic720 BT" w:hAnsi="Gothic720 BT"/>
                <w:noProof/>
                <w:webHidden/>
                <w:sz w:val="21"/>
                <w:szCs w:val="21"/>
              </w:rPr>
              <w:fldChar w:fldCharType="begin"/>
            </w:r>
            <w:r w:rsidRPr="00C94AC5">
              <w:rPr>
                <w:rFonts w:ascii="Gothic720 BT" w:hAnsi="Gothic720 BT"/>
                <w:noProof/>
                <w:webHidden/>
                <w:sz w:val="21"/>
                <w:szCs w:val="21"/>
              </w:rPr>
              <w:instrText xml:space="preserve"> PAGEREF _Toc237599466 \h </w:instrText>
            </w:r>
            <w:r w:rsidRPr="00C94AC5">
              <w:rPr>
                <w:rFonts w:ascii="Gothic720 BT" w:hAnsi="Gothic720 BT"/>
                <w:noProof/>
                <w:webHidden/>
                <w:sz w:val="21"/>
                <w:szCs w:val="21"/>
              </w:rPr>
            </w:r>
            <w:r w:rsidRPr="00C94AC5">
              <w:rPr>
                <w:rFonts w:ascii="Gothic720 BT" w:hAnsi="Gothic720 BT"/>
                <w:noProof/>
                <w:webHidden/>
                <w:sz w:val="21"/>
                <w:szCs w:val="21"/>
              </w:rPr>
              <w:fldChar w:fldCharType="separate"/>
            </w:r>
            <w:r w:rsidRPr="00C94AC5">
              <w:rPr>
                <w:rFonts w:ascii="Gothic720 BT" w:hAnsi="Gothic720 BT"/>
                <w:noProof/>
                <w:webHidden/>
                <w:sz w:val="21"/>
                <w:szCs w:val="21"/>
              </w:rPr>
              <w:t>27</w:t>
            </w:r>
            <w:r w:rsidRPr="00C94AC5">
              <w:rPr>
                <w:rFonts w:ascii="Gothic720 BT" w:hAnsi="Gothic720 BT"/>
                <w:noProof/>
                <w:webHidden/>
                <w:sz w:val="21"/>
                <w:szCs w:val="21"/>
              </w:rPr>
              <w:fldChar w:fldCharType="end"/>
            </w:r>
          </w:hyperlink>
        </w:p>
        <w:p w14:paraId="12F634BF" w14:textId="0F50237C" w:rsidR="00F943B3" w:rsidRPr="00F328E5" w:rsidRDefault="00F943B3" w:rsidP="00642F86">
          <w:pPr>
            <w:pStyle w:val="TDC1"/>
            <w:tabs>
              <w:tab w:val="right" w:leader="dot" w:pos="8637"/>
            </w:tabs>
            <w:rPr>
              <w:rFonts w:ascii="Gothic720 BT" w:hAnsi="Gothic720 BT"/>
            </w:rPr>
          </w:pPr>
          <w:r w:rsidRPr="00F328E5">
            <w:rPr>
              <w:rFonts w:ascii="Gothic720 BT" w:hAnsi="Gothic720 BT"/>
              <w:b/>
              <w:bCs/>
              <w:lang w:val="es-ES"/>
            </w:rPr>
            <w:fldChar w:fldCharType="end"/>
          </w:r>
        </w:p>
      </w:sdtContent>
    </w:sdt>
    <w:p w14:paraId="26356BC2" w14:textId="4DD2460E" w:rsidR="005D2A12" w:rsidRPr="00F328E5" w:rsidRDefault="005D2A12">
      <w:pPr>
        <w:rPr>
          <w:rFonts w:ascii="Gothic720 BT" w:hAnsi="Gothic720 BT"/>
          <w:w w:val="105"/>
        </w:rPr>
      </w:pPr>
      <w:r w:rsidRPr="00F328E5">
        <w:rPr>
          <w:rFonts w:ascii="Gothic720 BT" w:hAnsi="Gothic720 BT"/>
          <w:w w:val="105"/>
        </w:rPr>
        <w:br w:type="page"/>
      </w:r>
    </w:p>
    <w:p w14:paraId="53257CDB" w14:textId="56BAE019" w:rsidR="00F12B13" w:rsidRPr="00F328E5" w:rsidRDefault="00F12B13" w:rsidP="00A53902">
      <w:pPr>
        <w:spacing w:after="0" w:line="276" w:lineRule="auto"/>
        <w:jc w:val="both"/>
        <w:rPr>
          <w:rFonts w:ascii="Gothic720 BT" w:hAnsi="Gothic720 BT"/>
          <w:b/>
          <w:bCs/>
          <w:w w:val="105"/>
        </w:rPr>
      </w:pPr>
      <w:r w:rsidRPr="00F328E5">
        <w:rPr>
          <w:rFonts w:ascii="Gothic720 BT" w:hAnsi="Gothic720 BT"/>
          <w:b/>
          <w:bCs/>
          <w:w w:val="105"/>
        </w:rPr>
        <w:lastRenderedPageBreak/>
        <w:t xml:space="preserve">Lineamientos para la designación de las consejerías de los consejos distritales y municipales del Instituto Electoral del Estado de Querétaro para el </w:t>
      </w:r>
      <w:r w:rsidR="00A0097F" w:rsidRPr="00F328E5">
        <w:rPr>
          <w:rFonts w:ascii="Gothic720 BT" w:hAnsi="Gothic720 BT"/>
          <w:b/>
          <w:w w:val="105"/>
        </w:rPr>
        <w:t>P</w:t>
      </w:r>
      <w:r w:rsidR="00A0097F" w:rsidRPr="00F328E5">
        <w:rPr>
          <w:rFonts w:ascii="Gothic720 BT" w:hAnsi="Gothic720 BT"/>
          <w:b/>
          <w:bCs/>
          <w:w w:val="105"/>
        </w:rPr>
        <w:t xml:space="preserve">roceso </w:t>
      </w:r>
      <w:r w:rsidR="00A0097F" w:rsidRPr="00F328E5">
        <w:rPr>
          <w:rFonts w:ascii="Gothic720 BT" w:hAnsi="Gothic720 BT"/>
          <w:b/>
          <w:w w:val="105"/>
        </w:rPr>
        <w:t>E</w:t>
      </w:r>
      <w:r w:rsidR="00A0097F" w:rsidRPr="00F328E5">
        <w:rPr>
          <w:rFonts w:ascii="Gothic720 BT" w:hAnsi="Gothic720 BT"/>
          <w:b/>
          <w:bCs/>
          <w:w w:val="105"/>
        </w:rPr>
        <w:t xml:space="preserve">lectoral </w:t>
      </w:r>
      <w:r w:rsidR="00A0097F" w:rsidRPr="00F328E5">
        <w:rPr>
          <w:rFonts w:ascii="Gothic720 BT" w:hAnsi="Gothic720 BT"/>
          <w:b/>
          <w:w w:val="105"/>
        </w:rPr>
        <w:t>L</w:t>
      </w:r>
      <w:r w:rsidR="00A0097F" w:rsidRPr="00F328E5">
        <w:rPr>
          <w:rFonts w:ascii="Gothic720 BT" w:hAnsi="Gothic720 BT"/>
          <w:b/>
          <w:bCs/>
          <w:w w:val="105"/>
        </w:rPr>
        <w:t xml:space="preserve">ocal </w:t>
      </w:r>
      <w:r w:rsidRPr="00F328E5">
        <w:rPr>
          <w:rFonts w:ascii="Gothic720 BT" w:hAnsi="Gothic720 BT"/>
          <w:b/>
          <w:bCs/>
          <w:w w:val="105"/>
        </w:rPr>
        <w:t>2026-2027</w:t>
      </w:r>
      <w:r w:rsidR="00D96EB3">
        <w:rPr>
          <w:rFonts w:ascii="Gothic720 BT" w:hAnsi="Gothic720 BT"/>
          <w:b/>
          <w:bCs/>
          <w:w w:val="105"/>
        </w:rPr>
        <w:t>.</w:t>
      </w:r>
    </w:p>
    <w:p w14:paraId="62ECD698" w14:textId="77777777" w:rsidR="00F12B13" w:rsidRPr="00F328E5" w:rsidRDefault="00F12B13" w:rsidP="00E6249D">
      <w:pPr>
        <w:spacing w:after="0" w:line="276" w:lineRule="auto"/>
        <w:jc w:val="center"/>
        <w:rPr>
          <w:rFonts w:ascii="Gothic720 BT" w:hAnsi="Gothic720 BT"/>
          <w:b/>
          <w:bCs/>
          <w:w w:val="105"/>
        </w:rPr>
      </w:pPr>
    </w:p>
    <w:p w14:paraId="695D52E8" w14:textId="32F16B6D" w:rsidR="004E587A" w:rsidRPr="00F328E5" w:rsidRDefault="00DF1173" w:rsidP="00D555B4">
      <w:pPr>
        <w:pStyle w:val="Ttulo1"/>
        <w:spacing w:before="0"/>
        <w:jc w:val="center"/>
        <w:rPr>
          <w:rFonts w:ascii="Gothic720 BT" w:hAnsi="Gothic720 BT"/>
          <w:b/>
          <w:bCs/>
          <w:color w:val="auto"/>
          <w:w w:val="105"/>
          <w:sz w:val="22"/>
          <w:szCs w:val="22"/>
        </w:rPr>
      </w:pPr>
      <w:bookmarkStart w:id="0" w:name="_Toc237599444"/>
      <w:r w:rsidRPr="00F328E5">
        <w:rPr>
          <w:rFonts w:ascii="Gothic720 BT" w:hAnsi="Gothic720 BT"/>
          <w:b/>
          <w:bCs/>
          <w:color w:val="auto"/>
          <w:w w:val="105"/>
          <w:sz w:val="22"/>
          <w:szCs w:val="22"/>
        </w:rPr>
        <w:t>Título Primero</w:t>
      </w:r>
      <w:bookmarkEnd w:id="0"/>
    </w:p>
    <w:p w14:paraId="7792569B" w14:textId="3C4288CA" w:rsidR="004E587A" w:rsidRPr="00F328E5" w:rsidRDefault="00DF1173" w:rsidP="00D555B4">
      <w:pPr>
        <w:pStyle w:val="Ttulo1"/>
        <w:spacing w:before="0"/>
        <w:jc w:val="center"/>
        <w:rPr>
          <w:rFonts w:ascii="Gothic720 BT" w:hAnsi="Gothic720 BT"/>
          <w:b/>
          <w:bCs/>
          <w:color w:val="auto"/>
          <w:w w:val="105"/>
          <w:sz w:val="22"/>
          <w:szCs w:val="22"/>
        </w:rPr>
      </w:pPr>
      <w:bookmarkStart w:id="1" w:name="_Toc237599445"/>
      <w:r w:rsidRPr="00F328E5">
        <w:rPr>
          <w:rFonts w:ascii="Gothic720 BT" w:hAnsi="Gothic720 BT"/>
          <w:b/>
          <w:bCs/>
          <w:color w:val="auto"/>
          <w:w w:val="105"/>
          <w:sz w:val="22"/>
          <w:szCs w:val="22"/>
        </w:rPr>
        <w:t>Disposiciones generales</w:t>
      </w:r>
      <w:bookmarkEnd w:id="1"/>
    </w:p>
    <w:p w14:paraId="7A13012F" w14:textId="77777777" w:rsidR="00A9594A" w:rsidRPr="00F328E5" w:rsidRDefault="00A9594A" w:rsidP="00D555B4">
      <w:pPr>
        <w:spacing w:after="0" w:line="276" w:lineRule="auto"/>
        <w:jc w:val="center"/>
        <w:rPr>
          <w:rFonts w:ascii="Gothic720 BT" w:hAnsi="Gothic720 BT"/>
          <w:w w:val="105"/>
        </w:rPr>
      </w:pPr>
    </w:p>
    <w:p w14:paraId="71FB1C0C" w14:textId="220E7A51" w:rsidR="004E587A" w:rsidRPr="00F328E5" w:rsidRDefault="00DF1173" w:rsidP="00E6249D">
      <w:pPr>
        <w:spacing w:after="0" w:line="276" w:lineRule="auto"/>
        <w:jc w:val="both"/>
        <w:rPr>
          <w:rFonts w:ascii="Gothic720 BT" w:hAnsi="Gothic720 BT"/>
          <w:w w:val="105"/>
        </w:rPr>
      </w:pPr>
      <w:r w:rsidRPr="00F328E5">
        <w:rPr>
          <w:rFonts w:ascii="Gothic720 BT" w:hAnsi="Gothic720 BT"/>
          <w:b/>
          <w:w w:val="105"/>
        </w:rPr>
        <w:t xml:space="preserve">Artículo </w:t>
      </w:r>
      <w:r w:rsidR="005A7361" w:rsidRPr="00F328E5">
        <w:rPr>
          <w:rFonts w:ascii="Gothic720 BT" w:hAnsi="Gothic720 BT"/>
          <w:b/>
          <w:w w:val="105"/>
        </w:rPr>
        <w:t>1</w:t>
      </w:r>
      <w:r w:rsidRPr="00F328E5">
        <w:rPr>
          <w:rFonts w:ascii="Gothic720 BT" w:hAnsi="Gothic720 BT"/>
          <w:b/>
          <w:w w:val="105"/>
        </w:rPr>
        <w:t xml:space="preserve">. </w:t>
      </w:r>
      <w:r w:rsidRPr="00F328E5">
        <w:rPr>
          <w:rFonts w:ascii="Gothic720 BT" w:hAnsi="Gothic720 BT"/>
          <w:w w:val="105"/>
        </w:rPr>
        <w:t xml:space="preserve">Los presentes Lineamientos tienen por objeto </w:t>
      </w:r>
      <w:r w:rsidR="00626399" w:rsidRPr="00F328E5">
        <w:rPr>
          <w:rFonts w:ascii="Gothic720 BT" w:hAnsi="Gothic720 BT"/>
          <w:w w:val="105"/>
        </w:rPr>
        <w:t xml:space="preserve">regular el </w:t>
      </w:r>
      <w:r w:rsidRPr="00F328E5">
        <w:rPr>
          <w:rFonts w:ascii="Gothic720 BT" w:hAnsi="Gothic720 BT"/>
          <w:w w:val="105"/>
        </w:rPr>
        <w:t xml:space="preserve">procedimiento de designación de las consejerías electorales </w:t>
      </w:r>
      <w:r w:rsidR="00784EFD" w:rsidRPr="00F328E5">
        <w:rPr>
          <w:rFonts w:ascii="Gothic720 BT" w:hAnsi="Gothic720 BT"/>
          <w:w w:val="105"/>
        </w:rPr>
        <w:t>de</w:t>
      </w:r>
      <w:r w:rsidRPr="00F328E5">
        <w:rPr>
          <w:rFonts w:ascii="Gothic720 BT" w:hAnsi="Gothic720 BT"/>
          <w:w w:val="105"/>
        </w:rPr>
        <w:t xml:space="preserve"> los consejos distritales y municipales </w:t>
      </w:r>
      <w:r w:rsidR="00626399" w:rsidRPr="00F328E5">
        <w:rPr>
          <w:rFonts w:ascii="Gothic720 BT" w:hAnsi="Gothic720 BT"/>
          <w:w w:val="105"/>
        </w:rPr>
        <w:t xml:space="preserve">para </w:t>
      </w:r>
      <w:r w:rsidRPr="00F328E5">
        <w:rPr>
          <w:rFonts w:ascii="Gothic720 BT" w:hAnsi="Gothic720 BT"/>
          <w:w w:val="105"/>
        </w:rPr>
        <w:t xml:space="preserve">el </w:t>
      </w:r>
      <w:r w:rsidR="00177D99" w:rsidRPr="00F328E5">
        <w:rPr>
          <w:rFonts w:ascii="Gothic720 BT" w:hAnsi="Gothic720 BT"/>
          <w:w w:val="105"/>
        </w:rPr>
        <w:t>Proceso Electoral Local</w:t>
      </w:r>
      <w:r w:rsidR="00177D99" w:rsidRPr="00F328E5">
        <w:rPr>
          <w:rFonts w:ascii="Gothic720 BT" w:hAnsi="Gothic720 BT"/>
          <w:b/>
          <w:bCs/>
          <w:w w:val="105"/>
        </w:rPr>
        <w:t xml:space="preserve"> </w:t>
      </w:r>
      <w:r w:rsidRPr="00F328E5">
        <w:rPr>
          <w:rFonts w:ascii="Gothic720 BT" w:hAnsi="Gothic720 BT"/>
          <w:w w:val="105"/>
        </w:rPr>
        <w:t>202</w:t>
      </w:r>
      <w:r w:rsidR="00784EFD" w:rsidRPr="00F328E5">
        <w:rPr>
          <w:rFonts w:ascii="Gothic720 BT" w:hAnsi="Gothic720 BT"/>
          <w:w w:val="105"/>
        </w:rPr>
        <w:t>6</w:t>
      </w:r>
      <w:r w:rsidRPr="00F328E5">
        <w:rPr>
          <w:rFonts w:ascii="Gothic720 BT" w:hAnsi="Gothic720 BT"/>
          <w:w w:val="105"/>
        </w:rPr>
        <w:t>-202</w:t>
      </w:r>
      <w:r w:rsidR="00784EFD" w:rsidRPr="00F328E5">
        <w:rPr>
          <w:rFonts w:ascii="Gothic720 BT" w:hAnsi="Gothic720 BT"/>
          <w:w w:val="105"/>
        </w:rPr>
        <w:t>7</w:t>
      </w:r>
      <w:r w:rsidRPr="00F328E5">
        <w:rPr>
          <w:rFonts w:ascii="Gothic720 BT" w:hAnsi="Gothic720 BT"/>
          <w:w w:val="105"/>
        </w:rPr>
        <w:t>, de conformidad con lo establecido en la Ley General de Instituciones y Procedimientos Electorales, el Reglamento de Elecciones</w:t>
      </w:r>
      <w:r w:rsidR="00EF06C0">
        <w:rPr>
          <w:rFonts w:ascii="Gothic720 BT" w:hAnsi="Gothic720 BT"/>
          <w:w w:val="105"/>
        </w:rPr>
        <w:t xml:space="preserve"> del Instituto Nacional Electoral</w:t>
      </w:r>
      <w:r w:rsidRPr="00F328E5">
        <w:rPr>
          <w:rFonts w:ascii="Gothic720 BT" w:hAnsi="Gothic720 BT"/>
          <w:w w:val="105"/>
        </w:rPr>
        <w:t xml:space="preserve"> y la Ley Electoral del Estado de Querétaro.</w:t>
      </w:r>
    </w:p>
    <w:p w14:paraId="5B0EAAA2" w14:textId="77777777" w:rsidR="00663176" w:rsidRPr="00F328E5" w:rsidRDefault="00663176" w:rsidP="00E6249D">
      <w:pPr>
        <w:spacing w:after="0" w:line="276" w:lineRule="auto"/>
        <w:jc w:val="both"/>
        <w:rPr>
          <w:rFonts w:ascii="Gothic720 BT" w:hAnsi="Gothic720 BT"/>
        </w:rPr>
      </w:pPr>
    </w:p>
    <w:p w14:paraId="01FEA352" w14:textId="6E7987EE" w:rsidR="004E587A" w:rsidRPr="00F328E5" w:rsidRDefault="00DF1173" w:rsidP="00E6249D">
      <w:pPr>
        <w:pStyle w:val="Textoindependiente"/>
        <w:spacing w:line="276" w:lineRule="auto"/>
        <w:jc w:val="both"/>
        <w:rPr>
          <w:rFonts w:ascii="Gothic720 BT" w:hAnsi="Gothic720 BT"/>
          <w:sz w:val="22"/>
          <w:szCs w:val="22"/>
        </w:rPr>
      </w:pPr>
      <w:r w:rsidRPr="00F328E5">
        <w:rPr>
          <w:rFonts w:ascii="Gothic720 BT" w:hAnsi="Gothic720 BT"/>
          <w:b/>
          <w:sz w:val="22"/>
          <w:szCs w:val="22"/>
        </w:rPr>
        <w:t>Artículo</w:t>
      </w:r>
      <w:r w:rsidRPr="00F328E5">
        <w:rPr>
          <w:rFonts w:ascii="Gothic720 BT" w:hAnsi="Gothic720 BT"/>
          <w:b/>
          <w:spacing w:val="4"/>
          <w:sz w:val="22"/>
          <w:szCs w:val="22"/>
        </w:rPr>
        <w:t xml:space="preserve"> </w:t>
      </w:r>
      <w:r w:rsidR="005A7361" w:rsidRPr="00F328E5">
        <w:rPr>
          <w:rFonts w:ascii="Gothic720 BT" w:hAnsi="Gothic720 BT"/>
          <w:b/>
          <w:spacing w:val="4"/>
          <w:sz w:val="22"/>
          <w:szCs w:val="22"/>
        </w:rPr>
        <w:t>2</w:t>
      </w:r>
      <w:r w:rsidRPr="00F328E5">
        <w:rPr>
          <w:rFonts w:ascii="Gothic720 BT" w:hAnsi="Gothic720 BT"/>
          <w:b/>
          <w:sz w:val="22"/>
          <w:szCs w:val="22"/>
        </w:rPr>
        <w:t>.</w:t>
      </w:r>
      <w:r w:rsidRPr="00F328E5">
        <w:rPr>
          <w:rFonts w:ascii="Gothic720 BT" w:hAnsi="Gothic720 BT"/>
          <w:b/>
          <w:spacing w:val="3"/>
          <w:sz w:val="22"/>
          <w:szCs w:val="22"/>
        </w:rPr>
        <w:t xml:space="preserve"> </w:t>
      </w:r>
      <w:r w:rsidRPr="00F328E5">
        <w:rPr>
          <w:rFonts w:ascii="Gothic720 BT" w:hAnsi="Gothic720 BT"/>
          <w:sz w:val="22"/>
          <w:szCs w:val="22"/>
        </w:rPr>
        <w:t>Para</w:t>
      </w:r>
      <w:r w:rsidRPr="00F328E5">
        <w:rPr>
          <w:rFonts w:ascii="Gothic720 BT" w:hAnsi="Gothic720 BT"/>
          <w:spacing w:val="-1"/>
          <w:sz w:val="22"/>
          <w:szCs w:val="22"/>
        </w:rPr>
        <w:t xml:space="preserve"> </w:t>
      </w:r>
      <w:r w:rsidRPr="00F328E5">
        <w:rPr>
          <w:rFonts w:ascii="Gothic720 BT" w:hAnsi="Gothic720 BT"/>
          <w:sz w:val="22"/>
          <w:szCs w:val="22"/>
        </w:rPr>
        <w:t>los</w:t>
      </w:r>
      <w:r w:rsidRPr="00F328E5">
        <w:rPr>
          <w:rFonts w:ascii="Gothic720 BT" w:hAnsi="Gothic720 BT"/>
          <w:spacing w:val="-3"/>
          <w:sz w:val="22"/>
          <w:szCs w:val="22"/>
        </w:rPr>
        <w:t xml:space="preserve"> </w:t>
      </w:r>
      <w:r w:rsidRPr="00F328E5">
        <w:rPr>
          <w:rFonts w:ascii="Gothic720 BT" w:hAnsi="Gothic720 BT"/>
          <w:sz w:val="22"/>
          <w:szCs w:val="22"/>
        </w:rPr>
        <w:t>efectos</w:t>
      </w:r>
      <w:r w:rsidRPr="00F328E5">
        <w:rPr>
          <w:rFonts w:ascii="Gothic720 BT" w:hAnsi="Gothic720 BT"/>
          <w:spacing w:val="-3"/>
          <w:sz w:val="22"/>
          <w:szCs w:val="22"/>
        </w:rPr>
        <w:t xml:space="preserve"> </w:t>
      </w:r>
      <w:r w:rsidRPr="00F328E5">
        <w:rPr>
          <w:rFonts w:ascii="Gothic720 BT" w:hAnsi="Gothic720 BT"/>
          <w:sz w:val="22"/>
          <w:szCs w:val="22"/>
        </w:rPr>
        <w:t>de</w:t>
      </w:r>
      <w:r w:rsidRPr="00F328E5">
        <w:rPr>
          <w:rFonts w:ascii="Gothic720 BT" w:hAnsi="Gothic720 BT"/>
          <w:spacing w:val="-1"/>
          <w:sz w:val="22"/>
          <w:szCs w:val="22"/>
        </w:rPr>
        <w:t xml:space="preserve"> </w:t>
      </w:r>
      <w:r w:rsidRPr="00F328E5">
        <w:rPr>
          <w:rFonts w:ascii="Gothic720 BT" w:hAnsi="Gothic720 BT"/>
          <w:sz w:val="22"/>
          <w:szCs w:val="22"/>
        </w:rPr>
        <w:t>estos</w:t>
      </w:r>
      <w:r w:rsidRPr="00F328E5">
        <w:rPr>
          <w:rFonts w:ascii="Gothic720 BT" w:hAnsi="Gothic720 BT"/>
          <w:spacing w:val="1"/>
          <w:sz w:val="22"/>
          <w:szCs w:val="22"/>
        </w:rPr>
        <w:t xml:space="preserve"> </w:t>
      </w:r>
      <w:r w:rsidRPr="00F328E5">
        <w:rPr>
          <w:rFonts w:ascii="Gothic720 BT" w:hAnsi="Gothic720 BT"/>
          <w:sz w:val="22"/>
          <w:szCs w:val="22"/>
        </w:rPr>
        <w:t>Lineamientos</w:t>
      </w:r>
      <w:r w:rsidRPr="00F328E5">
        <w:rPr>
          <w:rFonts w:ascii="Gothic720 BT" w:hAnsi="Gothic720 BT"/>
          <w:spacing w:val="-2"/>
          <w:sz w:val="22"/>
          <w:szCs w:val="22"/>
        </w:rPr>
        <w:t xml:space="preserve"> </w:t>
      </w:r>
      <w:r w:rsidRPr="00F328E5">
        <w:rPr>
          <w:rFonts w:ascii="Gothic720 BT" w:hAnsi="Gothic720 BT"/>
          <w:sz w:val="22"/>
          <w:szCs w:val="22"/>
        </w:rPr>
        <w:t>se</w:t>
      </w:r>
      <w:r w:rsidRPr="00F328E5">
        <w:rPr>
          <w:rFonts w:ascii="Gothic720 BT" w:hAnsi="Gothic720 BT"/>
          <w:spacing w:val="-2"/>
          <w:sz w:val="22"/>
          <w:szCs w:val="22"/>
        </w:rPr>
        <w:t xml:space="preserve"> </w:t>
      </w:r>
      <w:r w:rsidRPr="00F328E5">
        <w:rPr>
          <w:rFonts w:ascii="Gothic720 BT" w:hAnsi="Gothic720 BT"/>
          <w:sz w:val="22"/>
          <w:szCs w:val="22"/>
        </w:rPr>
        <w:t>entenderá</w:t>
      </w:r>
      <w:r w:rsidRPr="00F328E5">
        <w:rPr>
          <w:rFonts w:ascii="Gothic720 BT" w:hAnsi="Gothic720 BT"/>
          <w:spacing w:val="-2"/>
          <w:sz w:val="22"/>
          <w:szCs w:val="22"/>
        </w:rPr>
        <w:t xml:space="preserve"> </w:t>
      </w:r>
      <w:r w:rsidRPr="00F328E5">
        <w:rPr>
          <w:rFonts w:ascii="Gothic720 BT" w:hAnsi="Gothic720 BT"/>
          <w:sz w:val="22"/>
          <w:szCs w:val="22"/>
        </w:rPr>
        <w:t>por:</w:t>
      </w:r>
    </w:p>
    <w:p w14:paraId="2F0145CD" w14:textId="77777777" w:rsidR="004E587A" w:rsidRPr="00F328E5" w:rsidRDefault="004E587A" w:rsidP="00E6249D">
      <w:pPr>
        <w:spacing w:after="0" w:line="276" w:lineRule="auto"/>
        <w:ind w:hanging="167"/>
        <w:jc w:val="both"/>
        <w:rPr>
          <w:rFonts w:ascii="Gothic720 BT" w:hAnsi="Gothic720 BT"/>
        </w:rPr>
      </w:pPr>
    </w:p>
    <w:p w14:paraId="50A2511A" w14:textId="77777777" w:rsidR="004E587A" w:rsidRPr="00F328E5" w:rsidRDefault="00DF1173" w:rsidP="00E6249D">
      <w:pPr>
        <w:pStyle w:val="Prrafodelista"/>
        <w:numPr>
          <w:ilvl w:val="0"/>
          <w:numId w:val="2"/>
        </w:numPr>
        <w:spacing w:line="276" w:lineRule="auto"/>
        <w:ind w:left="310" w:hanging="284"/>
        <w:jc w:val="both"/>
        <w:rPr>
          <w:rFonts w:ascii="Gothic720 BT" w:eastAsia="Calibri" w:hAnsi="Gothic720 BT" w:cs="Times New Roman"/>
          <w:b/>
        </w:rPr>
      </w:pPr>
      <w:r w:rsidRPr="00F328E5">
        <w:rPr>
          <w:rFonts w:ascii="Gothic720 BT" w:eastAsia="Calibri" w:hAnsi="Gothic720 BT" w:cs="Times New Roman"/>
          <w:b/>
        </w:rPr>
        <w:t xml:space="preserve">En cuanto a la autoridad electoral y áreas participantes: </w:t>
      </w:r>
    </w:p>
    <w:p w14:paraId="7E0E33A0" w14:textId="77777777" w:rsidR="004E587A" w:rsidRPr="00F328E5" w:rsidRDefault="004E587A" w:rsidP="00E6249D">
      <w:pPr>
        <w:pStyle w:val="Prrafodelista"/>
        <w:spacing w:line="276" w:lineRule="auto"/>
        <w:ind w:left="309" w:firstLine="0"/>
        <w:jc w:val="both"/>
        <w:rPr>
          <w:rFonts w:ascii="Gothic720 BT" w:hAnsi="Gothic720 BT"/>
        </w:rPr>
      </w:pPr>
    </w:p>
    <w:p w14:paraId="13F5F498" w14:textId="42C569B5" w:rsidR="00AD6ABA" w:rsidRPr="00D96EB3" w:rsidRDefault="00DF1173" w:rsidP="00D96EB3">
      <w:pPr>
        <w:pStyle w:val="Prrafodelista"/>
        <w:numPr>
          <w:ilvl w:val="0"/>
          <w:numId w:val="3"/>
        </w:numPr>
        <w:spacing w:line="276" w:lineRule="auto"/>
        <w:ind w:left="567"/>
        <w:jc w:val="both"/>
        <w:rPr>
          <w:rFonts w:ascii="Gothic720 BT" w:hAnsi="Gothic720 BT"/>
        </w:rPr>
      </w:pPr>
      <w:r w:rsidRPr="00F328E5">
        <w:rPr>
          <w:rFonts w:ascii="Gothic720 BT" w:hAnsi="Gothic720 BT"/>
          <w:b/>
          <w:w w:val="105"/>
        </w:rPr>
        <w:t>Comisión:</w:t>
      </w:r>
      <w:r w:rsidRPr="00F328E5">
        <w:rPr>
          <w:rFonts w:ascii="Gothic720 BT" w:hAnsi="Gothic720 BT"/>
          <w:b/>
          <w:spacing w:val="-5"/>
          <w:w w:val="105"/>
        </w:rPr>
        <w:t xml:space="preserve"> </w:t>
      </w:r>
      <w:r w:rsidRPr="00F328E5">
        <w:rPr>
          <w:rFonts w:ascii="Gothic720 BT" w:hAnsi="Gothic720 BT"/>
          <w:w w:val="105"/>
        </w:rPr>
        <w:t>Comisión</w:t>
      </w:r>
      <w:r w:rsidRPr="00F328E5">
        <w:rPr>
          <w:rFonts w:ascii="Gothic720 BT" w:hAnsi="Gothic720 BT"/>
          <w:spacing w:val="-9"/>
          <w:w w:val="105"/>
        </w:rPr>
        <w:t xml:space="preserve"> </w:t>
      </w:r>
      <w:r w:rsidRPr="00F328E5">
        <w:rPr>
          <w:rFonts w:ascii="Gothic720 BT" w:hAnsi="Gothic720 BT"/>
          <w:w w:val="105"/>
        </w:rPr>
        <w:t xml:space="preserve">transitoria para </w:t>
      </w:r>
      <w:r w:rsidR="00CA0E25" w:rsidRPr="00F328E5">
        <w:rPr>
          <w:rFonts w:ascii="Gothic720 BT" w:hAnsi="Gothic720 BT"/>
          <w:w w:val="105"/>
        </w:rPr>
        <w:t>l</w:t>
      </w:r>
      <w:r w:rsidR="00F843CC" w:rsidRPr="00F328E5">
        <w:rPr>
          <w:rFonts w:ascii="Gothic720 BT" w:hAnsi="Gothic720 BT"/>
          <w:w w:val="105"/>
        </w:rPr>
        <w:t>a designación de las consejerías electorales de los consejos distritales y municipales con motivo del Proceso Electoral Local 2026-2027.</w:t>
      </w:r>
    </w:p>
    <w:p w14:paraId="39E24EAA" w14:textId="0B55C5E4" w:rsidR="00AD6ABA" w:rsidRPr="00D96EB3" w:rsidRDefault="00DF1173" w:rsidP="00D96EB3">
      <w:pPr>
        <w:pStyle w:val="Prrafodelista"/>
        <w:numPr>
          <w:ilvl w:val="0"/>
          <w:numId w:val="3"/>
        </w:numPr>
        <w:spacing w:line="276" w:lineRule="auto"/>
        <w:ind w:left="567"/>
        <w:jc w:val="both"/>
        <w:rPr>
          <w:rFonts w:ascii="Gothic720 BT" w:hAnsi="Gothic720 BT"/>
        </w:rPr>
      </w:pPr>
      <w:r w:rsidRPr="00F328E5">
        <w:rPr>
          <w:rFonts w:ascii="Gothic720 BT" w:hAnsi="Gothic720 BT"/>
          <w:b/>
        </w:rPr>
        <w:t xml:space="preserve">Consejerías: </w:t>
      </w:r>
      <w:r w:rsidR="00CA0E25" w:rsidRPr="00F328E5">
        <w:rPr>
          <w:rFonts w:ascii="Gothic720 BT" w:hAnsi="Gothic720 BT"/>
        </w:rPr>
        <w:t xml:space="preserve">Personas </w:t>
      </w:r>
      <w:r w:rsidR="00D720E9" w:rsidRPr="00F328E5">
        <w:rPr>
          <w:rFonts w:ascii="Gothic720 BT" w:hAnsi="Gothic720 BT"/>
        </w:rPr>
        <w:t>titulares de las consejerías</w:t>
      </w:r>
      <w:r w:rsidRPr="00F328E5">
        <w:rPr>
          <w:rFonts w:ascii="Gothic720 BT" w:hAnsi="Gothic720 BT"/>
        </w:rPr>
        <w:t xml:space="preserve"> electorales de los consejos distritales y</w:t>
      </w:r>
      <w:r w:rsidRPr="00F328E5">
        <w:rPr>
          <w:rFonts w:ascii="Gothic720 BT" w:hAnsi="Gothic720 BT"/>
          <w:spacing w:val="1"/>
        </w:rPr>
        <w:t xml:space="preserve"> </w:t>
      </w:r>
      <w:r w:rsidRPr="00F328E5">
        <w:rPr>
          <w:rFonts w:ascii="Gothic720 BT" w:hAnsi="Gothic720 BT"/>
        </w:rPr>
        <w:t>municipales</w:t>
      </w:r>
      <w:r w:rsidRPr="00F328E5">
        <w:rPr>
          <w:rFonts w:ascii="Gothic720 BT" w:hAnsi="Gothic720 BT"/>
          <w:spacing w:val="-10"/>
        </w:rPr>
        <w:t xml:space="preserve"> </w:t>
      </w:r>
      <w:r w:rsidRPr="00F328E5">
        <w:rPr>
          <w:rFonts w:ascii="Gothic720 BT" w:hAnsi="Gothic720 BT"/>
        </w:rPr>
        <w:t>del</w:t>
      </w:r>
      <w:r w:rsidRPr="00F328E5">
        <w:rPr>
          <w:rFonts w:ascii="Gothic720 BT" w:hAnsi="Gothic720 BT"/>
          <w:spacing w:val="-6"/>
        </w:rPr>
        <w:t xml:space="preserve"> </w:t>
      </w:r>
      <w:r w:rsidRPr="00F328E5">
        <w:rPr>
          <w:rFonts w:ascii="Gothic720 BT" w:hAnsi="Gothic720 BT"/>
        </w:rPr>
        <w:t>Instituto</w:t>
      </w:r>
      <w:r w:rsidRPr="00F328E5">
        <w:rPr>
          <w:rFonts w:ascii="Gothic720 BT" w:hAnsi="Gothic720 BT"/>
          <w:spacing w:val="-8"/>
        </w:rPr>
        <w:t xml:space="preserve"> </w:t>
      </w:r>
      <w:r w:rsidRPr="00F328E5">
        <w:rPr>
          <w:rFonts w:ascii="Gothic720 BT" w:hAnsi="Gothic720 BT"/>
        </w:rPr>
        <w:t>Electoral</w:t>
      </w:r>
      <w:r w:rsidRPr="00F328E5">
        <w:rPr>
          <w:rFonts w:ascii="Gothic720 BT" w:hAnsi="Gothic720 BT"/>
          <w:spacing w:val="-7"/>
        </w:rPr>
        <w:t xml:space="preserve"> </w:t>
      </w:r>
      <w:r w:rsidRPr="00F328E5">
        <w:rPr>
          <w:rFonts w:ascii="Gothic720 BT" w:hAnsi="Gothic720 BT"/>
        </w:rPr>
        <w:t>del</w:t>
      </w:r>
      <w:r w:rsidRPr="00F328E5">
        <w:rPr>
          <w:rFonts w:ascii="Gothic720 BT" w:hAnsi="Gothic720 BT"/>
          <w:spacing w:val="-8"/>
        </w:rPr>
        <w:t xml:space="preserve"> </w:t>
      </w:r>
      <w:r w:rsidRPr="00F328E5">
        <w:rPr>
          <w:rFonts w:ascii="Gothic720 BT" w:hAnsi="Gothic720 BT"/>
        </w:rPr>
        <w:t>Estado</w:t>
      </w:r>
      <w:r w:rsidRPr="00F328E5">
        <w:rPr>
          <w:rFonts w:ascii="Gothic720 BT" w:hAnsi="Gothic720 BT"/>
          <w:spacing w:val="-8"/>
        </w:rPr>
        <w:t xml:space="preserve"> </w:t>
      </w:r>
      <w:r w:rsidRPr="00F328E5">
        <w:rPr>
          <w:rFonts w:ascii="Gothic720 BT" w:hAnsi="Gothic720 BT"/>
        </w:rPr>
        <w:t>de</w:t>
      </w:r>
      <w:r w:rsidRPr="00F328E5">
        <w:rPr>
          <w:rFonts w:ascii="Gothic720 BT" w:hAnsi="Gothic720 BT"/>
          <w:spacing w:val="-7"/>
        </w:rPr>
        <w:t xml:space="preserve"> </w:t>
      </w:r>
      <w:r w:rsidRPr="00F328E5">
        <w:rPr>
          <w:rFonts w:ascii="Gothic720 BT" w:hAnsi="Gothic720 BT"/>
        </w:rPr>
        <w:t>Querétaro.</w:t>
      </w:r>
    </w:p>
    <w:p w14:paraId="5BEB8DE7" w14:textId="2EB8CF98" w:rsidR="00AD6ABA" w:rsidRPr="00D96EB3" w:rsidRDefault="00A1641D" w:rsidP="00D96EB3">
      <w:pPr>
        <w:pStyle w:val="Prrafodelista"/>
        <w:numPr>
          <w:ilvl w:val="0"/>
          <w:numId w:val="3"/>
        </w:numPr>
        <w:spacing w:line="276" w:lineRule="auto"/>
        <w:ind w:left="567"/>
        <w:jc w:val="both"/>
        <w:rPr>
          <w:rFonts w:ascii="Gothic720 BT" w:hAnsi="Gothic720 BT"/>
        </w:rPr>
      </w:pPr>
      <w:r w:rsidRPr="00F328E5">
        <w:rPr>
          <w:rFonts w:ascii="Gothic720 BT" w:hAnsi="Gothic720 BT"/>
          <w:b/>
          <w:w w:val="105"/>
        </w:rPr>
        <w:t xml:space="preserve">Consejo General: </w:t>
      </w:r>
      <w:r w:rsidRPr="00F328E5">
        <w:rPr>
          <w:rFonts w:ascii="Gothic720 BT" w:hAnsi="Gothic720 BT"/>
          <w:w w:val="105"/>
        </w:rPr>
        <w:t>Consejo General del Instituto Electoral del Estado de</w:t>
      </w:r>
      <w:r w:rsidRPr="00F328E5">
        <w:rPr>
          <w:rFonts w:ascii="Gothic720 BT" w:hAnsi="Gothic720 BT"/>
          <w:spacing w:val="-76"/>
          <w:w w:val="105"/>
        </w:rPr>
        <w:t xml:space="preserve"> </w:t>
      </w:r>
      <w:r w:rsidRPr="00F328E5">
        <w:rPr>
          <w:rFonts w:ascii="Gothic720 BT" w:hAnsi="Gothic720 BT"/>
          <w:w w:val="105"/>
        </w:rPr>
        <w:t>Querétaro.</w:t>
      </w:r>
    </w:p>
    <w:p w14:paraId="7CB9BF9B" w14:textId="480BF889" w:rsidR="00AD6ABA" w:rsidRPr="00D96EB3" w:rsidRDefault="00DF1173" w:rsidP="00D96EB3">
      <w:pPr>
        <w:pStyle w:val="Prrafodelista"/>
        <w:numPr>
          <w:ilvl w:val="0"/>
          <w:numId w:val="3"/>
        </w:numPr>
        <w:spacing w:line="276" w:lineRule="auto"/>
        <w:ind w:left="567"/>
        <w:jc w:val="both"/>
        <w:rPr>
          <w:rFonts w:ascii="Gothic720 BT" w:hAnsi="Gothic720 BT"/>
        </w:rPr>
      </w:pPr>
      <w:r w:rsidRPr="00F328E5">
        <w:rPr>
          <w:rFonts w:ascii="Gothic720 BT" w:hAnsi="Gothic720 BT"/>
          <w:b/>
          <w:w w:val="105"/>
        </w:rPr>
        <w:t>Consejos</w:t>
      </w:r>
      <w:r w:rsidRPr="00F328E5">
        <w:rPr>
          <w:rFonts w:ascii="Gothic720 BT" w:hAnsi="Gothic720 BT"/>
          <w:w w:val="105"/>
        </w:rPr>
        <w:t>: Consejos distritales y municipales del Instituto Electoral del</w:t>
      </w:r>
      <w:r w:rsidRPr="00F328E5">
        <w:rPr>
          <w:rFonts w:ascii="Gothic720 BT" w:hAnsi="Gothic720 BT"/>
          <w:spacing w:val="1"/>
          <w:w w:val="105"/>
        </w:rPr>
        <w:t xml:space="preserve"> </w:t>
      </w:r>
      <w:r w:rsidRPr="00F328E5">
        <w:rPr>
          <w:rFonts w:ascii="Gothic720 BT" w:hAnsi="Gothic720 BT"/>
        </w:rPr>
        <w:t>Estado</w:t>
      </w:r>
      <w:r w:rsidRPr="00F328E5">
        <w:rPr>
          <w:rFonts w:ascii="Gothic720 BT" w:hAnsi="Gothic720 BT"/>
          <w:spacing w:val="-15"/>
        </w:rPr>
        <w:t xml:space="preserve"> </w:t>
      </w:r>
      <w:r w:rsidRPr="00F328E5">
        <w:rPr>
          <w:rFonts w:ascii="Gothic720 BT" w:hAnsi="Gothic720 BT"/>
        </w:rPr>
        <w:t>de</w:t>
      </w:r>
      <w:r w:rsidRPr="00F328E5">
        <w:rPr>
          <w:rFonts w:ascii="Gothic720 BT" w:hAnsi="Gothic720 BT"/>
          <w:spacing w:val="-14"/>
        </w:rPr>
        <w:t xml:space="preserve"> </w:t>
      </w:r>
      <w:r w:rsidRPr="00F328E5">
        <w:rPr>
          <w:rFonts w:ascii="Gothic720 BT" w:hAnsi="Gothic720 BT"/>
        </w:rPr>
        <w:t>Querétaro.</w:t>
      </w:r>
    </w:p>
    <w:p w14:paraId="55385F6B" w14:textId="35441E00" w:rsidR="00AD6ABA" w:rsidRPr="00D96EB3" w:rsidRDefault="00DF1173" w:rsidP="00D96EB3">
      <w:pPr>
        <w:pStyle w:val="Prrafodelista"/>
        <w:numPr>
          <w:ilvl w:val="0"/>
          <w:numId w:val="3"/>
        </w:numPr>
        <w:spacing w:line="276" w:lineRule="auto"/>
        <w:ind w:left="567"/>
        <w:jc w:val="both"/>
        <w:rPr>
          <w:rFonts w:ascii="Gothic720 BT" w:hAnsi="Gothic720 BT"/>
        </w:rPr>
      </w:pPr>
      <w:r w:rsidRPr="00F328E5">
        <w:rPr>
          <w:rFonts w:ascii="Gothic720 BT" w:hAnsi="Gothic720 BT"/>
          <w:b/>
          <w:w w:val="105"/>
        </w:rPr>
        <w:t>Dirección Ejecutiva:</w:t>
      </w:r>
      <w:r w:rsidRPr="00F328E5">
        <w:rPr>
          <w:rFonts w:ascii="Gothic720 BT" w:hAnsi="Gothic720 BT"/>
          <w:b/>
          <w:spacing w:val="-9"/>
          <w:w w:val="105"/>
        </w:rPr>
        <w:t xml:space="preserve"> </w:t>
      </w:r>
      <w:r w:rsidRPr="00F328E5">
        <w:rPr>
          <w:rFonts w:ascii="Gothic720 BT" w:hAnsi="Gothic720 BT"/>
          <w:w w:val="105"/>
        </w:rPr>
        <w:t>Dirección</w:t>
      </w:r>
      <w:r w:rsidRPr="00F328E5">
        <w:rPr>
          <w:rFonts w:ascii="Gothic720 BT" w:hAnsi="Gothic720 BT"/>
          <w:spacing w:val="-14"/>
          <w:w w:val="105"/>
        </w:rPr>
        <w:t xml:space="preserve"> </w:t>
      </w:r>
      <w:r w:rsidRPr="00F328E5">
        <w:rPr>
          <w:rFonts w:ascii="Gothic720 BT" w:hAnsi="Gothic720 BT"/>
          <w:w w:val="105"/>
        </w:rPr>
        <w:t>Ejecutiva</w:t>
      </w:r>
      <w:r w:rsidRPr="00F328E5">
        <w:rPr>
          <w:rFonts w:ascii="Gothic720 BT" w:hAnsi="Gothic720 BT"/>
          <w:spacing w:val="-16"/>
          <w:w w:val="105"/>
        </w:rPr>
        <w:t xml:space="preserve"> </w:t>
      </w:r>
      <w:r w:rsidRPr="00F328E5">
        <w:rPr>
          <w:rFonts w:ascii="Gothic720 BT" w:hAnsi="Gothic720 BT"/>
          <w:w w:val="105"/>
        </w:rPr>
        <w:t>de</w:t>
      </w:r>
      <w:r w:rsidRPr="00F328E5">
        <w:rPr>
          <w:rFonts w:ascii="Gothic720 BT" w:hAnsi="Gothic720 BT"/>
          <w:spacing w:val="-14"/>
          <w:w w:val="105"/>
        </w:rPr>
        <w:t xml:space="preserve"> </w:t>
      </w:r>
      <w:r w:rsidRPr="00F328E5">
        <w:rPr>
          <w:rFonts w:ascii="Gothic720 BT" w:hAnsi="Gothic720 BT"/>
          <w:w w:val="105"/>
        </w:rPr>
        <w:t>Educación</w:t>
      </w:r>
      <w:r w:rsidRPr="00F328E5">
        <w:rPr>
          <w:rFonts w:ascii="Gothic720 BT" w:hAnsi="Gothic720 BT"/>
          <w:spacing w:val="-14"/>
          <w:w w:val="105"/>
        </w:rPr>
        <w:t xml:space="preserve"> </w:t>
      </w:r>
      <w:r w:rsidRPr="00F328E5">
        <w:rPr>
          <w:rFonts w:ascii="Gothic720 BT" w:hAnsi="Gothic720 BT"/>
          <w:w w:val="105"/>
        </w:rPr>
        <w:t>Cívica</w:t>
      </w:r>
      <w:r w:rsidRPr="00F328E5">
        <w:rPr>
          <w:rFonts w:ascii="Gothic720 BT" w:hAnsi="Gothic720 BT"/>
          <w:spacing w:val="-17"/>
          <w:w w:val="105"/>
        </w:rPr>
        <w:t xml:space="preserve"> </w:t>
      </w:r>
      <w:r w:rsidRPr="00F328E5">
        <w:rPr>
          <w:rFonts w:ascii="Gothic720 BT" w:hAnsi="Gothic720 BT"/>
          <w:w w:val="105"/>
        </w:rPr>
        <w:t>y</w:t>
      </w:r>
      <w:r w:rsidRPr="00F328E5">
        <w:rPr>
          <w:rFonts w:ascii="Gothic720 BT" w:hAnsi="Gothic720 BT"/>
          <w:spacing w:val="-13"/>
          <w:w w:val="105"/>
        </w:rPr>
        <w:t xml:space="preserve"> </w:t>
      </w:r>
      <w:r w:rsidRPr="00F328E5">
        <w:rPr>
          <w:rFonts w:ascii="Gothic720 BT" w:hAnsi="Gothic720 BT"/>
          <w:w w:val="105"/>
        </w:rPr>
        <w:t>Participación del Instituto Electoral del Estado de Querétaro.</w:t>
      </w:r>
    </w:p>
    <w:p w14:paraId="147BF4C6" w14:textId="5C66CA42" w:rsidR="00AD6ABA" w:rsidRPr="00D96EB3" w:rsidRDefault="00DF1173" w:rsidP="00D96EB3">
      <w:pPr>
        <w:pStyle w:val="Prrafodelista"/>
        <w:numPr>
          <w:ilvl w:val="0"/>
          <w:numId w:val="3"/>
        </w:numPr>
        <w:spacing w:line="276" w:lineRule="auto"/>
        <w:ind w:left="567"/>
        <w:jc w:val="both"/>
        <w:rPr>
          <w:rFonts w:ascii="Gothic720 BT" w:hAnsi="Gothic720 BT"/>
        </w:rPr>
      </w:pPr>
      <w:r w:rsidRPr="00F328E5">
        <w:rPr>
          <w:rFonts w:ascii="Gothic720 BT" w:hAnsi="Gothic720 BT"/>
          <w:b/>
          <w:bCs/>
        </w:rPr>
        <w:t xml:space="preserve">Instituto: </w:t>
      </w:r>
      <w:r w:rsidRPr="00F328E5">
        <w:rPr>
          <w:rFonts w:ascii="Gothic720 BT" w:hAnsi="Gothic720 BT"/>
          <w:bCs/>
        </w:rPr>
        <w:t>Instituto</w:t>
      </w:r>
      <w:r w:rsidRPr="00F328E5">
        <w:rPr>
          <w:rFonts w:ascii="Gothic720 BT" w:hAnsi="Gothic720 BT"/>
          <w:bCs/>
          <w:spacing w:val="-3"/>
        </w:rPr>
        <w:t xml:space="preserve"> </w:t>
      </w:r>
      <w:r w:rsidRPr="00F328E5">
        <w:rPr>
          <w:rFonts w:ascii="Gothic720 BT" w:hAnsi="Gothic720 BT"/>
          <w:bCs/>
        </w:rPr>
        <w:t>Electoral</w:t>
      </w:r>
      <w:r w:rsidRPr="00F328E5">
        <w:rPr>
          <w:rFonts w:ascii="Gothic720 BT" w:hAnsi="Gothic720 BT"/>
          <w:bCs/>
          <w:spacing w:val="-4"/>
        </w:rPr>
        <w:t xml:space="preserve"> </w:t>
      </w:r>
      <w:r w:rsidRPr="00F328E5">
        <w:rPr>
          <w:rFonts w:ascii="Gothic720 BT" w:hAnsi="Gothic720 BT"/>
          <w:bCs/>
        </w:rPr>
        <w:t>del</w:t>
      </w:r>
      <w:r w:rsidRPr="00F328E5">
        <w:rPr>
          <w:rFonts w:ascii="Gothic720 BT" w:hAnsi="Gothic720 BT"/>
          <w:bCs/>
          <w:spacing w:val="-3"/>
        </w:rPr>
        <w:t xml:space="preserve"> </w:t>
      </w:r>
      <w:r w:rsidRPr="00F328E5">
        <w:rPr>
          <w:rFonts w:ascii="Gothic720 BT" w:hAnsi="Gothic720 BT"/>
          <w:bCs/>
        </w:rPr>
        <w:t>Estado</w:t>
      </w:r>
      <w:r w:rsidRPr="00F328E5">
        <w:rPr>
          <w:rFonts w:ascii="Gothic720 BT" w:hAnsi="Gothic720 BT"/>
          <w:bCs/>
          <w:spacing w:val="-3"/>
        </w:rPr>
        <w:t xml:space="preserve"> </w:t>
      </w:r>
      <w:r w:rsidRPr="00F328E5">
        <w:rPr>
          <w:rFonts w:ascii="Gothic720 BT" w:hAnsi="Gothic720 BT"/>
          <w:bCs/>
        </w:rPr>
        <w:t>de</w:t>
      </w:r>
      <w:r w:rsidRPr="00F328E5">
        <w:rPr>
          <w:rFonts w:ascii="Gothic720 BT" w:hAnsi="Gothic720 BT"/>
          <w:bCs/>
          <w:spacing w:val="-3"/>
        </w:rPr>
        <w:t xml:space="preserve"> </w:t>
      </w:r>
      <w:r w:rsidRPr="00F328E5">
        <w:rPr>
          <w:rFonts w:ascii="Gothic720 BT" w:hAnsi="Gothic720 BT"/>
          <w:bCs/>
        </w:rPr>
        <w:t>Querétaro.</w:t>
      </w:r>
    </w:p>
    <w:p w14:paraId="3AE0F6CE" w14:textId="6D0DE183" w:rsidR="004E587A" w:rsidRPr="00F328E5" w:rsidRDefault="00DF1173" w:rsidP="00E6249D">
      <w:pPr>
        <w:pStyle w:val="Prrafodelista"/>
        <w:numPr>
          <w:ilvl w:val="0"/>
          <w:numId w:val="3"/>
        </w:numPr>
        <w:spacing w:line="276" w:lineRule="auto"/>
        <w:ind w:left="567"/>
        <w:jc w:val="both"/>
        <w:rPr>
          <w:rFonts w:ascii="Gothic720 BT" w:hAnsi="Gothic720 BT"/>
        </w:rPr>
      </w:pPr>
      <w:r w:rsidRPr="00F328E5">
        <w:rPr>
          <w:rFonts w:ascii="Gothic720 BT" w:hAnsi="Gothic720 BT"/>
          <w:b/>
        </w:rPr>
        <w:t xml:space="preserve">Secretaría Ejecutiva: </w:t>
      </w:r>
      <w:r w:rsidRPr="00F328E5">
        <w:rPr>
          <w:rFonts w:ascii="Gothic720 BT" w:hAnsi="Gothic720 BT"/>
        </w:rPr>
        <w:t>Secretaría</w:t>
      </w:r>
      <w:r w:rsidRPr="00F328E5">
        <w:rPr>
          <w:rFonts w:ascii="Gothic720 BT" w:hAnsi="Gothic720 BT"/>
          <w:spacing w:val="1"/>
        </w:rPr>
        <w:t xml:space="preserve"> </w:t>
      </w:r>
      <w:r w:rsidRPr="00F328E5">
        <w:rPr>
          <w:rFonts w:ascii="Gothic720 BT" w:hAnsi="Gothic720 BT"/>
          <w:w w:val="105"/>
        </w:rPr>
        <w:t>Ejecutiva</w:t>
      </w:r>
      <w:r w:rsidRPr="00F328E5">
        <w:rPr>
          <w:rFonts w:ascii="Gothic720 BT" w:hAnsi="Gothic720 BT"/>
          <w:spacing w:val="-20"/>
          <w:w w:val="105"/>
        </w:rPr>
        <w:t xml:space="preserve"> </w:t>
      </w:r>
      <w:r w:rsidRPr="00F328E5">
        <w:rPr>
          <w:rFonts w:ascii="Gothic720 BT" w:hAnsi="Gothic720 BT"/>
          <w:w w:val="105"/>
        </w:rPr>
        <w:t>del Instituto.</w:t>
      </w:r>
    </w:p>
    <w:p w14:paraId="65A17C12" w14:textId="77777777" w:rsidR="007E6EF0" w:rsidRPr="00F328E5" w:rsidRDefault="007E6EF0" w:rsidP="00E6249D">
      <w:pPr>
        <w:pStyle w:val="Textoindependiente"/>
        <w:spacing w:line="276" w:lineRule="auto"/>
        <w:jc w:val="both"/>
        <w:rPr>
          <w:rFonts w:ascii="Gothic720 BT" w:hAnsi="Gothic720 BT"/>
          <w:sz w:val="22"/>
          <w:szCs w:val="22"/>
        </w:rPr>
      </w:pPr>
    </w:p>
    <w:p w14:paraId="7F21A004" w14:textId="77777777" w:rsidR="007E6EF0" w:rsidRPr="00F328E5" w:rsidRDefault="007E6EF0" w:rsidP="00E6249D">
      <w:pPr>
        <w:pStyle w:val="Textoindependiente"/>
        <w:numPr>
          <w:ilvl w:val="0"/>
          <w:numId w:val="2"/>
        </w:numPr>
        <w:spacing w:line="276" w:lineRule="auto"/>
        <w:ind w:left="310" w:hanging="310"/>
        <w:jc w:val="both"/>
        <w:rPr>
          <w:rFonts w:ascii="Gothic720 BT" w:hAnsi="Gothic720 BT"/>
          <w:b/>
          <w:sz w:val="22"/>
          <w:szCs w:val="22"/>
        </w:rPr>
      </w:pPr>
      <w:r w:rsidRPr="00F328E5">
        <w:rPr>
          <w:rFonts w:ascii="Gothic720 BT" w:hAnsi="Gothic720 BT"/>
          <w:b/>
          <w:sz w:val="22"/>
          <w:szCs w:val="22"/>
        </w:rPr>
        <w:t xml:space="preserve">En cuanto a los ordenamientos jurídicos: </w:t>
      </w:r>
    </w:p>
    <w:p w14:paraId="4804C5B8" w14:textId="77777777" w:rsidR="007E6EF0" w:rsidRPr="00F328E5" w:rsidRDefault="007E6EF0" w:rsidP="00E6249D">
      <w:pPr>
        <w:pStyle w:val="Textoindependiente"/>
        <w:spacing w:line="276" w:lineRule="auto"/>
        <w:ind w:left="309"/>
        <w:jc w:val="both"/>
        <w:rPr>
          <w:rFonts w:ascii="Gothic720 BT" w:hAnsi="Gothic720 BT"/>
          <w:sz w:val="22"/>
          <w:szCs w:val="22"/>
        </w:rPr>
      </w:pPr>
    </w:p>
    <w:p w14:paraId="053BF22E" w14:textId="47AEA70D" w:rsidR="007E6EF0" w:rsidRPr="00D96EB3" w:rsidRDefault="007E6EF0" w:rsidP="00D96EB3">
      <w:pPr>
        <w:pStyle w:val="Prrafodelista"/>
        <w:numPr>
          <w:ilvl w:val="0"/>
          <w:numId w:val="1"/>
        </w:numPr>
        <w:spacing w:line="276" w:lineRule="auto"/>
        <w:ind w:left="567"/>
        <w:jc w:val="both"/>
        <w:rPr>
          <w:rFonts w:ascii="Gothic720 BT" w:eastAsia="Calibri" w:hAnsi="Gothic720 BT" w:cs="Times New Roman"/>
        </w:rPr>
      </w:pPr>
      <w:r w:rsidRPr="00F328E5">
        <w:rPr>
          <w:rFonts w:ascii="Gothic720 BT" w:eastAsia="Calibri" w:hAnsi="Gothic720 BT" w:cs="Times New Roman"/>
          <w:b/>
          <w:bCs/>
        </w:rPr>
        <w:t xml:space="preserve">Ley Electoral: </w:t>
      </w:r>
      <w:r w:rsidRPr="00F328E5">
        <w:rPr>
          <w:rFonts w:ascii="Gothic720 BT" w:eastAsia="Calibri" w:hAnsi="Gothic720 BT" w:cs="Times New Roman"/>
        </w:rPr>
        <w:t>Ley Electoral del Estado de Querétaro.</w:t>
      </w:r>
    </w:p>
    <w:p w14:paraId="67C68CAD" w14:textId="07641A68" w:rsidR="007E6EF0" w:rsidRPr="00F328E5" w:rsidRDefault="007E6EF0" w:rsidP="00E6249D">
      <w:pPr>
        <w:pStyle w:val="Prrafodelista"/>
        <w:numPr>
          <w:ilvl w:val="0"/>
          <w:numId w:val="1"/>
        </w:numPr>
        <w:spacing w:line="276" w:lineRule="auto"/>
        <w:ind w:left="567"/>
        <w:jc w:val="both"/>
        <w:rPr>
          <w:rFonts w:ascii="Gothic720 BT" w:eastAsia="Calibri" w:hAnsi="Gothic720 BT" w:cs="Times New Roman"/>
        </w:rPr>
      </w:pPr>
      <w:r w:rsidRPr="00F328E5">
        <w:rPr>
          <w:rFonts w:ascii="Gothic720 BT" w:hAnsi="Gothic720 BT"/>
          <w:b/>
        </w:rPr>
        <w:t xml:space="preserve">Lineamientos: </w:t>
      </w:r>
      <w:r w:rsidRPr="00F328E5">
        <w:rPr>
          <w:rFonts w:ascii="Gothic720 BT" w:hAnsi="Gothic720 BT"/>
        </w:rPr>
        <w:t xml:space="preserve">Lineamientos para la designación de las </w:t>
      </w:r>
      <w:r w:rsidR="005C7BBD" w:rsidRPr="00F328E5">
        <w:rPr>
          <w:rFonts w:ascii="Gothic720 BT" w:hAnsi="Gothic720 BT"/>
        </w:rPr>
        <w:t>c</w:t>
      </w:r>
      <w:r w:rsidR="00CA0E25" w:rsidRPr="00F328E5">
        <w:rPr>
          <w:rFonts w:ascii="Gothic720 BT" w:hAnsi="Gothic720 BT"/>
        </w:rPr>
        <w:t xml:space="preserve">onsejerías </w:t>
      </w:r>
      <w:r w:rsidRPr="00F328E5">
        <w:rPr>
          <w:rFonts w:ascii="Gothic720 BT" w:hAnsi="Gothic720 BT"/>
        </w:rPr>
        <w:t>de los</w:t>
      </w:r>
      <w:r w:rsidRPr="00F328E5">
        <w:rPr>
          <w:rFonts w:ascii="Gothic720 BT" w:hAnsi="Gothic720 BT"/>
          <w:spacing w:val="1"/>
        </w:rPr>
        <w:t xml:space="preserve"> </w:t>
      </w:r>
      <w:r w:rsidRPr="00F328E5">
        <w:rPr>
          <w:rFonts w:ascii="Gothic720 BT" w:hAnsi="Gothic720 BT"/>
          <w:w w:val="105"/>
        </w:rPr>
        <w:t>consejos distritales y municipales del Instituto Electoral del Estado de</w:t>
      </w:r>
      <w:r w:rsidRPr="00F328E5">
        <w:rPr>
          <w:rFonts w:ascii="Gothic720 BT" w:hAnsi="Gothic720 BT"/>
          <w:spacing w:val="1"/>
          <w:w w:val="105"/>
        </w:rPr>
        <w:t xml:space="preserve"> </w:t>
      </w:r>
      <w:r w:rsidRPr="00F328E5">
        <w:rPr>
          <w:rFonts w:ascii="Gothic720 BT" w:hAnsi="Gothic720 BT"/>
        </w:rPr>
        <w:lastRenderedPageBreak/>
        <w:t>Querétaro</w:t>
      </w:r>
      <w:r w:rsidRPr="00F328E5">
        <w:rPr>
          <w:rFonts w:ascii="Gothic720 BT" w:hAnsi="Gothic720 BT"/>
          <w:spacing w:val="-13"/>
        </w:rPr>
        <w:t xml:space="preserve"> </w:t>
      </w:r>
      <w:r w:rsidRPr="00F328E5">
        <w:rPr>
          <w:rFonts w:ascii="Gothic720 BT" w:hAnsi="Gothic720 BT"/>
        </w:rPr>
        <w:t>para</w:t>
      </w:r>
      <w:r w:rsidRPr="00F328E5">
        <w:rPr>
          <w:rFonts w:ascii="Gothic720 BT" w:hAnsi="Gothic720 BT"/>
          <w:spacing w:val="-14"/>
        </w:rPr>
        <w:t xml:space="preserve"> </w:t>
      </w:r>
      <w:r w:rsidRPr="00F328E5">
        <w:rPr>
          <w:rFonts w:ascii="Gothic720 BT" w:hAnsi="Gothic720 BT"/>
        </w:rPr>
        <w:t>el</w:t>
      </w:r>
      <w:r w:rsidRPr="00F328E5">
        <w:rPr>
          <w:rFonts w:ascii="Gothic720 BT" w:hAnsi="Gothic720 BT"/>
          <w:spacing w:val="-11"/>
        </w:rPr>
        <w:t xml:space="preserve"> </w:t>
      </w:r>
      <w:r w:rsidR="00177D99" w:rsidRPr="00F328E5">
        <w:rPr>
          <w:rFonts w:ascii="Gothic720 BT" w:hAnsi="Gothic720 BT"/>
          <w:w w:val="105"/>
        </w:rPr>
        <w:t>Proceso Electoral Local</w:t>
      </w:r>
      <w:r w:rsidR="00177D99" w:rsidRPr="00F328E5">
        <w:rPr>
          <w:rFonts w:ascii="Gothic720 BT" w:hAnsi="Gothic720 BT"/>
          <w:b/>
          <w:bCs/>
          <w:w w:val="105"/>
        </w:rPr>
        <w:t xml:space="preserve"> </w:t>
      </w:r>
      <w:r w:rsidRPr="00F328E5">
        <w:rPr>
          <w:rFonts w:ascii="Gothic720 BT" w:hAnsi="Gothic720 BT"/>
        </w:rPr>
        <w:t>2026-2027.</w:t>
      </w:r>
    </w:p>
    <w:p w14:paraId="62B8C66F" w14:textId="77777777" w:rsidR="007E6EF0" w:rsidRPr="00F328E5" w:rsidRDefault="007E6EF0" w:rsidP="00E6249D">
      <w:pPr>
        <w:spacing w:after="0" w:line="276" w:lineRule="auto"/>
        <w:jc w:val="both"/>
        <w:rPr>
          <w:rFonts w:ascii="Gothic720 BT" w:hAnsi="Gothic720 BT"/>
          <w:lang w:val="es-ES"/>
        </w:rPr>
      </w:pPr>
    </w:p>
    <w:p w14:paraId="5249F480" w14:textId="413123E5" w:rsidR="004E587A" w:rsidRPr="00F328E5" w:rsidRDefault="00DF1173" w:rsidP="00E6249D">
      <w:pPr>
        <w:pStyle w:val="Prrafodelista"/>
        <w:numPr>
          <w:ilvl w:val="0"/>
          <w:numId w:val="2"/>
        </w:numPr>
        <w:spacing w:line="276" w:lineRule="auto"/>
        <w:ind w:left="310" w:hanging="310"/>
        <w:jc w:val="both"/>
        <w:rPr>
          <w:rFonts w:ascii="Gothic720 BT" w:hAnsi="Gothic720 BT"/>
          <w:b/>
        </w:rPr>
      </w:pPr>
      <w:r w:rsidRPr="00F328E5">
        <w:rPr>
          <w:rFonts w:ascii="Gothic720 BT" w:hAnsi="Gothic720 BT"/>
          <w:b/>
        </w:rPr>
        <w:t xml:space="preserve">En cuanto a los conceptos aplicables </w:t>
      </w:r>
      <w:r w:rsidR="009F6209">
        <w:rPr>
          <w:rFonts w:ascii="Gothic720 BT" w:hAnsi="Gothic720 BT"/>
          <w:b/>
        </w:rPr>
        <w:t xml:space="preserve">en </w:t>
      </w:r>
      <w:r w:rsidRPr="00F328E5">
        <w:rPr>
          <w:rFonts w:ascii="Gothic720 BT" w:hAnsi="Gothic720 BT"/>
          <w:b/>
        </w:rPr>
        <w:t>estos Lineamientos</w:t>
      </w:r>
      <w:r w:rsidR="1E3087DF" w:rsidRPr="00F328E5">
        <w:rPr>
          <w:rFonts w:ascii="Gothic720 BT" w:hAnsi="Gothic720 BT"/>
          <w:b/>
          <w:bCs/>
        </w:rPr>
        <w:t>:</w:t>
      </w:r>
      <w:r w:rsidRPr="00F328E5">
        <w:rPr>
          <w:rFonts w:ascii="Gothic720 BT" w:hAnsi="Gothic720 BT"/>
          <w:b/>
        </w:rPr>
        <w:t xml:space="preserve"> </w:t>
      </w:r>
    </w:p>
    <w:p w14:paraId="3F9BB59C" w14:textId="77777777" w:rsidR="000071A7" w:rsidRPr="00F328E5" w:rsidRDefault="000071A7" w:rsidP="00E6249D">
      <w:pPr>
        <w:spacing w:after="0" w:line="276" w:lineRule="auto"/>
        <w:jc w:val="both"/>
        <w:rPr>
          <w:rFonts w:ascii="Gothic720 BT" w:hAnsi="Gothic720 BT"/>
          <w:b/>
          <w:bCs/>
        </w:rPr>
      </w:pPr>
    </w:p>
    <w:p w14:paraId="4FD16285" w14:textId="6571DCC8" w:rsidR="00C36942" w:rsidRPr="00D96EB3" w:rsidRDefault="00DF1173" w:rsidP="000E78B3">
      <w:pPr>
        <w:pStyle w:val="Prrafodelista"/>
        <w:numPr>
          <w:ilvl w:val="0"/>
          <w:numId w:val="4"/>
        </w:numPr>
        <w:spacing w:line="276" w:lineRule="auto"/>
        <w:ind w:left="567"/>
        <w:jc w:val="both"/>
        <w:rPr>
          <w:rFonts w:ascii="Gothic720 BT" w:hAnsi="Gothic720 BT"/>
          <w:b/>
        </w:rPr>
      </w:pPr>
      <w:r w:rsidRPr="00F328E5">
        <w:rPr>
          <w:rFonts w:ascii="Gothic720 BT" w:hAnsi="Gothic720 BT"/>
          <w:b/>
        </w:rPr>
        <w:t>Ajustes razonables:</w:t>
      </w:r>
      <w:r w:rsidRPr="00F328E5">
        <w:rPr>
          <w:rFonts w:ascii="Gothic720 BT" w:hAnsi="Gothic720 BT"/>
        </w:rPr>
        <w:t xml:space="preserve"> Las modificaciones y adaptaciones necesarias y adecuadas en la </w:t>
      </w:r>
      <w:proofErr w:type="gramStart"/>
      <w:r w:rsidRPr="00F328E5">
        <w:rPr>
          <w:rFonts w:ascii="Gothic720 BT" w:hAnsi="Gothic720 BT"/>
        </w:rPr>
        <w:t>infraestructura</w:t>
      </w:r>
      <w:proofErr w:type="gramEnd"/>
      <w:r w:rsidRPr="00F328E5">
        <w:rPr>
          <w:rFonts w:ascii="Gothic720 BT" w:hAnsi="Gothic720 BT"/>
        </w:rPr>
        <w:t xml:space="preserve"> </w:t>
      </w:r>
      <w:r w:rsidR="00642E4E" w:rsidRPr="00F328E5">
        <w:rPr>
          <w:rFonts w:ascii="Gothic720 BT" w:hAnsi="Gothic720 BT"/>
        </w:rPr>
        <w:t>así como</w:t>
      </w:r>
      <w:r w:rsidRPr="00F328E5">
        <w:rPr>
          <w:rFonts w:ascii="Gothic720 BT" w:hAnsi="Gothic720 BT"/>
        </w:rPr>
        <w:t xml:space="preserve"> los servicios, que al realizarlas no impongan una carga desproporcionada o afecten derechos de terceras personas, </w:t>
      </w:r>
      <w:r w:rsidR="00642E4E" w:rsidRPr="00F328E5">
        <w:rPr>
          <w:rFonts w:ascii="Gothic720 BT" w:hAnsi="Gothic720 BT"/>
        </w:rPr>
        <w:t>que</w:t>
      </w:r>
      <w:r w:rsidRPr="00F328E5">
        <w:rPr>
          <w:rFonts w:ascii="Gothic720 BT" w:hAnsi="Gothic720 BT"/>
        </w:rPr>
        <w:t xml:space="preserve"> se aplican cuando se requieran en un caso particular, para garantizar que las personas gocen o ejerzan sus derechos en igualdad de condiciones con las demás</w:t>
      </w:r>
      <w:r w:rsidR="00684B0F" w:rsidRPr="00F328E5">
        <w:rPr>
          <w:rFonts w:ascii="Gothic720 BT" w:hAnsi="Gothic720 BT"/>
        </w:rPr>
        <w:t>.</w:t>
      </w:r>
    </w:p>
    <w:p w14:paraId="4DD80E58" w14:textId="0DF09D33" w:rsidR="008507F5" w:rsidRPr="00D96EB3" w:rsidRDefault="00C36942" w:rsidP="00D96EB3">
      <w:pPr>
        <w:pStyle w:val="Prrafodelista"/>
        <w:numPr>
          <w:ilvl w:val="0"/>
          <w:numId w:val="4"/>
        </w:numPr>
        <w:spacing w:line="276" w:lineRule="auto"/>
        <w:ind w:left="567"/>
        <w:jc w:val="both"/>
        <w:rPr>
          <w:rFonts w:ascii="Gothic720 BT" w:hAnsi="Gothic720 BT"/>
          <w:b/>
        </w:rPr>
      </w:pPr>
      <w:r w:rsidRPr="00F328E5">
        <w:rPr>
          <w:rFonts w:ascii="Gothic720 BT" w:hAnsi="Gothic720 BT"/>
          <w:b/>
        </w:rPr>
        <w:t>Autoadscripción</w:t>
      </w:r>
      <w:r w:rsidR="009265F7" w:rsidRPr="00F328E5">
        <w:rPr>
          <w:rFonts w:ascii="Gothic720 BT" w:hAnsi="Gothic720 BT"/>
          <w:b/>
        </w:rPr>
        <w:t xml:space="preserve"> simple</w:t>
      </w:r>
      <w:r w:rsidRPr="00F328E5">
        <w:rPr>
          <w:rFonts w:ascii="Gothic720 BT" w:hAnsi="Gothic720 BT"/>
          <w:b/>
        </w:rPr>
        <w:t xml:space="preserve">: </w:t>
      </w:r>
      <w:r w:rsidRPr="00F328E5">
        <w:rPr>
          <w:rFonts w:ascii="Gothic720 BT" w:hAnsi="Gothic720 BT"/>
          <w:lang w:val="es-MX"/>
        </w:rPr>
        <w:t>Sentido de pertenencia a un grupo de atención prioritaria de la persona aspirante, la cual se manifiesta a través del escrito correspondiente.</w:t>
      </w:r>
      <w:r w:rsidRPr="00F328E5">
        <w:rPr>
          <w:rFonts w:ascii="Gothic720 BT" w:hAnsi="Gothic720 BT"/>
          <w:bCs/>
          <w:lang w:val="es-MX"/>
        </w:rPr>
        <w:t xml:space="preserve"> </w:t>
      </w:r>
      <w:r w:rsidRPr="00F328E5">
        <w:rPr>
          <w:rFonts w:ascii="Gothic720 BT" w:hAnsi="Gothic720 BT"/>
          <w:lang w:val="es-MX"/>
        </w:rPr>
        <w:t>Para lo cual, deberán otorgar al Instituto su autorización para la publicación de la información vinculada con su autoadscripción.</w:t>
      </w:r>
    </w:p>
    <w:p w14:paraId="2C25E9E1" w14:textId="67F319F4" w:rsidR="00684B0F" w:rsidRPr="00D96EB3" w:rsidRDefault="00F06677" w:rsidP="00D96EB3">
      <w:pPr>
        <w:pStyle w:val="Prrafodelista"/>
        <w:numPr>
          <w:ilvl w:val="0"/>
          <w:numId w:val="4"/>
        </w:numPr>
        <w:spacing w:line="276" w:lineRule="auto"/>
        <w:ind w:left="567"/>
        <w:jc w:val="both"/>
        <w:rPr>
          <w:rFonts w:ascii="Gothic720 BT" w:hAnsi="Gothic720 BT"/>
          <w:b/>
        </w:rPr>
      </w:pPr>
      <w:r w:rsidRPr="00F328E5">
        <w:rPr>
          <w:rFonts w:ascii="Gothic720 BT" w:hAnsi="Gothic720 BT"/>
          <w:b/>
          <w:bCs/>
        </w:rPr>
        <w:t xml:space="preserve">Capacitación </w:t>
      </w:r>
      <w:proofErr w:type="spellStart"/>
      <w:r w:rsidRPr="00F328E5">
        <w:rPr>
          <w:rFonts w:ascii="Gothic720 BT" w:hAnsi="Gothic720 BT"/>
          <w:b/>
          <w:bCs/>
        </w:rPr>
        <w:t>autogestiva</w:t>
      </w:r>
      <w:proofErr w:type="spellEnd"/>
      <w:r w:rsidRPr="00F328E5">
        <w:rPr>
          <w:rFonts w:ascii="Gothic720 BT" w:hAnsi="Gothic720 BT"/>
          <w:b/>
          <w:bCs/>
        </w:rPr>
        <w:t>:</w:t>
      </w:r>
      <w:r w:rsidRPr="00F328E5">
        <w:rPr>
          <w:rFonts w:ascii="Gothic720 BT" w:hAnsi="Gothic720 BT"/>
        </w:rPr>
        <w:t xml:space="preserve"> </w:t>
      </w:r>
      <w:r w:rsidR="008507F5" w:rsidRPr="00F328E5">
        <w:rPr>
          <w:rFonts w:ascii="Gothic720 BT" w:hAnsi="Gothic720 BT"/>
          <w:bCs/>
        </w:rPr>
        <w:t xml:space="preserve">Modelo de aprendizaje flexible en que la persona aspirante determina su propio ritmo y horario de estudio dentro del plazo establecido en este procedimiento, la cual se realiza a través de plataformas digitales del Instituto. </w:t>
      </w:r>
    </w:p>
    <w:p w14:paraId="7A0DDAB7" w14:textId="1A89330F" w:rsidR="00684B0F" w:rsidRPr="00F328E5" w:rsidRDefault="00DF1173" w:rsidP="00E6249D">
      <w:pPr>
        <w:pStyle w:val="Prrafodelista"/>
        <w:numPr>
          <w:ilvl w:val="0"/>
          <w:numId w:val="4"/>
        </w:numPr>
        <w:spacing w:line="276" w:lineRule="auto"/>
        <w:ind w:left="567"/>
        <w:jc w:val="both"/>
        <w:rPr>
          <w:rFonts w:ascii="Gothic720 BT" w:hAnsi="Gothic720 BT"/>
          <w:b/>
        </w:rPr>
      </w:pPr>
      <w:r w:rsidRPr="00F328E5">
        <w:rPr>
          <w:rFonts w:ascii="Gothic720 BT" w:hAnsi="Gothic720 BT"/>
          <w:b/>
        </w:rPr>
        <w:t xml:space="preserve">Grupos de atención prioritaria: </w:t>
      </w:r>
      <w:r w:rsidRPr="00F328E5">
        <w:rPr>
          <w:rFonts w:ascii="Gothic720 BT" w:hAnsi="Gothic720 BT"/>
        </w:rPr>
        <w:t>Sectores de la población que presentan condiciones de vulnerabilidad y marginación que dificultan el acceso a sus derechos político-electorales</w:t>
      </w:r>
      <w:r w:rsidR="00AD6ABA" w:rsidRPr="00F328E5">
        <w:rPr>
          <w:rFonts w:ascii="Gothic720 BT" w:hAnsi="Gothic720 BT"/>
        </w:rPr>
        <w:t>;</w:t>
      </w:r>
      <w:r w:rsidRPr="00F328E5">
        <w:rPr>
          <w:rFonts w:ascii="Gothic720 BT" w:hAnsi="Gothic720 BT"/>
        </w:rPr>
        <w:t xml:space="preserve"> </w:t>
      </w:r>
      <w:r w:rsidR="00AD6ABA" w:rsidRPr="00F328E5">
        <w:rPr>
          <w:rFonts w:ascii="Gothic720 BT" w:hAnsi="Gothic720 BT"/>
        </w:rPr>
        <w:t>e</w:t>
      </w:r>
      <w:r w:rsidRPr="00F328E5">
        <w:rPr>
          <w:rFonts w:ascii="Gothic720 BT" w:hAnsi="Gothic720 BT"/>
          <w:bCs/>
        </w:rPr>
        <w:t>ntre los que se encuentran los siguientes:</w:t>
      </w:r>
    </w:p>
    <w:p w14:paraId="59E324F6" w14:textId="77777777" w:rsidR="00684B0F" w:rsidRPr="00F328E5" w:rsidRDefault="00684B0F" w:rsidP="00E6249D">
      <w:pPr>
        <w:pStyle w:val="Prrafodelista"/>
        <w:spacing w:line="276" w:lineRule="auto"/>
        <w:ind w:left="567" w:firstLine="0"/>
        <w:jc w:val="both"/>
        <w:rPr>
          <w:rFonts w:ascii="Gothic720 BT" w:hAnsi="Gothic720 BT"/>
          <w:b/>
        </w:rPr>
      </w:pPr>
    </w:p>
    <w:p w14:paraId="72BB9CC5" w14:textId="384AD433" w:rsidR="00663176" w:rsidRPr="00F328E5" w:rsidRDefault="00DF1173" w:rsidP="00E6249D">
      <w:pPr>
        <w:pStyle w:val="Prrafodelista"/>
        <w:numPr>
          <w:ilvl w:val="0"/>
          <w:numId w:val="5"/>
        </w:numPr>
        <w:spacing w:line="276" w:lineRule="auto"/>
        <w:ind w:left="993" w:hanging="283"/>
        <w:jc w:val="both"/>
        <w:rPr>
          <w:rFonts w:ascii="Gothic720 BT" w:hAnsi="Gothic720 BT"/>
          <w:b/>
          <w:bCs/>
        </w:rPr>
      </w:pPr>
      <w:r w:rsidRPr="00F328E5">
        <w:rPr>
          <w:rFonts w:ascii="Gothic720 BT" w:hAnsi="Gothic720 BT"/>
          <w:b/>
        </w:rPr>
        <w:t xml:space="preserve">Personas adultas mayores: </w:t>
      </w:r>
      <w:r w:rsidR="002137A9" w:rsidRPr="00F328E5">
        <w:rPr>
          <w:rFonts w:ascii="Gothic720 BT" w:hAnsi="Gothic720 BT"/>
        </w:rPr>
        <w:t>L</w:t>
      </w:r>
      <w:r w:rsidR="007E224F" w:rsidRPr="00F328E5">
        <w:rPr>
          <w:rFonts w:ascii="Gothic720 BT" w:hAnsi="Gothic720 BT"/>
        </w:rPr>
        <w:t xml:space="preserve">as </w:t>
      </w:r>
      <w:r w:rsidRPr="00F328E5">
        <w:rPr>
          <w:rFonts w:ascii="Gothic720 BT" w:hAnsi="Gothic720 BT"/>
        </w:rPr>
        <w:t xml:space="preserve">personas que </w:t>
      </w:r>
      <w:r w:rsidR="00F36295" w:rsidRPr="00F328E5">
        <w:rPr>
          <w:rFonts w:ascii="Gothic720 BT" w:hAnsi="Gothic720 BT"/>
        </w:rPr>
        <w:t>tienen una edad</w:t>
      </w:r>
      <w:r w:rsidRPr="00F328E5">
        <w:rPr>
          <w:rFonts w:ascii="Gothic720 BT" w:hAnsi="Gothic720 BT"/>
        </w:rPr>
        <w:t xml:space="preserve"> </w:t>
      </w:r>
      <w:r w:rsidR="003F131F" w:rsidRPr="00F328E5">
        <w:rPr>
          <w:rFonts w:ascii="Gothic720 BT" w:hAnsi="Gothic720 BT"/>
        </w:rPr>
        <w:t xml:space="preserve">de </w:t>
      </w:r>
      <w:r w:rsidR="00267259">
        <w:rPr>
          <w:rFonts w:ascii="Gothic720 BT" w:hAnsi="Gothic720 BT"/>
        </w:rPr>
        <w:t>60</w:t>
      </w:r>
      <w:r w:rsidRPr="00F328E5">
        <w:rPr>
          <w:rFonts w:ascii="Gothic720 BT" w:hAnsi="Gothic720 BT"/>
        </w:rPr>
        <w:t xml:space="preserve"> </w:t>
      </w:r>
      <w:r w:rsidR="00CA0E25" w:rsidRPr="00F328E5">
        <w:rPr>
          <w:rFonts w:ascii="Gothic720 BT" w:hAnsi="Gothic720 BT"/>
        </w:rPr>
        <w:t xml:space="preserve">años </w:t>
      </w:r>
      <w:r w:rsidRPr="00F328E5">
        <w:rPr>
          <w:rFonts w:ascii="Gothic720 BT" w:hAnsi="Gothic720 BT"/>
        </w:rPr>
        <w:t>o más.</w:t>
      </w:r>
    </w:p>
    <w:p w14:paraId="2CEE8121" w14:textId="57966755" w:rsidR="00663176" w:rsidRPr="00F328E5" w:rsidRDefault="00DF1173" w:rsidP="00E6249D">
      <w:pPr>
        <w:pStyle w:val="Prrafodelista"/>
        <w:numPr>
          <w:ilvl w:val="0"/>
          <w:numId w:val="5"/>
        </w:numPr>
        <w:spacing w:line="276" w:lineRule="auto"/>
        <w:ind w:left="993" w:hanging="283"/>
        <w:jc w:val="both"/>
        <w:rPr>
          <w:rFonts w:ascii="Gothic720 BT" w:hAnsi="Gothic720 BT"/>
          <w:b/>
          <w:bCs/>
        </w:rPr>
      </w:pPr>
      <w:r w:rsidRPr="00F328E5">
        <w:rPr>
          <w:rFonts w:ascii="Gothic720 BT" w:hAnsi="Gothic720 BT"/>
          <w:b/>
          <w:bCs/>
        </w:rPr>
        <w:t xml:space="preserve">Personas afrodescendientes: </w:t>
      </w:r>
      <w:r w:rsidR="00F724BF" w:rsidRPr="00F328E5">
        <w:rPr>
          <w:rFonts w:ascii="Gothic720 BT" w:hAnsi="Gothic720 BT"/>
          <w:lang w:val="es-MX"/>
        </w:rPr>
        <w:t>Descendientes de personas originarias de poblaciones del continente africano trasladadas y asentadas</w:t>
      </w:r>
      <w:r w:rsidR="005F6801" w:rsidRPr="00F328E5">
        <w:rPr>
          <w:rFonts w:ascii="Gothic720 BT" w:hAnsi="Gothic720 BT"/>
          <w:lang w:val="es-MX"/>
        </w:rPr>
        <w:t>, en este caso,</w:t>
      </w:r>
      <w:r w:rsidR="00F724BF" w:rsidRPr="00F328E5">
        <w:rPr>
          <w:rFonts w:ascii="Gothic720 BT" w:hAnsi="Gothic720 BT"/>
          <w:lang w:val="es-MX"/>
        </w:rPr>
        <w:t xml:space="preserve"> en el territorio nacional desde la época colonial, con formas propias de organización social, económica, política y cultural, o parte de ellas, y que afirman su existencia como colectividades culturalmente diferenciadas.</w:t>
      </w:r>
    </w:p>
    <w:p w14:paraId="4E145583" w14:textId="56D20D4B" w:rsidR="00CA0E25" w:rsidRPr="00F328E5" w:rsidRDefault="00DF1173" w:rsidP="00E6249D">
      <w:pPr>
        <w:pStyle w:val="Prrafodelista"/>
        <w:numPr>
          <w:ilvl w:val="0"/>
          <w:numId w:val="5"/>
        </w:numPr>
        <w:spacing w:line="276" w:lineRule="auto"/>
        <w:ind w:left="993" w:hanging="283"/>
        <w:jc w:val="both"/>
        <w:rPr>
          <w:rFonts w:ascii="Gothic720 BT" w:hAnsi="Gothic720 BT"/>
        </w:rPr>
      </w:pPr>
      <w:r w:rsidRPr="00F328E5">
        <w:rPr>
          <w:rFonts w:ascii="Gothic720 BT" w:hAnsi="Gothic720 BT"/>
          <w:b/>
          <w:bCs/>
        </w:rPr>
        <w:t>Personas con discapacidad</w:t>
      </w:r>
      <w:r w:rsidR="00FF2A92" w:rsidRPr="00F328E5">
        <w:rPr>
          <w:rFonts w:ascii="Gothic720 BT" w:hAnsi="Gothic720 BT"/>
          <w:b/>
        </w:rPr>
        <w:t>:</w:t>
      </w:r>
      <w:r w:rsidRPr="00F328E5">
        <w:rPr>
          <w:rFonts w:ascii="Gothic720 BT" w:hAnsi="Gothic720 BT"/>
          <w:b/>
          <w:bCs/>
        </w:rPr>
        <w:t xml:space="preserve"> </w:t>
      </w:r>
      <w:r w:rsidR="00CA0E25" w:rsidRPr="00F328E5">
        <w:rPr>
          <w:rFonts w:ascii="Gothic720 BT" w:hAnsi="Gothic720 BT"/>
        </w:rPr>
        <w:t xml:space="preserve">Toda persona que por razón congénita o adquirida presenta una o más deficiencias de carácter físico, mental, intelectual o sensorial, ya sea permanente o temporal y que al interactuar con las barreras que le impone el entorno social, pueda impedir su inclusión plena y efectiva, en igualdad de condiciones con </w:t>
      </w:r>
      <w:r w:rsidR="006D0786" w:rsidRPr="00F328E5">
        <w:rPr>
          <w:rFonts w:ascii="Gothic720 BT" w:hAnsi="Gothic720 BT"/>
        </w:rPr>
        <w:t>el resto de las personas</w:t>
      </w:r>
      <w:r w:rsidR="00CA0E25" w:rsidRPr="00F328E5">
        <w:rPr>
          <w:rFonts w:ascii="Gothic720 BT" w:hAnsi="Gothic720 BT"/>
        </w:rPr>
        <w:t>.</w:t>
      </w:r>
    </w:p>
    <w:p w14:paraId="1901DDF4" w14:textId="1C62A18F" w:rsidR="004E587A" w:rsidRPr="00F328E5" w:rsidRDefault="00DF1173" w:rsidP="00E6249D">
      <w:pPr>
        <w:pStyle w:val="Prrafodelista"/>
        <w:numPr>
          <w:ilvl w:val="0"/>
          <w:numId w:val="5"/>
        </w:numPr>
        <w:spacing w:line="276" w:lineRule="auto"/>
        <w:ind w:left="993" w:hanging="283"/>
        <w:jc w:val="both"/>
        <w:rPr>
          <w:rFonts w:ascii="Gothic720 BT" w:hAnsi="Gothic720 BT"/>
          <w:b/>
          <w:bCs/>
        </w:rPr>
      </w:pPr>
      <w:r w:rsidRPr="00F328E5">
        <w:rPr>
          <w:rFonts w:ascii="Gothic720 BT" w:hAnsi="Gothic720 BT"/>
          <w:b/>
          <w:bCs/>
        </w:rPr>
        <w:t>Personas de la diversidad sexual</w:t>
      </w:r>
      <w:r w:rsidR="0086131C" w:rsidRPr="00F328E5">
        <w:rPr>
          <w:rFonts w:ascii="Gothic720 BT" w:hAnsi="Gothic720 BT"/>
          <w:b/>
        </w:rPr>
        <w:t>:</w:t>
      </w:r>
      <w:r w:rsidRPr="00F328E5">
        <w:rPr>
          <w:rFonts w:ascii="Gothic720 BT" w:hAnsi="Gothic720 BT"/>
          <w:b/>
          <w:bCs/>
        </w:rPr>
        <w:t xml:space="preserve"> </w:t>
      </w:r>
      <w:r w:rsidRPr="00F328E5">
        <w:rPr>
          <w:rFonts w:ascii="Gothic720 BT" w:hAnsi="Gothic720 BT"/>
        </w:rPr>
        <w:t xml:space="preserve">Se refiere a las personas que se autoadscriben como integrantes de la comunidad LGBTTTIQA+ es decir: personas lesbianas, gay, bisexuales, transexuales, transgénero, travestis, intersexuales, queer, asexuales, así como todas las demás orientaciones </w:t>
      </w:r>
      <w:r w:rsidRPr="00F328E5">
        <w:rPr>
          <w:rFonts w:ascii="Gothic720 BT" w:hAnsi="Gothic720 BT"/>
        </w:rPr>
        <w:lastRenderedPageBreak/>
        <w:t>sexuales, identidad de género, expresión de género o características sexuales no norma</w:t>
      </w:r>
      <w:r w:rsidR="00A77C84" w:rsidRPr="00F328E5">
        <w:rPr>
          <w:rFonts w:ascii="Gothic720 BT" w:hAnsi="Gothic720 BT"/>
        </w:rPr>
        <w:t>das</w:t>
      </w:r>
      <w:r w:rsidRPr="00F328E5">
        <w:rPr>
          <w:rFonts w:ascii="Gothic720 BT" w:hAnsi="Gothic720 BT"/>
        </w:rPr>
        <w:t>.</w:t>
      </w:r>
    </w:p>
    <w:p w14:paraId="31808BA4" w14:textId="564E8056" w:rsidR="004E587A" w:rsidRPr="00F328E5" w:rsidRDefault="00DF1173" w:rsidP="00E6249D">
      <w:pPr>
        <w:pStyle w:val="Prrafodelista"/>
        <w:numPr>
          <w:ilvl w:val="0"/>
          <w:numId w:val="5"/>
        </w:numPr>
        <w:spacing w:line="276" w:lineRule="auto"/>
        <w:ind w:left="993" w:hanging="283"/>
        <w:jc w:val="both"/>
        <w:rPr>
          <w:rFonts w:ascii="Gothic720 BT" w:hAnsi="Gothic720 BT"/>
          <w:b/>
          <w:bCs/>
        </w:rPr>
      </w:pPr>
      <w:r w:rsidRPr="00F328E5">
        <w:rPr>
          <w:rFonts w:ascii="Gothic720 BT" w:hAnsi="Gothic720 BT"/>
          <w:b/>
          <w:bCs/>
        </w:rPr>
        <w:t xml:space="preserve">Personas indígenas: </w:t>
      </w:r>
      <w:r w:rsidRPr="00F328E5">
        <w:rPr>
          <w:rFonts w:ascii="Gothic720 BT" w:hAnsi="Gothic720 BT"/>
        </w:rPr>
        <w:t xml:space="preserve">Son </w:t>
      </w:r>
      <w:r w:rsidR="00B2314C" w:rsidRPr="00F328E5">
        <w:rPr>
          <w:rFonts w:ascii="Gothic720 BT" w:hAnsi="Gothic720 BT"/>
        </w:rPr>
        <w:t>personas</w:t>
      </w:r>
      <w:r w:rsidRPr="00F328E5">
        <w:rPr>
          <w:rFonts w:ascii="Gothic720 BT" w:hAnsi="Gothic720 BT"/>
        </w:rPr>
        <w:t xml:space="preserve"> que descienden de poblaciones que habitaban en el territorio actual del país al iniciarse la colonización y que conservan sus propias instituciones sociales, económicas, culturales y políticas.</w:t>
      </w:r>
    </w:p>
    <w:p w14:paraId="7A8508D3" w14:textId="7900359F" w:rsidR="004E587A" w:rsidRPr="00F328E5" w:rsidRDefault="00DF1173" w:rsidP="00E6249D">
      <w:pPr>
        <w:pStyle w:val="Prrafodelista"/>
        <w:numPr>
          <w:ilvl w:val="0"/>
          <w:numId w:val="5"/>
        </w:numPr>
        <w:spacing w:line="276" w:lineRule="auto"/>
        <w:ind w:left="993" w:hanging="283"/>
        <w:jc w:val="both"/>
        <w:rPr>
          <w:rFonts w:ascii="Gothic720 BT" w:hAnsi="Gothic720 BT"/>
          <w:b/>
          <w:bCs/>
        </w:rPr>
      </w:pPr>
      <w:r w:rsidRPr="00F328E5">
        <w:rPr>
          <w:rFonts w:ascii="Gothic720 BT" w:hAnsi="Gothic720 BT"/>
          <w:b/>
          <w:bCs/>
        </w:rPr>
        <w:t xml:space="preserve">Personas jóvenes adultas: </w:t>
      </w:r>
      <w:r w:rsidRPr="00F328E5">
        <w:rPr>
          <w:rFonts w:ascii="Gothic720 BT" w:hAnsi="Gothic720 BT"/>
        </w:rPr>
        <w:t>Se refiere a la población cuya edad quede comprendida entre los 18 y 29 año</w:t>
      </w:r>
      <w:r w:rsidR="006D5DB5" w:rsidRPr="00F328E5">
        <w:rPr>
          <w:rFonts w:ascii="Gothic720 BT" w:hAnsi="Gothic720 BT"/>
        </w:rPr>
        <w:t>s</w:t>
      </w:r>
      <w:r w:rsidRPr="00F328E5">
        <w:rPr>
          <w:rFonts w:ascii="Gothic720 BT" w:hAnsi="Gothic720 BT"/>
        </w:rPr>
        <w:t>.</w:t>
      </w:r>
    </w:p>
    <w:p w14:paraId="22E3BC51" w14:textId="7C656A3F" w:rsidR="004E587A" w:rsidRPr="00F328E5" w:rsidRDefault="00DF1173" w:rsidP="00E6249D">
      <w:pPr>
        <w:pStyle w:val="Prrafodelista"/>
        <w:numPr>
          <w:ilvl w:val="0"/>
          <w:numId w:val="5"/>
        </w:numPr>
        <w:spacing w:line="276" w:lineRule="auto"/>
        <w:ind w:left="993" w:hanging="283"/>
        <w:jc w:val="both"/>
        <w:rPr>
          <w:rFonts w:ascii="Gothic720 BT" w:hAnsi="Gothic720 BT"/>
        </w:rPr>
      </w:pPr>
      <w:r w:rsidRPr="00F328E5">
        <w:rPr>
          <w:rFonts w:ascii="Gothic720 BT" w:hAnsi="Gothic720 BT"/>
          <w:b/>
          <w:bCs/>
        </w:rPr>
        <w:t xml:space="preserve">Personas migrantes: </w:t>
      </w:r>
      <w:r w:rsidRPr="00F328E5">
        <w:rPr>
          <w:rFonts w:ascii="Gothic720 BT" w:hAnsi="Gothic720 BT"/>
        </w:rPr>
        <w:t>Se refiere a la</w:t>
      </w:r>
      <w:r w:rsidR="004A274E" w:rsidRPr="00F328E5">
        <w:rPr>
          <w:rFonts w:ascii="Gothic720 BT" w:hAnsi="Gothic720 BT"/>
        </w:rPr>
        <w:t>s</w:t>
      </w:r>
      <w:r w:rsidRPr="00F328E5">
        <w:rPr>
          <w:rFonts w:ascii="Gothic720 BT" w:hAnsi="Gothic720 BT"/>
        </w:rPr>
        <w:t xml:space="preserve"> persona</w:t>
      </w:r>
      <w:r w:rsidR="004A274E" w:rsidRPr="00F328E5">
        <w:rPr>
          <w:rFonts w:ascii="Gothic720 BT" w:hAnsi="Gothic720 BT"/>
        </w:rPr>
        <w:t>s</w:t>
      </w:r>
      <w:r w:rsidRPr="00F328E5">
        <w:rPr>
          <w:rFonts w:ascii="Gothic720 BT" w:hAnsi="Gothic720 BT"/>
        </w:rPr>
        <w:t xml:space="preserve"> que sale</w:t>
      </w:r>
      <w:r w:rsidR="004A274E" w:rsidRPr="00F328E5">
        <w:rPr>
          <w:rFonts w:ascii="Gothic720 BT" w:hAnsi="Gothic720 BT"/>
        </w:rPr>
        <w:t>n</w:t>
      </w:r>
      <w:r w:rsidRPr="00F328E5">
        <w:rPr>
          <w:rFonts w:ascii="Gothic720 BT" w:hAnsi="Gothic720 BT"/>
        </w:rPr>
        <w:t>, transita</w:t>
      </w:r>
      <w:r w:rsidR="004A274E" w:rsidRPr="00F328E5">
        <w:rPr>
          <w:rFonts w:ascii="Gothic720 BT" w:hAnsi="Gothic720 BT"/>
        </w:rPr>
        <w:t>n</w:t>
      </w:r>
      <w:r w:rsidRPr="00F328E5">
        <w:rPr>
          <w:rFonts w:ascii="Gothic720 BT" w:hAnsi="Gothic720 BT"/>
        </w:rPr>
        <w:t xml:space="preserve"> o llega</w:t>
      </w:r>
      <w:r w:rsidR="004A274E" w:rsidRPr="00F328E5">
        <w:rPr>
          <w:rFonts w:ascii="Gothic720 BT" w:hAnsi="Gothic720 BT"/>
        </w:rPr>
        <w:t>n</w:t>
      </w:r>
      <w:r w:rsidRPr="00F328E5">
        <w:rPr>
          <w:rFonts w:ascii="Gothic720 BT" w:hAnsi="Gothic720 BT"/>
        </w:rPr>
        <w:t xml:space="preserve"> al territorio de un Estado distinto al de su residencia por cualquier tipo de motivación.</w:t>
      </w:r>
    </w:p>
    <w:p w14:paraId="1BD0A1B1" w14:textId="77777777" w:rsidR="00BD3860" w:rsidRPr="00F328E5" w:rsidRDefault="00BD3860" w:rsidP="00E6249D">
      <w:pPr>
        <w:pStyle w:val="Prrafodelista"/>
        <w:spacing w:line="276" w:lineRule="auto"/>
        <w:ind w:left="993" w:firstLine="0"/>
        <w:jc w:val="both"/>
        <w:rPr>
          <w:rFonts w:ascii="Gothic720 BT" w:hAnsi="Gothic720 BT"/>
        </w:rPr>
      </w:pPr>
    </w:p>
    <w:p w14:paraId="1740648F" w14:textId="6E89E7FC" w:rsidR="00731791" w:rsidRPr="00D96EB3" w:rsidRDefault="00731791" w:rsidP="00D96EB3">
      <w:pPr>
        <w:pStyle w:val="Prrafodelista"/>
        <w:numPr>
          <w:ilvl w:val="0"/>
          <w:numId w:val="4"/>
        </w:numPr>
        <w:spacing w:line="276" w:lineRule="auto"/>
        <w:jc w:val="both"/>
        <w:rPr>
          <w:rFonts w:ascii="Gothic720 BT" w:hAnsi="Gothic720 BT"/>
        </w:rPr>
      </w:pPr>
      <w:r w:rsidRPr="00F328E5">
        <w:rPr>
          <w:rFonts w:ascii="Gothic720 BT" w:hAnsi="Gothic720 BT"/>
          <w:b/>
          <w:lang w:val="es-MX"/>
        </w:rPr>
        <w:t xml:space="preserve">Medidas de </w:t>
      </w:r>
      <w:r w:rsidRPr="00F328E5">
        <w:rPr>
          <w:rFonts w:ascii="Gothic720 BT" w:hAnsi="Gothic720 BT"/>
          <w:b/>
        </w:rPr>
        <w:t>accesibilidad</w:t>
      </w:r>
      <w:r w:rsidRPr="00F328E5">
        <w:rPr>
          <w:rFonts w:ascii="Gothic720 BT" w:hAnsi="Gothic720 BT"/>
          <w:b/>
          <w:lang w:val="es-MX"/>
        </w:rPr>
        <w:t xml:space="preserve">: </w:t>
      </w:r>
      <w:r w:rsidRPr="00F328E5">
        <w:rPr>
          <w:rFonts w:ascii="Gothic720 BT" w:hAnsi="Gothic720 BT"/>
          <w:lang w:val="es-MX"/>
        </w:rPr>
        <w:t>Son las acciones, adaptaciones, herramientas, condiciones y mecanismos que deben implementarse para eliminar barreras y garantizar que todas las personas puedan acceder y ejercer sus derechos en igualdad de condiciones con las demás.</w:t>
      </w:r>
    </w:p>
    <w:p w14:paraId="7895FB7E" w14:textId="7B766D78" w:rsidR="004E587A" w:rsidRPr="00F328E5" w:rsidRDefault="00BD3860" w:rsidP="00E6249D">
      <w:pPr>
        <w:pStyle w:val="Prrafodelista"/>
        <w:numPr>
          <w:ilvl w:val="0"/>
          <w:numId w:val="4"/>
        </w:numPr>
        <w:spacing w:line="276" w:lineRule="auto"/>
        <w:jc w:val="both"/>
        <w:rPr>
          <w:rFonts w:ascii="Gothic720 BT" w:hAnsi="Gothic720 BT"/>
        </w:rPr>
      </w:pPr>
      <w:r w:rsidRPr="00F328E5">
        <w:rPr>
          <w:rFonts w:ascii="Gothic720 BT" w:hAnsi="Gothic720 BT"/>
          <w:b/>
          <w:bCs/>
        </w:rPr>
        <w:t>Portal</w:t>
      </w:r>
      <w:r w:rsidRPr="00F328E5">
        <w:rPr>
          <w:rFonts w:ascii="Gothic720 BT" w:hAnsi="Gothic720 BT"/>
        </w:rPr>
        <w:t xml:space="preserve">: El </w:t>
      </w:r>
      <w:r w:rsidR="00264A7D" w:rsidRPr="00F328E5">
        <w:rPr>
          <w:rFonts w:ascii="Gothic720 BT" w:hAnsi="Gothic720 BT"/>
        </w:rPr>
        <w:t>P</w:t>
      </w:r>
      <w:r w:rsidR="00ED0A81" w:rsidRPr="00F328E5">
        <w:rPr>
          <w:rFonts w:ascii="Gothic720 BT" w:hAnsi="Gothic720 BT"/>
        </w:rPr>
        <w:t xml:space="preserve">ortal </w:t>
      </w:r>
      <w:r w:rsidR="00CD0E07" w:rsidRPr="00F328E5">
        <w:rPr>
          <w:rFonts w:ascii="Gothic720 BT" w:hAnsi="Gothic720 BT"/>
          <w:b/>
          <w:bCs/>
          <w:u w:val="single"/>
        </w:rPr>
        <w:t>emple</w:t>
      </w:r>
      <w:r w:rsidR="00ED0A81" w:rsidRPr="00F328E5">
        <w:rPr>
          <w:rFonts w:ascii="Gothic720 BT" w:hAnsi="Gothic720 BT"/>
          <w:b/>
          <w:bCs/>
          <w:u w:val="single"/>
        </w:rPr>
        <w:t>ate.ieeq.mx</w:t>
      </w:r>
      <w:r w:rsidR="00ED0A81" w:rsidRPr="00F328E5">
        <w:rPr>
          <w:rFonts w:ascii="Gothic720 BT" w:hAnsi="Gothic720 BT"/>
        </w:rPr>
        <w:t xml:space="preserve">, </w:t>
      </w:r>
      <w:r w:rsidR="00D072AA" w:rsidRPr="00F328E5">
        <w:rPr>
          <w:rFonts w:ascii="Gothic720 BT" w:hAnsi="Gothic720 BT"/>
        </w:rPr>
        <w:t xml:space="preserve">es el </w:t>
      </w:r>
      <w:r w:rsidR="00124572" w:rsidRPr="00F328E5">
        <w:rPr>
          <w:rFonts w:ascii="Gothic720 BT" w:hAnsi="Gothic720 BT"/>
        </w:rPr>
        <w:t xml:space="preserve">medio </w:t>
      </w:r>
      <w:r w:rsidR="00274B18" w:rsidRPr="00F328E5">
        <w:rPr>
          <w:rFonts w:ascii="Gothic720 BT" w:hAnsi="Gothic720 BT"/>
        </w:rPr>
        <w:t xml:space="preserve">electrónico </w:t>
      </w:r>
      <w:r w:rsidR="00124572" w:rsidRPr="00F328E5">
        <w:rPr>
          <w:rFonts w:ascii="Gothic720 BT" w:hAnsi="Gothic720 BT"/>
        </w:rPr>
        <w:t xml:space="preserve">a través del cual se desahogarán </w:t>
      </w:r>
      <w:r w:rsidR="009113AF" w:rsidRPr="00F328E5">
        <w:rPr>
          <w:rFonts w:ascii="Gothic720 BT" w:hAnsi="Gothic720 BT"/>
        </w:rPr>
        <w:t xml:space="preserve">las </w:t>
      </w:r>
      <w:r w:rsidR="00274B18" w:rsidRPr="00F328E5">
        <w:rPr>
          <w:rFonts w:ascii="Gothic720 BT" w:hAnsi="Gothic720 BT"/>
        </w:rPr>
        <w:t xml:space="preserve">diversas etapas del proceso de selección de </w:t>
      </w:r>
      <w:r w:rsidR="005C7BBD" w:rsidRPr="00F328E5">
        <w:rPr>
          <w:rFonts w:ascii="Gothic720 BT" w:hAnsi="Gothic720 BT"/>
        </w:rPr>
        <w:t>c</w:t>
      </w:r>
      <w:r w:rsidR="00274B18" w:rsidRPr="00F328E5">
        <w:rPr>
          <w:rFonts w:ascii="Gothic720 BT" w:hAnsi="Gothic720 BT"/>
        </w:rPr>
        <w:t>onsejerías</w:t>
      </w:r>
      <w:r w:rsidR="00F724BF" w:rsidRPr="00F328E5">
        <w:rPr>
          <w:rFonts w:ascii="Gothic720 BT" w:hAnsi="Gothic720 BT"/>
        </w:rPr>
        <w:t xml:space="preserve"> de los consejos distritales y municipales</w:t>
      </w:r>
      <w:r w:rsidR="00274B18" w:rsidRPr="00F328E5">
        <w:rPr>
          <w:rFonts w:ascii="Gothic720 BT" w:hAnsi="Gothic720 BT"/>
        </w:rPr>
        <w:t>.</w:t>
      </w:r>
    </w:p>
    <w:p w14:paraId="2F8F6CE6" w14:textId="77777777" w:rsidR="0076249D" w:rsidRPr="00F328E5" w:rsidRDefault="0076249D" w:rsidP="00E6249D">
      <w:pPr>
        <w:pStyle w:val="Textoindependiente"/>
        <w:spacing w:line="276" w:lineRule="auto"/>
        <w:ind w:right="-40"/>
        <w:jc w:val="both"/>
        <w:rPr>
          <w:rFonts w:ascii="Gothic720 BT" w:hAnsi="Gothic720 BT"/>
          <w:b/>
          <w:w w:val="105"/>
          <w:sz w:val="22"/>
          <w:szCs w:val="22"/>
        </w:rPr>
      </w:pPr>
    </w:p>
    <w:p w14:paraId="2FC0F95D" w14:textId="53418177" w:rsidR="00202148" w:rsidRPr="00F328E5" w:rsidRDefault="00202148" w:rsidP="00202148">
      <w:pPr>
        <w:pStyle w:val="Prrafodelista"/>
        <w:numPr>
          <w:ilvl w:val="0"/>
          <w:numId w:val="2"/>
        </w:numPr>
        <w:tabs>
          <w:tab w:val="left" w:pos="709"/>
        </w:tabs>
        <w:spacing w:line="276" w:lineRule="auto"/>
        <w:contextualSpacing/>
        <w:jc w:val="both"/>
        <w:rPr>
          <w:rFonts w:ascii="Gothic720 BT" w:hAnsi="Gothic720 BT"/>
          <w:b/>
        </w:rPr>
      </w:pPr>
      <w:r w:rsidRPr="00F328E5">
        <w:rPr>
          <w:rFonts w:ascii="Gothic720 BT" w:hAnsi="Gothic720 BT"/>
          <w:b/>
        </w:rPr>
        <w:t>Anexos</w:t>
      </w:r>
      <w:r w:rsidR="5D460BC0" w:rsidRPr="00F328E5">
        <w:rPr>
          <w:rFonts w:ascii="Gothic720 BT" w:hAnsi="Gothic720 BT"/>
          <w:b/>
          <w:bCs/>
        </w:rPr>
        <w:t>:</w:t>
      </w:r>
    </w:p>
    <w:p w14:paraId="192B3530" w14:textId="77777777" w:rsidR="00202148" w:rsidRPr="00F328E5" w:rsidRDefault="00202148" w:rsidP="00202148">
      <w:pPr>
        <w:spacing w:after="0" w:line="276" w:lineRule="auto"/>
        <w:ind w:left="360"/>
        <w:jc w:val="both"/>
        <w:rPr>
          <w:rFonts w:ascii="Gothic720 BT" w:hAnsi="Gothic720 BT"/>
          <w:b/>
        </w:rPr>
      </w:pPr>
    </w:p>
    <w:p w14:paraId="29A42218" w14:textId="77777777" w:rsidR="00202148" w:rsidRPr="00F328E5" w:rsidRDefault="00202148">
      <w:pPr>
        <w:pStyle w:val="Prrafodelista"/>
        <w:widowControl/>
        <w:numPr>
          <w:ilvl w:val="0"/>
          <w:numId w:val="17"/>
        </w:numPr>
        <w:autoSpaceDE/>
        <w:autoSpaceDN/>
        <w:spacing w:line="276" w:lineRule="auto"/>
        <w:contextualSpacing/>
        <w:jc w:val="both"/>
        <w:rPr>
          <w:rFonts w:ascii="Gothic720 BT" w:hAnsi="Gothic720 BT"/>
          <w:b/>
          <w:bCs/>
        </w:rPr>
      </w:pPr>
      <w:r w:rsidRPr="00F328E5">
        <w:rPr>
          <w:rFonts w:ascii="Gothic720 BT" w:hAnsi="Gothic720 BT"/>
          <w:b/>
          <w:bCs/>
        </w:rPr>
        <w:t xml:space="preserve">Anexo 1. </w:t>
      </w:r>
      <w:r w:rsidRPr="00F328E5">
        <w:rPr>
          <w:rFonts w:ascii="Gothic720 BT" w:hAnsi="Gothic720 BT"/>
        </w:rPr>
        <w:t>Cronograma de actividades.</w:t>
      </w:r>
      <w:r w:rsidRPr="00F328E5">
        <w:rPr>
          <w:rFonts w:ascii="Gothic720 BT" w:hAnsi="Gothic720 BT"/>
          <w:b/>
          <w:bCs/>
        </w:rPr>
        <w:t xml:space="preserve"> </w:t>
      </w:r>
    </w:p>
    <w:p w14:paraId="18BCBA47" w14:textId="50AAB34A" w:rsidR="00202148" w:rsidRPr="00F328E5" w:rsidRDefault="00202148">
      <w:pPr>
        <w:pStyle w:val="Prrafodelista"/>
        <w:widowControl/>
        <w:numPr>
          <w:ilvl w:val="0"/>
          <w:numId w:val="17"/>
        </w:numPr>
        <w:autoSpaceDE/>
        <w:autoSpaceDN/>
        <w:spacing w:line="276" w:lineRule="auto"/>
        <w:contextualSpacing/>
        <w:jc w:val="both"/>
        <w:rPr>
          <w:rFonts w:ascii="Gothic720 BT" w:hAnsi="Gothic720 BT"/>
          <w:b/>
          <w:bCs/>
        </w:rPr>
      </w:pPr>
      <w:r w:rsidRPr="00F328E5">
        <w:rPr>
          <w:rFonts w:ascii="Gothic720 BT" w:hAnsi="Gothic720 BT"/>
          <w:b/>
          <w:bCs/>
        </w:rPr>
        <w:t xml:space="preserve">Anexo 2. </w:t>
      </w:r>
      <w:r w:rsidR="00C565CC" w:rsidRPr="00F328E5">
        <w:rPr>
          <w:rFonts w:ascii="Gothic720 BT" w:hAnsi="Gothic720 BT"/>
        </w:rPr>
        <w:t>Solicitud de registro</w:t>
      </w:r>
      <w:r w:rsidRPr="00F328E5">
        <w:rPr>
          <w:rFonts w:ascii="Gothic720 BT" w:hAnsi="Gothic720 BT"/>
        </w:rPr>
        <w:t>.</w:t>
      </w:r>
    </w:p>
    <w:p w14:paraId="1B42FB2E" w14:textId="6C4E2C00" w:rsidR="00202148" w:rsidRPr="00F328E5" w:rsidRDefault="00202148">
      <w:pPr>
        <w:pStyle w:val="Prrafodelista"/>
        <w:widowControl/>
        <w:numPr>
          <w:ilvl w:val="0"/>
          <w:numId w:val="17"/>
        </w:numPr>
        <w:autoSpaceDE/>
        <w:autoSpaceDN/>
        <w:spacing w:line="276" w:lineRule="auto"/>
        <w:contextualSpacing/>
        <w:jc w:val="both"/>
        <w:rPr>
          <w:rFonts w:ascii="Gothic720 BT" w:hAnsi="Gothic720 BT"/>
          <w:b/>
          <w:bCs/>
          <w:lang w:val="pt-PT"/>
        </w:rPr>
      </w:pPr>
      <w:r w:rsidRPr="00F328E5">
        <w:rPr>
          <w:rFonts w:ascii="Gothic720 BT" w:hAnsi="Gothic720 BT"/>
          <w:b/>
          <w:bCs/>
          <w:lang w:val="pt-PT"/>
        </w:rPr>
        <w:t xml:space="preserve">Anexo 3. </w:t>
      </w:r>
      <w:r w:rsidR="00C565CC" w:rsidRPr="00F328E5">
        <w:rPr>
          <w:rFonts w:ascii="Gothic720 BT" w:hAnsi="Gothic720 BT"/>
          <w:lang w:val="pt-PT"/>
        </w:rPr>
        <w:t xml:space="preserve">Formato </w:t>
      </w:r>
      <w:r w:rsidR="001F1B99" w:rsidRPr="00F328E5">
        <w:rPr>
          <w:rFonts w:ascii="Gothic720 BT" w:hAnsi="Gothic720 BT"/>
          <w:lang w:val="pt-PT"/>
        </w:rPr>
        <w:t>de currículum vitae.</w:t>
      </w:r>
      <w:r w:rsidRPr="00F328E5">
        <w:rPr>
          <w:rFonts w:ascii="Gothic720 BT" w:hAnsi="Gothic720 BT"/>
          <w:lang w:val="pt-PT"/>
        </w:rPr>
        <w:t xml:space="preserve"> </w:t>
      </w:r>
    </w:p>
    <w:p w14:paraId="73AACED4" w14:textId="2D598A31" w:rsidR="00202148" w:rsidRPr="00F328E5" w:rsidRDefault="00202148">
      <w:pPr>
        <w:pStyle w:val="Prrafodelista"/>
        <w:widowControl/>
        <w:numPr>
          <w:ilvl w:val="0"/>
          <w:numId w:val="17"/>
        </w:numPr>
        <w:autoSpaceDE/>
        <w:autoSpaceDN/>
        <w:spacing w:line="276" w:lineRule="auto"/>
        <w:contextualSpacing/>
        <w:jc w:val="both"/>
        <w:rPr>
          <w:rFonts w:ascii="Gothic720 BT" w:hAnsi="Gothic720 BT"/>
          <w:b/>
          <w:bCs/>
        </w:rPr>
      </w:pPr>
      <w:r w:rsidRPr="00F328E5">
        <w:rPr>
          <w:rFonts w:ascii="Gothic720 BT" w:hAnsi="Gothic720 BT"/>
          <w:b/>
          <w:bCs/>
        </w:rPr>
        <w:t xml:space="preserve">Anexo 4. </w:t>
      </w:r>
      <w:r w:rsidR="001F1B99" w:rsidRPr="00F328E5">
        <w:rPr>
          <w:rFonts w:ascii="Gothic720 BT" w:hAnsi="Gothic720 BT"/>
        </w:rPr>
        <w:t xml:space="preserve">Formato </w:t>
      </w:r>
      <w:r w:rsidR="00B24F5A" w:rsidRPr="00F328E5">
        <w:rPr>
          <w:rFonts w:ascii="Gothic720 BT" w:hAnsi="Gothic720 BT"/>
        </w:rPr>
        <w:t xml:space="preserve">de </w:t>
      </w:r>
      <w:r w:rsidR="001F1B99" w:rsidRPr="00F328E5">
        <w:rPr>
          <w:rFonts w:ascii="Gothic720 BT" w:hAnsi="Gothic720 BT"/>
        </w:rPr>
        <w:t>resumen curricular</w:t>
      </w:r>
      <w:r w:rsidRPr="00F328E5">
        <w:rPr>
          <w:rFonts w:ascii="Gothic720 BT" w:hAnsi="Gothic720 BT"/>
        </w:rPr>
        <w:t xml:space="preserve">. </w:t>
      </w:r>
    </w:p>
    <w:p w14:paraId="7ACD80EA" w14:textId="7EE11A6E" w:rsidR="00202148" w:rsidRPr="00F328E5" w:rsidRDefault="00202148">
      <w:pPr>
        <w:pStyle w:val="Prrafodelista"/>
        <w:widowControl/>
        <w:numPr>
          <w:ilvl w:val="0"/>
          <w:numId w:val="17"/>
        </w:numPr>
        <w:autoSpaceDE/>
        <w:autoSpaceDN/>
        <w:spacing w:line="276" w:lineRule="auto"/>
        <w:contextualSpacing/>
        <w:jc w:val="both"/>
        <w:rPr>
          <w:rFonts w:ascii="Gothic720 BT" w:hAnsi="Gothic720 BT"/>
        </w:rPr>
      </w:pPr>
      <w:r w:rsidRPr="00F328E5">
        <w:rPr>
          <w:rFonts w:ascii="Gothic720 BT" w:hAnsi="Gothic720 BT"/>
          <w:b/>
          <w:bCs/>
        </w:rPr>
        <w:t>Anexo 5.</w:t>
      </w:r>
      <w:r w:rsidRPr="00F328E5">
        <w:rPr>
          <w:rFonts w:ascii="Gothic720 BT" w:hAnsi="Gothic720 BT"/>
        </w:rPr>
        <w:t xml:space="preserve"> Escrito bajo protesta de decir verdad </w:t>
      </w:r>
      <w:r w:rsidR="001F1B99" w:rsidRPr="00F328E5">
        <w:rPr>
          <w:rFonts w:ascii="Gothic720 BT" w:hAnsi="Gothic720 BT"/>
        </w:rPr>
        <w:t xml:space="preserve">sobre </w:t>
      </w:r>
      <w:r w:rsidR="00824A43" w:rsidRPr="00F328E5">
        <w:rPr>
          <w:rFonts w:ascii="Gothic720 BT" w:hAnsi="Gothic720 BT"/>
        </w:rPr>
        <w:t xml:space="preserve">el </w:t>
      </w:r>
      <w:r w:rsidR="001F1B99" w:rsidRPr="00F328E5">
        <w:rPr>
          <w:rFonts w:ascii="Gothic720 BT" w:hAnsi="Gothic720 BT"/>
        </w:rPr>
        <w:t xml:space="preserve">cumplimiento de </w:t>
      </w:r>
      <w:r w:rsidR="54008D16" w:rsidRPr="00F328E5">
        <w:rPr>
          <w:rFonts w:ascii="Gothic720 BT" w:hAnsi="Gothic720 BT"/>
        </w:rPr>
        <w:t>los</w:t>
      </w:r>
      <w:r w:rsidR="001F1B99" w:rsidRPr="00F328E5">
        <w:rPr>
          <w:rFonts w:ascii="Gothic720 BT" w:hAnsi="Gothic720 BT"/>
        </w:rPr>
        <w:t xml:space="preserve"> requisitos</w:t>
      </w:r>
      <w:r w:rsidRPr="00F328E5">
        <w:rPr>
          <w:rFonts w:ascii="Gothic720 BT" w:hAnsi="Gothic720 BT"/>
        </w:rPr>
        <w:t>.</w:t>
      </w:r>
    </w:p>
    <w:p w14:paraId="77D8F389" w14:textId="2F9BBED3" w:rsidR="00A03452" w:rsidRPr="00F328E5" w:rsidRDefault="00A03452">
      <w:pPr>
        <w:pStyle w:val="Prrafodelista"/>
        <w:widowControl/>
        <w:numPr>
          <w:ilvl w:val="0"/>
          <w:numId w:val="17"/>
        </w:numPr>
        <w:autoSpaceDE/>
        <w:autoSpaceDN/>
        <w:spacing w:line="276" w:lineRule="auto"/>
        <w:contextualSpacing/>
        <w:jc w:val="both"/>
        <w:rPr>
          <w:rFonts w:ascii="Gothic720 BT" w:hAnsi="Gothic720 BT"/>
        </w:rPr>
      </w:pPr>
      <w:r w:rsidRPr="00F328E5">
        <w:rPr>
          <w:rFonts w:ascii="Gothic720 BT" w:hAnsi="Gothic720 BT"/>
          <w:b/>
          <w:bCs/>
        </w:rPr>
        <w:t>Anexo 6.</w:t>
      </w:r>
      <w:r w:rsidRPr="00F328E5">
        <w:rPr>
          <w:rFonts w:ascii="Gothic720 BT" w:hAnsi="Gothic720 BT"/>
        </w:rPr>
        <w:t xml:space="preserve"> Escrito bajo protesta de decir verdad de </w:t>
      </w:r>
      <w:proofErr w:type="spellStart"/>
      <w:r w:rsidRPr="00F328E5">
        <w:rPr>
          <w:rFonts w:ascii="Gothic720 BT" w:hAnsi="Gothic720 BT"/>
        </w:rPr>
        <w:t>autoadscripción</w:t>
      </w:r>
      <w:proofErr w:type="spellEnd"/>
      <w:r w:rsidRPr="00F328E5">
        <w:rPr>
          <w:rFonts w:ascii="Gothic720 BT" w:hAnsi="Gothic720 BT"/>
        </w:rPr>
        <w:t xml:space="preserve"> a un grupo de atención prioritaria.</w:t>
      </w:r>
    </w:p>
    <w:p w14:paraId="0C5FB4A6" w14:textId="64019F94" w:rsidR="00A724B7" w:rsidRPr="00F328E5" w:rsidRDefault="00A724B7">
      <w:pPr>
        <w:pStyle w:val="Prrafodelista"/>
        <w:widowControl/>
        <w:numPr>
          <w:ilvl w:val="0"/>
          <w:numId w:val="17"/>
        </w:numPr>
        <w:autoSpaceDE/>
        <w:autoSpaceDN/>
        <w:spacing w:line="276" w:lineRule="auto"/>
        <w:contextualSpacing/>
        <w:jc w:val="both"/>
        <w:rPr>
          <w:rFonts w:ascii="Gothic720 BT" w:hAnsi="Gothic720 BT"/>
        </w:rPr>
      </w:pPr>
      <w:r w:rsidRPr="00F328E5">
        <w:rPr>
          <w:rFonts w:ascii="Gothic720 BT" w:hAnsi="Gothic720 BT"/>
          <w:b/>
          <w:bCs/>
        </w:rPr>
        <w:t>Anexo 7.</w:t>
      </w:r>
      <w:r w:rsidRPr="00F328E5">
        <w:rPr>
          <w:rFonts w:ascii="Gothic720 BT" w:hAnsi="Gothic720 BT"/>
        </w:rPr>
        <w:t xml:space="preserve"> </w:t>
      </w:r>
      <w:r w:rsidR="003B16F0" w:rsidRPr="00F328E5">
        <w:rPr>
          <w:rFonts w:ascii="Gothic720 BT" w:hAnsi="Gothic720 BT"/>
        </w:rPr>
        <w:t>Convocatoria.</w:t>
      </w:r>
    </w:p>
    <w:p w14:paraId="7D6BE870" w14:textId="77777777" w:rsidR="00202148" w:rsidRPr="00F328E5" w:rsidRDefault="00202148" w:rsidP="00E6249D">
      <w:pPr>
        <w:pStyle w:val="Textoindependiente"/>
        <w:spacing w:line="276" w:lineRule="auto"/>
        <w:ind w:right="-40"/>
        <w:jc w:val="both"/>
        <w:rPr>
          <w:rFonts w:ascii="Gothic720 BT" w:hAnsi="Gothic720 BT"/>
          <w:b/>
          <w:w w:val="105"/>
          <w:sz w:val="22"/>
          <w:szCs w:val="22"/>
        </w:rPr>
      </w:pPr>
    </w:p>
    <w:p w14:paraId="66C04A56" w14:textId="6B97FA48" w:rsidR="004E587A" w:rsidRPr="00F328E5" w:rsidRDefault="00DF1173" w:rsidP="00E6249D">
      <w:pPr>
        <w:pStyle w:val="Textoindependiente"/>
        <w:spacing w:line="276" w:lineRule="auto"/>
        <w:ind w:right="-40"/>
        <w:jc w:val="both"/>
        <w:rPr>
          <w:rFonts w:ascii="Gothic720 BT" w:hAnsi="Gothic720 BT"/>
          <w:b/>
          <w:w w:val="105"/>
          <w:sz w:val="22"/>
          <w:szCs w:val="22"/>
        </w:rPr>
      </w:pPr>
      <w:r w:rsidRPr="00F328E5">
        <w:rPr>
          <w:rFonts w:ascii="Gothic720 BT" w:hAnsi="Gothic720 BT"/>
          <w:b/>
          <w:w w:val="105"/>
          <w:sz w:val="22"/>
          <w:szCs w:val="22"/>
        </w:rPr>
        <w:t xml:space="preserve">Artículo </w:t>
      </w:r>
      <w:r w:rsidR="005A7361" w:rsidRPr="00F328E5">
        <w:rPr>
          <w:rFonts w:ascii="Gothic720 BT" w:hAnsi="Gothic720 BT"/>
          <w:b/>
          <w:w w:val="105"/>
          <w:sz w:val="22"/>
          <w:szCs w:val="22"/>
        </w:rPr>
        <w:t>3</w:t>
      </w:r>
      <w:r w:rsidRPr="00F328E5">
        <w:rPr>
          <w:rFonts w:ascii="Gothic720 BT" w:hAnsi="Gothic720 BT"/>
          <w:b/>
          <w:w w:val="105"/>
          <w:sz w:val="22"/>
          <w:szCs w:val="22"/>
        </w:rPr>
        <w:t>.</w:t>
      </w:r>
      <w:r w:rsidR="00173290" w:rsidRPr="00F328E5">
        <w:rPr>
          <w:rFonts w:ascii="Gothic720 BT" w:hAnsi="Gothic720 BT"/>
          <w:b/>
          <w:w w:val="105"/>
          <w:sz w:val="22"/>
          <w:szCs w:val="22"/>
        </w:rPr>
        <w:t xml:space="preserve"> </w:t>
      </w:r>
      <w:r w:rsidR="00173290" w:rsidRPr="00F328E5">
        <w:rPr>
          <w:rFonts w:ascii="Gothic720 BT" w:hAnsi="Gothic720 BT"/>
          <w:bCs/>
          <w:w w:val="105"/>
          <w:sz w:val="22"/>
          <w:szCs w:val="22"/>
        </w:rPr>
        <w:t xml:space="preserve">Los Consejos son órganos </w:t>
      </w:r>
      <w:r w:rsidR="006377AD" w:rsidRPr="00F328E5">
        <w:rPr>
          <w:rFonts w:ascii="Gothic720 BT" w:hAnsi="Gothic720 BT"/>
          <w:w w:val="105"/>
          <w:sz w:val="22"/>
          <w:szCs w:val="22"/>
        </w:rPr>
        <w:t>colegiados</w:t>
      </w:r>
      <w:r w:rsidR="006377AD" w:rsidRPr="00F328E5">
        <w:rPr>
          <w:rFonts w:ascii="Gothic720 BT" w:hAnsi="Gothic720 BT"/>
          <w:bCs/>
          <w:w w:val="105"/>
          <w:sz w:val="22"/>
          <w:szCs w:val="22"/>
        </w:rPr>
        <w:t xml:space="preserve"> </w:t>
      </w:r>
      <w:r w:rsidR="00173290" w:rsidRPr="00F328E5">
        <w:rPr>
          <w:rFonts w:ascii="Gothic720 BT" w:hAnsi="Gothic720 BT"/>
          <w:bCs/>
          <w:w w:val="105"/>
          <w:sz w:val="22"/>
          <w:szCs w:val="22"/>
        </w:rPr>
        <w:t>que tienen por objeto la preparación, desarrollo y vigilancia de los procesos electorales en sus respectivos distritos y municipios, de conformidad con las normas de la materia y los acuerdos del Consejo General.</w:t>
      </w:r>
    </w:p>
    <w:p w14:paraId="492DCBD3" w14:textId="77777777" w:rsidR="006D5E0D" w:rsidRPr="00F328E5" w:rsidRDefault="006D5E0D" w:rsidP="00E6249D">
      <w:pPr>
        <w:spacing w:after="0" w:line="276" w:lineRule="auto"/>
        <w:jc w:val="both"/>
        <w:rPr>
          <w:rFonts w:ascii="Gothic720 BT" w:hAnsi="Gothic720 BT"/>
        </w:rPr>
      </w:pPr>
    </w:p>
    <w:p w14:paraId="6B976BA2" w14:textId="1EFA6636" w:rsidR="00173290" w:rsidRPr="00F328E5" w:rsidRDefault="00DF1173" w:rsidP="00173290">
      <w:pPr>
        <w:pStyle w:val="Textoindependiente"/>
        <w:spacing w:line="276" w:lineRule="auto"/>
        <w:ind w:right="-40"/>
        <w:jc w:val="both"/>
        <w:rPr>
          <w:rFonts w:ascii="Gothic720 BT" w:hAnsi="Gothic720 BT"/>
          <w:w w:val="105"/>
          <w:sz w:val="22"/>
          <w:szCs w:val="22"/>
        </w:rPr>
      </w:pPr>
      <w:r w:rsidRPr="00F328E5">
        <w:rPr>
          <w:rFonts w:ascii="Gothic720 BT" w:hAnsi="Gothic720 BT"/>
          <w:b/>
          <w:w w:val="105"/>
          <w:sz w:val="22"/>
          <w:szCs w:val="22"/>
        </w:rPr>
        <w:lastRenderedPageBreak/>
        <w:t xml:space="preserve">Artículo </w:t>
      </w:r>
      <w:r w:rsidR="005A7361" w:rsidRPr="00F328E5">
        <w:rPr>
          <w:rFonts w:ascii="Gothic720 BT" w:hAnsi="Gothic720 BT"/>
          <w:b/>
          <w:w w:val="105"/>
          <w:sz w:val="22"/>
          <w:szCs w:val="22"/>
        </w:rPr>
        <w:t>4</w:t>
      </w:r>
      <w:r w:rsidRPr="00F328E5">
        <w:rPr>
          <w:rFonts w:ascii="Gothic720 BT" w:hAnsi="Gothic720 BT"/>
          <w:bCs/>
          <w:w w:val="105"/>
          <w:sz w:val="22"/>
          <w:szCs w:val="22"/>
        </w:rPr>
        <w:t xml:space="preserve">. </w:t>
      </w:r>
      <w:r w:rsidR="00173290" w:rsidRPr="00F328E5">
        <w:rPr>
          <w:rFonts w:ascii="Gothic720 BT" w:hAnsi="Gothic720 BT"/>
          <w:w w:val="105"/>
          <w:sz w:val="22"/>
          <w:szCs w:val="22"/>
        </w:rPr>
        <w:t xml:space="preserve">Los Consejos se integran, entre </w:t>
      </w:r>
      <w:r w:rsidR="00BA7E75" w:rsidRPr="00F328E5">
        <w:rPr>
          <w:rFonts w:ascii="Gothic720 BT" w:hAnsi="Gothic720 BT"/>
          <w:w w:val="105"/>
          <w:sz w:val="22"/>
          <w:szCs w:val="22"/>
        </w:rPr>
        <w:t>otras</w:t>
      </w:r>
      <w:r w:rsidR="009934C2" w:rsidRPr="00F328E5">
        <w:rPr>
          <w:rFonts w:ascii="Gothic720 BT" w:hAnsi="Gothic720 BT"/>
          <w:w w:val="105"/>
          <w:sz w:val="22"/>
          <w:szCs w:val="22"/>
        </w:rPr>
        <w:t xml:space="preserve"> personas</w:t>
      </w:r>
      <w:r w:rsidR="00BA7E75" w:rsidRPr="00F328E5">
        <w:rPr>
          <w:rFonts w:ascii="Gothic720 BT" w:hAnsi="Gothic720 BT"/>
          <w:w w:val="105"/>
          <w:sz w:val="22"/>
          <w:szCs w:val="22"/>
        </w:rPr>
        <w:t xml:space="preserve">, </w:t>
      </w:r>
      <w:r w:rsidR="00173290" w:rsidRPr="00F328E5">
        <w:rPr>
          <w:rFonts w:ascii="Gothic720 BT" w:hAnsi="Gothic720 BT"/>
          <w:w w:val="105"/>
          <w:sz w:val="22"/>
          <w:szCs w:val="22"/>
        </w:rPr>
        <w:t xml:space="preserve">con cinco </w:t>
      </w:r>
      <w:r w:rsidR="005C7BBD" w:rsidRPr="00F328E5">
        <w:rPr>
          <w:rFonts w:ascii="Gothic720 BT" w:hAnsi="Gothic720 BT"/>
          <w:w w:val="105"/>
          <w:sz w:val="22"/>
          <w:szCs w:val="22"/>
        </w:rPr>
        <w:t>c</w:t>
      </w:r>
      <w:r w:rsidR="00173290" w:rsidRPr="00F328E5">
        <w:rPr>
          <w:rFonts w:ascii="Gothic720 BT" w:hAnsi="Gothic720 BT"/>
          <w:w w:val="105"/>
          <w:sz w:val="22"/>
          <w:szCs w:val="22"/>
        </w:rPr>
        <w:t>onsejerías titulares y hasta cinco suplentes.</w:t>
      </w:r>
    </w:p>
    <w:p w14:paraId="7AF3A740" w14:textId="77777777" w:rsidR="00BB70D4" w:rsidRPr="00F328E5" w:rsidRDefault="00BB70D4" w:rsidP="00173290">
      <w:pPr>
        <w:pStyle w:val="Textoindependiente"/>
        <w:spacing w:line="276" w:lineRule="auto"/>
        <w:ind w:right="-40"/>
        <w:jc w:val="both"/>
        <w:rPr>
          <w:rFonts w:ascii="Gothic720 BT" w:hAnsi="Gothic720 BT"/>
          <w:w w:val="105"/>
          <w:sz w:val="22"/>
          <w:szCs w:val="22"/>
        </w:rPr>
      </w:pPr>
    </w:p>
    <w:p w14:paraId="4A7745C0" w14:textId="526FEC41" w:rsidR="005A7A2F" w:rsidRPr="00F328E5" w:rsidRDefault="00421E8F" w:rsidP="005A7A2F">
      <w:pPr>
        <w:spacing w:after="0" w:line="240" w:lineRule="auto"/>
        <w:ind w:right="39"/>
        <w:jc w:val="both"/>
        <w:rPr>
          <w:rFonts w:ascii="Gothic720 BT" w:hAnsi="Gothic720 BT"/>
          <w:spacing w:val="-1"/>
          <w:w w:val="105"/>
        </w:rPr>
      </w:pPr>
      <w:r w:rsidRPr="00F328E5">
        <w:rPr>
          <w:rFonts w:ascii="Gothic720 BT" w:hAnsi="Gothic720 BT"/>
          <w:w w:val="105"/>
        </w:rPr>
        <w:t xml:space="preserve">Para el Proceso Electoral Local 2026-2027, se </w:t>
      </w:r>
      <w:r w:rsidR="005A7A2F" w:rsidRPr="00F328E5">
        <w:rPr>
          <w:rFonts w:ascii="Gothic720 BT" w:hAnsi="Gothic720 BT"/>
          <w:spacing w:val="-1"/>
          <w:w w:val="105"/>
        </w:rPr>
        <w:t>instalarán Consejos Distritales y Municipales de acuerdo con lo siguiente:</w:t>
      </w:r>
    </w:p>
    <w:p w14:paraId="5CBBB0D0" w14:textId="77777777" w:rsidR="005A7A2F" w:rsidRPr="00F328E5" w:rsidRDefault="005A7A2F" w:rsidP="005A7A2F">
      <w:pPr>
        <w:spacing w:after="0" w:line="240" w:lineRule="auto"/>
        <w:ind w:left="502"/>
        <w:jc w:val="both"/>
        <w:rPr>
          <w:rFonts w:ascii="Gothic720 BT" w:eastAsia="Calibri" w:hAnsi="Gothic720 BT" w:cs="Arial"/>
        </w:rPr>
      </w:pPr>
    </w:p>
    <w:tbl>
      <w:tblPr>
        <w:tblStyle w:val="TableNormal2"/>
        <w:tblW w:w="7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958"/>
      </w:tblGrid>
      <w:tr w:rsidR="005A7A2F" w:rsidRPr="00F328E5" w14:paraId="72279728" w14:textId="77777777" w:rsidTr="000B32AF">
        <w:trPr>
          <w:trHeight w:val="372"/>
          <w:jc w:val="center"/>
        </w:trPr>
        <w:tc>
          <w:tcPr>
            <w:tcW w:w="1838" w:type="dxa"/>
            <w:shd w:val="clear" w:color="auto" w:fill="D9D9D9"/>
            <w:vAlign w:val="center"/>
          </w:tcPr>
          <w:p w14:paraId="277B0224" w14:textId="77777777" w:rsidR="005A7A2F" w:rsidRPr="00F328E5" w:rsidRDefault="005A7A2F" w:rsidP="000B32AF">
            <w:pPr>
              <w:spacing w:after="0" w:line="240" w:lineRule="auto"/>
              <w:jc w:val="center"/>
              <w:rPr>
                <w:rFonts w:ascii="Gothic720 BT" w:hAnsi="Gothic720 BT"/>
                <w:b/>
                <w:sz w:val="22"/>
                <w:szCs w:val="22"/>
              </w:rPr>
            </w:pPr>
            <w:r w:rsidRPr="00F328E5">
              <w:rPr>
                <w:rFonts w:ascii="Gothic720 BT" w:hAnsi="Gothic720 BT"/>
                <w:b/>
                <w:sz w:val="22"/>
                <w:szCs w:val="22"/>
              </w:rPr>
              <w:t>Tipo de Consejo</w:t>
            </w:r>
          </w:p>
        </w:tc>
        <w:tc>
          <w:tcPr>
            <w:tcW w:w="5958" w:type="dxa"/>
            <w:shd w:val="clear" w:color="auto" w:fill="D9D9D9"/>
            <w:vAlign w:val="center"/>
          </w:tcPr>
          <w:p w14:paraId="350DEC1B" w14:textId="77777777" w:rsidR="005A7A2F" w:rsidRPr="00F328E5" w:rsidRDefault="005A7A2F" w:rsidP="000B32AF">
            <w:pPr>
              <w:tabs>
                <w:tab w:val="left" w:pos="1664"/>
              </w:tabs>
              <w:spacing w:after="0" w:line="240" w:lineRule="auto"/>
              <w:jc w:val="center"/>
              <w:rPr>
                <w:rFonts w:ascii="Gothic720 BT" w:hAnsi="Gothic720 BT"/>
                <w:b/>
                <w:sz w:val="22"/>
                <w:szCs w:val="22"/>
              </w:rPr>
            </w:pPr>
            <w:r w:rsidRPr="00F328E5">
              <w:rPr>
                <w:rFonts w:ascii="Gothic720 BT" w:hAnsi="Gothic720 BT"/>
                <w:b/>
                <w:sz w:val="22"/>
                <w:szCs w:val="22"/>
              </w:rPr>
              <w:t>Ubicación para su instalación</w:t>
            </w:r>
          </w:p>
        </w:tc>
      </w:tr>
      <w:tr w:rsidR="005A7A2F" w:rsidRPr="00F328E5" w14:paraId="7D99F594" w14:textId="77777777" w:rsidTr="000B32AF">
        <w:trPr>
          <w:trHeight w:val="426"/>
          <w:jc w:val="center"/>
        </w:trPr>
        <w:tc>
          <w:tcPr>
            <w:tcW w:w="1838" w:type="dxa"/>
            <w:vAlign w:val="center"/>
          </w:tcPr>
          <w:p w14:paraId="73DEC114" w14:textId="77777777" w:rsidR="005A7A2F" w:rsidRPr="00F328E5" w:rsidRDefault="005A7A2F">
            <w:pPr>
              <w:spacing w:line="240" w:lineRule="auto"/>
              <w:jc w:val="center"/>
              <w:rPr>
                <w:rFonts w:ascii="Gothic720 BT" w:hAnsi="Gothic720 BT"/>
                <w:b/>
                <w:sz w:val="22"/>
                <w:szCs w:val="22"/>
              </w:rPr>
            </w:pPr>
            <w:r w:rsidRPr="00F328E5">
              <w:rPr>
                <w:rFonts w:ascii="Gothic720 BT" w:hAnsi="Gothic720 BT"/>
                <w:b/>
                <w:sz w:val="22"/>
                <w:szCs w:val="22"/>
              </w:rPr>
              <w:t>Distritales</w:t>
            </w:r>
          </w:p>
        </w:tc>
        <w:tc>
          <w:tcPr>
            <w:tcW w:w="5958" w:type="dxa"/>
          </w:tcPr>
          <w:p w14:paraId="0D151A2D" w14:textId="3819C639" w:rsidR="005A7A2F" w:rsidRPr="00F328E5" w:rsidRDefault="005A7A2F" w:rsidP="007B6424">
            <w:pPr>
              <w:spacing w:line="240" w:lineRule="auto"/>
              <w:jc w:val="both"/>
              <w:rPr>
                <w:rFonts w:ascii="Gothic720 BT" w:hAnsi="Gothic720 BT"/>
                <w:sz w:val="22"/>
                <w:szCs w:val="22"/>
              </w:rPr>
            </w:pPr>
            <w:r w:rsidRPr="00F328E5">
              <w:rPr>
                <w:rFonts w:ascii="Gothic720 BT" w:hAnsi="Gothic720 BT"/>
                <w:b/>
                <w:sz w:val="22"/>
                <w:szCs w:val="22"/>
              </w:rPr>
              <w:t>01</w:t>
            </w:r>
            <w:r w:rsidRPr="00F328E5">
              <w:rPr>
                <w:rFonts w:ascii="Gothic720 BT" w:hAnsi="Gothic720 BT"/>
                <w:sz w:val="22"/>
                <w:szCs w:val="22"/>
              </w:rPr>
              <w:t xml:space="preserve">, </w:t>
            </w:r>
            <w:r w:rsidRPr="00F328E5">
              <w:rPr>
                <w:rFonts w:ascii="Gothic720 BT" w:hAnsi="Gothic720 BT"/>
                <w:b/>
                <w:sz w:val="22"/>
                <w:szCs w:val="22"/>
              </w:rPr>
              <w:t>02</w:t>
            </w:r>
            <w:r w:rsidRPr="00F328E5">
              <w:rPr>
                <w:rFonts w:ascii="Gothic720 BT" w:hAnsi="Gothic720 BT"/>
                <w:sz w:val="22"/>
                <w:szCs w:val="22"/>
              </w:rPr>
              <w:t xml:space="preserve">, </w:t>
            </w:r>
            <w:r w:rsidRPr="00F328E5">
              <w:rPr>
                <w:rFonts w:ascii="Gothic720 BT" w:hAnsi="Gothic720 BT"/>
                <w:b/>
                <w:sz w:val="22"/>
                <w:szCs w:val="22"/>
              </w:rPr>
              <w:t>03</w:t>
            </w:r>
            <w:r w:rsidRPr="00F328E5">
              <w:rPr>
                <w:rFonts w:ascii="Gothic720 BT" w:hAnsi="Gothic720 BT"/>
                <w:sz w:val="22"/>
                <w:szCs w:val="22"/>
              </w:rPr>
              <w:t xml:space="preserve">, </w:t>
            </w:r>
            <w:r w:rsidRPr="00F328E5">
              <w:rPr>
                <w:rFonts w:ascii="Gothic720 BT" w:hAnsi="Gothic720 BT"/>
                <w:b/>
                <w:sz w:val="22"/>
                <w:szCs w:val="22"/>
              </w:rPr>
              <w:t>04</w:t>
            </w:r>
            <w:r w:rsidRPr="00F328E5">
              <w:rPr>
                <w:rFonts w:ascii="Gothic720 BT" w:hAnsi="Gothic720 BT"/>
                <w:sz w:val="22"/>
                <w:szCs w:val="22"/>
              </w:rPr>
              <w:t xml:space="preserve">, </w:t>
            </w:r>
            <w:r w:rsidRPr="00F328E5">
              <w:rPr>
                <w:rFonts w:ascii="Gothic720 BT" w:hAnsi="Gothic720 BT"/>
                <w:b/>
                <w:sz w:val="22"/>
                <w:szCs w:val="22"/>
              </w:rPr>
              <w:t>05</w:t>
            </w:r>
            <w:r w:rsidRPr="00F328E5">
              <w:rPr>
                <w:rFonts w:ascii="Gothic720 BT" w:hAnsi="Gothic720 BT"/>
                <w:sz w:val="22"/>
                <w:szCs w:val="22"/>
              </w:rPr>
              <w:t xml:space="preserve">, </w:t>
            </w:r>
            <w:r w:rsidRPr="00F328E5">
              <w:rPr>
                <w:rFonts w:ascii="Gothic720 BT" w:hAnsi="Gothic720 BT"/>
                <w:b/>
                <w:sz w:val="22"/>
                <w:szCs w:val="22"/>
              </w:rPr>
              <w:t>06</w:t>
            </w:r>
            <w:r w:rsidRPr="00F328E5">
              <w:rPr>
                <w:rFonts w:ascii="Gothic720 BT" w:hAnsi="Gothic720 BT"/>
                <w:sz w:val="22"/>
                <w:szCs w:val="22"/>
              </w:rPr>
              <w:t xml:space="preserve"> y </w:t>
            </w:r>
            <w:r w:rsidRPr="00F328E5">
              <w:rPr>
                <w:rFonts w:ascii="Gothic720 BT" w:hAnsi="Gothic720 BT"/>
                <w:b/>
                <w:sz w:val="22"/>
                <w:szCs w:val="22"/>
              </w:rPr>
              <w:t>07</w:t>
            </w:r>
            <w:r w:rsidR="00E01AF7" w:rsidRPr="00F328E5">
              <w:rPr>
                <w:rFonts w:ascii="Gothic720 BT" w:hAnsi="Gothic720 BT"/>
                <w:sz w:val="22"/>
                <w:szCs w:val="22"/>
              </w:rPr>
              <w:t xml:space="preserve"> en</w:t>
            </w:r>
            <w:r w:rsidRPr="00F328E5">
              <w:rPr>
                <w:rFonts w:ascii="Gothic720 BT" w:hAnsi="Gothic720 BT"/>
                <w:sz w:val="22"/>
                <w:szCs w:val="22"/>
              </w:rPr>
              <w:t xml:space="preserve"> el municipio de Querétaro; </w:t>
            </w:r>
            <w:r w:rsidRPr="00F328E5">
              <w:rPr>
                <w:rFonts w:ascii="Gothic720 BT" w:hAnsi="Gothic720 BT"/>
                <w:b/>
                <w:sz w:val="22"/>
                <w:szCs w:val="22"/>
              </w:rPr>
              <w:t>08</w:t>
            </w:r>
            <w:r w:rsidR="00E01AF7" w:rsidRPr="00F328E5">
              <w:rPr>
                <w:rFonts w:ascii="Gothic720 BT" w:hAnsi="Gothic720 BT"/>
                <w:sz w:val="22"/>
                <w:szCs w:val="22"/>
              </w:rPr>
              <w:t xml:space="preserve"> e</w:t>
            </w:r>
            <w:r w:rsidRPr="00F328E5">
              <w:rPr>
                <w:rFonts w:ascii="Gothic720 BT" w:hAnsi="Gothic720 BT"/>
                <w:sz w:val="22"/>
                <w:szCs w:val="22"/>
              </w:rPr>
              <w:t>n el municipio de Corregidora</w:t>
            </w:r>
            <w:r w:rsidR="00E01AF7" w:rsidRPr="00F328E5">
              <w:rPr>
                <w:rFonts w:ascii="Gothic720 BT" w:hAnsi="Gothic720 BT"/>
                <w:sz w:val="22"/>
                <w:szCs w:val="22"/>
              </w:rPr>
              <w:t xml:space="preserve">; </w:t>
            </w:r>
            <w:r w:rsidRPr="00F328E5">
              <w:rPr>
                <w:rFonts w:ascii="Gothic720 BT" w:hAnsi="Gothic720 BT"/>
                <w:b/>
                <w:sz w:val="22"/>
                <w:szCs w:val="22"/>
              </w:rPr>
              <w:t>09</w:t>
            </w:r>
            <w:r w:rsidR="00E01AF7" w:rsidRPr="00F328E5">
              <w:rPr>
                <w:rFonts w:ascii="Gothic720 BT" w:hAnsi="Gothic720 BT"/>
                <w:sz w:val="22"/>
                <w:szCs w:val="22"/>
              </w:rPr>
              <w:t xml:space="preserve"> e</w:t>
            </w:r>
            <w:r w:rsidRPr="00F328E5">
              <w:rPr>
                <w:rFonts w:ascii="Gothic720 BT" w:hAnsi="Gothic720 BT"/>
                <w:sz w:val="22"/>
                <w:szCs w:val="22"/>
              </w:rPr>
              <w:t>n el municipio de Amealco de Bonfil</w:t>
            </w:r>
            <w:r w:rsidR="00E01AF7" w:rsidRPr="00F328E5">
              <w:rPr>
                <w:rFonts w:ascii="Gothic720 BT" w:hAnsi="Gothic720 BT"/>
                <w:sz w:val="22"/>
                <w:szCs w:val="22"/>
              </w:rPr>
              <w:t xml:space="preserve">; </w:t>
            </w:r>
            <w:r w:rsidRPr="00F328E5">
              <w:rPr>
                <w:rFonts w:ascii="Gothic720 BT" w:hAnsi="Gothic720 BT"/>
                <w:b/>
                <w:sz w:val="22"/>
                <w:szCs w:val="22"/>
              </w:rPr>
              <w:t>10</w:t>
            </w:r>
            <w:r w:rsidRPr="00F328E5">
              <w:rPr>
                <w:rFonts w:ascii="Gothic720 BT" w:hAnsi="Gothic720 BT"/>
                <w:sz w:val="22"/>
                <w:szCs w:val="22"/>
              </w:rPr>
              <w:t xml:space="preserve"> y </w:t>
            </w:r>
            <w:r w:rsidRPr="00F328E5">
              <w:rPr>
                <w:rFonts w:ascii="Gothic720 BT" w:hAnsi="Gothic720 BT"/>
                <w:b/>
                <w:sz w:val="22"/>
                <w:szCs w:val="22"/>
              </w:rPr>
              <w:t>11</w:t>
            </w:r>
            <w:r w:rsidR="00E01AF7" w:rsidRPr="00F328E5">
              <w:rPr>
                <w:rFonts w:ascii="Gothic720 BT" w:hAnsi="Gothic720 BT"/>
                <w:sz w:val="22"/>
                <w:szCs w:val="22"/>
              </w:rPr>
              <w:t xml:space="preserve"> e</w:t>
            </w:r>
            <w:r w:rsidRPr="00F328E5">
              <w:rPr>
                <w:rFonts w:ascii="Gothic720 BT" w:hAnsi="Gothic720 BT"/>
                <w:sz w:val="22"/>
                <w:szCs w:val="22"/>
              </w:rPr>
              <w:t>n el municipio de San Juan del Río</w:t>
            </w:r>
            <w:r w:rsidR="00E01AF7" w:rsidRPr="00F328E5">
              <w:rPr>
                <w:rFonts w:ascii="Gothic720 BT" w:hAnsi="Gothic720 BT"/>
                <w:sz w:val="22"/>
                <w:szCs w:val="22"/>
              </w:rPr>
              <w:t>;</w:t>
            </w:r>
            <w:r w:rsidR="007B6424" w:rsidRPr="00F328E5">
              <w:rPr>
                <w:rFonts w:ascii="Gothic720 BT" w:hAnsi="Gothic720 BT"/>
                <w:sz w:val="22"/>
                <w:szCs w:val="22"/>
              </w:rPr>
              <w:t xml:space="preserve"> </w:t>
            </w:r>
            <w:r w:rsidRPr="00F328E5">
              <w:rPr>
                <w:rFonts w:ascii="Gothic720 BT" w:hAnsi="Gothic720 BT"/>
                <w:b/>
                <w:sz w:val="22"/>
                <w:szCs w:val="22"/>
              </w:rPr>
              <w:t>12</w:t>
            </w:r>
            <w:r w:rsidR="007B6424" w:rsidRPr="00F328E5">
              <w:rPr>
                <w:rFonts w:ascii="Gothic720 BT" w:hAnsi="Gothic720 BT"/>
                <w:sz w:val="22"/>
                <w:szCs w:val="22"/>
              </w:rPr>
              <w:t xml:space="preserve"> e</w:t>
            </w:r>
            <w:r w:rsidRPr="00F328E5">
              <w:rPr>
                <w:rFonts w:ascii="Gothic720 BT" w:hAnsi="Gothic720 BT"/>
                <w:sz w:val="22"/>
                <w:szCs w:val="22"/>
              </w:rPr>
              <w:t>n el municipio de Tequisquiapan</w:t>
            </w:r>
            <w:r w:rsidR="007B6424" w:rsidRPr="00F328E5">
              <w:rPr>
                <w:rFonts w:ascii="Gothic720 BT" w:hAnsi="Gothic720 BT"/>
                <w:sz w:val="22"/>
                <w:szCs w:val="22"/>
              </w:rPr>
              <w:t xml:space="preserve">; </w:t>
            </w:r>
            <w:r w:rsidRPr="00F328E5">
              <w:rPr>
                <w:rFonts w:ascii="Gothic720 BT" w:hAnsi="Gothic720 BT"/>
                <w:b/>
                <w:sz w:val="22"/>
                <w:szCs w:val="22"/>
              </w:rPr>
              <w:t>13</w:t>
            </w:r>
            <w:r w:rsidR="007B6424" w:rsidRPr="00F328E5">
              <w:rPr>
                <w:rFonts w:ascii="Gothic720 BT" w:hAnsi="Gothic720 BT"/>
                <w:sz w:val="22"/>
                <w:szCs w:val="22"/>
              </w:rPr>
              <w:t xml:space="preserve"> e</w:t>
            </w:r>
            <w:r w:rsidRPr="00F328E5">
              <w:rPr>
                <w:rFonts w:ascii="Gothic720 BT" w:hAnsi="Gothic720 BT"/>
                <w:sz w:val="22"/>
                <w:szCs w:val="22"/>
              </w:rPr>
              <w:t>n el municipio de El Marqués</w:t>
            </w:r>
            <w:r w:rsidR="007B6424" w:rsidRPr="00F328E5">
              <w:rPr>
                <w:rFonts w:ascii="Gothic720 BT" w:hAnsi="Gothic720 BT"/>
                <w:sz w:val="22"/>
                <w:szCs w:val="22"/>
              </w:rPr>
              <w:t xml:space="preserve">; </w:t>
            </w:r>
            <w:r w:rsidRPr="00F328E5">
              <w:rPr>
                <w:rFonts w:ascii="Gothic720 BT" w:hAnsi="Gothic720 BT"/>
                <w:b/>
                <w:sz w:val="22"/>
                <w:szCs w:val="22"/>
              </w:rPr>
              <w:t>14</w:t>
            </w:r>
            <w:r w:rsidR="007B6424" w:rsidRPr="00F328E5">
              <w:rPr>
                <w:rFonts w:ascii="Gothic720 BT" w:hAnsi="Gothic720 BT"/>
                <w:sz w:val="22"/>
                <w:szCs w:val="22"/>
              </w:rPr>
              <w:t xml:space="preserve"> e</w:t>
            </w:r>
            <w:r w:rsidRPr="00F328E5">
              <w:rPr>
                <w:rFonts w:ascii="Gothic720 BT" w:hAnsi="Gothic720 BT"/>
                <w:sz w:val="22"/>
                <w:szCs w:val="22"/>
              </w:rPr>
              <w:t>n el municipio de Ezequiel Montes</w:t>
            </w:r>
            <w:r w:rsidR="007B6424" w:rsidRPr="00F328E5">
              <w:rPr>
                <w:rFonts w:ascii="Gothic720 BT" w:hAnsi="Gothic720 BT"/>
                <w:sz w:val="22"/>
                <w:szCs w:val="22"/>
              </w:rPr>
              <w:t xml:space="preserve">; y, </w:t>
            </w:r>
            <w:r w:rsidRPr="00F328E5">
              <w:rPr>
                <w:rFonts w:ascii="Gothic720 BT" w:hAnsi="Gothic720 BT"/>
                <w:b/>
                <w:sz w:val="22"/>
                <w:szCs w:val="22"/>
              </w:rPr>
              <w:t>15</w:t>
            </w:r>
            <w:r w:rsidR="007B6424" w:rsidRPr="00F328E5">
              <w:rPr>
                <w:rFonts w:ascii="Gothic720 BT" w:hAnsi="Gothic720 BT"/>
                <w:sz w:val="22"/>
                <w:szCs w:val="22"/>
              </w:rPr>
              <w:t xml:space="preserve"> e</w:t>
            </w:r>
            <w:r w:rsidRPr="00F328E5">
              <w:rPr>
                <w:rFonts w:ascii="Gothic720 BT" w:hAnsi="Gothic720 BT"/>
                <w:sz w:val="22"/>
                <w:szCs w:val="22"/>
              </w:rPr>
              <w:t xml:space="preserve">n el municipio de Jalpan de Serra. </w:t>
            </w:r>
          </w:p>
        </w:tc>
      </w:tr>
      <w:tr w:rsidR="005A7A2F" w:rsidRPr="00F328E5" w14:paraId="3CBDA6A6" w14:textId="77777777" w:rsidTr="000B32AF">
        <w:trPr>
          <w:trHeight w:val="449"/>
          <w:jc w:val="center"/>
        </w:trPr>
        <w:tc>
          <w:tcPr>
            <w:tcW w:w="1838" w:type="dxa"/>
            <w:vAlign w:val="center"/>
          </w:tcPr>
          <w:p w14:paraId="166F28AD" w14:textId="77777777" w:rsidR="005A7A2F" w:rsidRPr="00F328E5" w:rsidRDefault="005A7A2F">
            <w:pPr>
              <w:spacing w:line="240" w:lineRule="auto"/>
              <w:jc w:val="center"/>
              <w:rPr>
                <w:rFonts w:ascii="Gothic720 BT" w:hAnsi="Gothic720 BT"/>
                <w:b/>
                <w:sz w:val="22"/>
                <w:szCs w:val="22"/>
              </w:rPr>
            </w:pPr>
            <w:r w:rsidRPr="00F328E5">
              <w:rPr>
                <w:rFonts w:ascii="Gothic720 BT" w:hAnsi="Gothic720 BT"/>
                <w:b/>
                <w:sz w:val="22"/>
                <w:szCs w:val="22"/>
              </w:rPr>
              <w:t>Municipales</w:t>
            </w:r>
          </w:p>
        </w:tc>
        <w:tc>
          <w:tcPr>
            <w:tcW w:w="5958" w:type="dxa"/>
          </w:tcPr>
          <w:p w14:paraId="41783CB4" w14:textId="716217E6" w:rsidR="005A7A2F" w:rsidRPr="00F328E5" w:rsidRDefault="005A7A2F">
            <w:pPr>
              <w:spacing w:line="240" w:lineRule="auto"/>
              <w:jc w:val="both"/>
              <w:rPr>
                <w:rFonts w:ascii="Gothic720 BT" w:hAnsi="Gothic720 BT"/>
                <w:sz w:val="22"/>
                <w:szCs w:val="22"/>
              </w:rPr>
            </w:pPr>
            <w:r w:rsidRPr="00F328E5">
              <w:rPr>
                <w:rFonts w:ascii="Gothic720 BT" w:eastAsia="Times New Roman" w:hAnsi="Gothic720 BT"/>
                <w:sz w:val="22"/>
                <w:szCs w:val="22"/>
                <w:lang w:eastAsia="es-MX"/>
              </w:rPr>
              <w:t>En los municipios de Arroyo Seco</w:t>
            </w:r>
            <w:r w:rsidR="00302B64" w:rsidRPr="00F328E5">
              <w:rPr>
                <w:rFonts w:ascii="Gothic720 BT" w:eastAsia="Times New Roman" w:hAnsi="Gothic720 BT"/>
                <w:sz w:val="22"/>
                <w:szCs w:val="22"/>
                <w:lang w:eastAsia="es-MX"/>
              </w:rPr>
              <w:t>;</w:t>
            </w:r>
            <w:r w:rsidRPr="00F328E5">
              <w:rPr>
                <w:rFonts w:ascii="Gothic720 BT" w:eastAsia="Times New Roman" w:hAnsi="Gothic720 BT"/>
                <w:sz w:val="22"/>
                <w:szCs w:val="22"/>
                <w:lang w:eastAsia="es-MX"/>
              </w:rPr>
              <w:t xml:space="preserve"> Cadereyta de Montes</w:t>
            </w:r>
            <w:r w:rsidR="00302B64" w:rsidRPr="00F328E5">
              <w:rPr>
                <w:rFonts w:ascii="Gothic720 BT" w:eastAsia="Times New Roman" w:hAnsi="Gothic720 BT"/>
                <w:sz w:val="22"/>
                <w:szCs w:val="22"/>
                <w:lang w:eastAsia="es-MX"/>
              </w:rPr>
              <w:t>;</w:t>
            </w:r>
            <w:r w:rsidRPr="00F328E5">
              <w:rPr>
                <w:rFonts w:ascii="Gothic720 BT" w:eastAsia="Times New Roman" w:hAnsi="Gothic720 BT"/>
                <w:sz w:val="22"/>
                <w:szCs w:val="22"/>
                <w:lang w:eastAsia="es-MX"/>
              </w:rPr>
              <w:t xml:space="preserve"> Colón</w:t>
            </w:r>
            <w:r w:rsidR="00302B64" w:rsidRPr="00F328E5">
              <w:rPr>
                <w:rFonts w:ascii="Gothic720 BT" w:eastAsia="Times New Roman" w:hAnsi="Gothic720 BT"/>
                <w:sz w:val="22"/>
                <w:szCs w:val="22"/>
                <w:lang w:eastAsia="es-MX"/>
              </w:rPr>
              <w:t>;</w:t>
            </w:r>
            <w:r w:rsidRPr="00F328E5">
              <w:rPr>
                <w:rFonts w:ascii="Gothic720 BT" w:eastAsia="Times New Roman" w:hAnsi="Gothic720 BT"/>
                <w:sz w:val="22"/>
                <w:szCs w:val="22"/>
                <w:lang w:eastAsia="es-MX"/>
              </w:rPr>
              <w:t xml:space="preserve"> Corregidora</w:t>
            </w:r>
            <w:r w:rsidR="00302B64" w:rsidRPr="00F328E5">
              <w:rPr>
                <w:rFonts w:ascii="Gothic720 BT" w:eastAsia="Times New Roman" w:hAnsi="Gothic720 BT"/>
                <w:sz w:val="22"/>
                <w:szCs w:val="22"/>
                <w:lang w:eastAsia="es-MX"/>
              </w:rPr>
              <w:t>;</w:t>
            </w:r>
            <w:r w:rsidRPr="00F328E5">
              <w:rPr>
                <w:rFonts w:ascii="Gothic720 BT" w:eastAsia="Times New Roman" w:hAnsi="Gothic720 BT"/>
                <w:sz w:val="22"/>
                <w:szCs w:val="22"/>
                <w:lang w:eastAsia="es-MX"/>
              </w:rPr>
              <w:t xml:space="preserve"> Huimilpan</w:t>
            </w:r>
            <w:r w:rsidR="00302B64" w:rsidRPr="00F328E5">
              <w:rPr>
                <w:rFonts w:ascii="Gothic720 BT" w:eastAsia="Times New Roman" w:hAnsi="Gothic720 BT"/>
                <w:sz w:val="22"/>
                <w:szCs w:val="22"/>
                <w:lang w:eastAsia="es-MX"/>
              </w:rPr>
              <w:t>;</w:t>
            </w:r>
            <w:r w:rsidRPr="00F328E5">
              <w:rPr>
                <w:rFonts w:ascii="Gothic720 BT" w:eastAsia="Times New Roman" w:hAnsi="Gothic720 BT"/>
                <w:sz w:val="22"/>
                <w:szCs w:val="22"/>
                <w:lang w:eastAsia="es-MX"/>
              </w:rPr>
              <w:t xml:space="preserve"> Landa de Matamoros</w:t>
            </w:r>
            <w:r w:rsidR="00302B64" w:rsidRPr="00F328E5">
              <w:rPr>
                <w:rFonts w:ascii="Gothic720 BT" w:eastAsia="Times New Roman" w:hAnsi="Gothic720 BT"/>
                <w:sz w:val="22"/>
                <w:szCs w:val="22"/>
                <w:lang w:eastAsia="es-MX"/>
              </w:rPr>
              <w:t>;</w:t>
            </w:r>
            <w:r w:rsidRPr="00F328E5">
              <w:rPr>
                <w:rFonts w:ascii="Gothic720 BT" w:eastAsia="Times New Roman" w:hAnsi="Gothic720 BT"/>
                <w:sz w:val="22"/>
                <w:szCs w:val="22"/>
                <w:lang w:eastAsia="es-MX"/>
              </w:rPr>
              <w:t xml:space="preserve"> El Marqués</w:t>
            </w:r>
            <w:r w:rsidR="00302B64" w:rsidRPr="00F328E5">
              <w:rPr>
                <w:rFonts w:ascii="Gothic720 BT" w:eastAsia="Times New Roman" w:hAnsi="Gothic720 BT"/>
                <w:sz w:val="22"/>
                <w:szCs w:val="22"/>
                <w:lang w:eastAsia="es-MX"/>
              </w:rPr>
              <w:t>;</w:t>
            </w:r>
            <w:r w:rsidRPr="00F328E5">
              <w:rPr>
                <w:rFonts w:ascii="Gothic720 BT" w:eastAsia="Times New Roman" w:hAnsi="Gothic720 BT"/>
                <w:sz w:val="22"/>
                <w:szCs w:val="22"/>
                <w:lang w:eastAsia="es-MX"/>
              </w:rPr>
              <w:t xml:space="preserve"> Pedro Escobedo</w:t>
            </w:r>
            <w:r w:rsidR="00302B64" w:rsidRPr="00F328E5">
              <w:rPr>
                <w:rFonts w:ascii="Gothic720 BT" w:eastAsia="Times New Roman" w:hAnsi="Gothic720 BT"/>
                <w:sz w:val="22"/>
                <w:szCs w:val="22"/>
                <w:lang w:eastAsia="es-MX"/>
              </w:rPr>
              <w:t>;</w:t>
            </w:r>
            <w:r w:rsidRPr="00F328E5">
              <w:rPr>
                <w:rFonts w:ascii="Gothic720 BT" w:eastAsia="Times New Roman" w:hAnsi="Gothic720 BT"/>
                <w:sz w:val="22"/>
                <w:szCs w:val="22"/>
                <w:lang w:eastAsia="es-MX"/>
              </w:rPr>
              <w:t xml:space="preserve"> Peñamiller</w:t>
            </w:r>
            <w:r w:rsidR="00302B64" w:rsidRPr="00F328E5">
              <w:rPr>
                <w:rFonts w:ascii="Gothic720 BT" w:eastAsia="Times New Roman" w:hAnsi="Gothic720 BT"/>
                <w:sz w:val="22"/>
                <w:szCs w:val="22"/>
                <w:lang w:eastAsia="es-MX"/>
              </w:rPr>
              <w:t>;</w:t>
            </w:r>
            <w:r w:rsidRPr="00F328E5">
              <w:rPr>
                <w:rFonts w:ascii="Gothic720 BT" w:eastAsia="Times New Roman" w:hAnsi="Gothic720 BT"/>
                <w:sz w:val="22"/>
                <w:szCs w:val="22"/>
                <w:lang w:eastAsia="es-MX"/>
              </w:rPr>
              <w:t xml:space="preserve"> Pinal de Amoles</w:t>
            </w:r>
            <w:r w:rsidR="00302B64" w:rsidRPr="00F328E5">
              <w:rPr>
                <w:rFonts w:ascii="Gothic720 BT" w:eastAsia="Times New Roman" w:hAnsi="Gothic720 BT"/>
                <w:sz w:val="22"/>
                <w:szCs w:val="22"/>
                <w:lang w:eastAsia="es-MX"/>
              </w:rPr>
              <w:t>;</w:t>
            </w:r>
            <w:r w:rsidRPr="00F328E5">
              <w:rPr>
                <w:rFonts w:ascii="Gothic720 BT" w:eastAsia="Times New Roman" w:hAnsi="Gothic720 BT"/>
                <w:sz w:val="22"/>
                <w:szCs w:val="22"/>
                <w:lang w:eastAsia="es-MX"/>
              </w:rPr>
              <w:t xml:space="preserve"> San Joaquín y Tolimán</w:t>
            </w:r>
            <w:r w:rsidR="000B32AF" w:rsidRPr="00F328E5">
              <w:rPr>
                <w:rFonts w:ascii="Gothic720 BT" w:eastAsia="Times New Roman" w:hAnsi="Gothic720 BT"/>
                <w:sz w:val="22"/>
                <w:szCs w:val="22"/>
                <w:lang w:eastAsia="es-MX"/>
              </w:rPr>
              <w:t>.</w:t>
            </w:r>
          </w:p>
        </w:tc>
      </w:tr>
    </w:tbl>
    <w:p w14:paraId="487684B1" w14:textId="52AEFF4D" w:rsidR="00BB70D4" w:rsidRPr="00F328E5" w:rsidRDefault="00BB70D4" w:rsidP="00173290">
      <w:pPr>
        <w:pStyle w:val="Textoindependiente"/>
        <w:spacing w:line="276" w:lineRule="auto"/>
        <w:ind w:right="-40"/>
        <w:jc w:val="both"/>
        <w:rPr>
          <w:rFonts w:ascii="Gothic720 BT" w:hAnsi="Gothic720 BT"/>
          <w:strike/>
          <w:w w:val="105"/>
          <w:sz w:val="22"/>
          <w:szCs w:val="22"/>
          <w:lang w:val="es-MX"/>
        </w:rPr>
      </w:pPr>
    </w:p>
    <w:p w14:paraId="56781A5B" w14:textId="02FB62D5" w:rsidR="004E587A" w:rsidRPr="00F328E5" w:rsidRDefault="00DF1173" w:rsidP="00D555B4">
      <w:pPr>
        <w:pStyle w:val="Ttulo1"/>
        <w:spacing w:before="0"/>
        <w:jc w:val="center"/>
        <w:rPr>
          <w:rFonts w:ascii="Gothic720 BT" w:hAnsi="Gothic720 BT"/>
          <w:b/>
          <w:color w:val="auto"/>
          <w:w w:val="105"/>
          <w:sz w:val="22"/>
          <w:szCs w:val="22"/>
        </w:rPr>
      </w:pPr>
      <w:bookmarkStart w:id="2" w:name="_Toc237599446"/>
      <w:r w:rsidRPr="00F328E5">
        <w:rPr>
          <w:rFonts w:ascii="Gothic720 BT" w:hAnsi="Gothic720 BT"/>
          <w:b/>
          <w:color w:val="auto"/>
          <w:w w:val="105"/>
          <w:sz w:val="22"/>
          <w:szCs w:val="22"/>
        </w:rPr>
        <w:t>Título Segundo</w:t>
      </w:r>
      <w:bookmarkEnd w:id="2"/>
    </w:p>
    <w:p w14:paraId="57C31E94" w14:textId="3B12AA9B" w:rsidR="004E587A" w:rsidRPr="00F328E5" w:rsidRDefault="00DF1173" w:rsidP="00D555B4">
      <w:pPr>
        <w:pStyle w:val="Ttulo1"/>
        <w:spacing w:before="0"/>
        <w:jc w:val="center"/>
        <w:rPr>
          <w:rFonts w:ascii="Gothic720 BT" w:hAnsi="Gothic720 BT"/>
          <w:b/>
          <w:color w:val="auto"/>
          <w:w w:val="105"/>
          <w:sz w:val="22"/>
          <w:szCs w:val="22"/>
        </w:rPr>
      </w:pPr>
      <w:bookmarkStart w:id="3" w:name="_Toc237599447"/>
      <w:r w:rsidRPr="00F328E5">
        <w:rPr>
          <w:rFonts w:ascii="Gothic720 BT" w:hAnsi="Gothic720 BT"/>
          <w:b/>
          <w:color w:val="auto"/>
          <w:w w:val="105"/>
          <w:sz w:val="22"/>
          <w:szCs w:val="22"/>
        </w:rPr>
        <w:t>Procedimiento</w:t>
      </w:r>
      <w:r w:rsidRPr="00F328E5">
        <w:rPr>
          <w:rFonts w:ascii="Gothic720 BT" w:hAnsi="Gothic720 BT"/>
          <w:b/>
          <w:color w:val="auto"/>
          <w:sz w:val="22"/>
          <w:szCs w:val="22"/>
        </w:rPr>
        <w:t xml:space="preserve"> </w:t>
      </w:r>
      <w:r w:rsidRPr="00F328E5">
        <w:rPr>
          <w:rFonts w:ascii="Gothic720 BT" w:hAnsi="Gothic720 BT"/>
          <w:b/>
          <w:color w:val="auto"/>
          <w:w w:val="105"/>
          <w:sz w:val="22"/>
          <w:szCs w:val="22"/>
        </w:rPr>
        <w:t xml:space="preserve">para la designación de las </w:t>
      </w:r>
      <w:r w:rsidR="005C7BBD" w:rsidRPr="00F328E5">
        <w:rPr>
          <w:rFonts w:ascii="Gothic720 BT" w:hAnsi="Gothic720 BT"/>
          <w:b/>
          <w:color w:val="auto"/>
          <w:w w:val="105"/>
          <w:sz w:val="22"/>
          <w:szCs w:val="22"/>
        </w:rPr>
        <w:t>c</w:t>
      </w:r>
      <w:r w:rsidRPr="00F328E5">
        <w:rPr>
          <w:rFonts w:ascii="Gothic720 BT" w:hAnsi="Gothic720 BT"/>
          <w:b/>
          <w:color w:val="auto"/>
          <w:w w:val="105"/>
          <w:sz w:val="22"/>
          <w:szCs w:val="22"/>
        </w:rPr>
        <w:t>onsejerías</w:t>
      </w:r>
      <w:bookmarkEnd w:id="3"/>
    </w:p>
    <w:p w14:paraId="7547884F" w14:textId="77777777" w:rsidR="007703B6" w:rsidRPr="00F328E5" w:rsidRDefault="007703B6" w:rsidP="00D555B4">
      <w:pPr>
        <w:spacing w:after="0" w:line="276" w:lineRule="auto"/>
        <w:jc w:val="center"/>
        <w:rPr>
          <w:rFonts w:ascii="Gothic720 BT" w:hAnsi="Gothic720 BT"/>
          <w:b/>
          <w:w w:val="105"/>
        </w:rPr>
      </w:pPr>
    </w:p>
    <w:p w14:paraId="7378FEE9" w14:textId="010B49CB" w:rsidR="004E587A" w:rsidRPr="00F328E5" w:rsidRDefault="00DF1173" w:rsidP="00D555B4">
      <w:pPr>
        <w:pStyle w:val="Ttulo2"/>
        <w:rPr>
          <w:rFonts w:ascii="Gothic720 BT" w:hAnsi="Gothic720 BT"/>
          <w:bCs w:val="0"/>
          <w:w w:val="105"/>
          <w:sz w:val="22"/>
          <w:szCs w:val="22"/>
        </w:rPr>
      </w:pPr>
      <w:bookmarkStart w:id="4" w:name="_Toc237599448"/>
      <w:r w:rsidRPr="00F328E5">
        <w:rPr>
          <w:rFonts w:ascii="Gothic720 BT" w:hAnsi="Gothic720 BT"/>
          <w:bCs w:val="0"/>
          <w:w w:val="105"/>
          <w:sz w:val="22"/>
          <w:szCs w:val="22"/>
        </w:rPr>
        <w:t>Capítulo Primero</w:t>
      </w:r>
      <w:bookmarkEnd w:id="4"/>
    </w:p>
    <w:p w14:paraId="3BB6223D" w14:textId="4D399EDD" w:rsidR="004E587A" w:rsidRPr="00F328E5" w:rsidRDefault="00DE3864" w:rsidP="00D555B4">
      <w:pPr>
        <w:pStyle w:val="Ttulo2"/>
        <w:rPr>
          <w:rFonts w:ascii="Gothic720 BT" w:hAnsi="Gothic720 BT"/>
          <w:bCs w:val="0"/>
          <w:w w:val="105"/>
          <w:sz w:val="22"/>
          <w:szCs w:val="22"/>
        </w:rPr>
      </w:pPr>
      <w:bookmarkStart w:id="5" w:name="_Toc237599449"/>
      <w:r w:rsidRPr="00F328E5">
        <w:rPr>
          <w:rFonts w:ascii="Gothic720 BT" w:hAnsi="Gothic720 BT"/>
          <w:bCs w:val="0"/>
          <w:w w:val="105"/>
          <w:sz w:val="22"/>
          <w:szCs w:val="22"/>
        </w:rPr>
        <w:t>Requisitos y convocatoria</w:t>
      </w:r>
      <w:bookmarkEnd w:id="5"/>
    </w:p>
    <w:p w14:paraId="3F7F8A71" w14:textId="77777777" w:rsidR="00663176" w:rsidRPr="00F328E5" w:rsidRDefault="00663176" w:rsidP="00D555B4">
      <w:pPr>
        <w:spacing w:after="0" w:line="276" w:lineRule="auto"/>
        <w:jc w:val="center"/>
        <w:rPr>
          <w:rFonts w:ascii="Gothic720 BT" w:hAnsi="Gothic720 BT"/>
          <w:b/>
          <w:w w:val="105"/>
        </w:rPr>
      </w:pPr>
    </w:p>
    <w:p w14:paraId="56A2663C" w14:textId="3B69DAE7" w:rsidR="002C6FED" w:rsidRPr="00F328E5" w:rsidRDefault="00DF1173" w:rsidP="00E6249D">
      <w:pPr>
        <w:pStyle w:val="Textoindependiente"/>
        <w:spacing w:line="276" w:lineRule="auto"/>
        <w:ind w:right="111"/>
        <w:jc w:val="both"/>
        <w:rPr>
          <w:rFonts w:ascii="Gothic720 BT" w:hAnsi="Gothic720 BT"/>
          <w:sz w:val="22"/>
          <w:szCs w:val="22"/>
        </w:rPr>
      </w:pPr>
      <w:r w:rsidRPr="00F328E5">
        <w:rPr>
          <w:rFonts w:ascii="Gothic720 BT" w:hAnsi="Gothic720 BT"/>
          <w:b/>
          <w:sz w:val="22"/>
          <w:szCs w:val="22"/>
        </w:rPr>
        <w:t xml:space="preserve">Artículo </w:t>
      </w:r>
      <w:r w:rsidR="005A7361" w:rsidRPr="00F328E5">
        <w:rPr>
          <w:rFonts w:ascii="Gothic720 BT" w:hAnsi="Gothic720 BT"/>
          <w:b/>
          <w:sz w:val="22"/>
          <w:szCs w:val="22"/>
        </w:rPr>
        <w:t>5</w:t>
      </w:r>
      <w:r w:rsidRPr="00F328E5">
        <w:rPr>
          <w:rFonts w:ascii="Gothic720 BT" w:hAnsi="Gothic720 BT"/>
          <w:b/>
          <w:sz w:val="22"/>
          <w:szCs w:val="22"/>
        </w:rPr>
        <w:t xml:space="preserve">. </w:t>
      </w:r>
      <w:r w:rsidR="00F94809" w:rsidRPr="00F328E5">
        <w:rPr>
          <w:rFonts w:ascii="Gothic720 BT" w:hAnsi="Gothic720 BT"/>
          <w:bCs/>
          <w:sz w:val="22"/>
          <w:szCs w:val="22"/>
          <w:lang w:val="es-MX"/>
        </w:rPr>
        <w:t xml:space="preserve">Las personas interesadas en participar en el proceso de </w:t>
      </w:r>
      <w:r w:rsidR="00CF52BB" w:rsidRPr="00F328E5">
        <w:rPr>
          <w:rFonts w:ascii="Gothic720 BT" w:hAnsi="Gothic720 BT"/>
          <w:bCs/>
          <w:sz w:val="22"/>
          <w:szCs w:val="22"/>
          <w:lang w:val="es-MX"/>
        </w:rPr>
        <w:t xml:space="preserve">designación de </w:t>
      </w:r>
      <w:r w:rsidR="00532B46" w:rsidRPr="00F328E5">
        <w:rPr>
          <w:rFonts w:ascii="Gothic720 BT" w:hAnsi="Gothic720 BT"/>
          <w:bCs/>
          <w:sz w:val="22"/>
          <w:szCs w:val="22"/>
          <w:lang w:val="es-MX"/>
        </w:rPr>
        <w:t>consejerías</w:t>
      </w:r>
      <w:r w:rsidR="00CF52BB" w:rsidRPr="00F328E5">
        <w:rPr>
          <w:rFonts w:ascii="Gothic720 BT" w:hAnsi="Gothic720 BT"/>
          <w:bCs/>
          <w:sz w:val="22"/>
          <w:szCs w:val="22"/>
          <w:lang w:val="es-MX"/>
        </w:rPr>
        <w:t xml:space="preserve"> deber</w:t>
      </w:r>
      <w:r w:rsidR="00CF52BB" w:rsidRPr="00F328E5">
        <w:rPr>
          <w:rFonts w:ascii="Gothic720 BT" w:hAnsi="Gothic720 BT"/>
          <w:sz w:val="22"/>
          <w:szCs w:val="22"/>
          <w:lang w:val="es-MX"/>
        </w:rPr>
        <w:t>á</w:t>
      </w:r>
      <w:r w:rsidR="00424C5C" w:rsidRPr="00F328E5">
        <w:rPr>
          <w:rFonts w:ascii="Gothic720 BT" w:hAnsi="Gothic720 BT"/>
          <w:sz w:val="22"/>
          <w:szCs w:val="22"/>
          <w:lang w:val="es-MX"/>
        </w:rPr>
        <w:t>n</w:t>
      </w:r>
      <w:r w:rsidR="00CF52BB" w:rsidRPr="00F328E5">
        <w:rPr>
          <w:rFonts w:ascii="Gothic720 BT" w:hAnsi="Gothic720 BT"/>
          <w:bCs/>
          <w:sz w:val="22"/>
          <w:szCs w:val="22"/>
          <w:lang w:val="es-MX"/>
        </w:rPr>
        <w:t xml:space="preserve"> </w:t>
      </w:r>
      <w:r w:rsidR="00F94809" w:rsidRPr="00F328E5">
        <w:rPr>
          <w:rFonts w:ascii="Gothic720 BT" w:hAnsi="Gothic720 BT"/>
          <w:bCs/>
          <w:sz w:val="22"/>
          <w:szCs w:val="22"/>
          <w:lang w:val="es-MX"/>
        </w:rPr>
        <w:t>cumplir con los siguientes requisitos:</w:t>
      </w:r>
    </w:p>
    <w:p w14:paraId="2F38DFDE" w14:textId="77777777" w:rsidR="002C6FED" w:rsidRPr="00F328E5" w:rsidRDefault="002C6FED" w:rsidP="00E6249D">
      <w:pPr>
        <w:pStyle w:val="Textoindependiente"/>
        <w:spacing w:line="276" w:lineRule="auto"/>
        <w:ind w:right="111"/>
        <w:jc w:val="both"/>
        <w:rPr>
          <w:rFonts w:ascii="Gothic720 BT" w:hAnsi="Gothic720 BT"/>
          <w:sz w:val="22"/>
          <w:szCs w:val="22"/>
        </w:rPr>
      </w:pPr>
    </w:p>
    <w:p w14:paraId="43795746" w14:textId="6BD19ED4" w:rsidR="002C6FED" w:rsidRPr="00F328E5" w:rsidRDefault="002C6FED" w:rsidP="00E6249D">
      <w:pPr>
        <w:pStyle w:val="Prrafodelista"/>
        <w:numPr>
          <w:ilvl w:val="0"/>
          <w:numId w:val="7"/>
        </w:numPr>
        <w:spacing w:line="276" w:lineRule="auto"/>
        <w:ind w:left="567" w:right="111"/>
        <w:jc w:val="both"/>
        <w:rPr>
          <w:rFonts w:ascii="Gothic720 BT" w:hAnsi="Gothic720 BT"/>
        </w:rPr>
      </w:pPr>
      <w:r w:rsidRPr="00F328E5">
        <w:rPr>
          <w:rFonts w:ascii="Gothic720 BT" w:hAnsi="Gothic720 BT"/>
        </w:rPr>
        <w:t>Tener ciudadanía mexicana y estar en el pleno goce de sus derechos civiles y políticos.</w:t>
      </w:r>
    </w:p>
    <w:p w14:paraId="61AB965C" w14:textId="48132D5E" w:rsidR="002C6FED" w:rsidRPr="00F328E5" w:rsidRDefault="00836089" w:rsidP="00E6249D">
      <w:pPr>
        <w:pStyle w:val="Prrafodelista"/>
        <w:numPr>
          <w:ilvl w:val="0"/>
          <w:numId w:val="7"/>
        </w:numPr>
        <w:spacing w:line="276" w:lineRule="auto"/>
        <w:ind w:left="567" w:right="111"/>
        <w:jc w:val="both"/>
        <w:rPr>
          <w:rFonts w:ascii="Gothic720 BT" w:hAnsi="Gothic720 BT"/>
        </w:rPr>
      </w:pPr>
      <w:r w:rsidRPr="00F328E5">
        <w:rPr>
          <w:rFonts w:ascii="Gothic720 BT" w:hAnsi="Gothic720 BT"/>
        </w:rPr>
        <w:t xml:space="preserve">Estar inscrita </w:t>
      </w:r>
      <w:r w:rsidR="002C6FED" w:rsidRPr="00F328E5">
        <w:rPr>
          <w:rFonts w:ascii="Gothic720 BT" w:hAnsi="Gothic720 BT"/>
        </w:rPr>
        <w:t>en el Registro Federal de Electores y tener credencial para votar vigente.</w:t>
      </w:r>
    </w:p>
    <w:p w14:paraId="614E9980" w14:textId="5DD878CE" w:rsidR="002C6FED" w:rsidRPr="00F328E5" w:rsidRDefault="002C6FED" w:rsidP="00E6249D">
      <w:pPr>
        <w:pStyle w:val="Prrafodelista"/>
        <w:numPr>
          <w:ilvl w:val="0"/>
          <w:numId w:val="7"/>
        </w:numPr>
        <w:spacing w:line="276" w:lineRule="auto"/>
        <w:ind w:left="567" w:right="111"/>
        <w:jc w:val="both"/>
        <w:rPr>
          <w:rFonts w:ascii="Gothic720 BT" w:hAnsi="Gothic720 BT"/>
        </w:rPr>
      </w:pPr>
      <w:r w:rsidRPr="00F328E5">
        <w:rPr>
          <w:rFonts w:ascii="Gothic720 BT" w:hAnsi="Gothic720 BT"/>
        </w:rPr>
        <w:t>Haber nacido en el estado de Querétaro o contar con una residencia</w:t>
      </w:r>
      <w:r w:rsidR="00F42BC0" w:rsidRPr="00F328E5">
        <w:rPr>
          <w:rFonts w:ascii="Gothic720 BT" w:hAnsi="Gothic720 BT"/>
        </w:rPr>
        <w:t xml:space="preserve"> </w:t>
      </w:r>
      <w:r w:rsidRPr="00F328E5">
        <w:rPr>
          <w:rFonts w:ascii="Gothic720 BT" w:hAnsi="Gothic720 BT"/>
        </w:rPr>
        <w:t xml:space="preserve">efectiva </w:t>
      </w:r>
      <w:r w:rsidR="00524A4F" w:rsidRPr="00F328E5">
        <w:rPr>
          <w:rFonts w:ascii="Gothic720 BT" w:hAnsi="Gothic720 BT"/>
        </w:rPr>
        <w:t xml:space="preserve">en el Estado </w:t>
      </w:r>
      <w:r w:rsidRPr="00F328E5">
        <w:rPr>
          <w:rFonts w:ascii="Gothic720 BT" w:hAnsi="Gothic720 BT"/>
        </w:rPr>
        <w:t>de por lo menos cinco años anteriores a su designación, salvo el caso de ausencia por servicio público, educativo o de investigación por un tiempo menor de seis meses.</w:t>
      </w:r>
    </w:p>
    <w:p w14:paraId="57214628" w14:textId="6D68345F" w:rsidR="001A57BE" w:rsidRPr="00F328E5" w:rsidRDefault="001A57BE" w:rsidP="001A57BE">
      <w:pPr>
        <w:pStyle w:val="Prrafodelista"/>
        <w:numPr>
          <w:ilvl w:val="0"/>
          <w:numId w:val="7"/>
        </w:numPr>
        <w:spacing w:line="276" w:lineRule="auto"/>
        <w:ind w:left="567" w:right="111"/>
        <w:jc w:val="both"/>
        <w:rPr>
          <w:rFonts w:ascii="Gothic720 BT" w:hAnsi="Gothic720 BT"/>
        </w:rPr>
      </w:pPr>
      <w:r w:rsidRPr="00F328E5">
        <w:rPr>
          <w:rFonts w:ascii="Gothic720 BT" w:hAnsi="Gothic720 BT"/>
        </w:rPr>
        <w:t>Gozar de buena reputación y no haber recibido condena por delito doloso.</w:t>
      </w:r>
    </w:p>
    <w:p w14:paraId="50496E38" w14:textId="07FF5868" w:rsidR="002C6FED" w:rsidRPr="00F328E5" w:rsidRDefault="002C6FED" w:rsidP="00E6249D">
      <w:pPr>
        <w:pStyle w:val="Prrafodelista"/>
        <w:numPr>
          <w:ilvl w:val="0"/>
          <w:numId w:val="7"/>
        </w:numPr>
        <w:spacing w:line="276" w:lineRule="auto"/>
        <w:ind w:left="567" w:right="111"/>
        <w:jc w:val="both"/>
        <w:rPr>
          <w:rFonts w:ascii="Gothic720 BT" w:hAnsi="Gothic720 BT"/>
        </w:rPr>
      </w:pPr>
      <w:r w:rsidRPr="00F328E5">
        <w:rPr>
          <w:rFonts w:ascii="Gothic720 BT" w:hAnsi="Gothic720 BT"/>
          <w:lang w:val="es-MX"/>
        </w:rPr>
        <w:t xml:space="preserve">No haber tenido registro a una candidatura ni haber desempeñado cargo alguno </w:t>
      </w:r>
      <w:r w:rsidRPr="00F328E5">
        <w:rPr>
          <w:rFonts w:ascii="Gothic720 BT" w:hAnsi="Gothic720 BT"/>
          <w:lang w:val="es-MX"/>
        </w:rPr>
        <w:lastRenderedPageBreak/>
        <w:t>de elección popular en los cuatro años anteriores a la designación</w:t>
      </w:r>
      <w:r w:rsidRPr="00F328E5">
        <w:rPr>
          <w:rFonts w:ascii="Gothic720 BT" w:hAnsi="Gothic720 BT"/>
        </w:rPr>
        <w:t>.</w:t>
      </w:r>
    </w:p>
    <w:p w14:paraId="6B5B3B0E" w14:textId="648E966E" w:rsidR="002C6FED" w:rsidRPr="00F328E5" w:rsidRDefault="002C6FED" w:rsidP="00E6249D">
      <w:pPr>
        <w:pStyle w:val="Prrafodelista"/>
        <w:numPr>
          <w:ilvl w:val="0"/>
          <w:numId w:val="7"/>
        </w:numPr>
        <w:spacing w:line="276" w:lineRule="auto"/>
        <w:ind w:left="567" w:right="111"/>
        <w:jc w:val="both"/>
        <w:rPr>
          <w:rFonts w:ascii="Gothic720 BT" w:hAnsi="Gothic720 BT"/>
        </w:rPr>
      </w:pPr>
      <w:r w:rsidRPr="00F328E5">
        <w:rPr>
          <w:rFonts w:ascii="Gothic720 BT" w:hAnsi="Gothic720 BT"/>
          <w:lang w:val="es-MX"/>
        </w:rPr>
        <w:t>No desempeñar ni haber desempeñado cargo de dirección nacional, estatal o municipal en algún partido político en los cuatro años anteriores a la designación</w:t>
      </w:r>
      <w:r w:rsidRPr="00F328E5">
        <w:rPr>
          <w:rFonts w:ascii="Gothic720 BT" w:hAnsi="Gothic720 BT"/>
        </w:rPr>
        <w:t>.</w:t>
      </w:r>
    </w:p>
    <w:p w14:paraId="533BC184" w14:textId="38518892" w:rsidR="002C6FED" w:rsidRPr="00F328E5" w:rsidRDefault="002C6FED" w:rsidP="00E6249D">
      <w:pPr>
        <w:pStyle w:val="Prrafodelista"/>
        <w:numPr>
          <w:ilvl w:val="0"/>
          <w:numId w:val="7"/>
        </w:numPr>
        <w:spacing w:line="276" w:lineRule="auto"/>
        <w:ind w:left="567" w:right="111"/>
        <w:jc w:val="both"/>
        <w:rPr>
          <w:rFonts w:ascii="Gothic720 BT" w:hAnsi="Gothic720 BT"/>
        </w:rPr>
      </w:pPr>
      <w:r w:rsidRPr="00F328E5">
        <w:rPr>
          <w:rFonts w:ascii="Gothic720 BT" w:hAnsi="Gothic720 BT"/>
        </w:rPr>
        <w:t xml:space="preserve">No </w:t>
      </w:r>
      <w:r w:rsidR="00836089" w:rsidRPr="00F328E5">
        <w:rPr>
          <w:rFonts w:ascii="Gothic720 BT" w:hAnsi="Gothic720 BT"/>
        </w:rPr>
        <w:t>estar inhabilitada</w:t>
      </w:r>
      <w:r w:rsidRPr="00F328E5">
        <w:rPr>
          <w:rFonts w:ascii="Gothic720 BT" w:hAnsi="Gothic720 BT"/>
        </w:rPr>
        <w:t xml:space="preserve"> para ejercer cargos públicos en cualquier institución pública federal o local.</w:t>
      </w:r>
    </w:p>
    <w:p w14:paraId="4308B24A" w14:textId="18C5D8FA" w:rsidR="002C6FED" w:rsidRPr="00F328E5" w:rsidRDefault="002C6FED" w:rsidP="00E6249D">
      <w:pPr>
        <w:pStyle w:val="Prrafodelista"/>
        <w:numPr>
          <w:ilvl w:val="0"/>
          <w:numId w:val="7"/>
        </w:numPr>
        <w:spacing w:line="276" w:lineRule="auto"/>
        <w:ind w:left="567" w:right="111"/>
        <w:jc w:val="both"/>
        <w:rPr>
          <w:rFonts w:ascii="Gothic720 BT" w:hAnsi="Gothic720 BT"/>
        </w:rPr>
      </w:pPr>
      <w:r w:rsidRPr="00F328E5">
        <w:rPr>
          <w:rFonts w:ascii="Gothic720 BT" w:hAnsi="Gothic720 BT"/>
        </w:rPr>
        <w:t>No haberse desempeñado durante los cuatro años previos a la designación como titular de Secretaría o dependencia del gabinete legal o ampliado tanto del gobierno federa</w:t>
      </w:r>
      <w:r w:rsidR="00FF1669" w:rsidRPr="00F328E5">
        <w:rPr>
          <w:rFonts w:ascii="Gothic720 BT" w:hAnsi="Gothic720 BT"/>
        </w:rPr>
        <w:t>l</w:t>
      </w:r>
      <w:r w:rsidRPr="00F328E5">
        <w:rPr>
          <w:rFonts w:ascii="Gothic720 BT" w:hAnsi="Gothic720 BT"/>
        </w:rPr>
        <w:t>, como de las entidades federativas, de Subsecretaría u Oficialía Mayor en la administración pública de cualquier nivel de gobierno. No ser titular de la Jefatura de Gobierno de la Ciudad de México ni de la Gubernatura de los Estados, ni ocupar la Secretaría de Gobierno o su equivalente a nivel local. No ser integrante del Ayuntamiento o titular de alguna dependencia de los ayuntamientos del Estado.</w:t>
      </w:r>
    </w:p>
    <w:p w14:paraId="74D1C62B" w14:textId="69651407" w:rsidR="00873D22" w:rsidRPr="00DF3DAD" w:rsidRDefault="002C6FED" w:rsidP="00DF3DAD">
      <w:pPr>
        <w:pStyle w:val="Prrafodelista"/>
        <w:numPr>
          <w:ilvl w:val="0"/>
          <w:numId w:val="7"/>
        </w:numPr>
        <w:spacing w:line="276" w:lineRule="auto"/>
        <w:ind w:left="567" w:right="111"/>
        <w:jc w:val="both"/>
        <w:rPr>
          <w:rFonts w:ascii="Gothic720 BT" w:hAnsi="Gothic720 BT"/>
        </w:rPr>
      </w:pPr>
      <w:r w:rsidRPr="00F328E5">
        <w:rPr>
          <w:rFonts w:ascii="Gothic720 BT" w:hAnsi="Gothic720 BT"/>
        </w:rPr>
        <w:t>No</w:t>
      </w:r>
      <w:r w:rsidRPr="00F328E5">
        <w:rPr>
          <w:rFonts w:ascii="Gothic720 BT" w:hAnsi="Gothic720 BT"/>
          <w:lang w:val="es-MX"/>
        </w:rPr>
        <w:t xml:space="preserve"> haber sido persona condenada </w:t>
      </w:r>
      <w:r w:rsidR="00664791" w:rsidRPr="00F328E5">
        <w:rPr>
          <w:rFonts w:ascii="Gothic720 BT" w:hAnsi="Gothic720 BT"/>
          <w:lang w:val="es-MX"/>
        </w:rPr>
        <w:t>por</w:t>
      </w:r>
      <w:r w:rsidRPr="00F328E5">
        <w:rPr>
          <w:rFonts w:ascii="Gothic720 BT" w:hAnsi="Gothic720 BT"/>
          <w:lang w:val="es-MX"/>
        </w:rPr>
        <w:t xml:space="preserve"> </w:t>
      </w:r>
      <w:r w:rsidR="002E432F" w:rsidRPr="00F328E5">
        <w:rPr>
          <w:rFonts w:ascii="Gothic720 BT" w:hAnsi="Gothic720 BT"/>
          <w:lang w:val="es-MX"/>
        </w:rPr>
        <w:t>sentencia</w:t>
      </w:r>
      <w:r w:rsidRPr="00F328E5">
        <w:rPr>
          <w:rFonts w:ascii="Gothic720 BT" w:hAnsi="Gothic720 BT"/>
          <w:lang w:val="es-MX"/>
        </w:rPr>
        <w:t xml:space="preserve"> </w:t>
      </w:r>
      <w:r w:rsidR="00D776C7" w:rsidRPr="00F328E5">
        <w:rPr>
          <w:rFonts w:ascii="Gothic720 BT" w:hAnsi="Gothic720 BT"/>
          <w:lang w:val="es-MX"/>
        </w:rPr>
        <w:t>definitiva</w:t>
      </w:r>
      <w:r w:rsidRPr="00F328E5">
        <w:rPr>
          <w:rFonts w:ascii="Gothic720 BT" w:hAnsi="Gothic720 BT"/>
          <w:lang w:val="es-MX"/>
        </w:rPr>
        <w:t xml:space="preserve"> por delitos contra la vida y la integridad corporal; contra la libertad y seguridad sexuales, el normal desarrollo psicosexual; por violencia familiar, violencia familiar equiparada o doméstica, violación a la intimidad sexual; por violencia política contra las mujeres </w:t>
      </w:r>
      <w:proofErr w:type="gramStart"/>
      <w:r w:rsidRPr="00F328E5">
        <w:rPr>
          <w:rFonts w:ascii="Gothic720 BT" w:hAnsi="Gothic720 BT"/>
          <w:lang w:val="es-MX"/>
        </w:rPr>
        <w:t>en razón de</w:t>
      </w:r>
      <w:proofErr w:type="gramEnd"/>
      <w:r w:rsidRPr="00F328E5">
        <w:rPr>
          <w:rFonts w:ascii="Gothic720 BT" w:hAnsi="Gothic720 BT"/>
          <w:lang w:val="es-MX"/>
        </w:rPr>
        <w:t xml:space="preserve"> género, en cualquiera de sus modalidades y tipos</w:t>
      </w:r>
      <w:r w:rsidRPr="00F328E5">
        <w:rPr>
          <w:rFonts w:ascii="Gothic720 BT" w:hAnsi="Gothic720 BT"/>
        </w:rPr>
        <w:t>.</w:t>
      </w:r>
    </w:p>
    <w:p w14:paraId="6CE8FA7B" w14:textId="095FAA5E" w:rsidR="00B35902" w:rsidRPr="00DF3DAD" w:rsidRDefault="002C6FED" w:rsidP="00DF3DAD">
      <w:pPr>
        <w:pStyle w:val="Prrafodelista"/>
        <w:numPr>
          <w:ilvl w:val="0"/>
          <w:numId w:val="7"/>
        </w:numPr>
        <w:spacing w:line="276" w:lineRule="auto"/>
        <w:ind w:left="567" w:right="111"/>
        <w:jc w:val="both"/>
        <w:rPr>
          <w:rFonts w:ascii="Gothic720 BT" w:hAnsi="Gothic720 BT"/>
        </w:rPr>
      </w:pPr>
      <w:r w:rsidRPr="00F328E5">
        <w:rPr>
          <w:rFonts w:ascii="Gothic720 BT" w:hAnsi="Gothic720 BT"/>
        </w:rPr>
        <w:t xml:space="preserve">No ser persona </w:t>
      </w:r>
      <w:r w:rsidR="00893269" w:rsidRPr="00F328E5">
        <w:rPr>
          <w:rFonts w:ascii="Gothic720 BT" w:hAnsi="Gothic720 BT"/>
          <w:lang w:val="es-MX"/>
        </w:rPr>
        <w:t>declarada</w:t>
      </w:r>
      <w:r w:rsidR="00893269" w:rsidRPr="00F328E5">
        <w:rPr>
          <w:rFonts w:ascii="Gothic720 BT" w:hAnsi="Gothic720 BT"/>
        </w:rPr>
        <w:t xml:space="preserve"> como</w:t>
      </w:r>
      <w:r w:rsidR="00A203A7" w:rsidRPr="00F328E5">
        <w:rPr>
          <w:rFonts w:ascii="Gothic720 BT" w:hAnsi="Gothic720 BT"/>
        </w:rPr>
        <w:t xml:space="preserve"> deudora</w:t>
      </w:r>
      <w:r w:rsidRPr="00F328E5">
        <w:rPr>
          <w:rFonts w:ascii="Gothic720 BT" w:hAnsi="Gothic720 BT"/>
        </w:rPr>
        <w:t xml:space="preserve"> alimentaria morosa</w:t>
      </w:r>
      <w:r w:rsidR="00223BE6" w:rsidRPr="00F328E5">
        <w:rPr>
          <w:rFonts w:ascii="Gothic720 BT" w:hAnsi="Gothic720 BT"/>
        </w:rPr>
        <w:t>, salvo que acredite estar al corriente del pago o que cancele en su totalidad la deuda ante las instancias que así correspondan</w:t>
      </w:r>
      <w:r w:rsidR="0091593D" w:rsidRPr="00F328E5">
        <w:rPr>
          <w:rFonts w:ascii="Gothic720 BT" w:hAnsi="Gothic720 BT"/>
        </w:rPr>
        <w:t>.</w:t>
      </w:r>
    </w:p>
    <w:p w14:paraId="22E276FF" w14:textId="13662C69" w:rsidR="00EF591F" w:rsidRPr="00F328E5" w:rsidRDefault="004F6555" w:rsidP="00E6249D">
      <w:pPr>
        <w:pStyle w:val="Prrafodelista"/>
        <w:numPr>
          <w:ilvl w:val="0"/>
          <w:numId w:val="7"/>
        </w:numPr>
        <w:spacing w:line="276" w:lineRule="auto"/>
        <w:ind w:left="567" w:right="111"/>
        <w:jc w:val="both"/>
        <w:rPr>
          <w:rFonts w:ascii="Gothic720 BT" w:hAnsi="Gothic720 BT"/>
        </w:rPr>
      </w:pPr>
      <w:r w:rsidRPr="00F328E5">
        <w:rPr>
          <w:rFonts w:ascii="Gothic720 BT" w:hAnsi="Gothic720 BT"/>
        </w:rPr>
        <w:t xml:space="preserve">Haber cursado </w:t>
      </w:r>
      <w:r w:rsidR="001407F4" w:rsidRPr="00F328E5">
        <w:rPr>
          <w:rFonts w:ascii="Gothic720 BT" w:hAnsi="Gothic720 BT"/>
        </w:rPr>
        <w:t xml:space="preserve">la </w:t>
      </w:r>
      <w:r w:rsidR="00956428" w:rsidRPr="00F328E5">
        <w:rPr>
          <w:rFonts w:ascii="Gothic720 BT" w:hAnsi="Gothic720 BT"/>
        </w:rPr>
        <w:t xml:space="preserve">capacitación </w:t>
      </w:r>
      <w:proofErr w:type="spellStart"/>
      <w:r w:rsidR="00956428" w:rsidRPr="00F328E5">
        <w:rPr>
          <w:rFonts w:ascii="Gothic720 BT" w:hAnsi="Gothic720 BT"/>
        </w:rPr>
        <w:t>autogestiva</w:t>
      </w:r>
      <w:proofErr w:type="spellEnd"/>
      <w:r w:rsidR="00956428" w:rsidRPr="00F328E5">
        <w:rPr>
          <w:rFonts w:ascii="Gothic720 BT" w:hAnsi="Gothic720 BT"/>
        </w:rPr>
        <w:t xml:space="preserve"> que para tal efecto implemente el Instituto</w:t>
      </w:r>
      <w:r w:rsidR="006A3885" w:rsidRPr="00F328E5">
        <w:rPr>
          <w:rFonts w:ascii="Gothic720 BT" w:hAnsi="Gothic720 BT"/>
        </w:rPr>
        <w:t>.</w:t>
      </w:r>
    </w:p>
    <w:p w14:paraId="0369FD12" w14:textId="77777777" w:rsidR="007273BF" w:rsidRPr="00F328E5" w:rsidRDefault="007273BF" w:rsidP="00E6249D">
      <w:pPr>
        <w:tabs>
          <w:tab w:val="left" w:pos="592"/>
        </w:tabs>
        <w:spacing w:after="0" w:line="276" w:lineRule="auto"/>
        <w:jc w:val="both"/>
        <w:rPr>
          <w:rFonts w:ascii="Gothic720 BT" w:hAnsi="Gothic720 BT"/>
        </w:rPr>
      </w:pPr>
    </w:p>
    <w:p w14:paraId="5B850B36" w14:textId="74EC1567" w:rsidR="004E587A" w:rsidRPr="00F328E5" w:rsidRDefault="00E17B47" w:rsidP="00E6249D">
      <w:pPr>
        <w:pStyle w:val="Textoindependiente"/>
        <w:spacing w:line="276" w:lineRule="auto"/>
        <w:jc w:val="both"/>
        <w:rPr>
          <w:rFonts w:ascii="Gothic720 BT" w:hAnsi="Gothic720 BT"/>
          <w:sz w:val="22"/>
          <w:szCs w:val="22"/>
        </w:rPr>
      </w:pPr>
      <w:r w:rsidRPr="00F328E5">
        <w:rPr>
          <w:rFonts w:ascii="Gothic720 BT" w:hAnsi="Gothic720 BT"/>
          <w:b/>
          <w:sz w:val="22"/>
          <w:szCs w:val="22"/>
        </w:rPr>
        <w:t xml:space="preserve">Artículo </w:t>
      </w:r>
      <w:r w:rsidR="005A7361" w:rsidRPr="00F328E5">
        <w:rPr>
          <w:rFonts w:ascii="Gothic720 BT" w:hAnsi="Gothic720 BT"/>
          <w:b/>
          <w:sz w:val="22"/>
          <w:szCs w:val="22"/>
        </w:rPr>
        <w:t>6</w:t>
      </w:r>
      <w:r w:rsidRPr="00F328E5">
        <w:rPr>
          <w:rFonts w:ascii="Gothic720 BT" w:hAnsi="Gothic720 BT"/>
          <w:b/>
          <w:sz w:val="22"/>
          <w:szCs w:val="22"/>
        </w:rPr>
        <w:t xml:space="preserve">. </w:t>
      </w:r>
      <w:r w:rsidRPr="00F328E5">
        <w:rPr>
          <w:rFonts w:ascii="Gothic720 BT" w:hAnsi="Gothic720 BT"/>
          <w:sz w:val="22"/>
          <w:szCs w:val="22"/>
        </w:rPr>
        <w:t>Las etapas que integran el procedimiento para la designación de</w:t>
      </w:r>
      <w:r w:rsidRPr="00F328E5">
        <w:rPr>
          <w:rFonts w:ascii="Gothic720 BT" w:hAnsi="Gothic720 BT"/>
          <w:spacing w:val="1"/>
          <w:sz w:val="22"/>
          <w:szCs w:val="22"/>
        </w:rPr>
        <w:t xml:space="preserve"> </w:t>
      </w:r>
      <w:r w:rsidRPr="00F328E5">
        <w:rPr>
          <w:rFonts w:ascii="Gothic720 BT" w:hAnsi="Gothic720 BT"/>
          <w:w w:val="105"/>
          <w:sz w:val="22"/>
          <w:szCs w:val="22"/>
        </w:rPr>
        <w:t>las</w:t>
      </w:r>
      <w:r w:rsidRPr="00F328E5">
        <w:rPr>
          <w:rFonts w:ascii="Gothic720 BT" w:hAnsi="Gothic720 BT"/>
          <w:spacing w:val="-20"/>
          <w:w w:val="105"/>
          <w:sz w:val="22"/>
          <w:szCs w:val="22"/>
        </w:rPr>
        <w:t xml:space="preserve"> </w:t>
      </w:r>
      <w:r w:rsidR="005C7BBD" w:rsidRPr="00F328E5">
        <w:rPr>
          <w:rFonts w:ascii="Gothic720 BT" w:hAnsi="Gothic720 BT"/>
          <w:spacing w:val="-20"/>
          <w:w w:val="105"/>
          <w:sz w:val="22"/>
          <w:szCs w:val="22"/>
        </w:rPr>
        <w:t>c</w:t>
      </w:r>
      <w:r w:rsidRPr="00F328E5">
        <w:rPr>
          <w:rFonts w:ascii="Gothic720 BT" w:hAnsi="Gothic720 BT"/>
          <w:w w:val="105"/>
          <w:sz w:val="22"/>
          <w:szCs w:val="22"/>
        </w:rPr>
        <w:t>onsejerías</w:t>
      </w:r>
      <w:r w:rsidRPr="00F328E5">
        <w:rPr>
          <w:rFonts w:ascii="Gothic720 BT" w:hAnsi="Gothic720 BT"/>
          <w:spacing w:val="-19"/>
          <w:w w:val="105"/>
          <w:sz w:val="22"/>
          <w:szCs w:val="22"/>
        </w:rPr>
        <w:t xml:space="preserve"> </w:t>
      </w:r>
      <w:r w:rsidRPr="00F328E5">
        <w:rPr>
          <w:rFonts w:ascii="Gothic720 BT" w:hAnsi="Gothic720 BT"/>
          <w:w w:val="105"/>
          <w:sz w:val="22"/>
          <w:szCs w:val="22"/>
        </w:rPr>
        <w:t>son:</w:t>
      </w:r>
    </w:p>
    <w:p w14:paraId="1A0C000B" w14:textId="77777777" w:rsidR="004E587A" w:rsidRPr="00F328E5" w:rsidRDefault="004E587A" w:rsidP="00E6249D">
      <w:pPr>
        <w:pStyle w:val="Textoindependiente"/>
        <w:spacing w:line="276" w:lineRule="auto"/>
        <w:jc w:val="both"/>
        <w:rPr>
          <w:rFonts w:ascii="Gothic720 BT" w:hAnsi="Gothic720 BT"/>
          <w:w w:val="105"/>
          <w:sz w:val="22"/>
          <w:szCs w:val="22"/>
        </w:rPr>
      </w:pPr>
    </w:p>
    <w:p w14:paraId="7A861BCA" w14:textId="6F18BD00" w:rsidR="00972A34" w:rsidRPr="00F328E5" w:rsidRDefault="00DF1173" w:rsidP="00E6249D">
      <w:pPr>
        <w:pStyle w:val="Prrafodelista"/>
        <w:numPr>
          <w:ilvl w:val="0"/>
          <w:numId w:val="6"/>
        </w:numPr>
        <w:tabs>
          <w:tab w:val="left" w:pos="592"/>
        </w:tabs>
        <w:spacing w:line="276" w:lineRule="auto"/>
        <w:ind w:left="567"/>
        <w:jc w:val="both"/>
        <w:rPr>
          <w:rFonts w:ascii="Gothic720 BT" w:hAnsi="Gothic720 BT"/>
          <w:w w:val="105"/>
        </w:rPr>
      </w:pPr>
      <w:r w:rsidRPr="00F328E5">
        <w:rPr>
          <w:rFonts w:ascii="Gothic720 BT" w:hAnsi="Gothic720 BT"/>
          <w:w w:val="105"/>
        </w:rPr>
        <w:t>Aprobación y publicación de la convocatoria.</w:t>
      </w:r>
    </w:p>
    <w:p w14:paraId="4F1BF872" w14:textId="17A6A996" w:rsidR="00972A34" w:rsidRPr="00F328E5" w:rsidRDefault="00DF1173" w:rsidP="00E6249D">
      <w:pPr>
        <w:pStyle w:val="Prrafodelista"/>
        <w:numPr>
          <w:ilvl w:val="0"/>
          <w:numId w:val="6"/>
        </w:numPr>
        <w:tabs>
          <w:tab w:val="left" w:pos="592"/>
        </w:tabs>
        <w:spacing w:line="276" w:lineRule="auto"/>
        <w:ind w:left="567"/>
        <w:jc w:val="both"/>
        <w:rPr>
          <w:rFonts w:ascii="Gothic720 BT" w:hAnsi="Gothic720 BT"/>
          <w:w w:val="105"/>
        </w:rPr>
      </w:pPr>
      <w:r w:rsidRPr="00F328E5">
        <w:rPr>
          <w:rFonts w:ascii="Gothic720 BT" w:hAnsi="Gothic720 BT"/>
          <w:w w:val="105"/>
        </w:rPr>
        <w:t>Inscripción de las personas aspirantes, verificación, prevención para el cumplimiento de los requisitos, conformación de expedientes</w:t>
      </w:r>
      <w:r w:rsidR="00E84CDC" w:rsidRPr="00F328E5">
        <w:rPr>
          <w:rFonts w:ascii="Gothic720 BT" w:hAnsi="Gothic720 BT"/>
          <w:w w:val="105"/>
        </w:rPr>
        <w:t>,</w:t>
      </w:r>
      <w:r w:rsidRPr="00F328E5">
        <w:rPr>
          <w:rFonts w:ascii="Gothic720 BT" w:hAnsi="Gothic720 BT"/>
          <w:w w:val="105"/>
        </w:rPr>
        <w:t xml:space="preserve"> acceso </w:t>
      </w:r>
      <w:r w:rsidR="000B60C2" w:rsidRPr="00F328E5">
        <w:rPr>
          <w:rFonts w:ascii="Gothic720 BT" w:hAnsi="Gothic720 BT"/>
          <w:w w:val="105"/>
        </w:rPr>
        <w:t xml:space="preserve">y revisión </w:t>
      </w:r>
      <w:r w:rsidR="00E84CDC" w:rsidRPr="00F328E5">
        <w:rPr>
          <w:rFonts w:ascii="Gothic720 BT" w:hAnsi="Gothic720 BT"/>
          <w:w w:val="105"/>
        </w:rPr>
        <w:t>de</w:t>
      </w:r>
      <w:r w:rsidRPr="00F328E5">
        <w:rPr>
          <w:rFonts w:ascii="Gothic720 BT" w:hAnsi="Gothic720 BT"/>
          <w:w w:val="105"/>
        </w:rPr>
        <w:t xml:space="preserve"> </w:t>
      </w:r>
      <w:proofErr w:type="gramStart"/>
      <w:r w:rsidRPr="00F328E5">
        <w:rPr>
          <w:rFonts w:ascii="Gothic720 BT" w:hAnsi="Gothic720 BT"/>
          <w:w w:val="105"/>
        </w:rPr>
        <w:t>los mismos</w:t>
      </w:r>
      <w:proofErr w:type="gramEnd"/>
      <w:r w:rsidRPr="00F328E5">
        <w:rPr>
          <w:rFonts w:ascii="Gothic720 BT" w:hAnsi="Gothic720 BT"/>
          <w:w w:val="105"/>
        </w:rPr>
        <w:t xml:space="preserve"> por parte de quienes integran el Consejo General.</w:t>
      </w:r>
    </w:p>
    <w:p w14:paraId="2122F9D9" w14:textId="362C91D6" w:rsidR="00F724BF" w:rsidRPr="00F328E5" w:rsidRDefault="00F724BF" w:rsidP="00E6249D">
      <w:pPr>
        <w:pStyle w:val="Prrafodelista"/>
        <w:numPr>
          <w:ilvl w:val="0"/>
          <w:numId w:val="6"/>
        </w:numPr>
        <w:tabs>
          <w:tab w:val="left" w:pos="592"/>
        </w:tabs>
        <w:spacing w:line="276" w:lineRule="auto"/>
        <w:ind w:left="567"/>
        <w:jc w:val="both"/>
        <w:rPr>
          <w:rFonts w:ascii="Gothic720 BT" w:hAnsi="Gothic720 BT"/>
          <w:w w:val="105"/>
        </w:rPr>
      </w:pPr>
      <w:r w:rsidRPr="00F328E5">
        <w:rPr>
          <w:rFonts w:ascii="Gothic720 BT" w:hAnsi="Gothic720 BT"/>
          <w:w w:val="105"/>
          <w:lang w:val="es-MX"/>
        </w:rPr>
        <w:t>Evaluación de conocimientos y aptitudes.</w:t>
      </w:r>
    </w:p>
    <w:p w14:paraId="1D6184C1" w14:textId="77777777" w:rsidR="001A28F6" w:rsidRPr="00F328E5" w:rsidRDefault="001A28F6" w:rsidP="001A28F6">
      <w:pPr>
        <w:pStyle w:val="Prrafodelista"/>
        <w:numPr>
          <w:ilvl w:val="0"/>
          <w:numId w:val="6"/>
        </w:numPr>
        <w:tabs>
          <w:tab w:val="left" w:pos="592"/>
        </w:tabs>
        <w:spacing w:line="276" w:lineRule="auto"/>
        <w:ind w:left="567"/>
        <w:jc w:val="both"/>
        <w:rPr>
          <w:rFonts w:ascii="Gothic720 BT" w:hAnsi="Gothic720 BT"/>
          <w:w w:val="105"/>
        </w:rPr>
      </w:pPr>
      <w:r w:rsidRPr="00F328E5">
        <w:rPr>
          <w:rFonts w:ascii="Gothic720 BT" w:hAnsi="Gothic720 BT"/>
          <w:w w:val="105"/>
        </w:rPr>
        <w:t>Cotejo documental.</w:t>
      </w:r>
    </w:p>
    <w:p w14:paraId="20651474" w14:textId="7C328FBF" w:rsidR="008F643B" w:rsidRPr="00F328E5" w:rsidRDefault="008F643B" w:rsidP="008F643B">
      <w:pPr>
        <w:pStyle w:val="Prrafodelista"/>
        <w:numPr>
          <w:ilvl w:val="0"/>
          <w:numId w:val="6"/>
        </w:numPr>
        <w:tabs>
          <w:tab w:val="left" w:pos="592"/>
        </w:tabs>
        <w:spacing w:line="276" w:lineRule="auto"/>
        <w:ind w:left="567"/>
        <w:jc w:val="both"/>
        <w:rPr>
          <w:rFonts w:ascii="Gothic720 BT" w:hAnsi="Gothic720 BT"/>
          <w:w w:val="105"/>
        </w:rPr>
      </w:pPr>
      <w:r w:rsidRPr="00F328E5">
        <w:rPr>
          <w:rFonts w:ascii="Gothic720 BT" w:hAnsi="Gothic720 BT"/>
          <w:w w:val="105"/>
        </w:rPr>
        <w:t>Valoración curricular.</w:t>
      </w:r>
    </w:p>
    <w:p w14:paraId="29326BA8" w14:textId="08668158" w:rsidR="00972A34" w:rsidRPr="00F328E5" w:rsidRDefault="00DF1173" w:rsidP="00E6249D">
      <w:pPr>
        <w:pStyle w:val="Prrafodelista"/>
        <w:numPr>
          <w:ilvl w:val="0"/>
          <w:numId w:val="6"/>
        </w:numPr>
        <w:tabs>
          <w:tab w:val="left" w:pos="592"/>
        </w:tabs>
        <w:spacing w:line="276" w:lineRule="auto"/>
        <w:ind w:left="567"/>
        <w:jc w:val="both"/>
        <w:rPr>
          <w:rFonts w:ascii="Gothic720 BT" w:hAnsi="Gothic720 BT"/>
          <w:w w:val="105"/>
        </w:rPr>
      </w:pPr>
      <w:r w:rsidRPr="00F328E5">
        <w:rPr>
          <w:rFonts w:ascii="Gothic720 BT" w:hAnsi="Gothic720 BT"/>
          <w:w w:val="105"/>
        </w:rPr>
        <w:t>Entrevista.</w:t>
      </w:r>
    </w:p>
    <w:p w14:paraId="50DACD5A" w14:textId="49BA853D" w:rsidR="00972A34" w:rsidRPr="00F328E5" w:rsidRDefault="00DF1173" w:rsidP="00E6249D">
      <w:pPr>
        <w:pStyle w:val="Prrafodelista"/>
        <w:numPr>
          <w:ilvl w:val="0"/>
          <w:numId w:val="6"/>
        </w:numPr>
        <w:tabs>
          <w:tab w:val="left" w:pos="592"/>
        </w:tabs>
        <w:spacing w:line="276" w:lineRule="auto"/>
        <w:ind w:left="567"/>
        <w:jc w:val="both"/>
        <w:rPr>
          <w:rFonts w:ascii="Gothic720 BT" w:hAnsi="Gothic720 BT"/>
          <w:w w:val="105"/>
        </w:rPr>
      </w:pPr>
      <w:r w:rsidRPr="00F328E5">
        <w:rPr>
          <w:rFonts w:ascii="Gothic720 BT" w:hAnsi="Gothic720 BT"/>
          <w:w w:val="105"/>
        </w:rPr>
        <w:t>Elaboración y observaciones a las listas de propuestas.</w:t>
      </w:r>
    </w:p>
    <w:p w14:paraId="255ADAAF" w14:textId="24BB5063" w:rsidR="004E587A" w:rsidRPr="00F328E5" w:rsidRDefault="00DF1173" w:rsidP="00E6249D">
      <w:pPr>
        <w:pStyle w:val="Prrafodelista"/>
        <w:numPr>
          <w:ilvl w:val="0"/>
          <w:numId w:val="6"/>
        </w:numPr>
        <w:tabs>
          <w:tab w:val="left" w:pos="592"/>
        </w:tabs>
        <w:spacing w:line="276" w:lineRule="auto"/>
        <w:ind w:left="567"/>
        <w:jc w:val="both"/>
        <w:rPr>
          <w:rFonts w:ascii="Gothic720 BT" w:hAnsi="Gothic720 BT"/>
          <w:w w:val="105"/>
        </w:rPr>
      </w:pPr>
      <w:r w:rsidRPr="00F328E5">
        <w:rPr>
          <w:rFonts w:ascii="Gothic720 BT" w:hAnsi="Gothic720 BT"/>
        </w:rPr>
        <w:lastRenderedPageBreak/>
        <w:t>Integración y aprobación de las listas de propuestas definitivas.</w:t>
      </w:r>
    </w:p>
    <w:p w14:paraId="79C787BB" w14:textId="77777777" w:rsidR="00E17B47" w:rsidRPr="00F328E5" w:rsidRDefault="00E17B47" w:rsidP="00E6249D">
      <w:pPr>
        <w:spacing w:after="0" w:line="276" w:lineRule="auto"/>
        <w:jc w:val="both"/>
        <w:rPr>
          <w:rFonts w:ascii="Gothic720 BT" w:hAnsi="Gothic720 BT"/>
          <w:b/>
          <w:bCs/>
          <w:w w:val="105"/>
        </w:rPr>
      </w:pPr>
    </w:p>
    <w:p w14:paraId="6B92C74E" w14:textId="71744E0F" w:rsidR="00E17B47" w:rsidRPr="00F328E5" w:rsidRDefault="00E17B47" w:rsidP="00E6249D">
      <w:pPr>
        <w:pStyle w:val="Textoindependiente"/>
        <w:spacing w:line="276" w:lineRule="auto"/>
        <w:jc w:val="both"/>
        <w:rPr>
          <w:rFonts w:ascii="Gothic720 BT" w:hAnsi="Gothic720 BT"/>
          <w:bCs/>
          <w:w w:val="105"/>
          <w:sz w:val="22"/>
          <w:szCs w:val="22"/>
        </w:rPr>
      </w:pPr>
      <w:r w:rsidRPr="00F328E5">
        <w:rPr>
          <w:rFonts w:ascii="Gothic720 BT" w:hAnsi="Gothic720 BT"/>
          <w:b/>
          <w:w w:val="105"/>
          <w:sz w:val="22"/>
          <w:szCs w:val="22"/>
        </w:rPr>
        <w:t xml:space="preserve">Artículo </w:t>
      </w:r>
      <w:r w:rsidR="005A7361" w:rsidRPr="00F328E5">
        <w:rPr>
          <w:rFonts w:ascii="Gothic720 BT" w:hAnsi="Gothic720 BT"/>
          <w:b/>
          <w:w w:val="105"/>
          <w:sz w:val="22"/>
          <w:szCs w:val="22"/>
        </w:rPr>
        <w:t>7</w:t>
      </w:r>
      <w:r w:rsidRPr="00F328E5">
        <w:rPr>
          <w:rFonts w:ascii="Gothic720 BT" w:hAnsi="Gothic720 BT"/>
          <w:bCs/>
          <w:w w:val="105"/>
          <w:sz w:val="22"/>
          <w:szCs w:val="22"/>
        </w:rPr>
        <w:t xml:space="preserve">. </w:t>
      </w:r>
      <w:r w:rsidR="007D48AC" w:rsidRPr="00F328E5">
        <w:rPr>
          <w:rFonts w:ascii="Gothic720 BT" w:hAnsi="Gothic720 BT"/>
          <w:w w:val="105"/>
          <w:sz w:val="22"/>
          <w:szCs w:val="22"/>
        </w:rPr>
        <w:t>El</w:t>
      </w:r>
      <w:r w:rsidRPr="00F328E5">
        <w:rPr>
          <w:rFonts w:ascii="Gothic720 BT" w:hAnsi="Gothic720 BT"/>
          <w:bCs/>
          <w:w w:val="105"/>
          <w:sz w:val="22"/>
          <w:szCs w:val="22"/>
        </w:rPr>
        <w:t xml:space="preserve"> Consejo General </w:t>
      </w:r>
      <w:r w:rsidR="002C363D" w:rsidRPr="00F328E5">
        <w:rPr>
          <w:rFonts w:ascii="Gothic720 BT" w:hAnsi="Gothic720 BT"/>
          <w:bCs/>
          <w:w w:val="105"/>
          <w:sz w:val="22"/>
          <w:szCs w:val="22"/>
        </w:rPr>
        <w:t>publicará</w:t>
      </w:r>
      <w:r w:rsidRPr="00F328E5">
        <w:rPr>
          <w:rFonts w:ascii="Gothic720 BT" w:hAnsi="Gothic720 BT"/>
          <w:bCs/>
          <w:w w:val="105"/>
          <w:sz w:val="22"/>
          <w:szCs w:val="22"/>
        </w:rPr>
        <w:t xml:space="preserve"> la convocatoria</w:t>
      </w:r>
      <w:r w:rsidR="0036716E" w:rsidRPr="00F328E5">
        <w:rPr>
          <w:rFonts w:ascii="Gothic720 BT" w:hAnsi="Gothic720 BT"/>
          <w:bCs/>
          <w:w w:val="105"/>
          <w:sz w:val="22"/>
          <w:szCs w:val="22"/>
        </w:rPr>
        <w:t xml:space="preserve"> para la designación </w:t>
      </w:r>
      <w:r w:rsidR="0036716E" w:rsidRPr="00F328E5">
        <w:rPr>
          <w:rFonts w:ascii="Gothic720 BT" w:hAnsi="Gothic720 BT"/>
          <w:w w:val="105"/>
          <w:sz w:val="22"/>
          <w:szCs w:val="22"/>
        </w:rPr>
        <w:t xml:space="preserve">de las </w:t>
      </w:r>
      <w:r w:rsidR="005C7BBD" w:rsidRPr="00F328E5">
        <w:rPr>
          <w:rFonts w:ascii="Gothic720 BT" w:hAnsi="Gothic720 BT"/>
          <w:w w:val="105"/>
          <w:sz w:val="22"/>
          <w:szCs w:val="22"/>
        </w:rPr>
        <w:t>c</w:t>
      </w:r>
      <w:r w:rsidR="0036716E" w:rsidRPr="00F328E5">
        <w:rPr>
          <w:rFonts w:ascii="Gothic720 BT" w:hAnsi="Gothic720 BT"/>
          <w:w w:val="105"/>
          <w:sz w:val="22"/>
          <w:szCs w:val="22"/>
        </w:rPr>
        <w:t>onsejerías</w:t>
      </w:r>
      <w:r w:rsidR="0036716E" w:rsidRPr="00F328E5">
        <w:rPr>
          <w:rFonts w:ascii="Gothic720 BT" w:hAnsi="Gothic720 BT"/>
          <w:bCs/>
          <w:w w:val="105"/>
          <w:sz w:val="22"/>
          <w:szCs w:val="22"/>
        </w:rPr>
        <w:t xml:space="preserve"> </w:t>
      </w:r>
      <w:r w:rsidRPr="00F328E5">
        <w:rPr>
          <w:rFonts w:ascii="Gothic720 BT" w:hAnsi="Gothic720 BT"/>
          <w:bCs/>
          <w:w w:val="105"/>
          <w:sz w:val="22"/>
          <w:szCs w:val="22"/>
        </w:rPr>
        <w:t>a más tardar e</w:t>
      </w:r>
      <w:r w:rsidR="006A6B1C" w:rsidRPr="00F328E5">
        <w:rPr>
          <w:rFonts w:ascii="Gothic720 BT" w:hAnsi="Gothic720 BT"/>
          <w:bCs/>
          <w:w w:val="105"/>
          <w:sz w:val="22"/>
          <w:szCs w:val="22"/>
        </w:rPr>
        <w:t xml:space="preserve">l </w:t>
      </w:r>
      <w:r w:rsidR="00E948DD" w:rsidRPr="00F328E5">
        <w:rPr>
          <w:rFonts w:ascii="Gothic720 BT" w:hAnsi="Gothic720 BT"/>
          <w:b/>
          <w:w w:val="105"/>
          <w:sz w:val="22"/>
          <w:szCs w:val="22"/>
        </w:rPr>
        <w:t>1</w:t>
      </w:r>
      <w:r w:rsidR="007646C6" w:rsidRPr="00F328E5">
        <w:rPr>
          <w:rFonts w:ascii="Gothic720 BT" w:hAnsi="Gothic720 BT"/>
          <w:b/>
          <w:w w:val="105"/>
          <w:sz w:val="22"/>
          <w:szCs w:val="22"/>
        </w:rPr>
        <w:t>4</w:t>
      </w:r>
      <w:r w:rsidR="006A6B1C" w:rsidRPr="00F328E5">
        <w:rPr>
          <w:rFonts w:ascii="Gothic720 BT" w:hAnsi="Gothic720 BT"/>
          <w:b/>
          <w:w w:val="105"/>
          <w:sz w:val="22"/>
          <w:szCs w:val="22"/>
        </w:rPr>
        <w:t xml:space="preserve"> de</w:t>
      </w:r>
      <w:r w:rsidRPr="00F328E5">
        <w:rPr>
          <w:rFonts w:ascii="Gothic720 BT" w:hAnsi="Gothic720 BT"/>
          <w:b/>
          <w:w w:val="105"/>
          <w:sz w:val="22"/>
          <w:szCs w:val="22"/>
        </w:rPr>
        <w:t xml:space="preserve"> </w:t>
      </w:r>
      <w:r w:rsidR="002C363D" w:rsidRPr="00F328E5">
        <w:rPr>
          <w:rFonts w:ascii="Gothic720 BT" w:hAnsi="Gothic720 BT"/>
          <w:b/>
          <w:w w:val="105"/>
          <w:sz w:val="22"/>
          <w:szCs w:val="22"/>
        </w:rPr>
        <w:t>agosto</w:t>
      </w:r>
      <w:r w:rsidRPr="00F328E5">
        <w:rPr>
          <w:rFonts w:ascii="Gothic720 BT" w:hAnsi="Gothic720 BT"/>
          <w:b/>
          <w:w w:val="105"/>
          <w:sz w:val="22"/>
          <w:szCs w:val="22"/>
        </w:rPr>
        <w:t xml:space="preserve"> de 2026</w:t>
      </w:r>
      <w:r w:rsidRPr="00F328E5">
        <w:rPr>
          <w:rFonts w:ascii="Gothic720 BT" w:hAnsi="Gothic720 BT"/>
          <w:bCs/>
          <w:w w:val="105"/>
          <w:sz w:val="22"/>
          <w:szCs w:val="22"/>
        </w:rPr>
        <w:t xml:space="preserve">, la cual deberá contener al menos lo siguiente: </w:t>
      </w:r>
    </w:p>
    <w:p w14:paraId="78F4F4A4" w14:textId="77777777" w:rsidR="00E17B47" w:rsidRPr="00F328E5" w:rsidRDefault="00E17B47" w:rsidP="00E6249D">
      <w:pPr>
        <w:pStyle w:val="Textoindependiente"/>
        <w:spacing w:line="276" w:lineRule="auto"/>
        <w:jc w:val="both"/>
        <w:rPr>
          <w:rFonts w:ascii="Gothic720 BT" w:hAnsi="Gothic720 BT"/>
          <w:bCs/>
          <w:w w:val="105"/>
          <w:sz w:val="22"/>
          <w:szCs w:val="22"/>
        </w:rPr>
      </w:pPr>
    </w:p>
    <w:p w14:paraId="688DC03A" w14:textId="7306D09D" w:rsidR="00E17B47" w:rsidRPr="00F328E5" w:rsidRDefault="00E17B47" w:rsidP="00E6249D">
      <w:pPr>
        <w:pStyle w:val="Prrafodelista"/>
        <w:numPr>
          <w:ilvl w:val="0"/>
          <w:numId w:val="8"/>
        </w:numPr>
        <w:spacing w:line="276" w:lineRule="auto"/>
        <w:ind w:left="567"/>
        <w:jc w:val="both"/>
        <w:rPr>
          <w:rFonts w:ascii="Gothic720 BT" w:eastAsia="Times New Roman" w:hAnsi="Gothic720 BT"/>
          <w:bCs/>
        </w:rPr>
      </w:pPr>
      <w:r w:rsidRPr="00F328E5">
        <w:rPr>
          <w:rFonts w:ascii="Gothic720 BT" w:eastAsia="Times New Roman" w:hAnsi="Gothic720 BT"/>
          <w:bCs/>
        </w:rPr>
        <w:t>Disposiciones generales.</w:t>
      </w:r>
    </w:p>
    <w:p w14:paraId="278F8482" w14:textId="42EE0BA0" w:rsidR="00E17B47" w:rsidRPr="00F328E5" w:rsidRDefault="00E17B47" w:rsidP="00E6249D">
      <w:pPr>
        <w:pStyle w:val="Prrafodelista"/>
        <w:numPr>
          <w:ilvl w:val="0"/>
          <w:numId w:val="8"/>
        </w:numPr>
        <w:spacing w:line="276" w:lineRule="auto"/>
        <w:ind w:left="567"/>
        <w:jc w:val="both"/>
        <w:rPr>
          <w:rFonts w:ascii="Gothic720 BT" w:eastAsia="Times New Roman" w:hAnsi="Gothic720 BT"/>
          <w:bCs/>
        </w:rPr>
      </w:pPr>
      <w:r w:rsidRPr="00F328E5">
        <w:rPr>
          <w:rFonts w:ascii="Gothic720 BT" w:eastAsia="Times New Roman" w:hAnsi="Gothic720 BT"/>
          <w:bCs/>
        </w:rPr>
        <w:t>Requisitos legales.</w:t>
      </w:r>
    </w:p>
    <w:p w14:paraId="4263C4CA" w14:textId="43E11E7B" w:rsidR="00E17B47" w:rsidRPr="00F328E5" w:rsidRDefault="00E17B47" w:rsidP="00E6249D">
      <w:pPr>
        <w:pStyle w:val="Prrafodelista"/>
        <w:numPr>
          <w:ilvl w:val="0"/>
          <w:numId w:val="8"/>
        </w:numPr>
        <w:spacing w:line="276" w:lineRule="auto"/>
        <w:ind w:left="567"/>
        <w:jc w:val="both"/>
        <w:rPr>
          <w:rFonts w:ascii="Gothic720 BT" w:eastAsia="Times New Roman" w:hAnsi="Gothic720 BT"/>
          <w:bCs/>
        </w:rPr>
      </w:pPr>
      <w:r w:rsidRPr="00F328E5">
        <w:rPr>
          <w:rFonts w:ascii="Gothic720 BT" w:eastAsia="Times New Roman" w:hAnsi="Gothic720 BT"/>
          <w:bCs/>
        </w:rPr>
        <w:t>Documentación comprobatoria.</w:t>
      </w:r>
    </w:p>
    <w:p w14:paraId="62153DE4" w14:textId="31B6DFA9" w:rsidR="00E17B47" w:rsidRPr="00F328E5" w:rsidRDefault="00E17B47" w:rsidP="00E6249D">
      <w:pPr>
        <w:pStyle w:val="Prrafodelista"/>
        <w:numPr>
          <w:ilvl w:val="0"/>
          <w:numId w:val="8"/>
        </w:numPr>
        <w:spacing w:line="276" w:lineRule="auto"/>
        <w:ind w:left="567"/>
        <w:jc w:val="both"/>
        <w:rPr>
          <w:rFonts w:ascii="Gothic720 BT" w:eastAsia="Times New Roman" w:hAnsi="Gothic720 BT"/>
          <w:bCs/>
        </w:rPr>
      </w:pPr>
      <w:r w:rsidRPr="00F328E5">
        <w:rPr>
          <w:rFonts w:ascii="Gothic720 BT" w:eastAsia="Times New Roman" w:hAnsi="Gothic720 BT"/>
          <w:bCs/>
        </w:rPr>
        <w:t>Etapas y plazos.</w:t>
      </w:r>
    </w:p>
    <w:p w14:paraId="29972A26" w14:textId="5921DE6C" w:rsidR="00E17B47" w:rsidRPr="00F328E5" w:rsidRDefault="00E17B47" w:rsidP="00E6249D">
      <w:pPr>
        <w:pStyle w:val="Prrafodelista"/>
        <w:numPr>
          <w:ilvl w:val="0"/>
          <w:numId w:val="8"/>
        </w:numPr>
        <w:spacing w:line="276" w:lineRule="auto"/>
        <w:ind w:left="567"/>
        <w:jc w:val="both"/>
        <w:rPr>
          <w:rFonts w:ascii="Gothic720 BT" w:eastAsia="Times New Roman" w:hAnsi="Gothic720 BT"/>
          <w:bCs/>
        </w:rPr>
      </w:pPr>
      <w:r w:rsidRPr="00F328E5">
        <w:rPr>
          <w:rFonts w:ascii="Gothic720 BT" w:eastAsia="Times New Roman" w:hAnsi="Gothic720 BT"/>
          <w:bCs/>
        </w:rPr>
        <w:t>Datos de contacto para brindar a las personas interesadas la orientación que se requiera.</w:t>
      </w:r>
    </w:p>
    <w:p w14:paraId="2738B897" w14:textId="77777777" w:rsidR="00E17B47" w:rsidRPr="00F328E5" w:rsidRDefault="00E17B47" w:rsidP="00E6249D">
      <w:pPr>
        <w:pStyle w:val="Prrafodelista"/>
        <w:numPr>
          <w:ilvl w:val="0"/>
          <w:numId w:val="8"/>
        </w:numPr>
        <w:spacing w:line="276" w:lineRule="auto"/>
        <w:ind w:left="567"/>
        <w:jc w:val="both"/>
        <w:rPr>
          <w:rFonts w:ascii="Gothic720 BT" w:eastAsia="Times New Roman" w:hAnsi="Gothic720 BT"/>
          <w:bCs/>
        </w:rPr>
      </w:pPr>
      <w:r w:rsidRPr="00F328E5">
        <w:rPr>
          <w:rFonts w:ascii="Gothic720 BT" w:eastAsia="Times New Roman" w:hAnsi="Gothic720 BT"/>
          <w:bCs/>
        </w:rPr>
        <w:t>Previsiones en materia de transparencia, tratamiento y protección de datos personales que correspondan.</w:t>
      </w:r>
    </w:p>
    <w:p w14:paraId="460E48F4" w14:textId="77777777" w:rsidR="00E17B47" w:rsidRPr="00F328E5" w:rsidRDefault="00E17B47" w:rsidP="00E6249D">
      <w:pPr>
        <w:pStyle w:val="Prrafodelista"/>
        <w:tabs>
          <w:tab w:val="left" w:pos="592"/>
        </w:tabs>
        <w:spacing w:line="276" w:lineRule="auto"/>
        <w:ind w:left="309" w:firstLine="0"/>
        <w:jc w:val="both"/>
        <w:rPr>
          <w:rFonts w:ascii="Gothic720 BT" w:hAnsi="Gothic720 BT"/>
        </w:rPr>
      </w:pPr>
    </w:p>
    <w:p w14:paraId="77EC030F" w14:textId="7BFFB94E" w:rsidR="00CD1DDC" w:rsidRPr="00F328E5" w:rsidRDefault="00DF1173" w:rsidP="00E6249D">
      <w:pPr>
        <w:spacing w:after="0" w:line="276" w:lineRule="auto"/>
        <w:jc w:val="both"/>
        <w:rPr>
          <w:rFonts w:ascii="Gothic720 BT" w:hAnsi="Gothic720 BT"/>
          <w:bCs/>
          <w:w w:val="105"/>
        </w:rPr>
      </w:pPr>
      <w:r w:rsidRPr="00F328E5">
        <w:rPr>
          <w:rFonts w:ascii="Gothic720 BT" w:hAnsi="Gothic720 BT"/>
          <w:b/>
          <w:w w:val="105"/>
        </w:rPr>
        <w:t xml:space="preserve">Artículo </w:t>
      </w:r>
      <w:r w:rsidR="005A7361" w:rsidRPr="00F328E5">
        <w:rPr>
          <w:rFonts w:ascii="Gothic720 BT" w:hAnsi="Gothic720 BT"/>
          <w:b/>
          <w:w w:val="105"/>
        </w:rPr>
        <w:t>8</w:t>
      </w:r>
      <w:r w:rsidRPr="00F328E5">
        <w:rPr>
          <w:rFonts w:ascii="Gothic720 BT" w:hAnsi="Gothic720 BT"/>
          <w:bCs/>
          <w:w w:val="105"/>
        </w:rPr>
        <w:t xml:space="preserve">. La convocatoria deberá elaborarse con una redacción de fácil comprensión para la población en general, particularmente para </w:t>
      </w:r>
      <w:r w:rsidR="00F17B38" w:rsidRPr="00F328E5">
        <w:rPr>
          <w:rFonts w:ascii="Gothic720 BT" w:hAnsi="Gothic720 BT"/>
          <w:bCs/>
          <w:w w:val="105"/>
        </w:rPr>
        <w:t xml:space="preserve">los </w:t>
      </w:r>
      <w:r w:rsidRPr="00F328E5">
        <w:rPr>
          <w:rFonts w:ascii="Gothic720 BT" w:hAnsi="Gothic720 BT"/>
          <w:bCs/>
          <w:w w:val="105"/>
        </w:rPr>
        <w:t>grupos de atención prioritaria</w:t>
      </w:r>
      <w:r w:rsidR="007B38F6" w:rsidRPr="00F328E5">
        <w:rPr>
          <w:rFonts w:ascii="Gothic720 BT" w:hAnsi="Gothic720 BT"/>
          <w:bCs/>
          <w:w w:val="105"/>
        </w:rPr>
        <w:t xml:space="preserve">, y </w:t>
      </w:r>
      <w:r w:rsidR="00CD1DDC" w:rsidRPr="00F328E5">
        <w:rPr>
          <w:rFonts w:ascii="Gothic720 BT" w:hAnsi="Gothic720 BT"/>
          <w:bCs/>
          <w:w w:val="105"/>
        </w:rPr>
        <w:t xml:space="preserve">deberá ser difundida ampliamente </w:t>
      </w:r>
      <w:r w:rsidR="00F724BF" w:rsidRPr="00F328E5">
        <w:rPr>
          <w:rFonts w:ascii="Gothic720 BT" w:hAnsi="Gothic720 BT"/>
          <w:bCs/>
          <w:w w:val="105"/>
        </w:rPr>
        <w:t>en todo el territorio del Estado, a través de la página oficial, estrados del Instituto y los demás medios propios o de organizaciones</w:t>
      </w:r>
      <w:r w:rsidR="00E22705" w:rsidRPr="00F328E5">
        <w:rPr>
          <w:rFonts w:ascii="Gothic720 BT" w:hAnsi="Gothic720 BT"/>
          <w:bCs/>
          <w:w w:val="105"/>
        </w:rPr>
        <w:t xml:space="preserve"> y medios de comunicación</w:t>
      </w:r>
      <w:r w:rsidR="00F724BF" w:rsidRPr="00F328E5">
        <w:rPr>
          <w:rFonts w:ascii="Gothic720 BT" w:hAnsi="Gothic720 BT"/>
          <w:bCs/>
          <w:w w:val="105"/>
        </w:rPr>
        <w:t xml:space="preserve"> con l</w:t>
      </w:r>
      <w:r w:rsidR="00E22705" w:rsidRPr="00F328E5">
        <w:rPr>
          <w:rFonts w:ascii="Gothic720 BT" w:hAnsi="Gothic720 BT"/>
          <w:bCs/>
          <w:w w:val="105"/>
        </w:rPr>
        <w:t>o</w:t>
      </w:r>
      <w:r w:rsidR="00F724BF" w:rsidRPr="00F328E5">
        <w:rPr>
          <w:rFonts w:ascii="Gothic720 BT" w:hAnsi="Gothic720 BT"/>
          <w:bCs/>
          <w:w w:val="105"/>
        </w:rPr>
        <w:t>s que se establezcan alianzas estratégicas, en términos de la Estrategia Anual de Comunicación Social</w:t>
      </w:r>
      <w:r w:rsidR="00E22705" w:rsidRPr="00F328E5">
        <w:rPr>
          <w:rFonts w:ascii="Gothic720 BT" w:hAnsi="Gothic720 BT"/>
          <w:bCs/>
          <w:w w:val="105"/>
        </w:rPr>
        <w:t xml:space="preserve">, </w:t>
      </w:r>
      <w:r w:rsidR="00F724BF" w:rsidRPr="00F328E5">
        <w:rPr>
          <w:rFonts w:ascii="Gothic720 BT" w:hAnsi="Gothic720 BT"/>
          <w:bCs/>
          <w:w w:val="105"/>
        </w:rPr>
        <w:t xml:space="preserve">y por lo menos, a través de los previstos en el </w:t>
      </w:r>
      <w:r w:rsidR="00F724BF" w:rsidRPr="00F328E5">
        <w:rPr>
          <w:rFonts w:ascii="Gothic720 BT" w:hAnsi="Gothic720 BT"/>
          <w:w w:val="105"/>
        </w:rPr>
        <w:t>Reglamento de Elecciones</w:t>
      </w:r>
      <w:r w:rsidR="004823E1">
        <w:rPr>
          <w:rFonts w:ascii="Gothic720 BT" w:hAnsi="Gothic720 BT"/>
          <w:w w:val="105"/>
        </w:rPr>
        <w:t xml:space="preserve"> del Instituto Nacional Electoral</w:t>
      </w:r>
      <w:r w:rsidR="00F724BF" w:rsidRPr="00F328E5">
        <w:rPr>
          <w:rFonts w:ascii="Gothic720 BT" w:hAnsi="Gothic720 BT"/>
          <w:bCs/>
          <w:w w:val="105"/>
        </w:rPr>
        <w:t>.</w:t>
      </w:r>
    </w:p>
    <w:p w14:paraId="5075EFF1" w14:textId="77777777" w:rsidR="00CD1DDC" w:rsidRPr="00F328E5" w:rsidRDefault="00CD1DDC" w:rsidP="00E6249D">
      <w:pPr>
        <w:spacing w:after="0" w:line="276" w:lineRule="auto"/>
        <w:jc w:val="both"/>
        <w:rPr>
          <w:rFonts w:ascii="Gothic720 BT" w:hAnsi="Gothic720 BT"/>
          <w:bCs/>
          <w:w w:val="105"/>
        </w:rPr>
      </w:pPr>
    </w:p>
    <w:p w14:paraId="2A729358" w14:textId="2584FA23" w:rsidR="00CD1DDC" w:rsidRPr="00F328E5" w:rsidRDefault="00CD1DDC" w:rsidP="00E6249D">
      <w:pPr>
        <w:spacing w:after="0" w:line="276" w:lineRule="auto"/>
        <w:jc w:val="both"/>
        <w:rPr>
          <w:rFonts w:ascii="Gothic720 BT" w:hAnsi="Gothic720 BT"/>
          <w:w w:val="105"/>
        </w:rPr>
      </w:pPr>
      <w:r w:rsidRPr="00F328E5">
        <w:rPr>
          <w:rFonts w:ascii="Gothic720 BT" w:hAnsi="Gothic720 BT"/>
          <w:w w:val="105"/>
        </w:rPr>
        <w:t xml:space="preserve">En todo momento se deberá privilegiar la difusión con perspectiva de género, </w:t>
      </w:r>
      <w:r w:rsidR="00955EC4" w:rsidRPr="00F328E5">
        <w:rPr>
          <w:rFonts w:ascii="Gothic720 BT" w:hAnsi="Gothic720 BT"/>
          <w:w w:val="105"/>
        </w:rPr>
        <w:t xml:space="preserve">inclusión y no discriminación, </w:t>
      </w:r>
      <w:r w:rsidRPr="00F328E5">
        <w:rPr>
          <w:rFonts w:ascii="Gothic720 BT" w:hAnsi="Gothic720 BT"/>
          <w:w w:val="105"/>
        </w:rPr>
        <w:t>discapacidad, intercultural</w:t>
      </w:r>
      <w:r w:rsidR="0042174F" w:rsidRPr="00F328E5">
        <w:rPr>
          <w:rFonts w:ascii="Gothic720 BT" w:hAnsi="Gothic720 BT"/>
          <w:w w:val="105"/>
        </w:rPr>
        <w:t>idad</w:t>
      </w:r>
      <w:r w:rsidRPr="00F328E5">
        <w:rPr>
          <w:rFonts w:ascii="Gothic720 BT" w:hAnsi="Gothic720 BT"/>
          <w:w w:val="105"/>
        </w:rPr>
        <w:t>, de orientación sexual, identidad y expresión de género, accesibilidad</w:t>
      </w:r>
      <w:r w:rsidR="0042174F" w:rsidRPr="00F328E5">
        <w:rPr>
          <w:rFonts w:ascii="Gothic720 BT" w:hAnsi="Gothic720 BT"/>
          <w:w w:val="105"/>
        </w:rPr>
        <w:t>,</w:t>
      </w:r>
      <w:r w:rsidRPr="00F328E5">
        <w:rPr>
          <w:rFonts w:ascii="Gothic720 BT" w:hAnsi="Gothic720 BT"/>
          <w:w w:val="105"/>
        </w:rPr>
        <w:t xml:space="preserve"> lenguaje claro y comprensible, desde su aprobación hasta el último día del registro.</w:t>
      </w:r>
    </w:p>
    <w:p w14:paraId="175A865D" w14:textId="77777777" w:rsidR="00D3599B" w:rsidRPr="00F328E5" w:rsidRDefault="00D3599B" w:rsidP="00E6249D">
      <w:pPr>
        <w:pStyle w:val="Sinespaciado"/>
        <w:spacing w:line="276" w:lineRule="auto"/>
        <w:rPr>
          <w:rFonts w:ascii="Gothic720 BT" w:hAnsi="Gothic720 BT"/>
          <w:w w:val="105"/>
        </w:rPr>
      </w:pPr>
    </w:p>
    <w:p w14:paraId="7248E861" w14:textId="445FF33B" w:rsidR="004E587A" w:rsidRPr="00F328E5" w:rsidRDefault="00DF1173" w:rsidP="00D555B4">
      <w:pPr>
        <w:pStyle w:val="Ttulo2"/>
        <w:rPr>
          <w:rFonts w:ascii="Gothic720 BT" w:hAnsi="Gothic720 BT"/>
          <w:b w:val="0"/>
          <w:w w:val="105"/>
          <w:sz w:val="22"/>
          <w:szCs w:val="22"/>
        </w:rPr>
      </w:pPr>
      <w:bookmarkStart w:id="6" w:name="_Toc237599450"/>
      <w:r w:rsidRPr="00F328E5">
        <w:rPr>
          <w:rFonts w:ascii="Gothic720 BT" w:hAnsi="Gothic720 BT"/>
          <w:w w:val="105"/>
          <w:sz w:val="22"/>
          <w:szCs w:val="22"/>
        </w:rPr>
        <w:t>Capítulo Segundo</w:t>
      </w:r>
      <w:bookmarkEnd w:id="6"/>
    </w:p>
    <w:p w14:paraId="2181992B" w14:textId="67A41016" w:rsidR="004E587A" w:rsidRPr="00F328E5" w:rsidRDefault="000A21A6" w:rsidP="00D555B4">
      <w:pPr>
        <w:pStyle w:val="Prrafodelista"/>
        <w:tabs>
          <w:tab w:val="left" w:pos="592"/>
        </w:tabs>
        <w:spacing w:line="276" w:lineRule="auto"/>
        <w:ind w:left="0" w:firstLine="0"/>
        <w:jc w:val="center"/>
        <w:outlineLvl w:val="1"/>
        <w:rPr>
          <w:rFonts w:ascii="Gothic720 BT" w:hAnsi="Gothic720 BT"/>
          <w:b/>
          <w:w w:val="105"/>
        </w:rPr>
      </w:pPr>
      <w:bookmarkStart w:id="7" w:name="_Toc237599451"/>
      <w:r w:rsidRPr="00F328E5">
        <w:rPr>
          <w:rFonts w:ascii="Gothic720 BT" w:hAnsi="Gothic720 BT"/>
          <w:b/>
          <w:w w:val="105"/>
        </w:rPr>
        <w:t>Procedimiento de inscripción</w:t>
      </w:r>
      <w:bookmarkEnd w:id="7"/>
    </w:p>
    <w:p w14:paraId="5031BC49" w14:textId="77777777" w:rsidR="004E587A" w:rsidRPr="00F328E5" w:rsidRDefault="004E587A" w:rsidP="00E6249D">
      <w:pPr>
        <w:pStyle w:val="Prrafodelista"/>
        <w:tabs>
          <w:tab w:val="left" w:pos="592"/>
        </w:tabs>
        <w:spacing w:line="276" w:lineRule="auto"/>
        <w:ind w:left="309" w:firstLine="0"/>
        <w:jc w:val="both"/>
        <w:rPr>
          <w:rFonts w:ascii="Gothic720 BT" w:hAnsi="Gothic720 BT"/>
          <w:w w:val="105"/>
        </w:rPr>
      </w:pPr>
    </w:p>
    <w:p w14:paraId="1D407B67" w14:textId="155C510F" w:rsidR="004E587A" w:rsidRPr="00F328E5" w:rsidRDefault="00DF1173" w:rsidP="00E6249D">
      <w:pPr>
        <w:spacing w:after="0" w:line="276" w:lineRule="auto"/>
        <w:jc w:val="both"/>
        <w:rPr>
          <w:rFonts w:ascii="Gothic720 BT" w:hAnsi="Gothic720 BT"/>
          <w:vertAlign w:val="superscript"/>
        </w:rPr>
      </w:pPr>
      <w:r w:rsidRPr="00F328E5">
        <w:rPr>
          <w:rFonts w:ascii="Gothic720 BT" w:hAnsi="Gothic720 BT"/>
          <w:b/>
        </w:rPr>
        <w:t>Artículo</w:t>
      </w:r>
      <w:r w:rsidRPr="00F328E5">
        <w:rPr>
          <w:rFonts w:ascii="Gothic720 BT" w:hAnsi="Gothic720 BT"/>
          <w:b/>
          <w:spacing w:val="-14"/>
        </w:rPr>
        <w:t xml:space="preserve"> </w:t>
      </w:r>
      <w:r w:rsidR="005A7361" w:rsidRPr="00F328E5">
        <w:rPr>
          <w:rFonts w:ascii="Gothic720 BT" w:hAnsi="Gothic720 BT"/>
          <w:b/>
          <w:spacing w:val="-14"/>
        </w:rPr>
        <w:t>9</w:t>
      </w:r>
      <w:r w:rsidRPr="00F328E5">
        <w:rPr>
          <w:rFonts w:ascii="Gothic720 BT" w:hAnsi="Gothic720 BT"/>
          <w:b/>
        </w:rPr>
        <w:t>.</w:t>
      </w:r>
      <w:r w:rsidRPr="00F328E5">
        <w:rPr>
          <w:rFonts w:ascii="Gothic720 BT" w:hAnsi="Gothic720 BT"/>
          <w:b/>
          <w:spacing w:val="-13"/>
        </w:rPr>
        <w:t xml:space="preserve"> </w:t>
      </w:r>
      <w:r w:rsidR="00EE6280" w:rsidRPr="00F328E5">
        <w:rPr>
          <w:rFonts w:ascii="Gothic720 BT" w:hAnsi="Gothic720 BT"/>
          <w:w w:val="105"/>
        </w:rPr>
        <w:t>A partir de</w:t>
      </w:r>
      <w:r w:rsidR="004246CF" w:rsidRPr="00F328E5">
        <w:rPr>
          <w:rFonts w:ascii="Gothic720 BT" w:hAnsi="Gothic720 BT"/>
          <w:w w:val="105"/>
        </w:rPr>
        <w:t xml:space="preserve"> las </w:t>
      </w:r>
      <w:r w:rsidR="004246CF" w:rsidRPr="00F328E5">
        <w:rPr>
          <w:rFonts w:ascii="Gothic720 BT" w:hAnsi="Gothic720 BT"/>
          <w:b/>
          <w:w w:val="105"/>
        </w:rPr>
        <w:t>08:00 horas</w:t>
      </w:r>
      <w:r w:rsidR="00EE6280" w:rsidRPr="00F328E5">
        <w:rPr>
          <w:rFonts w:ascii="Gothic720 BT" w:hAnsi="Gothic720 BT"/>
          <w:b/>
          <w:w w:val="105"/>
        </w:rPr>
        <w:t xml:space="preserve"> del 15 de </w:t>
      </w:r>
      <w:r w:rsidR="00D5054A" w:rsidRPr="00F328E5">
        <w:rPr>
          <w:rFonts w:ascii="Gothic720 BT" w:hAnsi="Gothic720 BT"/>
          <w:b/>
          <w:w w:val="105"/>
        </w:rPr>
        <w:t>agosto</w:t>
      </w:r>
      <w:r w:rsidR="00EE6280" w:rsidRPr="00F328E5">
        <w:rPr>
          <w:rFonts w:ascii="Gothic720 BT" w:hAnsi="Gothic720 BT"/>
          <w:b/>
          <w:w w:val="105"/>
        </w:rPr>
        <w:t xml:space="preserve"> de 2026</w:t>
      </w:r>
      <w:r w:rsidR="00EE6280" w:rsidRPr="00F328E5">
        <w:rPr>
          <w:rFonts w:ascii="Gothic720 BT" w:hAnsi="Gothic720 BT"/>
          <w:w w:val="105"/>
        </w:rPr>
        <w:t xml:space="preserve"> y</w:t>
      </w:r>
      <w:r w:rsidR="004246CF" w:rsidRPr="00F328E5">
        <w:rPr>
          <w:rFonts w:ascii="Gothic720 BT" w:hAnsi="Gothic720 BT"/>
          <w:w w:val="105"/>
        </w:rPr>
        <w:t xml:space="preserve"> </w:t>
      </w:r>
      <w:r w:rsidRPr="00F328E5">
        <w:rPr>
          <w:rFonts w:ascii="Gothic720 BT" w:hAnsi="Gothic720 BT"/>
          <w:w w:val="105"/>
        </w:rPr>
        <w:t>hasta</w:t>
      </w:r>
      <w:r w:rsidRPr="00F328E5">
        <w:rPr>
          <w:rFonts w:ascii="Gothic720 BT" w:hAnsi="Gothic720 BT"/>
          <w:bCs/>
          <w:w w:val="105"/>
        </w:rPr>
        <w:t xml:space="preserve"> las </w:t>
      </w:r>
      <w:r w:rsidRPr="00F328E5">
        <w:rPr>
          <w:rFonts w:ascii="Gothic720 BT" w:hAnsi="Gothic720 BT"/>
          <w:b/>
          <w:w w:val="105"/>
        </w:rPr>
        <w:t xml:space="preserve">16:00 horas del </w:t>
      </w:r>
      <w:r w:rsidR="002B7E7E" w:rsidRPr="00F328E5">
        <w:rPr>
          <w:rFonts w:ascii="Gothic720 BT" w:hAnsi="Gothic720 BT"/>
          <w:b/>
          <w:w w:val="105"/>
        </w:rPr>
        <w:t>2</w:t>
      </w:r>
      <w:r w:rsidR="00CF3207" w:rsidRPr="00F328E5">
        <w:rPr>
          <w:rFonts w:ascii="Gothic720 BT" w:hAnsi="Gothic720 BT"/>
          <w:b/>
          <w:w w:val="105"/>
        </w:rPr>
        <w:t>9</w:t>
      </w:r>
      <w:r w:rsidR="00A14BDA" w:rsidRPr="00F328E5">
        <w:rPr>
          <w:rFonts w:ascii="Gothic720 BT" w:hAnsi="Gothic720 BT"/>
          <w:b/>
          <w:w w:val="105"/>
        </w:rPr>
        <w:t xml:space="preserve"> de septiembre de</w:t>
      </w:r>
      <w:r w:rsidR="0079167E" w:rsidRPr="00F328E5">
        <w:rPr>
          <w:rFonts w:ascii="Gothic720 BT" w:hAnsi="Gothic720 BT"/>
          <w:b/>
          <w:w w:val="105"/>
        </w:rPr>
        <w:t xml:space="preserve"> </w:t>
      </w:r>
      <w:r w:rsidR="00720E14" w:rsidRPr="00F328E5">
        <w:rPr>
          <w:rFonts w:ascii="Gothic720 BT" w:hAnsi="Gothic720 BT"/>
          <w:b/>
          <w:w w:val="105"/>
        </w:rPr>
        <w:t>202</w:t>
      </w:r>
      <w:r w:rsidR="00CD5BCA" w:rsidRPr="00F328E5">
        <w:rPr>
          <w:rFonts w:ascii="Gothic720 BT" w:hAnsi="Gothic720 BT"/>
          <w:b/>
          <w:w w:val="105"/>
        </w:rPr>
        <w:t>6</w:t>
      </w:r>
      <w:r w:rsidRPr="00F328E5">
        <w:rPr>
          <w:rFonts w:ascii="Gothic720 BT" w:hAnsi="Gothic720 BT"/>
          <w:bCs/>
          <w:w w:val="105"/>
        </w:rPr>
        <w:t>, las personas interesadas</w:t>
      </w:r>
      <w:r w:rsidR="00AB21AE" w:rsidRPr="00F328E5">
        <w:rPr>
          <w:rFonts w:ascii="Gothic720 BT" w:hAnsi="Gothic720 BT"/>
          <w:bCs/>
          <w:w w:val="105"/>
        </w:rPr>
        <w:t xml:space="preserve"> en participar en el proceso de </w:t>
      </w:r>
      <w:r w:rsidR="00610C8F" w:rsidRPr="00F328E5">
        <w:rPr>
          <w:rFonts w:ascii="Gothic720 BT" w:hAnsi="Gothic720 BT"/>
          <w:bCs/>
          <w:w w:val="105"/>
        </w:rPr>
        <w:t xml:space="preserve">designación de </w:t>
      </w:r>
      <w:r w:rsidR="005C7BBD" w:rsidRPr="00F328E5">
        <w:rPr>
          <w:rFonts w:ascii="Gothic720 BT" w:hAnsi="Gothic720 BT"/>
          <w:bCs/>
          <w:w w:val="105"/>
        </w:rPr>
        <w:t>c</w:t>
      </w:r>
      <w:r w:rsidR="00610C8F" w:rsidRPr="00F328E5">
        <w:rPr>
          <w:rFonts w:ascii="Gothic720 BT" w:hAnsi="Gothic720 BT"/>
          <w:bCs/>
          <w:w w:val="105"/>
        </w:rPr>
        <w:t>onsejerías</w:t>
      </w:r>
      <w:r w:rsidRPr="00F328E5">
        <w:rPr>
          <w:rFonts w:ascii="Gothic720 BT" w:hAnsi="Gothic720 BT"/>
          <w:bCs/>
          <w:w w:val="105"/>
        </w:rPr>
        <w:t xml:space="preserve"> deberán ingresar al </w:t>
      </w:r>
      <w:r w:rsidR="00274B18" w:rsidRPr="00F328E5">
        <w:rPr>
          <w:rFonts w:ascii="Gothic720 BT" w:hAnsi="Gothic720 BT"/>
          <w:bCs/>
          <w:w w:val="105"/>
        </w:rPr>
        <w:t xml:space="preserve">Portal </w:t>
      </w:r>
      <w:r w:rsidRPr="00F328E5">
        <w:rPr>
          <w:rFonts w:ascii="Gothic720 BT" w:hAnsi="Gothic720 BT"/>
          <w:bCs/>
          <w:w w:val="105"/>
        </w:rPr>
        <w:t>y crear una cuenta personal, la cual les permitirá dar seguimiento al procedimiento y revisar los resultados de cada etapa, así como recibir l</w:t>
      </w:r>
      <w:r w:rsidRPr="00F328E5">
        <w:rPr>
          <w:rFonts w:ascii="Gothic720 BT" w:hAnsi="Gothic720 BT"/>
        </w:rPr>
        <w:t>as notificaciones correspondientes.</w:t>
      </w:r>
      <w:r w:rsidR="0079167E" w:rsidRPr="00F328E5">
        <w:rPr>
          <w:rFonts w:ascii="Gothic720 BT" w:hAnsi="Gothic720 BT"/>
        </w:rPr>
        <w:t xml:space="preserve"> </w:t>
      </w:r>
    </w:p>
    <w:p w14:paraId="720A843A" w14:textId="77777777" w:rsidR="00663176" w:rsidRPr="00F328E5" w:rsidRDefault="00663176" w:rsidP="00E6249D">
      <w:pPr>
        <w:spacing w:after="0" w:line="276" w:lineRule="auto"/>
        <w:jc w:val="both"/>
        <w:rPr>
          <w:rFonts w:ascii="Gothic720 BT" w:hAnsi="Gothic720 BT"/>
        </w:rPr>
      </w:pPr>
    </w:p>
    <w:p w14:paraId="2584E876" w14:textId="77777777" w:rsidR="007D10DF" w:rsidRPr="00F328E5" w:rsidRDefault="007D10DF" w:rsidP="007D10DF">
      <w:pPr>
        <w:spacing w:after="0" w:line="276" w:lineRule="auto"/>
        <w:jc w:val="both"/>
        <w:rPr>
          <w:rFonts w:ascii="Gothic720 BT" w:hAnsi="Gothic720 BT"/>
        </w:rPr>
      </w:pPr>
      <w:r w:rsidRPr="00F328E5">
        <w:rPr>
          <w:rFonts w:ascii="Gothic720 BT" w:hAnsi="Gothic720 BT"/>
        </w:rPr>
        <w:t xml:space="preserve">Para la creación de la cuenta a que se refiere el párrafo anterior, se deberán ingresar los datos siguientes: </w:t>
      </w:r>
    </w:p>
    <w:p w14:paraId="76D6C9E2" w14:textId="77777777" w:rsidR="007D10DF" w:rsidRPr="00F328E5" w:rsidRDefault="007D10DF" w:rsidP="007D10DF">
      <w:pPr>
        <w:spacing w:after="0" w:line="276" w:lineRule="auto"/>
        <w:ind w:left="308"/>
        <w:jc w:val="both"/>
        <w:rPr>
          <w:rFonts w:ascii="Gothic720 BT" w:hAnsi="Gothic720 BT"/>
        </w:rPr>
      </w:pPr>
    </w:p>
    <w:p w14:paraId="290BED32" w14:textId="77777777" w:rsidR="007D10DF" w:rsidRPr="00F328E5" w:rsidRDefault="007D10DF" w:rsidP="007D10DF">
      <w:pPr>
        <w:pStyle w:val="Prrafodelista"/>
        <w:widowControl/>
        <w:numPr>
          <w:ilvl w:val="0"/>
          <w:numId w:val="20"/>
        </w:numPr>
        <w:autoSpaceDE/>
        <w:autoSpaceDN/>
        <w:spacing w:line="276" w:lineRule="auto"/>
        <w:ind w:left="709" w:hanging="284"/>
        <w:contextualSpacing/>
        <w:jc w:val="both"/>
        <w:rPr>
          <w:rFonts w:ascii="Gothic720 BT" w:hAnsi="Gothic720 BT"/>
        </w:rPr>
      </w:pPr>
      <w:r w:rsidRPr="00F328E5">
        <w:rPr>
          <w:rFonts w:ascii="Gothic720 BT" w:hAnsi="Gothic720 BT"/>
        </w:rPr>
        <w:t>Nombre completo y apellidos.</w:t>
      </w:r>
    </w:p>
    <w:p w14:paraId="49976803" w14:textId="77777777" w:rsidR="007D10DF" w:rsidRPr="00F328E5" w:rsidRDefault="007D10DF" w:rsidP="007D10DF">
      <w:pPr>
        <w:pStyle w:val="Prrafodelista"/>
        <w:widowControl/>
        <w:numPr>
          <w:ilvl w:val="0"/>
          <w:numId w:val="20"/>
        </w:numPr>
        <w:autoSpaceDE/>
        <w:autoSpaceDN/>
        <w:spacing w:line="276" w:lineRule="auto"/>
        <w:ind w:left="709" w:hanging="284"/>
        <w:contextualSpacing/>
        <w:jc w:val="both"/>
        <w:rPr>
          <w:rFonts w:ascii="Gothic720 BT" w:hAnsi="Gothic720 BT"/>
        </w:rPr>
      </w:pPr>
      <w:r w:rsidRPr="00F328E5">
        <w:rPr>
          <w:rFonts w:ascii="Gothic720 BT" w:hAnsi="Gothic720 BT"/>
        </w:rPr>
        <w:t>Clave del Registro Federal de Contribuyentes (RFC).</w:t>
      </w:r>
    </w:p>
    <w:p w14:paraId="507E148E" w14:textId="77777777" w:rsidR="007D10DF" w:rsidRPr="00F328E5" w:rsidRDefault="007D10DF" w:rsidP="007D10DF">
      <w:pPr>
        <w:pStyle w:val="Prrafodelista"/>
        <w:widowControl/>
        <w:numPr>
          <w:ilvl w:val="0"/>
          <w:numId w:val="20"/>
        </w:numPr>
        <w:autoSpaceDE/>
        <w:autoSpaceDN/>
        <w:spacing w:line="276" w:lineRule="auto"/>
        <w:ind w:left="709" w:hanging="284"/>
        <w:contextualSpacing/>
        <w:jc w:val="both"/>
        <w:rPr>
          <w:rFonts w:ascii="Gothic720 BT" w:hAnsi="Gothic720 BT"/>
        </w:rPr>
      </w:pPr>
      <w:r w:rsidRPr="00F328E5">
        <w:rPr>
          <w:rFonts w:ascii="Gothic720 BT" w:hAnsi="Gothic720 BT"/>
        </w:rPr>
        <w:t>Clave Única de Registro de Población (CURP).</w:t>
      </w:r>
    </w:p>
    <w:p w14:paraId="0FE760C8" w14:textId="77777777" w:rsidR="007D10DF" w:rsidRPr="00F328E5" w:rsidRDefault="007D10DF" w:rsidP="007D10DF">
      <w:pPr>
        <w:pStyle w:val="Prrafodelista"/>
        <w:widowControl/>
        <w:numPr>
          <w:ilvl w:val="0"/>
          <w:numId w:val="20"/>
        </w:numPr>
        <w:autoSpaceDE/>
        <w:autoSpaceDN/>
        <w:spacing w:line="276" w:lineRule="auto"/>
        <w:ind w:left="709" w:hanging="284"/>
        <w:contextualSpacing/>
        <w:jc w:val="both"/>
        <w:rPr>
          <w:rFonts w:ascii="Gothic720 BT" w:hAnsi="Gothic720 BT"/>
        </w:rPr>
      </w:pPr>
      <w:r w:rsidRPr="00F328E5">
        <w:rPr>
          <w:rFonts w:ascii="Gothic720 BT" w:hAnsi="Gothic720 BT"/>
        </w:rPr>
        <w:t>Clave de elector.</w:t>
      </w:r>
    </w:p>
    <w:p w14:paraId="3A78A04A" w14:textId="77777777" w:rsidR="007D10DF" w:rsidRPr="00F328E5" w:rsidRDefault="007D10DF" w:rsidP="007D10DF">
      <w:pPr>
        <w:pStyle w:val="Prrafodelista"/>
        <w:widowControl/>
        <w:numPr>
          <w:ilvl w:val="0"/>
          <w:numId w:val="20"/>
        </w:numPr>
        <w:autoSpaceDE/>
        <w:autoSpaceDN/>
        <w:spacing w:line="276" w:lineRule="auto"/>
        <w:ind w:left="709" w:hanging="284"/>
        <w:contextualSpacing/>
        <w:jc w:val="both"/>
        <w:rPr>
          <w:rFonts w:ascii="Gothic720 BT" w:hAnsi="Gothic720 BT"/>
        </w:rPr>
      </w:pPr>
      <w:r w:rsidRPr="00F328E5">
        <w:rPr>
          <w:rFonts w:ascii="Gothic720 BT" w:hAnsi="Gothic720 BT"/>
        </w:rPr>
        <w:t>Fecha de nacimiento.</w:t>
      </w:r>
    </w:p>
    <w:p w14:paraId="40AA033C" w14:textId="77777777" w:rsidR="007D10DF" w:rsidRPr="00F328E5" w:rsidRDefault="007D10DF" w:rsidP="007D10DF">
      <w:pPr>
        <w:pStyle w:val="Prrafodelista"/>
        <w:widowControl/>
        <w:numPr>
          <w:ilvl w:val="0"/>
          <w:numId w:val="20"/>
        </w:numPr>
        <w:autoSpaceDE/>
        <w:autoSpaceDN/>
        <w:spacing w:line="276" w:lineRule="auto"/>
        <w:ind w:left="709" w:hanging="284"/>
        <w:contextualSpacing/>
        <w:jc w:val="both"/>
        <w:rPr>
          <w:rFonts w:ascii="Gothic720 BT" w:hAnsi="Gothic720 BT"/>
        </w:rPr>
      </w:pPr>
      <w:r w:rsidRPr="00F328E5">
        <w:rPr>
          <w:rFonts w:ascii="Gothic720 BT" w:hAnsi="Gothic720 BT"/>
        </w:rPr>
        <w:t>Entidad de nacimiento.</w:t>
      </w:r>
    </w:p>
    <w:p w14:paraId="554AF228" w14:textId="77777777" w:rsidR="007D10DF" w:rsidRPr="00F328E5" w:rsidRDefault="007D10DF" w:rsidP="007D10DF">
      <w:pPr>
        <w:pStyle w:val="Prrafodelista"/>
        <w:widowControl/>
        <w:numPr>
          <w:ilvl w:val="0"/>
          <w:numId w:val="20"/>
        </w:numPr>
        <w:autoSpaceDE/>
        <w:autoSpaceDN/>
        <w:spacing w:line="276" w:lineRule="auto"/>
        <w:ind w:left="709" w:hanging="284"/>
        <w:contextualSpacing/>
        <w:jc w:val="both"/>
        <w:rPr>
          <w:rFonts w:ascii="Gothic720 BT" w:hAnsi="Gothic720 BT"/>
        </w:rPr>
      </w:pPr>
      <w:r w:rsidRPr="00F328E5">
        <w:rPr>
          <w:rFonts w:ascii="Gothic720 BT" w:hAnsi="Gothic720 BT"/>
        </w:rPr>
        <w:t xml:space="preserve">Género. </w:t>
      </w:r>
    </w:p>
    <w:p w14:paraId="3738CECF" w14:textId="77777777" w:rsidR="007D10DF" w:rsidRPr="00F328E5" w:rsidRDefault="007D10DF" w:rsidP="007D10DF">
      <w:pPr>
        <w:pStyle w:val="Prrafodelista"/>
        <w:widowControl/>
        <w:numPr>
          <w:ilvl w:val="0"/>
          <w:numId w:val="20"/>
        </w:numPr>
        <w:autoSpaceDE/>
        <w:autoSpaceDN/>
        <w:spacing w:line="276" w:lineRule="auto"/>
        <w:ind w:left="709" w:hanging="284"/>
        <w:contextualSpacing/>
        <w:jc w:val="both"/>
        <w:rPr>
          <w:rFonts w:ascii="Gothic720 BT" w:hAnsi="Gothic720 BT"/>
        </w:rPr>
      </w:pPr>
      <w:r w:rsidRPr="00F328E5">
        <w:rPr>
          <w:rFonts w:ascii="Gothic720 BT" w:hAnsi="Gothic720 BT"/>
        </w:rPr>
        <w:t>Correo electrónico.</w:t>
      </w:r>
    </w:p>
    <w:p w14:paraId="1962B2B8" w14:textId="77777777" w:rsidR="007D10DF" w:rsidRPr="00F328E5" w:rsidRDefault="007D10DF" w:rsidP="007D10DF">
      <w:pPr>
        <w:pStyle w:val="Prrafodelista"/>
        <w:widowControl/>
        <w:numPr>
          <w:ilvl w:val="0"/>
          <w:numId w:val="20"/>
        </w:numPr>
        <w:autoSpaceDE/>
        <w:autoSpaceDN/>
        <w:spacing w:line="276" w:lineRule="auto"/>
        <w:ind w:left="709" w:hanging="284"/>
        <w:contextualSpacing/>
        <w:jc w:val="both"/>
        <w:rPr>
          <w:rFonts w:ascii="Gothic720 BT" w:hAnsi="Gothic720 BT"/>
        </w:rPr>
      </w:pPr>
      <w:r w:rsidRPr="00F328E5">
        <w:rPr>
          <w:rFonts w:ascii="Gothic720 BT" w:hAnsi="Gothic720 BT"/>
        </w:rPr>
        <w:t xml:space="preserve">Teléfono celular. </w:t>
      </w:r>
    </w:p>
    <w:p w14:paraId="7A6EF64F" w14:textId="77777777" w:rsidR="007D10DF" w:rsidRPr="00F328E5" w:rsidRDefault="007D10DF" w:rsidP="007D10DF">
      <w:pPr>
        <w:pStyle w:val="Prrafodelista"/>
        <w:widowControl/>
        <w:numPr>
          <w:ilvl w:val="0"/>
          <w:numId w:val="20"/>
        </w:numPr>
        <w:autoSpaceDE/>
        <w:autoSpaceDN/>
        <w:spacing w:line="276" w:lineRule="auto"/>
        <w:ind w:left="709" w:hanging="284"/>
        <w:contextualSpacing/>
        <w:jc w:val="both"/>
        <w:rPr>
          <w:rFonts w:ascii="Gothic720 BT" w:hAnsi="Gothic720 BT"/>
        </w:rPr>
      </w:pPr>
      <w:r w:rsidRPr="00F328E5">
        <w:rPr>
          <w:rFonts w:ascii="Gothic720 BT" w:hAnsi="Gothic720 BT"/>
        </w:rPr>
        <w:t xml:space="preserve">Estado y municipio de residencia. </w:t>
      </w:r>
    </w:p>
    <w:p w14:paraId="0DEC411E" w14:textId="77777777" w:rsidR="007D10DF" w:rsidRPr="00F328E5" w:rsidRDefault="007D10DF" w:rsidP="007D10DF">
      <w:pPr>
        <w:pStyle w:val="Prrafodelista"/>
        <w:widowControl/>
        <w:numPr>
          <w:ilvl w:val="0"/>
          <w:numId w:val="20"/>
        </w:numPr>
        <w:autoSpaceDE/>
        <w:autoSpaceDN/>
        <w:spacing w:line="276" w:lineRule="auto"/>
        <w:ind w:left="709" w:hanging="284"/>
        <w:contextualSpacing/>
        <w:jc w:val="both"/>
        <w:rPr>
          <w:rFonts w:ascii="Gothic720 BT" w:hAnsi="Gothic720 BT"/>
        </w:rPr>
      </w:pPr>
      <w:r w:rsidRPr="00F328E5">
        <w:rPr>
          <w:rFonts w:ascii="Gothic720 BT" w:hAnsi="Gothic720 BT"/>
        </w:rPr>
        <w:t xml:space="preserve">En su caso, si se </w:t>
      </w:r>
      <w:proofErr w:type="spellStart"/>
      <w:r w:rsidRPr="00F328E5">
        <w:rPr>
          <w:rFonts w:ascii="Gothic720 BT" w:hAnsi="Gothic720 BT"/>
        </w:rPr>
        <w:t>autoadscribe</w:t>
      </w:r>
      <w:proofErr w:type="spellEnd"/>
      <w:r w:rsidRPr="00F328E5">
        <w:rPr>
          <w:rFonts w:ascii="Gothic720 BT" w:hAnsi="Gothic720 BT"/>
        </w:rPr>
        <w:t xml:space="preserve"> a algún grupo de atención prioritaria.</w:t>
      </w:r>
    </w:p>
    <w:p w14:paraId="54A451F4" w14:textId="77777777" w:rsidR="007D10DF" w:rsidRPr="00F328E5" w:rsidRDefault="007D10DF" w:rsidP="00E6249D">
      <w:pPr>
        <w:spacing w:after="0" w:line="276" w:lineRule="auto"/>
        <w:jc w:val="both"/>
        <w:rPr>
          <w:rFonts w:ascii="Gothic720 BT" w:hAnsi="Gothic720 BT"/>
        </w:rPr>
      </w:pPr>
    </w:p>
    <w:p w14:paraId="4DCAE8F9" w14:textId="35928D02" w:rsidR="004E587A" w:rsidRPr="00F328E5" w:rsidRDefault="00DF1173" w:rsidP="00E6249D">
      <w:pPr>
        <w:spacing w:after="0" w:line="276" w:lineRule="auto"/>
        <w:jc w:val="both"/>
        <w:rPr>
          <w:rFonts w:ascii="Gothic720 BT" w:hAnsi="Gothic720 BT"/>
        </w:rPr>
      </w:pPr>
      <w:r w:rsidRPr="00F328E5">
        <w:rPr>
          <w:rFonts w:ascii="Gothic720 BT" w:hAnsi="Gothic720 BT"/>
        </w:rPr>
        <w:t xml:space="preserve">En </w:t>
      </w:r>
      <w:r w:rsidR="00321867" w:rsidRPr="00F328E5">
        <w:rPr>
          <w:rFonts w:ascii="Gothic720 BT" w:hAnsi="Gothic720 BT"/>
        </w:rPr>
        <w:t xml:space="preserve">caso de </w:t>
      </w:r>
      <w:r w:rsidRPr="00F328E5">
        <w:rPr>
          <w:rFonts w:ascii="Gothic720 BT" w:hAnsi="Gothic720 BT"/>
        </w:rPr>
        <w:t>que una persona aspirante con alguna discapacidad</w:t>
      </w:r>
      <w:r w:rsidR="00FB46A4">
        <w:rPr>
          <w:rFonts w:ascii="Gothic720 BT" w:hAnsi="Gothic720 BT"/>
        </w:rPr>
        <w:t xml:space="preserve">, neurodivergencia </w:t>
      </w:r>
      <w:r w:rsidRPr="00F328E5">
        <w:rPr>
          <w:rFonts w:ascii="Gothic720 BT" w:hAnsi="Gothic720 BT"/>
        </w:rPr>
        <w:t xml:space="preserve">o condición particular requiera en cualquiera de las etapas del procedimiento de </w:t>
      </w:r>
      <w:r w:rsidR="00BF15B6" w:rsidRPr="00F328E5">
        <w:rPr>
          <w:rFonts w:ascii="Gothic720 BT" w:hAnsi="Gothic720 BT"/>
        </w:rPr>
        <w:t>designación</w:t>
      </w:r>
      <w:r w:rsidRPr="00F328E5">
        <w:rPr>
          <w:rFonts w:ascii="Gothic720 BT" w:hAnsi="Gothic720 BT"/>
        </w:rPr>
        <w:t>, un ajuste razonable y medidas de accesibilidad para el desahogo de las actividades, deberá manifestarlo en el momento del registro a fin de que la Secretaría Ejecutiva</w:t>
      </w:r>
      <w:r w:rsidR="00420F45" w:rsidRPr="00F328E5">
        <w:rPr>
          <w:rFonts w:ascii="Gothic720 BT" w:hAnsi="Gothic720 BT"/>
        </w:rPr>
        <w:t xml:space="preserve">, a través de la </w:t>
      </w:r>
      <w:r w:rsidR="00243812" w:rsidRPr="00F328E5">
        <w:rPr>
          <w:rFonts w:ascii="Gothic720 BT" w:hAnsi="Gothic720 BT"/>
        </w:rPr>
        <w:t>Unidad de Género e Inclusión</w:t>
      </w:r>
      <w:r w:rsidR="00420F45" w:rsidRPr="00F328E5">
        <w:rPr>
          <w:rFonts w:ascii="Gothic720 BT" w:hAnsi="Gothic720 BT"/>
        </w:rPr>
        <w:t xml:space="preserve">, </w:t>
      </w:r>
      <w:r w:rsidRPr="00F328E5">
        <w:rPr>
          <w:rFonts w:ascii="Gothic720 BT" w:hAnsi="Gothic720 BT"/>
        </w:rPr>
        <w:t>instrumente las acciones necesarias con el objeto de garantizar que dichas personas participen en igualdad de oportunidades.</w:t>
      </w:r>
    </w:p>
    <w:p w14:paraId="18FA1B05" w14:textId="77777777" w:rsidR="00940858" w:rsidRPr="00F328E5" w:rsidRDefault="00940858" w:rsidP="00E6249D">
      <w:pPr>
        <w:spacing w:after="0" w:line="276" w:lineRule="auto"/>
        <w:jc w:val="both"/>
        <w:rPr>
          <w:rFonts w:ascii="Gothic720 BT" w:hAnsi="Gothic720 BT"/>
        </w:rPr>
      </w:pPr>
    </w:p>
    <w:p w14:paraId="347C2139" w14:textId="6C837B22" w:rsidR="00663176" w:rsidRPr="00F328E5" w:rsidRDefault="00812A4B" w:rsidP="00E6249D">
      <w:pPr>
        <w:tabs>
          <w:tab w:val="left" w:pos="592"/>
        </w:tabs>
        <w:spacing w:after="0" w:line="276" w:lineRule="auto"/>
        <w:jc w:val="both"/>
        <w:rPr>
          <w:rFonts w:ascii="Gothic720 BT" w:hAnsi="Gothic720 BT"/>
        </w:rPr>
      </w:pPr>
      <w:r w:rsidRPr="00F328E5">
        <w:rPr>
          <w:rFonts w:ascii="Gothic720 BT" w:hAnsi="Gothic720 BT"/>
        </w:rPr>
        <w:t>La Dirección Ejecutiva instalará módulos itinerantes de registro en aquellos municipios o regiones donde existan dificultades para acceder a internet, a fin de facilitar el registro de las personas interesadas. Las sedes, fechas y horarios de atención de dichos módulos serán difundidos oportunamente a través del Portal</w:t>
      </w:r>
      <w:r w:rsidR="00214F8C" w:rsidRPr="00F328E5">
        <w:rPr>
          <w:rFonts w:ascii="Gothic720 BT" w:hAnsi="Gothic720 BT"/>
        </w:rPr>
        <w:t>,</w:t>
      </w:r>
      <w:r w:rsidRPr="00F328E5">
        <w:rPr>
          <w:rFonts w:ascii="Gothic720 BT" w:hAnsi="Gothic720 BT"/>
        </w:rPr>
        <w:t xml:space="preserve"> de las redes sociales del Instituto</w:t>
      </w:r>
      <w:r w:rsidR="00DE6857" w:rsidRPr="00F328E5">
        <w:rPr>
          <w:rFonts w:ascii="Gothic720 BT" w:hAnsi="Gothic720 BT"/>
        </w:rPr>
        <w:t>, así como por los demás medios que se estimen idóneos o adecuados para garantizar que la ciudadanía tenga conocimiento de su instalación y funcionamiento</w:t>
      </w:r>
      <w:r w:rsidRPr="00F328E5">
        <w:rPr>
          <w:rFonts w:ascii="Gothic720 BT" w:hAnsi="Gothic720 BT"/>
        </w:rPr>
        <w:t>.</w:t>
      </w:r>
    </w:p>
    <w:p w14:paraId="78B337EE" w14:textId="77777777" w:rsidR="00812A4B" w:rsidRPr="00F328E5" w:rsidRDefault="00812A4B" w:rsidP="00E6249D">
      <w:pPr>
        <w:tabs>
          <w:tab w:val="left" w:pos="592"/>
        </w:tabs>
        <w:spacing w:after="0" w:line="276" w:lineRule="auto"/>
        <w:jc w:val="both"/>
        <w:rPr>
          <w:rFonts w:ascii="Gothic720 BT" w:hAnsi="Gothic720 BT"/>
          <w:bCs/>
          <w:w w:val="105"/>
        </w:rPr>
      </w:pPr>
    </w:p>
    <w:p w14:paraId="6B6A6CE7" w14:textId="318585B4" w:rsidR="004E587A" w:rsidRPr="00F328E5" w:rsidRDefault="000D3962" w:rsidP="00E6249D">
      <w:pPr>
        <w:spacing w:after="0" w:line="276" w:lineRule="auto"/>
        <w:jc w:val="both"/>
        <w:rPr>
          <w:rFonts w:ascii="Gothic720 BT" w:hAnsi="Gothic720 BT"/>
          <w:bCs/>
          <w:w w:val="105"/>
        </w:rPr>
      </w:pPr>
      <w:r w:rsidRPr="00F328E5">
        <w:rPr>
          <w:rFonts w:ascii="Gothic720 BT" w:hAnsi="Gothic720 BT"/>
          <w:b/>
          <w:w w:val="105"/>
        </w:rPr>
        <w:t xml:space="preserve">Artículo </w:t>
      </w:r>
      <w:r w:rsidR="005A7361" w:rsidRPr="00F328E5">
        <w:rPr>
          <w:rFonts w:ascii="Gothic720 BT" w:hAnsi="Gothic720 BT"/>
          <w:b/>
          <w:w w:val="105"/>
        </w:rPr>
        <w:t>10</w:t>
      </w:r>
      <w:r w:rsidRPr="00F328E5">
        <w:rPr>
          <w:rFonts w:ascii="Gothic720 BT" w:hAnsi="Gothic720 BT"/>
          <w:b/>
          <w:w w:val="105"/>
        </w:rPr>
        <w:t xml:space="preserve">. </w:t>
      </w:r>
      <w:r w:rsidR="00DA301D" w:rsidRPr="00F328E5">
        <w:rPr>
          <w:rFonts w:ascii="Gothic720 BT" w:hAnsi="Gothic720 BT"/>
          <w:bCs/>
          <w:w w:val="105"/>
        </w:rPr>
        <w:t xml:space="preserve">Una vez registradas en el </w:t>
      </w:r>
      <w:r w:rsidR="0099373C" w:rsidRPr="00F328E5">
        <w:rPr>
          <w:rFonts w:ascii="Gothic720 BT" w:hAnsi="Gothic720 BT"/>
          <w:bCs/>
          <w:w w:val="105"/>
        </w:rPr>
        <w:t xml:space="preserve">Portal </w:t>
      </w:r>
      <w:r w:rsidR="00DA301D" w:rsidRPr="00F328E5">
        <w:rPr>
          <w:rFonts w:ascii="Gothic720 BT" w:hAnsi="Gothic720 BT"/>
          <w:bCs/>
          <w:w w:val="105"/>
        </w:rPr>
        <w:t>y de</w:t>
      </w:r>
      <w:r w:rsidRPr="00F328E5">
        <w:rPr>
          <w:rFonts w:ascii="Gothic720 BT" w:hAnsi="Gothic720 BT"/>
          <w:bCs/>
          <w:w w:val="105"/>
        </w:rPr>
        <w:t xml:space="preserve"> manera previa a</w:t>
      </w:r>
      <w:r w:rsidRPr="00F328E5">
        <w:rPr>
          <w:rFonts w:ascii="Gothic720 BT" w:hAnsi="Gothic720 BT"/>
          <w:b/>
          <w:w w:val="105"/>
        </w:rPr>
        <w:t xml:space="preserve"> </w:t>
      </w:r>
      <w:r w:rsidRPr="00F328E5">
        <w:rPr>
          <w:rFonts w:ascii="Gothic720 BT" w:hAnsi="Gothic720 BT"/>
          <w:bCs/>
          <w:w w:val="105"/>
        </w:rPr>
        <w:t xml:space="preserve">subir </w:t>
      </w:r>
      <w:r w:rsidR="005D74EB" w:rsidRPr="00F328E5">
        <w:rPr>
          <w:rFonts w:ascii="Gothic720 BT" w:hAnsi="Gothic720 BT"/>
          <w:bCs/>
          <w:w w:val="105"/>
        </w:rPr>
        <w:t>la documentación para acreditar el cumplimiento de requisitos</w:t>
      </w:r>
      <w:r w:rsidR="00050E11" w:rsidRPr="00F328E5">
        <w:rPr>
          <w:rFonts w:ascii="Gothic720 BT" w:hAnsi="Gothic720 BT"/>
          <w:bCs/>
          <w:w w:val="105"/>
        </w:rPr>
        <w:t>,</w:t>
      </w:r>
      <w:r w:rsidRPr="00F328E5">
        <w:rPr>
          <w:rFonts w:ascii="Gothic720 BT" w:hAnsi="Gothic720 BT"/>
          <w:bCs/>
          <w:w w:val="105"/>
        </w:rPr>
        <w:t xml:space="preserve"> las personas aspirantes deberán </w:t>
      </w:r>
      <w:r w:rsidR="00FE47CA" w:rsidRPr="00F328E5">
        <w:rPr>
          <w:rFonts w:ascii="Gothic720 BT" w:hAnsi="Gothic720 BT"/>
          <w:bCs/>
          <w:w w:val="105"/>
        </w:rPr>
        <w:t xml:space="preserve">visualizar </w:t>
      </w:r>
      <w:r w:rsidR="009E6858" w:rsidRPr="00F328E5">
        <w:rPr>
          <w:rFonts w:ascii="Gothic720 BT" w:hAnsi="Gothic720 BT"/>
          <w:bCs/>
          <w:w w:val="105"/>
        </w:rPr>
        <w:t>la c</w:t>
      </w:r>
      <w:r w:rsidR="00F02532" w:rsidRPr="00F328E5">
        <w:rPr>
          <w:rFonts w:ascii="Gothic720 BT" w:hAnsi="Gothic720 BT"/>
          <w:bCs/>
          <w:w w:val="105"/>
        </w:rPr>
        <w:t>á</w:t>
      </w:r>
      <w:r w:rsidR="009E6858" w:rsidRPr="00F328E5">
        <w:rPr>
          <w:rFonts w:ascii="Gothic720 BT" w:hAnsi="Gothic720 BT"/>
          <w:bCs/>
          <w:w w:val="105"/>
        </w:rPr>
        <w:t>psula de inducción y bienvenida</w:t>
      </w:r>
      <w:r w:rsidR="00F8180B" w:rsidRPr="00F328E5">
        <w:rPr>
          <w:rFonts w:ascii="Gothic720 BT" w:hAnsi="Gothic720 BT"/>
          <w:bCs/>
          <w:w w:val="105"/>
        </w:rPr>
        <w:t xml:space="preserve">, la cual </w:t>
      </w:r>
      <w:r w:rsidR="0024655E" w:rsidRPr="00F328E5">
        <w:rPr>
          <w:rFonts w:ascii="Gothic720 BT" w:hAnsi="Gothic720 BT"/>
          <w:bCs/>
          <w:w w:val="105"/>
        </w:rPr>
        <w:t xml:space="preserve">se encontrará disponible en el </w:t>
      </w:r>
      <w:r w:rsidR="00F8180B" w:rsidRPr="00F328E5">
        <w:rPr>
          <w:rFonts w:ascii="Gothic720 BT" w:hAnsi="Gothic720 BT"/>
          <w:bCs/>
          <w:w w:val="105"/>
        </w:rPr>
        <w:t>Portal.</w:t>
      </w:r>
    </w:p>
    <w:p w14:paraId="6B5ACCA5" w14:textId="77777777" w:rsidR="00D907DB" w:rsidRPr="00F328E5" w:rsidRDefault="00D907DB" w:rsidP="00E6249D">
      <w:pPr>
        <w:spacing w:after="0" w:line="276" w:lineRule="auto"/>
        <w:jc w:val="both"/>
        <w:rPr>
          <w:rFonts w:ascii="Gothic720 BT" w:hAnsi="Gothic720 BT"/>
          <w:bCs/>
          <w:w w:val="105"/>
        </w:rPr>
      </w:pPr>
    </w:p>
    <w:p w14:paraId="1335D5A6" w14:textId="33141AB2" w:rsidR="00D907DB" w:rsidRPr="00F328E5" w:rsidRDefault="00D907DB" w:rsidP="00E6249D">
      <w:pPr>
        <w:spacing w:after="0" w:line="276" w:lineRule="auto"/>
        <w:ind w:right="111"/>
        <w:jc w:val="both"/>
        <w:rPr>
          <w:rFonts w:ascii="Gothic720 BT" w:hAnsi="Gothic720 BT"/>
        </w:rPr>
      </w:pPr>
      <w:r w:rsidRPr="00F328E5">
        <w:rPr>
          <w:rFonts w:ascii="Gothic720 BT" w:hAnsi="Gothic720 BT"/>
        </w:rPr>
        <w:lastRenderedPageBreak/>
        <w:t xml:space="preserve">Asimismo, </w:t>
      </w:r>
      <w:r w:rsidR="00A70C93" w:rsidRPr="00F328E5">
        <w:rPr>
          <w:rFonts w:ascii="Gothic720 BT" w:hAnsi="Gothic720 BT"/>
        </w:rPr>
        <w:t xml:space="preserve">una vez </w:t>
      </w:r>
      <w:r w:rsidR="00F02532" w:rsidRPr="00F328E5">
        <w:rPr>
          <w:rFonts w:ascii="Gothic720 BT" w:hAnsi="Gothic720 BT"/>
        </w:rPr>
        <w:t>hecho lo anterior</w:t>
      </w:r>
      <w:r w:rsidR="003F0914" w:rsidRPr="00F328E5">
        <w:rPr>
          <w:rFonts w:ascii="Gothic720 BT" w:hAnsi="Gothic720 BT"/>
        </w:rPr>
        <w:t>, las personas participantes deberán</w:t>
      </w:r>
      <w:r w:rsidRPr="00F328E5">
        <w:rPr>
          <w:rFonts w:ascii="Gothic720 BT" w:hAnsi="Gothic720 BT"/>
        </w:rPr>
        <w:t xml:space="preserve"> </w:t>
      </w:r>
      <w:r w:rsidR="00BA44EF" w:rsidRPr="00F328E5">
        <w:rPr>
          <w:rFonts w:ascii="Gothic720 BT" w:hAnsi="Gothic720 BT"/>
        </w:rPr>
        <w:t>cursar</w:t>
      </w:r>
      <w:r w:rsidRPr="00F328E5">
        <w:rPr>
          <w:rFonts w:ascii="Gothic720 BT" w:hAnsi="Gothic720 BT"/>
        </w:rPr>
        <w:t xml:space="preserve"> </w:t>
      </w:r>
      <w:r w:rsidR="00243812" w:rsidRPr="00F328E5">
        <w:rPr>
          <w:rFonts w:ascii="Gothic720 BT" w:hAnsi="Gothic720 BT"/>
        </w:rPr>
        <w:t xml:space="preserve">la capacitación </w:t>
      </w:r>
      <w:proofErr w:type="spellStart"/>
      <w:r w:rsidR="00243812" w:rsidRPr="00F328E5">
        <w:rPr>
          <w:rFonts w:ascii="Gothic720 BT" w:hAnsi="Gothic720 BT"/>
        </w:rPr>
        <w:t>autogestiva</w:t>
      </w:r>
      <w:proofErr w:type="spellEnd"/>
      <w:r w:rsidRPr="00F328E5">
        <w:rPr>
          <w:rFonts w:ascii="Gothic720 BT" w:hAnsi="Gothic720 BT"/>
        </w:rPr>
        <w:t>,</w:t>
      </w:r>
      <w:r w:rsidRPr="00F328E5">
        <w:rPr>
          <w:rFonts w:ascii="Gothic720 BT" w:hAnsi="Gothic720 BT"/>
          <w:i/>
          <w:iCs/>
        </w:rPr>
        <w:t xml:space="preserve"> </w:t>
      </w:r>
      <w:r w:rsidR="00611AD3" w:rsidRPr="00F328E5">
        <w:rPr>
          <w:rFonts w:ascii="Gothic720 BT" w:hAnsi="Gothic720 BT"/>
        </w:rPr>
        <w:t>la</w:t>
      </w:r>
      <w:r w:rsidR="0021550D" w:rsidRPr="00F328E5">
        <w:rPr>
          <w:rFonts w:ascii="Gothic720 BT" w:hAnsi="Gothic720 BT"/>
        </w:rPr>
        <w:t xml:space="preserve"> cual estará disponible en el </w:t>
      </w:r>
      <w:r w:rsidRPr="00F328E5">
        <w:rPr>
          <w:rFonts w:ascii="Gothic720 BT" w:hAnsi="Gothic720 BT"/>
        </w:rPr>
        <w:t xml:space="preserve">Portal a partir de la publicación de la convocatoria y hasta </w:t>
      </w:r>
      <w:r w:rsidR="0064461B" w:rsidRPr="00F328E5">
        <w:rPr>
          <w:rFonts w:ascii="Gothic720 BT" w:hAnsi="Gothic720 BT"/>
        </w:rPr>
        <w:t xml:space="preserve">las </w:t>
      </w:r>
      <w:r w:rsidR="00BF0CA0">
        <w:rPr>
          <w:rFonts w:ascii="Gothic720 BT" w:hAnsi="Gothic720 BT"/>
        </w:rPr>
        <w:t>16</w:t>
      </w:r>
      <w:r w:rsidR="0064461B" w:rsidRPr="00F328E5">
        <w:rPr>
          <w:rFonts w:ascii="Gothic720 BT" w:hAnsi="Gothic720 BT"/>
        </w:rPr>
        <w:t>:</w:t>
      </w:r>
      <w:r w:rsidR="00BF0CA0">
        <w:rPr>
          <w:rFonts w:ascii="Gothic720 BT" w:hAnsi="Gothic720 BT"/>
        </w:rPr>
        <w:t>00 horas</w:t>
      </w:r>
      <w:r w:rsidRPr="00F328E5">
        <w:rPr>
          <w:rFonts w:ascii="Gothic720 BT" w:hAnsi="Gothic720 BT"/>
        </w:rPr>
        <w:t xml:space="preserve"> </w:t>
      </w:r>
      <w:r w:rsidR="0064461B" w:rsidRPr="00F328E5">
        <w:rPr>
          <w:rFonts w:ascii="Gothic720 BT" w:hAnsi="Gothic720 BT"/>
        </w:rPr>
        <w:t>d</w:t>
      </w:r>
      <w:r w:rsidRPr="00F328E5">
        <w:rPr>
          <w:rFonts w:ascii="Gothic720 BT" w:hAnsi="Gothic720 BT"/>
        </w:rPr>
        <w:t>el</w:t>
      </w:r>
      <w:r w:rsidR="00DC526B" w:rsidRPr="00F328E5">
        <w:rPr>
          <w:rFonts w:ascii="Gothic720 BT" w:hAnsi="Gothic720 BT"/>
        </w:rPr>
        <w:t xml:space="preserve"> último día de la etapa de inscripción de las personas aspirantes.</w:t>
      </w:r>
    </w:p>
    <w:p w14:paraId="4F5CD7BE" w14:textId="77777777" w:rsidR="00050E11" w:rsidRPr="00F328E5" w:rsidRDefault="00050E11" w:rsidP="00E6249D">
      <w:pPr>
        <w:pStyle w:val="Textoindependiente"/>
        <w:spacing w:line="276" w:lineRule="auto"/>
        <w:jc w:val="both"/>
        <w:rPr>
          <w:rFonts w:ascii="Gothic720 BT" w:hAnsi="Gothic720 BT"/>
          <w:b/>
          <w:w w:val="105"/>
          <w:sz w:val="22"/>
          <w:szCs w:val="22"/>
        </w:rPr>
      </w:pPr>
    </w:p>
    <w:p w14:paraId="4068164C" w14:textId="30FC53C3" w:rsidR="004E587A" w:rsidRPr="00F328E5" w:rsidRDefault="00DF1173" w:rsidP="00E6249D">
      <w:pPr>
        <w:pStyle w:val="Textoindependiente"/>
        <w:spacing w:line="276" w:lineRule="auto"/>
        <w:jc w:val="both"/>
        <w:rPr>
          <w:rFonts w:ascii="Gothic720 BT" w:eastAsia="Times New Roman" w:hAnsi="Gothic720 BT" w:cs="Times New Roman"/>
          <w:sz w:val="22"/>
          <w:szCs w:val="22"/>
        </w:rPr>
      </w:pPr>
      <w:r w:rsidRPr="00F328E5">
        <w:rPr>
          <w:rFonts w:ascii="Gothic720 BT" w:hAnsi="Gothic720 BT"/>
          <w:b/>
          <w:w w:val="105"/>
          <w:sz w:val="22"/>
          <w:szCs w:val="22"/>
        </w:rPr>
        <w:t xml:space="preserve">Artículo </w:t>
      </w:r>
      <w:r w:rsidR="005A7361" w:rsidRPr="00F328E5">
        <w:rPr>
          <w:rFonts w:ascii="Gothic720 BT" w:hAnsi="Gothic720 BT"/>
          <w:b/>
          <w:w w:val="105"/>
          <w:sz w:val="22"/>
          <w:szCs w:val="22"/>
        </w:rPr>
        <w:t>11</w:t>
      </w:r>
      <w:r w:rsidRPr="00F328E5">
        <w:rPr>
          <w:rFonts w:ascii="Gothic720 BT" w:hAnsi="Gothic720 BT"/>
          <w:b/>
          <w:w w:val="105"/>
          <w:sz w:val="22"/>
          <w:szCs w:val="22"/>
        </w:rPr>
        <w:t xml:space="preserve">. </w:t>
      </w:r>
      <w:r w:rsidRPr="00F328E5">
        <w:rPr>
          <w:rFonts w:ascii="Gothic720 BT" w:hAnsi="Gothic720 BT"/>
          <w:bCs/>
          <w:w w:val="105"/>
          <w:sz w:val="22"/>
          <w:szCs w:val="22"/>
        </w:rPr>
        <w:t xml:space="preserve">Una vez </w:t>
      </w:r>
      <w:r w:rsidR="00050E11" w:rsidRPr="00F328E5">
        <w:rPr>
          <w:rFonts w:ascii="Gothic720 BT" w:hAnsi="Gothic720 BT"/>
          <w:bCs/>
          <w:w w:val="105"/>
          <w:sz w:val="22"/>
          <w:szCs w:val="22"/>
        </w:rPr>
        <w:t>visualizada la c</w:t>
      </w:r>
      <w:r w:rsidR="00714EF9" w:rsidRPr="00F328E5">
        <w:rPr>
          <w:rFonts w:ascii="Gothic720 BT" w:hAnsi="Gothic720 BT"/>
          <w:bCs/>
          <w:w w:val="105"/>
          <w:sz w:val="22"/>
          <w:szCs w:val="22"/>
        </w:rPr>
        <w:t>á</w:t>
      </w:r>
      <w:r w:rsidR="00050E11" w:rsidRPr="00F328E5">
        <w:rPr>
          <w:rFonts w:ascii="Gothic720 BT" w:hAnsi="Gothic720 BT"/>
          <w:bCs/>
          <w:w w:val="105"/>
          <w:sz w:val="22"/>
          <w:szCs w:val="22"/>
        </w:rPr>
        <w:t>psula de</w:t>
      </w:r>
      <w:r w:rsidRPr="00F328E5">
        <w:rPr>
          <w:rFonts w:ascii="Gothic720 BT" w:hAnsi="Gothic720 BT"/>
          <w:bCs/>
          <w:w w:val="105"/>
          <w:sz w:val="22"/>
          <w:szCs w:val="22"/>
        </w:rPr>
        <w:t xml:space="preserve"> inducción</w:t>
      </w:r>
      <w:r w:rsidR="00050E11" w:rsidRPr="00F328E5">
        <w:rPr>
          <w:rFonts w:ascii="Gothic720 BT" w:hAnsi="Gothic720 BT"/>
          <w:bCs/>
          <w:w w:val="105"/>
          <w:sz w:val="22"/>
          <w:szCs w:val="22"/>
        </w:rPr>
        <w:t xml:space="preserve"> y bienvenida</w:t>
      </w:r>
      <w:r w:rsidR="00714EF9" w:rsidRPr="00F328E5">
        <w:rPr>
          <w:rFonts w:ascii="Gothic720 BT" w:hAnsi="Gothic720 BT"/>
          <w:bCs/>
          <w:w w:val="105"/>
          <w:sz w:val="22"/>
          <w:szCs w:val="22"/>
        </w:rPr>
        <w:t>, así como</w:t>
      </w:r>
      <w:r w:rsidR="00420D96" w:rsidRPr="00F328E5">
        <w:rPr>
          <w:rFonts w:ascii="Gothic720 BT" w:hAnsi="Gothic720 BT"/>
          <w:bCs/>
          <w:w w:val="105"/>
          <w:sz w:val="22"/>
          <w:szCs w:val="22"/>
        </w:rPr>
        <w:t xml:space="preserve"> </w:t>
      </w:r>
      <w:r w:rsidR="00613EC3" w:rsidRPr="00F328E5">
        <w:rPr>
          <w:rFonts w:ascii="Gothic720 BT" w:hAnsi="Gothic720 BT"/>
          <w:w w:val="105"/>
          <w:sz w:val="22"/>
          <w:szCs w:val="22"/>
        </w:rPr>
        <w:t>cursada</w:t>
      </w:r>
      <w:r w:rsidR="00243812" w:rsidRPr="00F328E5">
        <w:rPr>
          <w:rFonts w:ascii="Gothic720 BT" w:hAnsi="Gothic720 BT"/>
          <w:bCs/>
          <w:w w:val="105"/>
          <w:sz w:val="22"/>
          <w:szCs w:val="22"/>
        </w:rPr>
        <w:t xml:space="preserve"> la capacitación </w:t>
      </w:r>
      <w:proofErr w:type="spellStart"/>
      <w:r w:rsidR="00243812" w:rsidRPr="00F328E5">
        <w:rPr>
          <w:rFonts w:ascii="Gothic720 BT" w:hAnsi="Gothic720 BT"/>
          <w:bCs/>
          <w:w w:val="105"/>
          <w:sz w:val="22"/>
          <w:szCs w:val="22"/>
        </w:rPr>
        <w:t>autogestiva</w:t>
      </w:r>
      <w:proofErr w:type="spellEnd"/>
      <w:r w:rsidR="00E03D75" w:rsidRPr="00F328E5">
        <w:rPr>
          <w:rFonts w:ascii="Gothic720 BT" w:hAnsi="Gothic720 BT"/>
          <w:bCs/>
          <w:w w:val="105"/>
          <w:sz w:val="22"/>
          <w:szCs w:val="22"/>
        </w:rPr>
        <w:t>,</w:t>
      </w:r>
      <w:r w:rsidRPr="00F328E5">
        <w:rPr>
          <w:rFonts w:ascii="Gothic720 BT" w:hAnsi="Gothic720 BT"/>
          <w:bCs/>
          <w:w w:val="105"/>
          <w:sz w:val="22"/>
          <w:szCs w:val="22"/>
        </w:rPr>
        <w:t xml:space="preserve"> l</w:t>
      </w:r>
      <w:r w:rsidRPr="00F328E5">
        <w:rPr>
          <w:rFonts w:ascii="Gothic720 BT" w:hAnsi="Gothic720 BT"/>
          <w:w w:val="105"/>
          <w:sz w:val="22"/>
          <w:szCs w:val="22"/>
        </w:rPr>
        <w:t xml:space="preserve">as personas </w:t>
      </w:r>
      <w:r w:rsidR="00F8180B" w:rsidRPr="00F328E5">
        <w:rPr>
          <w:rFonts w:ascii="Gothic720 BT" w:hAnsi="Gothic720 BT"/>
          <w:w w:val="105"/>
          <w:sz w:val="22"/>
          <w:szCs w:val="22"/>
        </w:rPr>
        <w:t xml:space="preserve">aspirantes </w:t>
      </w:r>
      <w:r w:rsidRPr="00F328E5">
        <w:rPr>
          <w:rFonts w:ascii="Gothic720 BT" w:hAnsi="Gothic720 BT"/>
          <w:w w:val="105"/>
          <w:sz w:val="22"/>
          <w:szCs w:val="22"/>
        </w:rPr>
        <w:t xml:space="preserve">deberán </w:t>
      </w:r>
      <w:r w:rsidR="00602E6D" w:rsidRPr="00F328E5">
        <w:rPr>
          <w:rFonts w:ascii="Gothic720 BT" w:hAnsi="Gothic720 BT"/>
          <w:w w:val="105"/>
          <w:sz w:val="22"/>
          <w:szCs w:val="22"/>
        </w:rPr>
        <w:t xml:space="preserve">cargar </w:t>
      </w:r>
      <w:r w:rsidR="00F8180B" w:rsidRPr="00F328E5">
        <w:rPr>
          <w:rFonts w:ascii="Gothic720 BT" w:hAnsi="Gothic720 BT"/>
          <w:w w:val="105"/>
          <w:sz w:val="22"/>
          <w:szCs w:val="22"/>
        </w:rPr>
        <w:t xml:space="preserve">en el Portal </w:t>
      </w:r>
      <w:r w:rsidRPr="00F328E5">
        <w:rPr>
          <w:rFonts w:ascii="Gothic720 BT" w:eastAsia="Times New Roman" w:hAnsi="Gothic720 BT" w:cs="Times New Roman"/>
          <w:sz w:val="22"/>
          <w:szCs w:val="22"/>
        </w:rPr>
        <w:t>la documentación siguiente:</w:t>
      </w:r>
    </w:p>
    <w:p w14:paraId="742C28CA" w14:textId="77777777" w:rsidR="004E587A" w:rsidRPr="00F328E5" w:rsidRDefault="004E587A" w:rsidP="00E6249D">
      <w:pPr>
        <w:pStyle w:val="Textoindependiente"/>
        <w:spacing w:line="276" w:lineRule="auto"/>
        <w:jc w:val="both"/>
        <w:rPr>
          <w:rFonts w:ascii="Gothic720 BT" w:eastAsia="Times New Roman" w:hAnsi="Gothic720 BT" w:cs="Times New Roman"/>
          <w:sz w:val="22"/>
          <w:szCs w:val="22"/>
        </w:rPr>
      </w:pPr>
    </w:p>
    <w:p w14:paraId="73281447" w14:textId="09E9EDDA" w:rsidR="00C61DA1" w:rsidRPr="00F328E5" w:rsidRDefault="00DF1173">
      <w:pPr>
        <w:pStyle w:val="Prrafodelista"/>
        <w:numPr>
          <w:ilvl w:val="0"/>
          <w:numId w:val="14"/>
        </w:numPr>
        <w:tabs>
          <w:tab w:val="left" w:pos="709"/>
        </w:tabs>
        <w:spacing w:line="276" w:lineRule="auto"/>
        <w:ind w:left="709" w:hanging="141"/>
        <w:jc w:val="both"/>
        <w:rPr>
          <w:rFonts w:ascii="Gothic720 BT" w:hAnsi="Gothic720 BT"/>
        </w:rPr>
      </w:pPr>
      <w:r w:rsidRPr="00F328E5">
        <w:rPr>
          <w:rFonts w:ascii="Gothic720 BT" w:hAnsi="Gothic720 BT"/>
          <w:spacing w:val="-1"/>
          <w:w w:val="105"/>
        </w:rPr>
        <w:t>Formato de solicitud</w:t>
      </w:r>
      <w:r w:rsidRPr="00F328E5">
        <w:rPr>
          <w:rFonts w:ascii="Gothic720 BT" w:hAnsi="Gothic720 BT"/>
          <w:spacing w:val="-19"/>
          <w:w w:val="105"/>
        </w:rPr>
        <w:t xml:space="preserve"> </w:t>
      </w:r>
      <w:r w:rsidRPr="00F328E5">
        <w:rPr>
          <w:rFonts w:ascii="Gothic720 BT" w:hAnsi="Gothic720 BT"/>
          <w:w w:val="105"/>
        </w:rPr>
        <w:t>de</w:t>
      </w:r>
      <w:r w:rsidRPr="00F328E5">
        <w:rPr>
          <w:rFonts w:ascii="Gothic720 BT" w:hAnsi="Gothic720 BT"/>
          <w:spacing w:val="-17"/>
          <w:w w:val="105"/>
        </w:rPr>
        <w:t xml:space="preserve"> </w:t>
      </w:r>
      <w:r w:rsidRPr="00F328E5">
        <w:rPr>
          <w:rFonts w:ascii="Gothic720 BT" w:hAnsi="Gothic720 BT"/>
          <w:w w:val="105"/>
        </w:rPr>
        <w:t>registro</w:t>
      </w:r>
      <w:r w:rsidR="0022635C" w:rsidRPr="00F328E5">
        <w:rPr>
          <w:rFonts w:ascii="Gothic720 BT" w:hAnsi="Gothic720 BT"/>
        </w:rPr>
        <w:t xml:space="preserve"> </w:t>
      </w:r>
      <w:r w:rsidR="378261BA" w:rsidRPr="00F328E5">
        <w:rPr>
          <w:rFonts w:ascii="Gothic720 BT" w:hAnsi="Gothic720 BT"/>
        </w:rPr>
        <w:t>requisitado</w:t>
      </w:r>
      <w:r w:rsidR="0022635C" w:rsidRPr="00F328E5">
        <w:rPr>
          <w:rFonts w:ascii="Gothic720 BT" w:hAnsi="Gothic720 BT"/>
        </w:rPr>
        <w:t xml:space="preserve"> (</w:t>
      </w:r>
      <w:r w:rsidR="0022635C" w:rsidRPr="00F328E5">
        <w:rPr>
          <w:rFonts w:ascii="Gothic720 BT" w:hAnsi="Gothic720 BT"/>
          <w:b/>
        </w:rPr>
        <w:t>anexo 2</w:t>
      </w:r>
      <w:r w:rsidR="0022635C" w:rsidRPr="00F328E5">
        <w:rPr>
          <w:rFonts w:ascii="Gothic720 BT" w:hAnsi="Gothic720 BT"/>
        </w:rPr>
        <w:t>)</w:t>
      </w:r>
      <w:r w:rsidRPr="00F328E5">
        <w:rPr>
          <w:rFonts w:ascii="Gothic720 BT" w:hAnsi="Gothic720 BT"/>
        </w:rPr>
        <w:t>.</w:t>
      </w:r>
    </w:p>
    <w:p w14:paraId="7A0F3DCC" w14:textId="39D786D9" w:rsidR="00C61DA1" w:rsidRPr="00F328E5" w:rsidRDefault="00DF1173">
      <w:pPr>
        <w:pStyle w:val="Prrafodelista"/>
        <w:numPr>
          <w:ilvl w:val="0"/>
          <w:numId w:val="14"/>
        </w:numPr>
        <w:tabs>
          <w:tab w:val="left" w:pos="709"/>
        </w:tabs>
        <w:spacing w:line="276" w:lineRule="auto"/>
        <w:ind w:left="709" w:hanging="141"/>
        <w:jc w:val="both"/>
        <w:rPr>
          <w:rFonts w:ascii="Gothic720 BT" w:hAnsi="Gothic720 BT"/>
          <w:lang w:val="pt-PT"/>
        </w:rPr>
      </w:pPr>
      <w:r w:rsidRPr="00F328E5">
        <w:rPr>
          <w:rFonts w:ascii="Gothic720 BT" w:hAnsi="Gothic720 BT"/>
          <w:lang w:val="pt-PT"/>
        </w:rPr>
        <w:t>Formato de “Currículum vitae”</w:t>
      </w:r>
      <w:r w:rsidR="0022635C" w:rsidRPr="00F328E5">
        <w:rPr>
          <w:rFonts w:ascii="Gothic720 BT" w:hAnsi="Gothic720 BT"/>
          <w:lang w:val="pt-PT"/>
        </w:rPr>
        <w:t xml:space="preserve"> </w:t>
      </w:r>
      <w:r w:rsidR="41591723" w:rsidRPr="00F328E5">
        <w:rPr>
          <w:rFonts w:ascii="Gothic720 BT" w:hAnsi="Gothic720 BT"/>
          <w:lang w:val="pt-PT"/>
        </w:rPr>
        <w:t xml:space="preserve">requisitado </w:t>
      </w:r>
      <w:r w:rsidR="0022635C" w:rsidRPr="00F328E5">
        <w:rPr>
          <w:rFonts w:ascii="Gothic720 BT" w:hAnsi="Gothic720 BT"/>
          <w:lang w:val="pt-PT"/>
        </w:rPr>
        <w:t>(</w:t>
      </w:r>
      <w:r w:rsidR="00285BD1" w:rsidRPr="00F328E5">
        <w:rPr>
          <w:rFonts w:ascii="Gothic720 BT" w:hAnsi="Gothic720 BT"/>
          <w:b/>
          <w:bCs/>
          <w:lang w:val="pt-PT"/>
        </w:rPr>
        <w:t>anexo 3</w:t>
      </w:r>
      <w:r w:rsidR="00285BD1" w:rsidRPr="00F328E5">
        <w:rPr>
          <w:rFonts w:ascii="Gothic720 BT" w:hAnsi="Gothic720 BT"/>
          <w:lang w:val="pt-PT"/>
        </w:rPr>
        <w:t>)</w:t>
      </w:r>
      <w:r w:rsidRPr="00F328E5">
        <w:rPr>
          <w:rFonts w:ascii="Gothic720 BT" w:hAnsi="Gothic720 BT"/>
          <w:lang w:val="pt-PT"/>
        </w:rPr>
        <w:t>.</w:t>
      </w:r>
    </w:p>
    <w:p w14:paraId="5B2C2CFA" w14:textId="2373643A" w:rsidR="00C61DA1" w:rsidRPr="00F328E5" w:rsidRDefault="00DF1173">
      <w:pPr>
        <w:pStyle w:val="Prrafodelista"/>
        <w:numPr>
          <w:ilvl w:val="0"/>
          <w:numId w:val="14"/>
        </w:numPr>
        <w:tabs>
          <w:tab w:val="left" w:pos="709"/>
        </w:tabs>
        <w:spacing w:line="276" w:lineRule="auto"/>
        <w:ind w:left="709" w:hanging="141"/>
        <w:jc w:val="both"/>
        <w:rPr>
          <w:rFonts w:ascii="Gothic720 BT" w:hAnsi="Gothic720 BT"/>
        </w:rPr>
      </w:pPr>
      <w:r w:rsidRPr="00F328E5">
        <w:rPr>
          <w:rFonts w:ascii="Gothic720 BT" w:hAnsi="Gothic720 BT"/>
          <w:spacing w:val="-1"/>
          <w:w w:val="105"/>
        </w:rPr>
        <w:t>Formato de “Resumen</w:t>
      </w:r>
      <w:r w:rsidRPr="00F328E5">
        <w:rPr>
          <w:rFonts w:ascii="Gothic720 BT" w:hAnsi="Gothic720 BT"/>
          <w:spacing w:val="-31"/>
          <w:w w:val="105"/>
        </w:rPr>
        <w:t xml:space="preserve"> </w:t>
      </w:r>
      <w:r w:rsidRPr="00F328E5">
        <w:rPr>
          <w:rFonts w:ascii="Gothic720 BT" w:hAnsi="Gothic720 BT"/>
          <w:spacing w:val="-1"/>
          <w:w w:val="105"/>
        </w:rPr>
        <w:t>curricular”</w:t>
      </w:r>
      <w:r w:rsidR="00285BD1" w:rsidRPr="00F328E5">
        <w:rPr>
          <w:rFonts w:ascii="Gothic720 BT" w:hAnsi="Gothic720 BT"/>
          <w:spacing w:val="-1"/>
          <w:w w:val="105"/>
        </w:rPr>
        <w:t xml:space="preserve"> </w:t>
      </w:r>
      <w:r w:rsidR="4E78E828" w:rsidRPr="00F328E5">
        <w:rPr>
          <w:rFonts w:ascii="Gothic720 BT" w:hAnsi="Gothic720 BT"/>
        </w:rPr>
        <w:t xml:space="preserve">requisitado </w:t>
      </w:r>
      <w:r w:rsidR="00285BD1" w:rsidRPr="00F328E5">
        <w:rPr>
          <w:rFonts w:ascii="Gothic720 BT" w:hAnsi="Gothic720 BT"/>
        </w:rPr>
        <w:t>(</w:t>
      </w:r>
      <w:r w:rsidR="00285BD1" w:rsidRPr="00F328E5">
        <w:rPr>
          <w:rFonts w:ascii="Gothic720 BT" w:hAnsi="Gothic720 BT"/>
          <w:b/>
        </w:rPr>
        <w:t>anexo 4</w:t>
      </w:r>
      <w:r w:rsidR="00285BD1" w:rsidRPr="00F328E5">
        <w:rPr>
          <w:rFonts w:ascii="Gothic720 BT" w:hAnsi="Gothic720 BT"/>
        </w:rPr>
        <w:t>)</w:t>
      </w:r>
      <w:r w:rsidRPr="00F328E5">
        <w:rPr>
          <w:rFonts w:ascii="Gothic720 BT" w:hAnsi="Gothic720 BT"/>
        </w:rPr>
        <w:t>.</w:t>
      </w:r>
    </w:p>
    <w:p w14:paraId="055280DF" w14:textId="13AC7BCE" w:rsidR="00DC526B" w:rsidRPr="00F328E5" w:rsidRDefault="00965566">
      <w:pPr>
        <w:pStyle w:val="Prrafodelista"/>
        <w:numPr>
          <w:ilvl w:val="0"/>
          <w:numId w:val="14"/>
        </w:numPr>
        <w:tabs>
          <w:tab w:val="left" w:pos="709"/>
        </w:tabs>
        <w:spacing w:line="276" w:lineRule="auto"/>
        <w:ind w:left="709" w:hanging="141"/>
        <w:jc w:val="both"/>
        <w:rPr>
          <w:rFonts w:ascii="Gothic720 BT" w:hAnsi="Gothic720 BT"/>
        </w:rPr>
      </w:pPr>
      <w:r w:rsidRPr="00F328E5">
        <w:rPr>
          <w:rFonts w:ascii="Gothic720 BT" w:hAnsi="Gothic720 BT"/>
          <w:lang w:val="es-MX"/>
        </w:rPr>
        <w:t xml:space="preserve">En su caso, </w:t>
      </w:r>
      <w:r w:rsidR="00B43F18">
        <w:rPr>
          <w:rFonts w:ascii="Gothic720 BT" w:hAnsi="Gothic720 BT"/>
          <w:lang w:val="es-MX"/>
        </w:rPr>
        <w:t xml:space="preserve">y en un solo archivo, todas </w:t>
      </w:r>
      <w:r w:rsidR="00DC526B" w:rsidRPr="00F328E5">
        <w:rPr>
          <w:rFonts w:ascii="Gothic720 BT" w:hAnsi="Gothic720 BT"/>
          <w:lang w:val="es-MX"/>
        </w:rPr>
        <w:t>las publicaciones, certificados,</w:t>
      </w:r>
      <w:r w:rsidRPr="00F328E5">
        <w:rPr>
          <w:rFonts w:ascii="Gothic720 BT" w:hAnsi="Gothic720 BT"/>
          <w:lang w:val="es-MX"/>
        </w:rPr>
        <w:t xml:space="preserve"> títulos,</w:t>
      </w:r>
      <w:r w:rsidR="00DC526B" w:rsidRPr="00F328E5">
        <w:rPr>
          <w:rFonts w:ascii="Gothic720 BT" w:hAnsi="Gothic720 BT"/>
          <w:lang w:val="es-MX"/>
        </w:rPr>
        <w:t xml:space="preserve"> comprobantes con valor curricular u otros documentos que acrediten que la persona aspirante cuenta con los conocimientos para el desempeño adecuado de sus funciones</w:t>
      </w:r>
      <w:r w:rsidR="00D56455" w:rsidRPr="00F328E5">
        <w:rPr>
          <w:rFonts w:ascii="Gothic720 BT" w:hAnsi="Gothic720 BT"/>
          <w:lang w:val="es-MX"/>
        </w:rPr>
        <w:t xml:space="preserve">, así como las </w:t>
      </w:r>
      <w:r w:rsidR="00D56455" w:rsidRPr="00F328E5">
        <w:rPr>
          <w:rFonts w:ascii="Gothic720 BT" w:hAnsi="Gothic720 BT"/>
          <w:bCs/>
          <w:w w:val="105"/>
        </w:rPr>
        <w:t>constancias laborales, nombramientos, contratos de prestación de servicios, recibos de nómina o cualquier otra documentación idónea con la que acredite su experiencia laboral</w:t>
      </w:r>
      <w:r w:rsidR="00505E27">
        <w:rPr>
          <w:rFonts w:ascii="Gothic720 BT" w:hAnsi="Gothic720 BT"/>
          <w:bCs/>
          <w:w w:val="105"/>
        </w:rPr>
        <w:t xml:space="preserve"> y profesional</w:t>
      </w:r>
      <w:r w:rsidR="00D56455" w:rsidRPr="00F328E5">
        <w:rPr>
          <w:rFonts w:ascii="Gothic720 BT" w:hAnsi="Gothic720 BT"/>
          <w:bCs/>
          <w:w w:val="105"/>
        </w:rPr>
        <w:t>.</w:t>
      </w:r>
    </w:p>
    <w:p w14:paraId="6213B18F" w14:textId="541FFB24" w:rsidR="00C61DA1" w:rsidRPr="00F328E5" w:rsidRDefault="00406A19">
      <w:pPr>
        <w:pStyle w:val="Prrafodelista"/>
        <w:numPr>
          <w:ilvl w:val="0"/>
          <w:numId w:val="14"/>
        </w:numPr>
        <w:tabs>
          <w:tab w:val="left" w:pos="709"/>
        </w:tabs>
        <w:spacing w:line="276" w:lineRule="auto"/>
        <w:ind w:left="709" w:hanging="141"/>
        <w:jc w:val="both"/>
        <w:rPr>
          <w:rFonts w:ascii="Gothic720 BT" w:hAnsi="Gothic720 BT"/>
        </w:rPr>
      </w:pPr>
      <w:r w:rsidRPr="00F328E5">
        <w:rPr>
          <w:rFonts w:ascii="Gothic720 BT" w:hAnsi="Gothic720 BT"/>
          <w:spacing w:val="-1"/>
          <w:w w:val="105"/>
        </w:rPr>
        <w:t>Copia certificada del a</w:t>
      </w:r>
      <w:r w:rsidR="00DF1173" w:rsidRPr="00F328E5">
        <w:rPr>
          <w:rFonts w:ascii="Gothic720 BT" w:hAnsi="Gothic720 BT"/>
          <w:spacing w:val="-1"/>
          <w:w w:val="105"/>
        </w:rPr>
        <w:t>cta</w:t>
      </w:r>
      <w:r w:rsidR="00DF1173" w:rsidRPr="00F328E5">
        <w:rPr>
          <w:rFonts w:ascii="Gothic720 BT" w:hAnsi="Gothic720 BT"/>
          <w:spacing w:val="-20"/>
          <w:w w:val="105"/>
        </w:rPr>
        <w:t xml:space="preserve"> </w:t>
      </w:r>
      <w:r w:rsidR="00DF1173" w:rsidRPr="00F328E5">
        <w:rPr>
          <w:rFonts w:ascii="Gothic720 BT" w:hAnsi="Gothic720 BT"/>
          <w:spacing w:val="-1"/>
          <w:w w:val="105"/>
        </w:rPr>
        <w:t>de</w:t>
      </w:r>
      <w:r w:rsidR="00DF1173" w:rsidRPr="00F328E5">
        <w:rPr>
          <w:rFonts w:ascii="Gothic720 BT" w:hAnsi="Gothic720 BT"/>
          <w:spacing w:val="-18"/>
          <w:w w:val="105"/>
        </w:rPr>
        <w:t xml:space="preserve"> </w:t>
      </w:r>
      <w:r w:rsidR="00DF1173" w:rsidRPr="00F328E5">
        <w:rPr>
          <w:rFonts w:ascii="Gothic720 BT" w:hAnsi="Gothic720 BT"/>
          <w:spacing w:val="-1"/>
          <w:w w:val="105"/>
        </w:rPr>
        <w:t>nacimiento,</w:t>
      </w:r>
      <w:r w:rsidR="00DF1173" w:rsidRPr="00F328E5">
        <w:rPr>
          <w:rFonts w:ascii="Gothic720 BT" w:hAnsi="Gothic720 BT"/>
          <w:w w:val="105"/>
        </w:rPr>
        <w:t xml:space="preserve"> o en su caso</w:t>
      </w:r>
      <w:r w:rsidR="00A7327D" w:rsidRPr="00F328E5">
        <w:rPr>
          <w:rFonts w:ascii="Gothic720 BT" w:hAnsi="Gothic720 BT"/>
          <w:w w:val="105"/>
        </w:rPr>
        <w:t xml:space="preserve"> el</w:t>
      </w:r>
      <w:r w:rsidR="00DF1173" w:rsidRPr="00F328E5">
        <w:rPr>
          <w:rFonts w:ascii="Gothic720 BT" w:hAnsi="Gothic720 BT"/>
          <w:w w:val="105"/>
        </w:rPr>
        <w:t xml:space="preserve"> documento que acredite la nacionalidad mexicana.</w:t>
      </w:r>
    </w:p>
    <w:p w14:paraId="4A85685E" w14:textId="4DB4A50F" w:rsidR="00C61DA1" w:rsidRPr="00F328E5" w:rsidRDefault="00201647">
      <w:pPr>
        <w:pStyle w:val="Prrafodelista"/>
        <w:numPr>
          <w:ilvl w:val="0"/>
          <w:numId w:val="14"/>
        </w:numPr>
        <w:tabs>
          <w:tab w:val="left" w:pos="709"/>
        </w:tabs>
        <w:spacing w:line="276" w:lineRule="auto"/>
        <w:ind w:left="709" w:hanging="141"/>
        <w:jc w:val="both"/>
        <w:rPr>
          <w:rFonts w:ascii="Gothic720 BT" w:hAnsi="Gothic720 BT"/>
        </w:rPr>
      </w:pPr>
      <w:r w:rsidRPr="00F328E5">
        <w:rPr>
          <w:rFonts w:ascii="Gothic720 BT" w:hAnsi="Gothic720 BT"/>
        </w:rPr>
        <w:t>Credencial</w:t>
      </w:r>
      <w:r w:rsidRPr="00F328E5">
        <w:rPr>
          <w:rFonts w:ascii="Gothic720 BT" w:hAnsi="Gothic720 BT"/>
          <w:spacing w:val="4"/>
        </w:rPr>
        <w:t xml:space="preserve"> </w:t>
      </w:r>
      <w:r w:rsidR="00DF1173" w:rsidRPr="00F328E5">
        <w:rPr>
          <w:rFonts w:ascii="Gothic720 BT" w:hAnsi="Gothic720 BT"/>
        </w:rPr>
        <w:t>para</w:t>
      </w:r>
      <w:r w:rsidR="00DF1173" w:rsidRPr="00F328E5">
        <w:rPr>
          <w:rFonts w:ascii="Gothic720 BT" w:hAnsi="Gothic720 BT"/>
          <w:spacing w:val="5"/>
        </w:rPr>
        <w:t xml:space="preserve"> </w:t>
      </w:r>
      <w:r w:rsidR="00DF1173" w:rsidRPr="00F328E5">
        <w:rPr>
          <w:rFonts w:ascii="Gothic720 BT" w:hAnsi="Gothic720 BT"/>
        </w:rPr>
        <w:t>votar</w:t>
      </w:r>
      <w:r w:rsidR="00DF1173" w:rsidRPr="00F328E5">
        <w:rPr>
          <w:rFonts w:ascii="Gothic720 BT" w:hAnsi="Gothic720 BT"/>
          <w:spacing w:val="9"/>
        </w:rPr>
        <w:t xml:space="preserve"> </w:t>
      </w:r>
      <w:r w:rsidR="00DF1173" w:rsidRPr="00F328E5">
        <w:rPr>
          <w:rFonts w:ascii="Gothic720 BT" w:hAnsi="Gothic720 BT"/>
        </w:rPr>
        <w:t>vigente</w:t>
      </w:r>
      <w:r w:rsidR="00072C18" w:rsidRPr="00F328E5">
        <w:rPr>
          <w:rFonts w:ascii="Gothic720 BT" w:hAnsi="Gothic720 BT"/>
          <w:spacing w:val="6"/>
        </w:rPr>
        <w:t xml:space="preserve">, </w:t>
      </w:r>
      <w:r w:rsidR="00DF1173" w:rsidRPr="00F328E5">
        <w:rPr>
          <w:rFonts w:ascii="Gothic720 BT" w:hAnsi="Gothic720 BT"/>
        </w:rPr>
        <w:t>por</w:t>
      </w:r>
      <w:r w:rsidR="00DF1173" w:rsidRPr="00F328E5">
        <w:rPr>
          <w:rFonts w:ascii="Gothic720 BT" w:hAnsi="Gothic720 BT"/>
          <w:spacing w:val="4"/>
        </w:rPr>
        <w:t xml:space="preserve"> </w:t>
      </w:r>
      <w:r w:rsidR="00DF1173" w:rsidRPr="00F328E5">
        <w:rPr>
          <w:rFonts w:ascii="Gothic720 BT" w:hAnsi="Gothic720 BT"/>
        </w:rPr>
        <w:t>ambos</w:t>
      </w:r>
      <w:r w:rsidR="00DF1173" w:rsidRPr="00F328E5">
        <w:rPr>
          <w:rFonts w:ascii="Gothic720 BT" w:hAnsi="Gothic720 BT"/>
          <w:spacing w:val="4"/>
        </w:rPr>
        <w:t xml:space="preserve"> </w:t>
      </w:r>
      <w:r w:rsidR="00DF1173" w:rsidRPr="00F328E5">
        <w:rPr>
          <w:rFonts w:ascii="Gothic720 BT" w:hAnsi="Gothic720 BT"/>
        </w:rPr>
        <w:t>lados</w:t>
      </w:r>
      <w:r w:rsidR="00072C18" w:rsidRPr="00F328E5">
        <w:rPr>
          <w:rFonts w:ascii="Gothic720 BT" w:hAnsi="Gothic720 BT"/>
        </w:rPr>
        <w:t xml:space="preserve">, o el </w:t>
      </w:r>
      <w:r w:rsidR="009661C0" w:rsidRPr="00F328E5">
        <w:rPr>
          <w:rFonts w:ascii="Gothic720 BT" w:hAnsi="Gothic720 BT"/>
          <w:lang w:val="es-MX"/>
        </w:rPr>
        <w:t>comprobante de solicitud individual de inscripción o actualización al Registro Federal de Electores</w:t>
      </w:r>
      <w:r w:rsidR="00072C18" w:rsidRPr="00F328E5">
        <w:rPr>
          <w:rFonts w:ascii="Gothic720 BT" w:hAnsi="Gothic720 BT"/>
        </w:rPr>
        <w:t xml:space="preserve"> del Instituto Nacional</w:t>
      </w:r>
      <w:r w:rsidR="00E1598D" w:rsidRPr="00F328E5">
        <w:rPr>
          <w:rFonts w:ascii="Gothic720 BT" w:hAnsi="Gothic720 BT"/>
        </w:rPr>
        <w:t xml:space="preserve"> Electoral</w:t>
      </w:r>
      <w:r w:rsidR="00072C18" w:rsidRPr="00F328E5">
        <w:rPr>
          <w:rFonts w:ascii="Gothic720 BT" w:hAnsi="Gothic720 BT"/>
        </w:rPr>
        <w:t xml:space="preserve">. </w:t>
      </w:r>
    </w:p>
    <w:p w14:paraId="0C4A94D3" w14:textId="4CB39CBC" w:rsidR="00C61DA1" w:rsidRPr="00F328E5" w:rsidRDefault="00DF1173">
      <w:pPr>
        <w:pStyle w:val="Prrafodelista"/>
        <w:numPr>
          <w:ilvl w:val="0"/>
          <w:numId w:val="14"/>
        </w:numPr>
        <w:tabs>
          <w:tab w:val="left" w:pos="709"/>
        </w:tabs>
        <w:spacing w:line="276" w:lineRule="auto"/>
        <w:ind w:left="709" w:hanging="141"/>
        <w:jc w:val="both"/>
        <w:rPr>
          <w:rFonts w:ascii="Gothic720 BT" w:hAnsi="Gothic720 BT"/>
        </w:rPr>
      </w:pPr>
      <w:r w:rsidRPr="00F328E5">
        <w:rPr>
          <w:rFonts w:ascii="Gothic720 BT" w:hAnsi="Gothic720 BT"/>
          <w:w w:val="105"/>
        </w:rPr>
        <w:t>Comprobante de domicilio que corresponda preferentemente al distrito</w:t>
      </w:r>
      <w:r w:rsidRPr="00F328E5">
        <w:rPr>
          <w:rFonts w:ascii="Gothic720 BT" w:hAnsi="Gothic720 BT"/>
          <w:spacing w:val="1"/>
          <w:w w:val="105"/>
        </w:rPr>
        <w:t xml:space="preserve"> </w:t>
      </w:r>
      <w:r w:rsidRPr="00F328E5">
        <w:rPr>
          <w:rFonts w:ascii="Gothic720 BT" w:hAnsi="Gothic720 BT"/>
          <w:w w:val="105"/>
        </w:rPr>
        <w:t>electoral o municipio por el que participa, con antigüedad máxima de 3</w:t>
      </w:r>
      <w:r w:rsidRPr="00F328E5">
        <w:rPr>
          <w:rFonts w:ascii="Gothic720 BT" w:hAnsi="Gothic720 BT"/>
          <w:spacing w:val="1"/>
          <w:w w:val="105"/>
        </w:rPr>
        <w:t xml:space="preserve"> </w:t>
      </w:r>
      <w:r w:rsidRPr="00F328E5">
        <w:rPr>
          <w:rFonts w:ascii="Gothic720 BT" w:hAnsi="Gothic720 BT"/>
          <w:w w:val="105"/>
        </w:rPr>
        <w:t>meses.</w:t>
      </w:r>
    </w:p>
    <w:p w14:paraId="4ACB8CD7" w14:textId="0E8F9446" w:rsidR="004E587A" w:rsidRPr="00F328E5" w:rsidRDefault="00FA551D">
      <w:pPr>
        <w:pStyle w:val="Prrafodelista"/>
        <w:numPr>
          <w:ilvl w:val="0"/>
          <w:numId w:val="14"/>
        </w:numPr>
        <w:tabs>
          <w:tab w:val="left" w:pos="709"/>
        </w:tabs>
        <w:spacing w:line="276" w:lineRule="auto"/>
        <w:ind w:left="709" w:hanging="141"/>
        <w:jc w:val="both"/>
        <w:rPr>
          <w:rFonts w:ascii="Gothic720 BT" w:hAnsi="Gothic720 BT"/>
        </w:rPr>
      </w:pPr>
      <w:r w:rsidRPr="00F328E5">
        <w:rPr>
          <w:rFonts w:ascii="Gothic720 BT" w:hAnsi="Gothic720 BT"/>
        </w:rPr>
        <w:t>Formato de e</w:t>
      </w:r>
      <w:r w:rsidR="0079167E" w:rsidRPr="00F328E5">
        <w:rPr>
          <w:rFonts w:ascii="Gothic720 BT" w:hAnsi="Gothic720 BT"/>
        </w:rPr>
        <w:t>scrito</w:t>
      </w:r>
      <w:r w:rsidR="0079167E" w:rsidRPr="00F328E5">
        <w:rPr>
          <w:rFonts w:ascii="Gothic720 BT" w:hAnsi="Gothic720 BT"/>
          <w:spacing w:val="2"/>
        </w:rPr>
        <w:t xml:space="preserve"> </w:t>
      </w:r>
      <w:r w:rsidR="0079167E" w:rsidRPr="00F328E5">
        <w:rPr>
          <w:rFonts w:ascii="Gothic720 BT" w:hAnsi="Gothic720 BT"/>
        </w:rPr>
        <w:t>bajo</w:t>
      </w:r>
      <w:r w:rsidR="0079167E" w:rsidRPr="00F328E5">
        <w:rPr>
          <w:rFonts w:ascii="Gothic720 BT" w:hAnsi="Gothic720 BT"/>
          <w:spacing w:val="3"/>
        </w:rPr>
        <w:t xml:space="preserve"> </w:t>
      </w:r>
      <w:r w:rsidR="0079167E" w:rsidRPr="00F328E5">
        <w:rPr>
          <w:rFonts w:ascii="Gothic720 BT" w:hAnsi="Gothic720 BT"/>
        </w:rPr>
        <w:t>protesta</w:t>
      </w:r>
      <w:r w:rsidR="0079167E" w:rsidRPr="00F328E5">
        <w:rPr>
          <w:rFonts w:ascii="Gothic720 BT" w:hAnsi="Gothic720 BT"/>
          <w:spacing w:val="1"/>
        </w:rPr>
        <w:t xml:space="preserve"> </w:t>
      </w:r>
      <w:r w:rsidR="0079167E" w:rsidRPr="00F328E5">
        <w:rPr>
          <w:rFonts w:ascii="Gothic720 BT" w:hAnsi="Gothic720 BT"/>
        </w:rPr>
        <w:t>de</w:t>
      </w:r>
      <w:r w:rsidR="0079167E" w:rsidRPr="00F328E5">
        <w:rPr>
          <w:rFonts w:ascii="Gothic720 BT" w:hAnsi="Gothic720 BT"/>
          <w:spacing w:val="3"/>
        </w:rPr>
        <w:t xml:space="preserve"> </w:t>
      </w:r>
      <w:r w:rsidR="0079167E" w:rsidRPr="00F328E5">
        <w:rPr>
          <w:rFonts w:ascii="Gothic720 BT" w:hAnsi="Gothic720 BT"/>
        </w:rPr>
        <w:t>decir</w:t>
      </w:r>
      <w:r w:rsidR="0079167E" w:rsidRPr="00F328E5">
        <w:rPr>
          <w:rFonts w:ascii="Gothic720 BT" w:hAnsi="Gothic720 BT"/>
          <w:spacing w:val="1"/>
        </w:rPr>
        <w:t xml:space="preserve"> </w:t>
      </w:r>
      <w:r w:rsidR="0079167E" w:rsidRPr="00F328E5">
        <w:rPr>
          <w:rFonts w:ascii="Gothic720 BT" w:hAnsi="Gothic720 BT"/>
        </w:rPr>
        <w:t>verdad</w:t>
      </w:r>
      <w:r w:rsidR="00A170BE" w:rsidRPr="00F328E5">
        <w:rPr>
          <w:rFonts w:ascii="Gothic720 BT" w:hAnsi="Gothic720 BT"/>
        </w:rPr>
        <w:t xml:space="preserve">, </w:t>
      </w:r>
      <w:r w:rsidR="0079167E" w:rsidRPr="00F328E5">
        <w:rPr>
          <w:rFonts w:ascii="Gothic720 BT" w:hAnsi="Gothic720 BT"/>
          <w:spacing w:val="2"/>
        </w:rPr>
        <w:t xml:space="preserve">a través del cual se </w:t>
      </w:r>
      <w:r w:rsidR="0079167E" w:rsidRPr="00F328E5">
        <w:rPr>
          <w:rFonts w:ascii="Gothic720 BT" w:hAnsi="Gothic720 BT"/>
        </w:rPr>
        <w:t>manifieste:</w:t>
      </w:r>
      <w:r w:rsidR="005E2C00" w:rsidRPr="00F328E5">
        <w:rPr>
          <w:rFonts w:ascii="Gothic720 BT" w:hAnsi="Gothic720 BT"/>
        </w:rPr>
        <w:t xml:space="preserve"> (</w:t>
      </w:r>
      <w:r w:rsidR="005E2C00" w:rsidRPr="00F328E5">
        <w:rPr>
          <w:rFonts w:ascii="Gothic720 BT" w:hAnsi="Gothic720 BT"/>
          <w:b/>
          <w:bCs/>
        </w:rPr>
        <w:t>ane</w:t>
      </w:r>
      <w:r w:rsidR="00493073" w:rsidRPr="00F328E5">
        <w:rPr>
          <w:rFonts w:ascii="Gothic720 BT" w:hAnsi="Gothic720 BT"/>
          <w:b/>
          <w:bCs/>
        </w:rPr>
        <w:t>xo 5</w:t>
      </w:r>
      <w:r w:rsidR="00493073" w:rsidRPr="00F328E5">
        <w:rPr>
          <w:rFonts w:ascii="Gothic720 BT" w:hAnsi="Gothic720 BT"/>
        </w:rPr>
        <w:t>)</w:t>
      </w:r>
    </w:p>
    <w:p w14:paraId="7DE70338" w14:textId="77777777" w:rsidR="004E587A" w:rsidRPr="00F328E5" w:rsidRDefault="004E587A" w:rsidP="00E6249D">
      <w:pPr>
        <w:pStyle w:val="Sinespaciado"/>
        <w:spacing w:line="276" w:lineRule="auto"/>
        <w:rPr>
          <w:rFonts w:ascii="Gothic720 BT" w:hAnsi="Gothic720 BT"/>
        </w:rPr>
      </w:pPr>
    </w:p>
    <w:p w14:paraId="04B5A469" w14:textId="43274E2C" w:rsidR="00D927B4" w:rsidRPr="00F328E5" w:rsidRDefault="00DF1173">
      <w:pPr>
        <w:pStyle w:val="Prrafodelista"/>
        <w:numPr>
          <w:ilvl w:val="0"/>
          <w:numId w:val="16"/>
        </w:numPr>
        <w:tabs>
          <w:tab w:val="left" w:pos="1134"/>
        </w:tabs>
        <w:spacing w:line="276" w:lineRule="auto"/>
        <w:ind w:left="1134" w:hanging="425"/>
        <w:jc w:val="both"/>
        <w:rPr>
          <w:rFonts w:ascii="Gothic720 BT" w:hAnsi="Gothic720 BT"/>
        </w:rPr>
      </w:pPr>
      <w:r w:rsidRPr="00F328E5">
        <w:rPr>
          <w:rFonts w:ascii="Gothic720 BT" w:hAnsi="Gothic720 BT"/>
          <w:w w:val="105"/>
        </w:rPr>
        <w:t>No haberse registrado a alguna candidatura ni haberse desempeñado en cargo alguno de elección popular</w:t>
      </w:r>
      <w:r w:rsidRPr="00F328E5">
        <w:rPr>
          <w:rFonts w:ascii="Gothic720 BT" w:hAnsi="Gothic720 BT"/>
          <w:spacing w:val="-20"/>
          <w:w w:val="105"/>
        </w:rPr>
        <w:t xml:space="preserve"> </w:t>
      </w:r>
      <w:r w:rsidRPr="00F328E5">
        <w:rPr>
          <w:rFonts w:ascii="Gothic720 BT" w:hAnsi="Gothic720 BT"/>
          <w:spacing w:val="-1"/>
          <w:w w:val="105"/>
        </w:rPr>
        <w:t>en</w:t>
      </w:r>
      <w:r w:rsidRPr="00F328E5">
        <w:rPr>
          <w:rFonts w:ascii="Gothic720 BT" w:hAnsi="Gothic720 BT"/>
          <w:spacing w:val="-18"/>
          <w:w w:val="105"/>
        </w:rPr>
        <w:t xml:space="preserve"> </w:t>
      </w:r>
      <w:r w:rsidRPr="00F328E5">
        <w:rPr>
          <w:rFonts w:ascii="Gothic720 BT" w:hAnsi="Gothic720 BT"/>
          <w:spacing w:val="-1"/>
          <w:w w:val="105"/>
        </w:rPr>
        <w:t xml:space="preserve">los </w:t>
      </w:r>
      <w:r w:rsidR="00EF2778" w:rsidRPr="00F328E5">
        <w:rPr>
          <w:rFonts w:ascii="Gothic720 BT" w:hAnsi="Gothic720 BT"/>
          <w:spacing w:val="-1"/>
          <w:w w:val="105"/>
        </w:rPr>
        <w:t>cuatro</w:t>
      </w:r>
      <w:r w:rsidRPr="00F328E5">
        <w:rPr>
          <w:rFonts w:ascii="Gothic720 BT" w:hAnsi="Gothic720 BT"/>
          <w:spacing w:val="-1"/>
          <w:w w:val="105"/>
        </w:rPr>
        <w:t xml:space="preserve"> años</w:t>
      </w:r>
      <w:r w:rsidRPr="00F328E5">
        <w:rPr>
          <w:rFonts w:ascii="Gothic720 BT" w:hAnsi="Gothic720 BT"/>
          <w:spacing w:val="-20"/>
          <w:w w:val="105"/>
        </w:rPr>
        <w:t xml:space="preserve"> </w:t>
      </w:r>
      <w:r w:rsidRPr="00F328E5">
        <w:rPr>
          <w:rFonts w:ascii="Gothic720 BT" w:hAnsi="Gothic720 BT"/>
          <w:spacing w:val="-1"/>
          <w:w w:val="105"/>
        </w:rPr>
        <w:t>anteriores</w:t>
      </w:r>
      <w:r w:rsidRPr="00F328E5">
        <w:rPr>
          <w:rFonts w:ascii="Gothic720 BT" w:hAnsi="Gothic720 BT"/>
          <w:spacing w:val="-19"/>
          <w:w w:val="105"/>
        </w:rPr>
        <w:t xml:space="preserve"> </w:t>
      </w:r>
      <w:r w:rsidRPr="00F328E5">
        <w:rPr>
          <w:rFonts w:ascii="Gothic720 BT" w:hAnsi="Gothic720 BT"/>
          <w:w w:val="105"/>
        </w:rPr>
        <w:t>a</w:t>
      </w:r>
      <w:r w:rsidRPr="00F328E5">
        <w:rPr>
          <w:rFonts w:ascii="Gothic720 BT" w:hAnsi="Gothic720 BT"/>
          <w:spacing w:val="-20"/>
          <w:w w:val="105"/>
        </w:rPr>
        <w:t xml:space="preserve"> </w:t>
      </w:r>
      <w:r w:rsidRPr="00F328E5">
        <w:rPr>
          <w:rFonts w:ascii="Gothic720 BT" w:hAnsi="Gothic720 BT"/>
          <w:w w:val="105"/>
        </w:rPr>
        <w:t>la</w:t>
      </w:r>
      <w:r w:rsidRPr="00F328E5">
        <w:rPr>
          <w:rFonts w:ascii="Gothic720 BT" w:hAnsi="Gothic720 BT"/>
          <w:spacing w:val="-20"/>
          <w:w w:val="105"/>
        </w:rPr>
        <w:t xml:space="preserve"> </w:t>
      </w:r>
      <w:r w:rsidRPr="00F328E5">
        <w:rPr>
          <w:rFonts w:ascii="Gothic720 BT" w:hAnsi="Gothic720 BT"/>
          <w:w w:val="105"/>
        </w:rPr>
        <w:t>designación.</w:t>
      </w:r>
    </w:p>
    <w:p w14:paraId="2A992380" w14:textId="2DF903E4" w:rsidR="00D927B4" w:rsidRPr="00F328E5" w:rsidRDefault="00DF1173">
      <w:pPr>
        <w:pStyle w:val="Prrafodelista"/>
        <w:numPr>
          <w:ilvl w:val="0"/>
          <w:numId w:val="16"/>
        </w:numPr>
        <w:tabs>
          <w:tab w:val="left" w:pos="1134"/>
        </w:tabs>
        <w:spacing w:line="276" w:lineRule="auto"/>
        <w:ind w:left="1134" w:hanging="425"/>
        <w:jc w:val="both"/>
        <w:rPr>
          <w:rFonts w:ascii="Gothic720 BT" w:hAnsi="Gothic720 BT"/>
        </w:rPr>
      </w:pPr>
      <w:r w:rsidRPr="00F328E5">
        <w:rPr>
          <w:rFonts w:ascii="Gothic720 BT" w:hAnsi="Gothic720 BT"/>
          <w:w w:val="105"/>
        </w:rPr>
        <w:t>No</w:t>
      </w:r>
      <w:r w:rsidRPr="00F328E5">
        <w:rPr>
          <w:rFonts w:ascii="Gothic720 BT" w:hAnsi="Gothic720 BT"/>
          <w:spacing w:val="-10"/>
          <w:w w:val="105"/>
        </w:rPr>
        <w:t xml:space="preserve"> desempeñar ni </w:t>
      </w:r>
      <w:r w:rsidRPr="00F328E5">
        <w:rPr>
          <w:rFonts w:ascii="Gothic720 BT" w:hAnsi="Gothic720 BT"/>
          <w:w w:val="105"/>
        </w:rPr>
        <w:t>haber</w:t>
      </w:r>
      <w:r w:rsidRPr="00F328E5">
        <w:rPr>
          <w:rFonts w:ascii="Gothic720 BT" w:hAnsi="Gothic720 BT"/>
          <w:spacing w:val="-9"/>
          <w:w w:val="105"/>
        </w:rPr>
        <w:t xml:space="preserve"> </w:t>
      </w:r>
      <w:r w:rsidRPr="00F328E5">
        <w:rPr>
          <w:rFonts w:ascii="Gothic720 BT" w:hAnsi="Gothic720 BT"/>
          <w:w w:val="105"/>
        </w:rPr>
        <w:t>desempeñado</w:t>
      </w:r>
      <w:r w:rsidRPr="00F328E5">
        <w:rPr>
          <w:rFonts w:ascii="Gothic720 BT" w:hAnsi="Gothic720 BT"/>
          <w:spacing w:val="-9"/>
          <w:w w:val="105"/>
        </w:rPr>
        <w:t xml:space="preserve"> </w:t>
      </w:r>
      <w:r w:rsidRPr="00F328E5">
        <w:rPr>
          <w:rFonts w:ascii="Gothic720 BT" w:hAnsi="Gothic720 BT"/>
          <w:w w:val="105"/>
        </w:rPr>
        <w:t>cargo</w:t>
      </w:r>
      <w:r w:rsidRPr="00F328E5">
        <w:rPr>
          <w:rFonts w:ascii="Gothic720 BT" w:hAnsi="Gothic720 BT"/>
          <w:spacing w:val="-10"/>
          <w:w w:val="105"/>
        </w:rPr>
        <w:t xml:space="preserve"> </w:t>
      </w:r>
      <w:r w:rsidRPr="00F328E5">
        <w:rPr>
          <w:rFonts w:ascii="Gothic720 BT" w:hAnsi="Gothic720 BT"/>
          <w:w w:val="105"/>
        </w:rPr>
        <w:t>de</w:t>
      </w:r>
      <w:r w:rsidRPr="00F328E5">
        <w:rPr>
          <w:rFonts w:ascii="Gothic720 BT" w:hAnsi="Gothic720 BT"/>
          <w:spacing w:val="-9"/>
          <w:w w:val="105"/>
        </w:rPr>
        <w:t xml:space="preserve"> </w:t>
      </w:r>
      <w:r w:rsidRPr="00F328E5">
        <w:rPr>
          <w:rFonts w:ascii="Gothic720 BT" w:hAnsi="Gothic720 BT"/>
          <w:w w:val="105"/>
        </w:rPr>
        <w:t>dirección</w:t>
      </w:r>
      <w:r w:rsidRPr="00F328E5">
        <w:rPr>
          <w:rFonts w:ascii="Gothic720 BT" w:hAnsi="Gothic720 BT"/>
          <w:spacing w:val="-10"/>
          <w:w w:val="105"/>
        </w:rPr>
        <w:t xml:space="preserve"> </w:t>
      </w:r>
      <w:r w:rsidRPr="00F328E5">
        <w:rPr>
          <w:rFonts w:ascii="Gothic720 BT" w:hAnsi="Gothic720 BT"/>
          <w:w w:val="105"/>
        </w:rPr>
        <w:t>nacional,</w:t>
      </w:r>
      <w:r w:rsidRPr="00F328E5">
        <w:rPr>
          <w:rFonts w:ascii="Gothic720 BT" w:hAnsi="Gothic720 BT"/>
          <w:spacing w:val="-11"/>
          <w:w w:val="105"/>
        </w:rPr>
        <w:t xml:space="preserve"> </w:t>
      </w:r>
      <w:r w:rsidRPr="00F328E5">
        <w:rPr>
          <w:rFonts w:ascii="Gothic720 BT" w:hAnsi="Gothic720 BT"/>
          <w:w w:val="105"/>
        </w:rPr>
        <w:t>estatal</w:t>
      </w:r>
      <w:r w:rsidRPr="00F328E5">
        <w:rPr>
          <w:rFonts w:ascii="Gothic720 BT" w:hAnsi="Gothic720 BT"/>
          <w:spacing w:val="-10"/>
          <w:w w:val="105"/>
        </w:rPr>
        <w:t xml:space="preserve"> </w:t>
      </w:r>
      <w:r w:rsidRPr="00F328E5">
        <w:rPr>
          <w:rFonts w:ascii="Gothic720 BT" w:hAnsi="Gothic720 BT"/>
          <w:w w:val="105"/>
        </w:rPr>
        <w:t>o</w:t>
      </w:r>
      <w:r w:rsidRPr="00F328E5">
        <w:rPr>
          <w:rFonts w:ascii="Gothic720 BT" w:hAnsi="Gothic720 BT"/>
          <w:spacing w:val="-9"/>
          <w:w w:val="105"/>
        </w:rPr>
        <w:t xml:space="preserve"> </w:t>
      </w:r>
      <w:r w:rsidRPr="00F328E5">
        <w:rPr>
          <w:rFonts w:ascii="Gothic720 BT" w:hAnsi="Gothic720 BT"/>
          <w:w w:val="105"/>
        </w:rPr>
        <w:t>municipa</w:t>
      </w:r>
      <w:r w:rsidR="00253FBD" w:rsidRPr="00F328E5">
        <w:rPr>
          <w:rFonts w:ascii="Gothic720 BT" w:hAnsi="Gothic720 BT"/>
          <w:w w:val="105"/>
        </w:rPr>
        <w:t xml:space="preserve">l </w:t>
      </w:r>
      <w:r w:rsidRPr="00F328E5">
        <w:rPr>
          <w:rFonts w:ascii="Gothic720 BT" w:hAnsi="Gothic720 BT"/>
          <w:w w:val="105"/>
        </w:rPr>
        <w:t>en</w:t>
      </w:r>
      <w:r w:rsidRPr="00F328E5">
        <w:rPr>
          <w:rFonts w:ascii="Gothic720 BT" w:hAnsi="Gothic720 BT"/>
          <w:spacing w:val="1"/>
          <w:w w:val="105"/>
        </w:rPr>
        <w:t xml:space="preserve"> </w:t>
      </w:r>
      <w:r w:rsidRPr="00F328E5">
        <w:rPr>
          <w:rFonts w:ascii="Gothic720 BT" w:hAnsi="Gothic720 BT"/>
          <w:w w:val="105"/>
        </w:rPr>
        <w:t>algún</w:t>
      </w:r>
      <w:r w:rsidRPr="00F328E5">
        <w:rPr>
          <w:rFonts w:ascii="Gothic720 BT" w:hAnsi="Gothic720 BT"/>
          <w:spacing w:val="1"/>
          <w:w w:val="105"/>
        </w:rPr>
        <w:t xml:space="preserve"> </w:t>
      </w:r>
      <w:r w:rsidRPr="00F328E5">
        <w:rPr>
          <w:rFonts w:ascii="Gothic720 BT" w:hAnsi="Gothic720 BT"/>
          <w:w w:val="105"/>
        </w:rPr>
        <w:t>partido</w:t>
      </w:r>
      <w:r w:rsidRPr="00F328E5">
        <w:rPr>
          <w:rFonts w:ascii="Gothic720 BT" w:hAnsi="Gothic720 BT"/>
          <w:spacing w:val="1"/>
          <w:w w:val="105"/>
        </w:rPr>
        <w:t xml:space="preserve"> </w:t>
      </w:r>
      <w:r w:rsidRPr="00F328E5">
        <w:rPr>
          <w:rFonts w:ascii="Gothic720 BT" w:hAnsi="Gothic720 BT"/>
          <w:w w:val="105"/>
        </w:rPr>
        <w:t>político</w:t>
      </w:r>
      <w:r w:rsidRPr="00F328E5">
        <w:rPr>
          <w:rFonts w:ascii="Gothic720 BT" w:hAnsi="Gothic720 BT"/>
          <w:spacing w:val="1"/>
          <w:w w:val="105"/>
        </w:rPr>
        <w:t xml:space="preserve"> </w:t>
      </w:r>
      <w:r w:rsidRPr="00F328E5">
        <w:rPr>
          <w:rFonts w:ascii="Gothic720 BT" w:hAnsi="Gothic720 BT"/>
          <w:w w:val="105"/>
        </w:rPr>
        <w:t>en</w:t>
      </w:r>
      <w:r w:rsidRPr="00F328E5">
        <w:rPr>
          <w:rFonts w:ascii="Gothic720 BT" w:hAnsi="Gothic720 BT"/>
          <w:spacing w:val="1"/>
          <w:w w:val="105"/>
        </w:rPr>
        <w:t xml:space="preserve"> </w:t>
      </w:r>
      <w:r w:rsidRPr="00F328E5">
        <w:rPr>
          <w:rFonts w:ascii="Gothic720 BT" w:hAnsi="Gothic720 BT"/>
          <w:w w:val="105"/>
        </w:rPr>
        <w:t>los</w:t>
      </w:r>
      <w:r w:rsidRPr="00F328E5">
        <w:rPr>
          <w:rFonts w:ascii="Gothic720 BT" w:hAnsi="Gothic720 BT"/>
          <w:spacing w:val="1"/>
          <w:w w:val="105"/>
        </w:rPr>
        <w:t xml:space="preserve"> </w:t>
      </w:r>
      <w:r w:rsidR="00BD214B" w:rsidRPr="00F328E5">
        <w:rPr>
          <w:rFonts w:ascii="Gothic720 BT" w:hAnsi="Gothic720 BT"/>
          <w:w w:val="105"/>
        </w:rPr>
        <w:t>cuatro</w:t>
      </w:r>
      <w:r w:rsidRPr="00F328E5">
        <w:rPr>
          <w:rFonts w:ascii="Gothic720 BT" w:hAnsi="Gothic720 BT"/>
          <w:spacing w:val="1"/>
          <w:w w:val="105"/>
        </w:rPr>
        <w:t xml:space="preserve"> </w:t>
      </w:r>
      <w:r w:rsidRPr="00F328E5">
        <w:rPr>
          <w:rFonts w:ascii="Gothic720 BT" w:hAnsi="Gothic720 BT"/>
          <w:w w:val="105"/>
        </w:rPr>
        <w:t>años</w:t>
      </w:r>
      <w:r w:rsidRPr="00F328E5">
        <w:rPr>
          <w:rFonts w:ascii="Gothic720 BT" w:hAnsi="Gothic720 BT"/>
          <w:spacing w:val="1"/>
          <w:w w:val="105"/>
        </w:rPr>
        <w:t xml:space="preserve"> </w:t>
      </w:r>
      <w:r w:rsidRPr="00F328E5">
        <w:rPr>
          <w:rFonts w:ascii="Gothic720 BT" w:hAnsi="Gothic720 BT"/>
          <w:w w:val="105"/>
        </w:rPr>
        <w:t>anteriores</w:t>
      </w:r>
      <w:r w:rsidRPr="00F328E5">
        <w:rPr>
          <w:rFonts w:ascii="Gothic720 BT" w:hAnsi="Gothic720 BT"/>
          <w:spacing w:val="1"/>
          <w:w w:val="105"/>
        </w:rPr>
        <w:t xml:space="preserve"> </w:t>
      </w:r>
      <w:r w:rsidRPr="00F328E5">
        <w:rPr>
          <w:rFonts w:ascii="Gothic720 BT" w:hAnsi="Gothic720 BT"/>
          <w:w w:val="105"/>
        </w:rPr>
        <w:t>a</w:t>
      </w:r>
      <w:r w:rsidRPr="00F328E5">
        <w:rPr>
          <w:rFonts w:ascii="Gothic720 BT" w:hAnsi="Gothic720 BT"/>
          <w:spacing w:val="1"/>
          <w:w w:val="105"/>
        </w:rPr>
        <w:t xml:space="preserve"> </w:t>
      </w:r>
      <w:r w:rsidRPr="00F328E5">
        <w:rPr>
          <w:rFonts w:ascii="Gothic720 BT" w:hAnsi="Gothic720 BT"/>
          <w:w w:val="105"/>
        </w:rPr>
        <w:t>la</w:t>
      </w:r>
      <w:r w:rsidRPr="00F328E5">
        <w:rPr>
          <w:rFonts w:ascii="Gothic720 BT" w:hAnsi="Gothic720 BT"/>
          <w:spacing w:val="1"/>
          <w:w w:val="105"/>
        </w:rPr>
        <w:t xml:space="preserve"> </w:t>
      </w:r>
      <w:r w:rsidRPr="00F328E5">
        <w:rPr>
          <w:rFonts w:ascii="Gothic720 BT" w:hAnsi="Gothic720 BT"/>
          <w:w w:val="105"/>
        </w:rPr>
        <w:t>designación.</w:t>
      </w:r>
    </w:p>
    <w:p w14:paraId="70C9E480" w14:textId="6B81D0A2" w:rsidR="005E6846" w:rsidRPr="00F328E5" w:rsidRDefault="00DF1173">
      <w:pPr>
        <w:pStyle w:val="Prrafodelista"/>
        <w:numPr>
          <w:ilvl w:val="0"/>
          <w:numId w:val="16"/>
        </w:numPr>
        <w:tabs>
          <w:tab w:val="left" w:pos="1134"/>
        </w:tabs>
        <w:spacing w:line="276" w:lineRule="auto"/>
        <w:ind w:left="1134" w:hanging="425"/>
        <w:jc w:val="both"/>
        <w:rPr>
          <w:rFonts w:ascii="Gothic720 BT" w:hAnsi="Gothic720 BT"/>
        </w:rPr>
      </w:pPr>
      <w:r w:rsidRPr="00F328E5">
        <w:rPr>
          <w:rFonts w:ascii="Gothic720 BT" w:hAnsi="Gothic720 BT"/>
          <w:w w:val="105"/>
        </w:rPr>
        <w:t xml:space="preserve">No tener inhabilitación para </w:t>
      </w:r>
      <w:r w:rsidR="102D4AE3" w:rsidRPr="00F328E5">
        <w:rPr>
          <w:rFonts w:ascii="Gothic720 BT" w:hAnsi="Gothic720 BT"/>
        </w:rPr>
        <w:t>desempeñar</w:t>
      </w:r>
      <w:r w:rsidRPr="00F328E5">
        <w:rPr>
          <w:rFonts w:ascii="Gothic720 BT" w:hAnsi="Gothic720 BT"/>
        </w:rPr>
        <w:t xml:space="preserve"> </w:t>
      </w:r>
      <w:r w:rsidR="2198B463" w:rsidRPr="00F328E5">
        <w:rPr>
          <w:rFonts w:ascii="Gothic720 BT" w:hAnsi="Gothic720 BT"/>
        </w:rPr>
        <w:t>empleos,</w:t>
      </w:r>
      <w:r w:rsidRPr="00F328E5">
        <w:rPr>
          <w:rFonts w:ascii="Gothic720 BT" w:hAnsi="Gothic720 BT"/>
        </w:rPr>
        <w:t xml:space="preserve"> cargos </w:t>
      </w:r>
      <w:r w:rsidR="22D40A9F" w:rsidRPr="00F328E5">
        <w:rPr>
          <w:rFonts w:ascii="Gothic720 BT" w:hAnsi="Gothic720 BT"/>
        </w:rPr>
        <w:t>o comisiones</w:t>
      </w:r>
      <w:r w:rsidRPr="00F328E5">
        <w:rPr>
          <w:rFonts w:ascii="Gothic720 BT" w:hAnsi="Gothic720 BT"/>
        </w:rPr>
        <w:t xml:space="preserve"> en </w:t>
      </w:r>
      <w:r w:rsidR="72ADD597" w:rsidRPr="00F328E5">
        <w:rPr>
          <w:rFonts w:ascii="Gothic720 BT" w:hAnsi="Gothic720 BT"/>
        </w:rPr>
        <w:lastRenderedPageBreak/>
        <w:t>el servicio público</w:t>
      </w:r>
      <w:r w:rsidRPr="00F328E5">
        <w:rPr>
          <w:rFonts w:ascii="Gothic720 BT" w:hAnsi="Gothic720 BT"/>
        </w:rPr>
        <w:t xml:space="preserve"> federal o local.</w:t>
      </w:r>
    </w:p>
    <w:p w14:paraId="77FF0140" w14:textId="5E4611E8" w:rsidR="00D927B4" w:rsidRPr="00F328E5" w:rsidRDefault="005E6846">
      <w:pPr>
        <w:pStyle w:val="Prrafodelista"/>
        <w:numPr>
          <w:ilvl w:val="0"/>
          <w:numId w:val="16"/>
        </w:numPr>
        <w:tabs>
          <w:tab w:val="left" w:pos="1134"/>
        </w:tabs>
        <w:spacing w:line="276" w:lineRule="auto"/>
        <w:ind w:left="1134" w:hanging="425"/>
        <w:jc w:val="both"/>
        <w:rPr>
          <w:rFonts w:ascii="Gothic720 BT" w:hAnsi="Gothic720 BT"/>
        </w:rPr>
      </w:pPr>
      <w:r w:rsidRPr="00F328E5">
        <w:rPr>
          <w:rFonts w:ascii="Gothic720 BT" w:hAnsi="Gothic720 BT"/>
        </w:rPr>
        <w:t>Gozar de buena reputación y</w:t>
      </w:r>
      <w:r w:rsidR="00344AFB" w:rsidRPr="00F328E5">
        <w:rPr>
          <w:rFonts w:ascii="Gothic720 BT" w:hAnsi="Gothic720 BT"/>
        </w:rPr>
        <w:t xml:space="preserve"> no haber recibido condena por delito doloso.</w:t>
      </w:r>
    </w:p>
    <w:p w14:paraId="0DD2A256" w14:textId="027C8FBF" w:rsidR="00BA6A41" w:rsidRPr="00F328E5" w:rsidRDefault="00DF1173">
      <w:pPr>
        <w:pStyle w:val="Prrafodelista"/>
        <w:numPr>
          <w:ilvl w:val="0"/>
          <w:numId w:val="16"/>
        </w:numPr>
        <w:tabs>
          <w:tab w:val="left" w:pos="1134"/>
        </w:tabs>
        <w:spacing w:line="276" w:lineRule="auto"/>
        <w:ind w:left="1134" w:hanging="425"/>
        <w:jc w:val="both"/>
        <w:rPr>
          <w:rFonts w:ascii="Gothic720 BT" w:hAnsi="Gothic720 BT"/>
        </w:rPr>
      </w:pPr>
      <w:r w:rsidRPr="00F328E5">
        <w:rPr>
          <w:rFonts w:ascii="Gothic720 BT" w:hAnsi="Gothic720 BT"/>
          <w:w w:val="105"/>
        </w:rPr>
        <w:t>No haberse desempeñado durante los cuatro años previos a la</w:t>
      </w:r>
      <w:r w:rsidRPr="00F328E5">
        <w:rPr>
          <w:rFonts w:ascii="Gothic720 BT" w:hAnsi="Gothic720 BT"/>
          <w:spacing w:val="1"/>
          <w:w w:val="105"/>
        </w:rPr>
        <w:t xml:space="preserve"> </w:t>
      </w:r>
      <w:r w:rsidRPr="00F328E5">
        <w:rPr>
          <w:rFonts w:ascii="Gothic720 BT" w:hAnsi="Gothic720 BT"/>
          <w:w w:val="105"/>
        </w:rPr>
        <w:t>designación como titular de Secretaría o dependencia del gabinete legal o ampliado, tanto del gobierno federa</w:t>
      </w:r>
      <w:r w:rsidR="00510A05" w:rsidRPr="00F328E5">
        <w:rPr>
          <w:rFonts w:ascii="Gothic720 BT" w:hAnsi="Gothic720 BT"/>
          <w:w w:val="105"/>
        </w:rPr>
        <w:t>l</w:t>
      </w:r>
      <w:r w:rsidRPr="00F328E5">
        <w:rPr>
          <w:rFonts w:ascii="Gothic720 BT" w:hAnsi="Gothic720 BT"/>
          <w:w w:val="105"/>
        </w:rPr>
        <w:t>, ni de las</w:t>
      </w:r>
      <w:r w:rsidRPr="00F328E5">
        <w:rPr>
          <w:rFonts w:ascii="Gothic720 BT" w:hAnsi="Gothic720 BT"/>
          <w:spacing w:val="1"/>
          <w:w w:val="105"/>
        </w:rPr>
        <w:t xml:space="preserve"> </w:t>
      </w:r>
      <w:r w:rsidRPr="00F328E5">
        <w:rPr>
          <w:rFonts w:ascii="Gothic720 BT" w:hAnsi="Gothic720 BT"/>
          <w:w w:val="105"/>
        </w:rPr>
        <w:t>entidades federativas, de Subsecretaría u Oficialía Mayor en la</w:t>
      </w:r>
      <w:r w:rsidRPr="00F328E5">
        <w:rPr>
          <w:rFonts w:ascii="Gothic720 BT" w:hAnsi="Gothic720 BT"/>
          <w:spacing w:val="1"/>
          <w:w w:val="105"/>
        </w:rPr>
        <w:t xml:space="preserve"> </w:t>
      </w:r>
      <w:r w:rsidRPr="00F328E5">
        <w:rPr>
          <w:rFonts w:ascii="Gothic720 BT" w:hAnsi="Gothic720 BT"/>
          <w:w w:val="105"/>
        </w:rPr>
        <w:t>administración</w:t>
      </w:r>
      <w:r w:rsidRPr="00F328E5">
        <w:rPr>
          <w:rFonts w:ascii="Gothic720 BT" w:hAnsi="Gothic720 BT"/>
          <w:spacing w:val="-16"/>
          <w:w w:val="105"/>
        </w:rPr>
        <w:t xml:space="preserve"> </w:t>
      </w:r>
      <w:r w:rsidRPr="00F328E5">
        <w:rPr>
          <w:rFonts w:ascii="Gothic720 BT" w:hAnsi="Gothic720 BT"/>
          <w:w w:val="105"/>
        </w:rPr>
        <w:t>pública</w:t>
      </w:r>
      <w:r w:rsidRPr="00F328E5">
        <w:rPr>
          <w:rFonts w:ascii="Gothic720 BT" w:hAnsi="Gothic720 BT"/>
          <w:spacing w:val="-17"/>
          <w:w w:val="105"/>
        </w:rPr>
        <w:t xml:space="preserve"> </w:t>
      </w:r>
      <w:r w:rsidRPr="00F328E5">
        <w:rPr>
          <w:rFonts w:ascii="Gothic720 BT" w:hAnsi="Gothic720 BT"/>
          <w:w w:val="105"/>
        </w:rPr>
        <w:t>de</w:t>
      </w:r>
      <w:r w:rsidRPr="00F328E5">
        <w:rPr>
          <w:rFonts w:ascii="Gothic720 BT" w:hAnsi="Gothic720 BT"/>
          <w:spacing w:val="-16"/>
          <w:w w:val="105"/>
        </w:rPr>
        <w:t xml:space="preserve"> </w:t>
      </w:r>
      <w:r w:rsidRPr="00F328E5">
        <w:rPr>
          <w:rFonts w:ascii="Gothic720 BT" w:hAnsi="Gothic720 BT"/>
          <w:w w:val="105"/>
        </w:rPr>
        <w:t>cualquier</w:t>
      </w:r>
      <w:r w:rsidRPr="00F328E5">
        <w:rPr>
          <w:rFonts w:ascii="Gothic720 BT" w:hAnsi="Gothic720 BT"/>
          <w:spacing w:val="-16"/>
          <w:w w:val="105"/>
        </w:rPr>
        <w:t xml:space="preserve"> </w:t>
      </w:r>
      <w:r w:rsidRPr="00F328E5">
        <w:rPr>
          <w:rFonts w:ascii="Gothic720 BT" w:hAnsi="Gothic720 BT"/>
          <w:w w:val="105"/>
        </w:rPr>
        <w:t>nivel</w:t>
      </w:r>
      <w:r w:rsidRPr="00F328E5">
        <w:rPr>
          <w:rFonts w:ascii="Gothic720 BT" w:hAnsi="Gothic720 BT"/>
          <w:spacing w:val="-15"/>
          <w:w w:val="105"/>
        </w:rPr>
        <w:t xml:space="preserve"> </w:t>
      </w:r>
      <w:r w:rsidRPr="00F328E5">
        <w:rPr>
          <w:rFonts w:ascii="Gothic720 BT" w:hAnsi="Gothic720 BT"/>
          <w:w w:val="105"/>
        </w:rPr>
        <w:t>de</w:t>
      </w:r>
      <w:r w:rsidRPr="00F328E5">
        <w:rPr>
          <w:rFonts w:ascii="Gothic720 BT" w:hAnsi="Gothic720 BT"/>
          <w:spacing w:val="-16"/>
          <w:w w:val="105"/>
        </w:rPr>
        <w:t xml:space="preserve"> </w:t>
      </w:r>
      <w:r w:rsidRPr="00F328E5">
        <w:rPr>
          <w:rFonts w:ascii="Gothic720 BT" w:hAnsi="Gothic720 BT"/>
          <w:w w:val="105"/>
        </w:rPr>
        <w:t>gobierno.</w:t>
      </w:r>
      <w:r w:rsidRPr="00F328E5">
        <w:rPr>
          <w:rFonts w:ascii="Gothic720 BT" w:hAnsi="Gothic720 BT"/>
          <w:spacing w:val="-18"/>
          <w:w w:val="105"/>
        </w:rPr>
        <w:t xml:space="preserve"> </w:t>
      </w:r>
      <w:r w:rsidRPr="00F328E5">
        <w:rPr>
          <w:rFonts w:ascii="Gothic720 BT" w:hAnsi="Gothic720 BT"/>
        </w:rPr>
        <w:t>No ser titular de la Jefatura de Gobierno de la Ciudad de México ni de la Gubernatura de los Estados, ni ocupar la Secretaría de Gobierno o su equivalente a nivel local. No ser integrante del Ayuntamiento o titular de alguna dependencia de los ayuntamientos</w:t>
      </w:r>
      <w:r w:rsidR="00253FBD" w:rsidRPr="00F328E5">
        <w:rPr>
          <w:rFonts w:ascii="Gothic720 BT" w:hAnsi="Gothic720 BT"/>
        </w:rPr>
        <w:t xml:space="preserve"> del Estado</w:t>
      </w:r>
      <w:r w:rsidRPr="00F328E5">
        <w:rPr>
          <w:rFonts w:ascii="Gothic720 BT" w:hAnsi="Gothic720 BT"/>
        </w:rPr>
        <w:t>.</w:t>
      </w:r>
    </w:p>
    <w:p w14:paraId="304147CE" w14:textId="33954A2D" w:rsidR="00C07434" w:rsidRPr="00F328E5" w:rsidRDefault="00BA6A41">
      <w:pPr>
        <w:pStyle w:val="Prrafodelista"/>
        <w:numPr>
          <w:ilvl w:val="0"/>
          <w:numId w:val="16"/>
        </w:numPr>
        <w:tabs>
          <w:tab w:val="left" w:pos="1134"/>
        </w:tabs>
        <w:spacing w:line="276" w:lineRule="auto"/>
        <w:ind w:left="1134" w:hanging="425"/>
        <w:jc w:val="both"/>
        <w:rPr>
          <w:rFonts w:ascii="Gothic720 BT" w:hAnsi="Gothic720 BT"/>
        </w:rPr>
      </w:pPr>
      <w:r w:rsidRPr="00F328E5">
        <w:rPr>
          <w:rFonts w:ascii="Gothic720 BT" w:hAnsi="Gothic720 BT"/>
        </w:rPr>
        <w:t xml:space="preserve">No haber sido persona condenada </w:t>
      </w:r>
      <w:r w:rsidR="006249BE" w:rsidRPr="00F328E5">
        <w:rPr>
          <w:rFonts w:ascii="Gothic720 BT" w:hAnsi="Gothic720 BT"/>
          <w:lang w:val="es-MX"/>
        </w:rPr>
        <w:t xml:space="preserve">por </w:t>
      </w:r>
      <w:r w:rsidR="00725C9B" w:rsidRPr="00F328E5">
        <w:rPr>
          <w:rFonts w:ascii="Gothic720 BT" w:hAnsi="Gothic720 BT"/>
          <w:lang w:val="es-MX"/>
        </w:rPr>
        <w:t>sentencia</w:t>
      </w:r>
      <w:r w:rsidRPr="00F328E5">
        <w:rPr>
          <w:rFonts w:ascii="Gothic720 BT" w:hAnsi="Gothic720 BT"/>
          <w:lang w:val="es-MX"/>
        </w:rPr>
        <w:t xml:space="preserve"> </w:t>
      </w:r>
      <w:r w:rsidR="006249BE" w:rsidRPr="00F328E5">
        <w:rPr>
          <w:rFonts w:ascii="Gothic720 BT" w:hAnsi="Gothic720 BT"/>
          <w:lang w:val="es-MX"/>
        </w:rPr>
        <w:t>definitiva por</w:t>
      </w:r>
      <w:r w:rsidRPr="00F328E5">
        <w:rPr>
          <w:rFonts w:ascii="Gothic720 BT" w:hAnsi="Gothic720 BT"/>
        </w:rPr>
        <w:t xml:space="preserve"> delitos contra la vida y la integridad corporal; contra la libertad y seguridad sexuales, el normal desarrollo psicosexual; por violencia familiar, violencia familiar equiparada o doméstica, violación a la intimidad sexual;</w:t>
      </w:r>
      <w:r w:rsidR="009E225F" w:rsidRPr="00F328E5">
        <w:rPr>
          <w:rFonts w:ascii="Gothic720 BT" w:hAnsi="Gothic720 BT"/>
        </w:rPr>
        <w:t xml:space="preserve"> ni</w:t>
      </w:r>
      <w:r w:rsidRPr="00F328E5">
        <w:rPr>
          <w:rFonts w:ascii="Gothic720 BT" w:hAnsi="Gothic720 BT"/>
        </w:rPr>
        <w:t xml:space="preserve"> por violencia política contra las mujeres </w:t>
      </w:r>
      <w:proofErr w:type="gramStart"/>
      <w:r w:rsidRPr="00F328E5">
        <w:rPr>
          <w:rFonts w:ascii="Gothic720 BT" w:hAnsi="Gothic720 BT"/>
        </w:rPr>
        <w:t>en razón de</w:t>
      </w:r>
      <w:proofErr w:type="gramEnd"/>
      <w:r w:rsidRPr="00F328E5">
        <w:rPr>
          <w:rFonts w:ascii="Gothic720 BT" w:hAnsi="Gothic720 BT"/>
        </w:rPr>
        <w:t xml:space="preserve"> género, en cualquiera de sus modalidades y tipos.</w:t>
      </w:r>
    </w:p>
    <w:p w14:paraId="18717BFA" w14:textId="426B7A58" w:rsidR="004E587A" w:rsidRPr="00F328E5" w:rsidRDefault="00DF1173">
      <w:pPr>
        <w:pStyle w:val="Prrafodelista"/>
        <w:numPr>
          <w:ilvl w:val="0"/>
          <w:numId w:val="16"/>
        </w:numPr>
        <w:tabs>
          <w:tab w:val="left" w:pos="1134"/>
        </w:tabs>
        <w:spacing w:line="276" w:lineRule="auto"/>
        <w:ind w:left="1134" w:hanging="425"/>
        <w:jc w:val="both"/>
        <w:rPr>
          <w:rFonts w:ascii="Gothic720 BT" w:hAnsi="Gothic720 BT"/>
        </w:rPr>
      </w:pPr>
      <w:r w:rsidRPr="00F328E5">
        <w:rPr>
          <w:rFonts w:ascii="Gothic720 BT" w:hAnsi="Gothic720 BT"/>
          <w:w w:val="105"/>
        </w:rPr>
        <w:t>Tener conocimiento sobre el contenido de la convocatoria, la Ley Electoral</w:t>
      </w:r>
      <w:r w:rsidR="00FD4121" w:rsidRPr="00F328E5">
        <w:rPr>
          <w:rFonts w:ascii="Gothic720 BT" w:hAnsi="Gothic720 BT"/>
          <w:w w:val="105"/>
        </w:rPr>
        <w:t>,</w:t>
      </w:r>
      <w:r w:rsidRPr="00F328E5">
        <w:rPr>
          <w:rFonts w:ascii="Gothic720 BT" w:hAnsi="Gothic720 BT"/>
          <w:w w:val="105"/>
        </w:rPr>
        <w:t xml:space="preserve"> los Lineamientos</w:t>
      </w:r>
      <w:r w:rsidR="00FD4121" w:rsidRPr="00F328E5">
        <w:rPr>
          <w:rFonts w:ascii="Gothic720 BT" w:hAnsi="Gothic720 BT"/>
          <w:w w:val="105"/>
        </w:rPr>
        <w:t xml:space="preserve"> y los Lineamientos para la remoción de consejerías electorales y destitución de titulares de las secretarías técnicas de los consejos distritales y municipales del Instituto Electoral del Estado de Querétaro,</w:t>
      </w:r>
      <w:r w:rsidRPr="00F328E5">
        <w:rPr>
          <w:rFonts w:ascii="Gothic720 BT" w:hAnsi="Gothic720 BT"/>
          <w:w w:val="105"/>
        </w:rPr>
        <w:t xml:space="preserve"> además de las atribuciones y obligaciones conferidas, en caso de ser designada, así como la disponibilidad de tiempo para realizarlas.</w:t>
      </w:r>
    </w:p>
    <w:p w14:paraId="60554F03" w14:textId="43B9A21A" w:rsidR="00737DB0" w:rsidRPr="00F328E5" w:rsidRDefault="009671BF">
      <w:pPr>
        <w:pStyle w:val="Prrafodelista"/>
        <w:numPr>
          <w:ilvl w:val="0"/>
          <w:numId w:val="16"/>
        </w:numPr>
        <w:tabs>
          <w:tab w:val="left" w:pos="1134"/>
        </w:tabs>
        <w:spacing w:line="276" w:lineRule="auto"/>
        <w:ind w:left="1134" w:hanging="425"/>
        <w:jc w:val="both"/>
        <w:rPr>
          <w:rFonts w:ascii="Gothic720 BT" w:hAnsi="Gothic720 BT"/>
        </w:rPr>
      </w:pPr>
      <w:r w:rsidRPr="00F328E5">
        <w:rPr>
          <w:rFonts w:ascii="Gothic720 BT" w:hAnsi="Gothic720 BT"/>
        </w:rPr>
        <w:t>Que cuenta con una residencia mínima de cinco años en el Estado.</w:t>
      </w:r>
    </w:p>
    <w:p w14:paraId="54ADED14" w14:textId="77777777" w:rsidR="004E587A" w:rsidRPr="00F328E5" w:rsidRDefault="004E587A" w:rsidP="00E6249D">
      <w:pPr>
        <w:tabs>
          <w:tab w:val="left" w:pos="709"/>
        </w:tabs>
        <w:spacing w:after="0" w:line="276" w:lineRule="auto"/>
        <w:ind w:right="-40"/>
        <w:jc w:val="both"/>
        <w:rPr>
          <w:rFonts w:ascii="Gothic720 BT" w:hAnsi="Gothic720 BT"/>
          <w:w w:val="105"/>
        </w:rPr>
      </w:pPr>
    </w:p>
    <w:p w14:paraId="58AF495B" w14:textId="42B41A30" w:rsidR="00852B12" w:rsidRPr="00F328E5" w:rsidRDefault="0062563A">
      <w:pPr>
        <w:pStyle w:val="Prrafodelista"/>
        <w:numPr>
          <w:ilvl w:val="0"/>
          <w:numId w:val="14"/>
        </w:numPr>
        <w:tabs>
          <w:tab w:val="left" w:pos="3854"/>
        </w:tabs>
        <w:spacing w:line="276" w:lineRule="auto"/>
        <w:ind w:hanging="294"/>
        <w:jc w:val="both"/>
        <w:rPr>
          <w:rFonts w:ascii="Gothic720 BT" w:hAnsi="Gothic720 BT"/>
          <w:w w:val="105"/>
        </w:rPr>
      </w:pPr>
      <w:r w:rsidRPr="00F328E5">
        <w:rPr>
          <w:rFonts w:ascii="Gothic720 BT" w:hAnsi="Gothic720 BT"/>
        </w:rPr>
        <w:t>C</w:t>
      </w:r>
      <w:r w:rsidR="009833AB" w:rsidRPr="00F328E5">
        <w:rPr>
          <w:rFonts w:ascii="Gothic720 BT" w:hAnsi="Gothic720 BT"/>
        </w:rPr>
        <w:t>ertificado de no inscripción en el Registro Nacional de Obligaciones Alimentarias</w:t>
      </w:r>
      <w:r w:rsidR="00DC526B" w:rsidRPr="00F328E5">
        <w:rPr>
          <w:rFonts w:ascii="Gothic720 BT" w:hAnsi="Gothic720 BT"/>
          <w:w w:val="105"/>
        </w:rPr>
        <w:t xml:space="preserve">; </w:t>
      </w:r>
      <w:r w:rsidR="00DC526B" w:rsidRPr="00F328E5">
        <w:rPr>
          <w:rFonts w:ascii="Gothic720 BT" w:hAnsi="Gothic720 BT"/>
          <w:w w:val="105"/>
          <w:lang w:val="es-MX"/>
        </w:rPr>
        <w:t>de haber cumplido con las obligaciones correspondientes, presentar la determinación del órgano jurisdiccional competente.</w:t>
      </w:r>
    </w:p>
    <w:p w14:paraId="7F322AC8" w14:textId="586FEB2B" w:rsidR="00AA223A" w:rsidRPr="00F328E5" w:rsidRDefault="00DF1173">
      <w:pPr>
        <w:pStyle w:val="Prrafodelista"/>
        <w:numPr>
          <w:ilvl w:val="0"/>
          <w:numId w:val="14"/>
        </w:numPr>
        <w:tabs>
          <w:tab w:val="left" w:pos="3854"/>
        </w:tabs>
        <w:spacing w:line="276" w:lineRule="auto"/>
        <w:ind w:hanging="294"/>
        <w:jc w:val="both"/>
        <w:rPr>
          <w:rFonts w:ascii="Gothic720 BT" w:hAnsi="Gothic720 BT"/>
          <w:w w:val="105"/>
        </w:rPr>
      </w:pPr>
      <w:r w:rsidRPr="00F328E5">
        <w:rPr>
          <w:rFonts w:ascii="Gothic720 BT" w:hAnsi="Gothic720 BT"/>
        </w:rPr>
        <w:t xml:space="preserve">Un escrito en formato libre </w:t>
      </w:r>
      <w:r w:rsidR="00292687" w:rsidRPr="00F328E5">
        <w:rPr>
          <w:rFonts w:ascii="Gothic720 BT" w:hAnsi="Gothic720 BT"/>
        </w:rPr>
        <w:t xml:space="preserve">y debidamente firmado, </w:t>
      </w:r>
      <w:r w:rsidRPr="00F328E5">
        <w:rPr>
          <w:rFonts w:ascii="Gothic720 BT" w:hAnsi="Gothic720 BT"/>
        </w:rPr>
        <w:t>en el que exprese las razones por las que aspira</w:t>
      </w:r>
      <w:r w:rsidRPr="00F328E5">
        <w:rPr>
          <w:rFonts w:ascii="Gothic720 BT" w:hAnsi="Gothic720 BT"/>
          <w:spacing w:val="1"/>
        </w:rPr>
        <w:t xml:space="preserve"> </w:t>
      </w:r>
      <w:r w:rsidRPr="00F328E5">
        <w:rPr>
          <w:rFonts w:ascii="Gothic720 BT" w:hAnsi="Gothic720 BT"/>
        </w:rPr>
        <w:t>a</w:t>
      </w:r>
      <w:r w:rsidRPr="00F328E5">
        <w:rPr>
          <w:rFonts w:ascii="Gothic720 BT" w:hAnsi="Gothic720 BT"/>
          <w:spacing w:val="-9"/>
        </w:rPr>
        <w:t xml:space="preserve"> </w:t>
      </w:r>
      <w:r w:rsidRPr="00F328E5">
        <w:rPr>
          <w:rFonts w:ascii="Gothic720 BT" w:hAnsi="Gothic720 BT"/>
        </w:rPr>
        <w:t>ser</w:t>
      </w:r>
      <w:r w:rsidRPr="00F328E5">
        <w:rPr>
          <w:rFonts w:ascii="Gothic720 BT" w:hAnsi="Gothic720 BT"/>
          <w:spacing w:val="-7"/>
        </w:rPr>
        <w:t xml:space="preserve"> </w:t>
      </w:r>
      <w:r w:rsidRPr="00F328E5">
        <w:rPr>
          <w:rFonts w:ascii="Gothic720 BT" w:hAnsi="Gothic720 BT"/>
        </w:rPr>
        <w:t>designada para</w:t>
      </w:r>
      <w:r w:rsidRPr="00F328E5">
        <w:rPr>
          <w:rFonts w:ascii="Gothic720 BT" w:hAnsi="Gothic720 BT"/>
          <w:spacing w:val="-7"/>
        </w:rPr>
        <w:t xml:space="preserve"> </w:t>
      </w:r>
      <w:r w:rsidRPr="00F328E5">
        <w:rPr>
          <w:rFonts w:ascii="Gothic720 BT" w:hAnsi="Gothic720 BT"/>
        </w:rPr>
        <w:t>una</w:t>
      </w:r>
      <w:r w:rsidRPr="00F328E5">
        <w:rPr>
          <w:rFonts w:ascii="Gothic720 BT" w:hAnsi="Gothic720 BT"/>
          <w:spacing w:val="-7"/>
        </w:rPr>
        <w:t xml:space="preserve"> </w:t>
      </w:r>
      <w:r w:rsidRPr="00F328E5">
        <w:rPr>
          <w:rFonts w:ascii="Gothic720 BT" w:hAnsi="Gothic720 BT"/>
        </w:rPr>
        <w:t>Consejería</w:t>
      </w:r>
      <w:r w:rsidRPr="00F328E5">
        <w:rPr>
          <w:rFonts w:ascii="Gothic720 BT" w:hAnsi="Gothic720 BT"/>
          <w:spacing w:val="-8"/>
        </w:rPr>
        <w:t xml:space="preserve"> </w:t>
      </w:r>
      <w:r w:rsidRPr="00F328E5">
        <w:rPr>
          <w:rFonts w:ascii="Gothic720 BT" w:hAnsi="Gothic720 BT"/>
        </w:rPr>
        <w:t>(máximo</w:t>
      </w:r>
      <w:r w:rsidRPr="00F328E5">
        <w:rPr>
          <w:rFonts w:ascii="Gothic720 BT" w:hAnsi="Gothic720 BT"/>
          <w:spacing w:val="-6"/>
        </w:rPr>
        <w:t xml:space="preserve"> </w:t>
      </w:r>
      <w:r w:rsidRPr="00F328E5">
        <w:rPr>
          <w:rFonts w:ascii="Gothic720 BT" w:hAnsi="Gothic720 BT"/>
        </w:rPr>
        <w:t>de</w:t>
      </w:r>
      <w:r w:rsidRPr="00F328E5">
        <w:rPr>
          <w:rFonts w:ascii="Gothic720 BT" w:hAnsi="Gothic720 BT"/>
          <w:spacing w:val="-7"/>
        </w:rPr>
        <w:t xml:space="preserve"> </w:t>
      </w:r>
      <w:r w:rsidRPr="00F328E5">
        <w:rPr>
          <w:rFonts w:ascii="Gothic720 BT" w:hAnsi="Gothic720 BT"/>
        </w:rPr>
        <w:t>2</w:t>
      </w:r>
      <w:r w:rsidRPr="00F328E5">
        <w:rPr>
          <w:rFonts w:ascii="Gothic720 BT" w:hAnsi="Gothic720 BT"/>
          <w:spacing w:val="-8"/>
        </w:rPr>
        <w:t xml:space="preserve"> </w:t>
      </w:r>
      <w:r w:rsidRPr="00F328E5">
        <w:rPr>
          <w:rFonts w:ascii="Gothic720 BT" w:hAnsi="Gothic720 BT"/>
        </w:rPr>
        <w:t>cuartillas).</w:t>
      </w:r>
    </w:p>
    <w:p w14:paraId="074DC92B" w14:textId="2162C84A" w:rsidR="0003787A" w:rsidRPr="00F328E5" w:rsidRDefault="00DF1173">
      <w:pPr>
        <w:pStyle w:val="Prrafodelista"/>
        <w:numPr>
          <w:ilvl w:val="0"/>
          <w:numId w:val="14"/>
        </w:numPr>
        <w:tabs>
          <w:tab w:val="left" w:pos="3854"/>
        </w:tabs>
        <w:spacing w:line="276" w:lineRule="auto"/>
        <w:ind w:hanging="294"/>
        <w:jc w:val="both"/>
        <w:rPr>
          <w:rFonts w:ascii="Gothic720 BT" w:hAnsi="Gothic720 BT"/>
          <w:w w:val="105"/>
        </w:rPr>
      </w:pPr>
      <w:r w:rsidRPr="00F328E5">
        <w:rPr>
          <w:rFonts w:ascii="Gothic720 BT" w:hAnsi="Gothic720 BT"/>
        </w:rPr>
        <w:t xml:space="preserve">En su caso, </w:t>
      </w:r>
      <w:r w:rsidR="00AA223A" w:rsidRPr="00F328E5">
        <w:rPr>
          <w:rFonts w:ascii="Gothic720 BT" w:hAnsi="Gothic720 BT"/>
        </w:rPr>
        <w:t>formato de</w:t>
      </w:r>
      <w:r w:rsidRPr="00F328E5">
        <w:rPr>
          <w:rFonts w:ascii="Gothic720 BT" w:hAnsi="Gothic720 BT"/>
        </w:rPr>
        <w:t xml:space="preserve"> </w:t>
      </w:r>
      <w:proofErr w:type="spellStart"/>
      <w:r w:rsidRPr="00F328E5">
        <w:rPr>
          <w:rFonts w:ascii="Gothic720 BT" w:hAnsi="Gothic720 BT"/>
        </w:rPr>
        <w:t>autoadscripción</w:t>
      </w:r>
      <w:proofErr w:type="spellEnd"/>
      <w:r w:rsidRPr="00F328E5">
        <w:rPr>
          <w:rFonts w:ascii="Gothic720 BT" w:hAnsi="Gothic720 BT"/>
        </w:rPr>
        <w:t xml:space="preserve"> a </w:t>
      </w:r>
      <w:r w:rsidR="006F434B" w:rsidRPr="00F328E5">
        <w:rPr>
          <w:rFonts w:ascii="Gothic720 BT" w:hAnsi="Gothic720 BT"/>
        </w:rPr>
        <w:t>algún</w:t>
      </w:r>
      <w:r w:rsidRPr="00F328E5">
        <w:rPr>
          <w:rFonts w:ascii="Gothic720 BT" w:hAnsi="Gothic720 BT"/>
        </w:rPr>
        <w:t xml:space="preserve"> grupo de atención prioritaria</w:t>
      </w:r>
      <w:r w:rsidR="00BD5DFD" w:rsidRPr="00F328E5">
        <w:rPr>
          <w:rFonts w:ascii="Gothic720 BT" w:hAnsi="Gothic720 BT"/>
        </w:rPr>
        <w:t xml:space="preserve"> (</w:t>
      </w:r>
      <w:r w:rsidR="00BD5DFD" w:rsidRPr="00F328E5">
        <w:rPr>
          <w:rFonts w:ascii="Gothic720 BT" w:hAnsi="Gothic720 BT"/>
          <w:b/>
          <w:bCs/>
        </w:rPr>
        <w:t>anexo 6</w:t>
      </w:r>
      <w:r w:rsidR="00BD5DFD" w:rsidRPr="00F328E5">
        <w:rPr>
          <w:rFonts w:ascii="Gothic720 BT" w:hAnsi="Gothic720 BT"/>
        </w:rPr>
        <w:t>)</w:t>
      </w:r>
      <w:r w:rsidR="008C13FA" w:rsidRPr="00F328E5">
        <w:rPr>
          <w:rFonts w:ascii="Gothic720 BT" w:hAnsi="Gothic720 BT"/>
        </w:rPr>
        <w:t>.</w:t>
      </w:r>
    </w:p>
    <w:p w14:paraId="6E1264FE" w14:textId="0772CFFF" w:rsidR="0003787A" w:rsidRPr="00F328E5" w:rsidRDefault="00F20F65">
      <w:pPr>
        <w:pStyle w:val="Prrafodelista"/>
        <w:numPr>
          <w:ilvl w:val="0"/>
          <w:numId w:val="14"/>
        </w:numPr>
        <w:tabs>
          <w:tab w:val="left" w:pos="3854"/>
        </w:tabs>
        <w:spacing w:line="276" w:lineRule="auto"/>
        <w:ind w:hanging="294"/>
        <w:jc w:val="both"/>
        <w:rPr>
          <w:rFonts w:ascii="Gothic720 BT" w:hAnsi="Gothic720 BT"/>
          <w:w w:val="105"/>
        </w:rPr>
      </w:pPr>
      <w:r w:rsidRPr="00F328E5">
        <w:rPr>
          <w:rFonts w:ascii="Gothic720 BT" w:hAnsi="Gothic720 BT"/>
        </w:rPr>
        <w:t xml:space="preserve">Comprobante de </w:t>
      </w:r>
      <w:r w:rsidR="00A62DF5" w:rsidRPr="00F328E5">
        <w:rPr>
          <w:rFonts w:ascii="Gothic720 BT" w:hAnsi="Gothic720 BT"/>
        </w:rPr>
        <w:t xml:space="preserve">haber cursado </w:t>
      </w:r>
      <w:r w:rsidR="00F074BC" w:rsidRPr="00F328E5">
        <w:rPr>
          <w:rFonts w:ascii="Gothic720 BT" w:hAnsi="Gothic720 BT"/>
        </w:rPr>
        <w:t xml:space="preserve">la capacitación </w:t>
      </w:r>
      <w:proofErr w:type="spellStart"/>
      <w:r w:rsidR="00F074BC" w:rsidRPr="00F328E5">
        <w:rPr>
          <w:rFonts w:ascii="Gothic720 BT" w:hAnsi="Gothic720 BT"/>
        </w:rPr>
        <w:t>autogestiva</w:t>
      </w:r>
      <w:proofErr w:type="spellEnd"/>
      <w:r w:rsidR="00972930" w:rsidRPr="00F328E5">
        <w:rPr>
          <w:rFonts w:ascii="Gothic720 BT" w:hAnsi="Gothic720 BT"/>
        </w:rPr>
        <w:t>.</w:t>
      </w:r>
    </w:p>
    <w:p w14:paraId="3B8C6CF1" w14:textId="52B94681" w:rsidR="000C19B8" w:rsidRPr="00F328E5" w:rsidRDefault="000C19B8" w:rsidP="00E6249D">
      <w:pPr>
        <w:pStyle w:val="Prrafodelista"/>
        <w:tabs>
          <w:tab w:val="left" w:pos="3854"/>
        </w:tabs>
        <w:spacing w:line="276" w:lineRule="auto"/>
        <w:ind w:left="720" w:firstLine="0"/>
        <w:jc w:val="both"/>
        <w:rPr>
          <w:rFonts w:ascii="Gothic720 BT" w:hAnsi="Gothic720 BT"/>
          <w:w w:val="105"/>
        </w:rPr>
      </w:pPr>
    </w:p>
    <w:p w14:paraId="7366195B" w14:textId="69D983BB" w:rsidR="004E587A" w:rsidRPr="00F328E5" w:rsidRDefault="00DF1173" w:rsidP="00E6249D">
      <w:pPr>
        <w:pStyle w:val="Textoindependiente"/>
        <w:spacing w:line="276" w:lineRule="auto"/>
        <w:jc w:val="both"/>
        <w:rPr>
          <w:rFonts w:ascii="Gothic720 BT" w:hAnsi="Gothic720 BT"/>
          <w:sz w:val="22"/>
          <w:szCs w:val="22"/>
        </w:rPr>
      </w:pPr>
      <w:r w:rsidRPr="00F328E5">
        <w:rPr>
          <w:rFonts w:ascii="Gothic720 BT" w:hAnsi="Gothic720 BT"/>
          <w:w w:val="105"/>
          <w:sz w:val="22"/>
          <w:szCs w:val="22"/>
        </w:rPr>
        <w:t xml:space="preserve">Los requisitos señalados en las fracciones I, II, III, </w:t>
      </w:r>
      <w:r w:rsidR="008C68A9" w:rsidRPr="00F328E5">
        <w:rPr>
          <w:rFonts w:ascii="Gothic720 BT" w:hAnsi="Gothic720 BT"/>
          <w:w w:val="105"/>
          <w:sz w:val="22"/>
          <w:szCs w:val="22"/>
        </w:rPr>
        <w:t>VIII</w:t>
      </w:r>
      <w:r w:rsidR="007B65CB" w:rsidRPr="00F328E5">
        <w:rPr>
          <w:rFonts w:ascii="Gothic720 BT" w:hAnsi="Gothic720 BT"/>
          <w:w w:val="105"/>
          <w:sz w:val="22"/>
          <w:szCs w:val="22"/>
        </w:rPr>
        <w:t xml:space="preserve"> </w:t>
      </w:r>
      <w:r w:rsidRPr="00F328E5">
        <w:rPr>
          <w:rFonts w:ascii="Gothic720 BT" w:hAnsi="Gothic720 BT"/>
          <w:w w:val="105"/>
          <w:sz w:val="22"/>
          <w:szCs w:val="22"/>
        </w:rPr>
        <w:t>y XI deberán presentarse en los</w:t>
      </w:r>
      <w:r w:rsidRPr="00F328E5">
        <w:rPr>
          <w:rFonts w:ascii="Gothic720 BT" w:hAnsi="Gothic720 BT"/>
          <w:spacing w:val="1"/>
          <w:w w:val="105"/>
          <w:sz w:val="22"/>
          <w:szCs w:val="22"/>
        </w:rPr>
        <w:t xml:space="preserve"> </w:t>
      </w:r>
      <w:r w:rsidRPr="00F328E5">
        <w:rPr>
          <w:rFonts w:ascii="Gothic720 BT" w:hAnsi="Gothic720 BT"/>
          <w:sz w:val="22"/>
          <w:szCs w:val="22"/>
        </w:rPr>
        <w:t>formatos</w:t>
      </w:r>
      <w:r w:rsidRPr="00F328E5">
        <w:rPr>
          <w:rFonts w:ascii="Gothic720 BT" w:hAnsi="Gothic720 BT"/>
          <w:spacing w:val="-15"/>
          <w:sz w:val="22"/>
          <w:szCs w:val="22"/>
        </w:rPr>
        <w:t xml:space="preserve"> </w:t>
      </w:r>
      <w:r w:rsidRPr="00F328E5">
        <w:rPr>
          <w:rFonts w:ascii="Gothic720 BT" w:hAnsi="Gothic720 BT"/>
          <w:sz w:val="22"/>
          <w:szCs w:val="22"/>
        </w:rPr>
        <w:t>que</w:t>
      </w:r>
      <w:r w:rsidRPr="00F328E5">
        <w:rPr>
          <w:rFonts w:ascii="Gothic720 BT" w:hAnsi="Gothic720 BT"/>
          <w:spacing w:val="-14"/>
          <w:sz w:val="22"/>
          <w:szCs w:val="22"/>
        </w:rPr>
        <w:t xml:space="preserve"> </w:t>
      </w:r>
      <w:r w:rsidRPr="00F328E5">
        <w:rPr>
          <w:rFonts w:ascii="Gothic720 BT" w:hAnsi="Gothic720 BT"/>
          <w:sz w:val="22"/>
          <w:szCs w:val="22"/>
        </w:rPr>
        <w:t>estarán</w:t>
      </w:r>
      <w:r w:rsidRPr="00F328E5">
        <w:rPr>
          <w:rFonts w:ascii="Gothic720 BT" w:hAnsi="Gothic720 BT"/>
          <w:spacing w:val="-11"/>
          <w:sz w:val="22"/>
          <w:szCs w:val="22"/>
        </w:rPr>
        <w:t xml:space="preserve"> </w:t>
      </w:r>
      <w:r w:rsidRPr="00F328E5">
        <w:rPr>
          <w:rFonts w:ascii="Gothic720 BT" w:hAnsi="Gothic720 BT"/>
          <w:sz w:val="22"/>
          <w:szCs w:val="22"/>
        </w:rPr>
        <w:t>disponibles</w:t>
      </w:r>
      <w:r w:rsidRPr="00F328E5">
        <w:rPr>
          <w:rFonts w:ascii="Gothic720 BT" w:hAnsi="Gothic720 BT"/>
          <w:spacing w:val="-15"/>
          <w:sz w:val="22"/>
          <w:szCs w:val="22"/>
        </w:rPr>
        <w:t xml:space="preserve"> </w:t>
      </w:r>
      <w:r w:rsidRPr="00F328E5">
        <w:rPr>
          <w:rFonts w:ascii="Gothic720 BT" w:hAnsi="Gothic720 BT"/>
          <w:sz w:val="22"/>
          <w:szCs w:val="22"/>
        </w:rPr>
        <w:t>en</w:t>
      </w:r>
      <w:r w:rsidRPr="00F328E5">
        <w:rPr>
          <w:rFonts w:ascii="Gothic720 BT" w:hAnsi="Gothic720 BT"/>
          <w:spacing w:val="-14"/>
          <w:sz w:val="22"/>
          <w:szCs w:val="22"/>
        </w:rPr>
        <w:t xml:space="preserve"> </w:t>
      </w:r>
      <w:r w:rsidRPr="00F328E5">
        <w:rPr>
          <w:rFonts w:ascii="Gothic720 BT" w:hAnsi="Gothic720 BT"/>
          <w:sz w:val="22"/>
          <w:szCs w:val="22"/>
        </w:rPr>
        <w:t>el</w:t>
      </w:r>
      <w:r w:rsidRPr="00F328E5">
        <w:rPr>
          <w:rFonts w:ascii="Gothic720 BT" w:hAnsi="Gothic720 BT"/>
          <w:spacing w:val="-12"/>
          <w:sz w:val="22"/>
          <w:szCs w:val="22"/>
        </w:rPr>
        <w:t xml:space="preserve"> </w:t>
      </w:r>
      <w:r w:rsidR="000C19B8" w:rsidRPr="00F328E5">
        <w:rPr>
          <w:rFonts w:ascii="Gothic720 BT" w:hAnsi="Gothic720 BT"/>
          <w:sz w:val="22"/>
          <w:szCs w:val="22"/>
        </w:rPr>
        <w:t>Portal.</w:t>
      </w:r>
    </w:p>
    <w:p w14:paraId="729EEF82" w14:textId="77777777" w:rsidR="004F055C" w:rsidRDefault="004F055C" w:rsidP="00685794">
      <w:pPr>
        <w:spacing w:line="276" w:lineRule="auto"/>
        <w:contextualSpacing/>
        <w:jc w:val="both"/>
        <w:rPr>
          <w:rFonts w:ascii="Gothic720 BT" w:eastAsia="Tahoma" w:hAnsi="Gothic720 BT" w:cs="Tahoma"/>
          <w:w w:val="105"/>
          <w:kern w:val="0"/>
          <w:lang w:val="es-ES"/>
          <w14:ligatures w14:val="none"/>
        </w:rPr>
      </w:pPr>
    </w:p>
    <w:p w14:paraId="1BC97ECF" w14:textId="2C3B1B9C" w:rsidR="00685794" w:rsidRPr="00F328E5" w:rsidRDefault="00685794" w:rsidP="00685794">
      <w:pPr>
        <w:spacing w:line="276" w:lineRule="auto"/>
        <w:contextualSpacing/>
        <w:jc w:val="both"/>
        <w:rPr>
          <w:rFonts w:ascii="Gothic720 BT" w:eastAsia="Tahoma" w:hAnsi="Gothic720 BT" w:cs="Tahoma"/>
          <w:w w:val="105"/>
          <w:kern w:val="0"/>
          <w:lang w:val="es-ES"/>
          <w14:ligatures w14:val="none"/>
        </w:rPr>
      </w:pPr>
      <w:r w:rsidRPr="00F328E5">
        <w:rPr>
          <w:rFonts w:ascii="Gothic720 BT" w:eastAsia="Tahoma" w:hAnsi="Gothic720 BT" w:cs="Tahoma"/>
          <w:w w:val="105"/>
          <w:kern w:val="0"/>
          <w:lang w:val="es-ES"/>
          <w14:ligatures w14:val="none"/>
        </w:rPr>
        <w:t xml:space="preserve">El certificado a que hace referencia la fracción </w:t>
      </w:r>
      <w:r w:rsidR="009772D7">
        <w:rPr>
          <w:rFonts w:ascii="Gothic720 BT" w:eastAsia="Tahoma" w:hAnsi="Gothic720 BT" w:cs="Tahoma"/>
          <w:w w:val="105"/>
          <w:kern w:val="0"/>
          <w:lang w:val="es-ES"/>
          <w14:ligatures w14:val="none"/>
        </w:rPr>
        <w:t>I</w:t>
      </w:r>
      <w:r w:rsidRPr="00F328E5">
        <w:rPr>
          <w:rFonts w:ascii="Gothic720 BT" w:eastAsia="Tahoma" w:hAnsi="Gothic720 BT" w:cs="Tahoma"/>
          <w:w w:val="105"/>
          <w:kern w:val="0"/>
          <w:lang w:val="es-ES"/>
          <w14:ligatures w14:val="none"/>
        </w:rPr>
        <w:t xml:space="preserve">X podrá solicitarse en: </w:t>
      </w:r>
      <w:hyperlink r:id="rId11" w:history="1">
        <w:r w:rsidRPr="00F328E5">
          <w:rPr>
            <w:rFonts w:ascii="Gothic720 BT" w:eastAsia="Tahoma" w:hAnsi="Gothic720 BT" w:cs="Tahoma"/>
            <w:w w:val="105"/>
            <w:kern w:val="0"/>
            <w:lang w:val="es-ES"/>
            <w14:ligatures w14:val="none"/>
          </w:rPr>
          <w:t>https://rnoa.dif.gob.mx/</w:t>
        </w:r>
      </w:hyperlink>
      <w:r w:rsidR="00A8231E" w:rsidRPr="00F328E5">
        <w:rPr>
          <w:rFonts w:ascii="Gothic720 BT" w:hAnsi="Gothic720 BT"/>
        </w:rPr>
        <w:t xml:space="preserve"> </w:t>
      </w:r>
    </w:p>
    <w:p w14:paraId="07F5F179" w14:textId="1554F80F" w:rsidR="00965566" w:rsidRPr="00F328E5" w:rsidRDefault="004D4034" w:rsidP="00E6249D">
      <w:pPr>
        <w:pStyle w:val="Textoindependiente"/>
        <w:spacing w:line="276" w:lineRule="auto"/>
        <w:jc w:val="both"/>
        <w:rPr>
          <w:rFonts w:ascii="Gothic720 BT" w:hAnsi="Gothic720 BT"/>
          <w:sz w:val="22"/>
          <w:szCs w:val="22"/>
        </w:rPr>
      </w:pPr>
      <w:r w:rsidRPr="00F328E5">
        <w:rPr>
          <w:rFonts w:ascii="Gothic720 BT" w:hAnsi="Gothic720 BT"/>
          <w:sz w:val="22"/>
          <w:szCs w:val="22"/>
        </w:rPr>
        <w:t xml:space="preserve">El comprobante a que hace referencia la fracción </w:t>
      </w:r>
      <w:r w:rsidR="004B25CA" w:rsidRPr="00F328E5">
        <w:rPr>
          <w:rFonts w:ascii="Gothic720 BT" w:hAnsi="Gothic720 BT"/>
          <w:sz w:val="22"/>
          <w:szCs w:val="22"/>
        </w:rPr>
        <w:t>XI</w:t>
      </w:r>
      <w:r w:rsidR="007B65CB" w:rsidRPr="00F328E5">
        <w:rPr>
          <w:rFonts w:ascii="Gothic720 BT" w:hAnsi="Gothic720 BT"/>
          <w:sz w:val="22"/>
          <w:szCs w:val="22"/>
        </w:rPr>
        <w:t>I</w:t>
      </w:r>
      <w:r w:rsidR="004B25CA" w:rsidRPr="00F328E5">
        <w:rPr>
          <w:rFonts w:ascii="Gothic720 BT" w:hAnsi="Gothic720 BT"/>
          <w:sz w:val="22"/>
          <w:szCs w:val="22"/>
        </w:rPr>
        <w:t xml:space="preserve"> </w:t>
      </w:r>
      <w:r w:rsidR="00142D0E">
        <w:rPr>
          <w:rFonts w:ascii="Gothic720 BT" w:hAnsi="Gothic720 BT"/>
          <w:sz w:val="22"/>
          <w:szCs w:val="22"/>
        </w:rPr>
        <w:t xml:space="preserve">podrá descargarse en el </w:t>
      </w:r>
      <w:r w:rsidR="004B25CA" w:rsidRPr="00F328E5">
        <w:rPr>
          <w:rFonts w:ascii="Gothic720 BT" w:hAnsi="Gothic720 BT"/>
          <w:sz w:val="22"/>
          <w:szCs w:val="22"/>
        </w:rPr>
        <w:t>Portal</w:t>
      </w:r>
      <w:r w:rsidR="00E57C69" w:rsidRPr="00F328E5">
        <w:rPr>
          <w:rFonts w:ascii="Gothic720 BT" w:hAnsi="Gothic720 BT"/>
          <w:sz w:val="22"/>
          <w:szCs w:val="22"/>
        </w:rPr>
        <w:t xml:space="preserve"> una vez </w:t>
      </w:r>
      <w:r w:rsidR="00176292" w:rsidRPr="00F328E5">
        <w:rPr>
          <w:rFonts w:ascii="Gothic720 BT" w:hAnsi="Gothic720 BT"/>
          <w:sz w:val="22"/>
          <w:szCs w:val="22"/>
        </w:rPr>
        <w:t>concluida la capacitación correspondiente</w:t>
      </w:r>
      <w:r w:rsidR="00965566" w:rsidRPr="00F328E5">
        <w:rPr>
          <w:rFonts w:ascii="Gothic720 BT" w:hAnsi="Gothic720 BT"/>
          <w:sz w:val="22"/>
          <w:szCs w:val="22"/>
        </w:rPr>
        <w:t>.</w:t>
      </w:r>
    </w:p>
    <w:p w14:paraId="29AE5CBE" w14:textId="77777777" w:rsidR="00965566" w:rsidRPr="00F328E5" w:rsidRDefault="00965566" w:rsidP="00E6249D">
      <w:pPr>
        <w:pStyle w:val="Textoindependiente"/>
        <w:spacing w:line="276" w:lineRule="auto"/>
        <w:jc w:val="both"/>
        <w:rPr>
          <w:rFonts w:ascii="Gothic720 BT" w:hAnsi="Gothic720 BT"/>
          <w:sz w:val="22"/>
          <w:szCs w:val="22"/>
        </w:rPr>
      </w:pPr>
    </w:p>
    <w:p w14:paraId="2925F170" w14:textId="26279D13" w:rsidR="004E587A" w:rsidRPr="00F328E5" w:rsidRDefault="00DF1173" w:rsidP="00E6249D">
      <w:pPr>
        <w:tabs>
          <w:tab w:val="left" w:pos="592"/>
        </w:tabs>
        <w:spacing w:after="0" w:line="276" w:lineRule="auto"/>
        <w:jc w:val="both"/>
        <w:rPr>
          <w:rFonts w:ascii="Gothic720 BT" w:hAnsi="Gothic720 BT"/>
          <w:w w:val="105"/>
        </w:rPr>
      </w:pPr>
      <w:r w:rsidRPr="00F328E5">
        <w:rPr>
          <w:rFonts w:ascii="Gothic720 BT" w:hAnsi="Gothic720 BT"/>
          <w:w w:val="105"/>
        </w:rPr>
        <w:t xml:space="preserve">La documentación que se ingrese al </w:t>
      </w:r>
      <w:r w:rsidR="0003787A" w:rsidRPr="00F328E5">
        <w:rPr>
          <w:rFonts w:ascii="Gothic720 BT" w:hAnsi="Gothic720 BT"/>
          <w:w w:val="105"/>
        </w:rPr>
        <w:t>Portal</w:t>
      </w:r>
      <w:r w:rsidR="0003787A" w:rsidRPr="00F328E5">
        <w:rPr>
          <w:rFonts w:ascii="Gothic720 BT" w:hAnsi="Gothic720 BT"/>
        </w:rPr>
        <w:t xml:space="preserve"> </w:t>
      </w:r>
      <w:r w:rsidRPr="00F328E5">
        <w:rPr>
          <w:rFonts w:ascii="Gothic720 BT" w:hAnsi="Gothic720 BT"/>
          <w:w w:val="105"/>
        </w:rPr>
        <w:t xml:space="preserve">deberá ser </w:t>
      </w:r>
      <w:r w:rsidRPr="00F328E5">
        <w:rPr>
          <w:rFonts w:ascii="Gothic720 BT" w:eastAsia="Times New Roman" w:hAnsi="Gothic720 BT" w:cs="Times New Roman"/>
        </w:rPr>
        <w:t xml:space="preserve">en formato </w:t>
      </w:r>
      <w:r w:rsidR="00BA5FD0" w:rsidRPr="00F328E5">
        <w:rPr>
          <w:rFonts w:ascii="Gothic720 BT" w:eastAsia="Times New Roman" w:hAnsi="Gothic720 BT" w:cs="Times New Roman"/>
        </w:rPr>
        <w:t>PDF</w:t>
      </w:r>
      <w:r w:rsidR="0003787A" w:rsidRPr="00F328E5">
        <w:rPr>
          <w:rFonts w:ascii="Gothic720 BT" w:eastAsia="Times New Roman" w:hAnsi="Gothic720 BT" w:cs="Times New Roman"/>
          <w:i/>
          <w:iCs/>
        </w:rPr>
        <w:t>,</w:t>
      </w:r>
      <w:r w:rsidRPr="00F328E5">
        <w:rPr>
          <w:rFonts w:ascii="Gothic720 BT" w:eastAsia="Times New Roman" w:hAnsi="Gothic720 BT" w:cs="Times New Roman"/>
        </w:rPr>
        <w:t xml:space="preserve"> </w:t>
      </w:r>
      <w:r w:rsidR="00084FE8" w:rsidRPr="00F328E5">
        <w:rPr>
          <w:rFonts w:ascii="Gothic720 BT" w:eastAsia="Times New Roman" w:hAnsi="Gothic720 BT" w:cs="Times New Roman"/>
        </w:rPr>
        <w:t xml:space="preserve">legible y </w:t>
      </w:r>
      <w:r w:rsidRPr="00F328E5">
        <w:rPr>
          <w:rFonts w:ascii="Gothic720 BT" w:eastAsia="Times New Roman" w:hAnsi="Gothic720 BT" w:cs="Times New Roman"/>
        </w:rPr>
        <w:t>escaneada del documento original</w:t>
      </w:r>
      <w:r w:rsidR="00BA754D" w:rsidRPr="00F328E5">
        <w:rPr>
          <w:rFonts w:ascii="Gothic720 BT" w:eastAsia="Times New Roman" w:hAnsi="Gothic720 BT" w:cs="Times New Roman"/>
        </w:rPr>
        <w:t xml:space="preserve"> o en formato digital emitido por la autoridad correspondiente</w:t>
      </w:r>
      <w:r w:rsidR="00321D25" w:rsidRPr="00F328E5">
        <w:rPr>
          <w:rFonts w:ascii="Gothic720 BT" w:eastAsia="Times New Roman" w:hAnsi="Gothic720 BT" w:cs="Times New Roman"/>
        </w:rPr>
        <w:t xml:space="preserve">, </w:t>
      </w:r>
      <w:r w:rsidR="00545315" w:rsidRPr="00F328E5">
        <w:rPr>
          <w:rFonts w:ascii="Gothic720 BT" w:eastAsia="Times New Roman" w:hAnsi="Gothic720 BT" w:cs="Times New Roman"/>
        </w:rPr>
        <w:t>con un tamaño máximo de 20 MB.</w:t>
      </w:r>
    </w:p>
    <w:p w14:paraId="2702872E" w14:textId="77777777" w:rsidR="00663176" w:rsidRPr="00F328E5" w:rsidRDefault="00663176" w:rsidP="00E6249D">
      <w:pPr>
        <w:tabs>
          <w:tab w:val="left" w:pos="592"/>
        </w:tabs>
        <w:spacing w:after="0" w:line="276" w:lineRule="auto"/>
        <w:jc w:val="both"/>
        <w:rPr>
          <w:rFonts w:ascii="Gothic720 BT" w:hAnsi="Gothic720 BT"/>
          <w:w w:val="105"/>
        </w:rPr>
      </w:pPr>
    </w:p>
    <w:p w14:paraId="19974638" w14:textId="56CC7976" w:rsidR="004E587A" w:rsidRPr="00F328E5" w:rsidRDefault="00DF1173" w:rsidP="00E6249D">
      <w:pPr>
        <w:pStyle w:val="Textoindependiente"/>
        <w:spacing w:line="276" w:lineRule="auto"/>
        <w:jc w:val="both"/>
        <w:rPr>
          <w:rFonts w:ascii="Gothic720 BT" w:hAnsi="Gothic720 BT"/>
          <w:w w:val="105"/>
          <w:sz w:val="22"/>
          <w:szCs w:val="22"/>
        </w:rPr>
      </w:pPr>
      <w:r w:rsidRPr="00F328E5">
        <w:rPr>
          <w:rFonts w:ascii="Gothic720 BT" w:hAnsi="Gothic720 BT"/>
          <w:b/>
          <w:w w:val="105"/>
          <w:sz w:val="22"/>
          <w:szCs w:val="22"/>
        </w:rPr>
        <w:t xml:space="preserve">Artículo </w:t>
      </w:r>
      <w:r w:rsidR="005A7361" w:rsidRPr="00F328E5">
        <w:rPr>
          <w:rFonts w:ascii="Gothic720 BT" w:hAnsi="Gothic720 BT"/>
          <w:b/>
          <w:w w:val="105"/>
          <w:sz w:val="22"/>
          <w:szCs w:val="22"/>
        </w:rPr>
        <w:t>12</w:t>
      </w:r>
      <w:r w:rsidRPr="00F328E5">
        <w:rPr>
          <w:rFonts w:ascii="Gothic720 BT" w:hAnsi="Gothic720 BT"/>
          <w:b/>
          <w:w w:val="105"/>
          <w:sz w:val="22"/>
          <w:szCs w:val="22"/>
        </w:rPr>
        <w:t xml:space="preserve">. </w:t>
      </w:r>
      <w:r w:rsidRPr="00F328E5">
        <w:rPr>
          <w:rFonts w:ascii="Gothic720 BT" w:hAnsi="Gothic720 BT"/>
          <w:w w:val="105"/>
          <w:sz w:val="22"/>
          <w:szCs w:val="22"/>
        </w:rPr>
        <w:t xml:space="preserve">La </w:t>
      </w:r>
      <w:r w:rsidR="00933353" w:rsidRPr="00F328E5">
        <w:rPr>
          <w:rFonts w:ascii="Gothic720 BT" w:hAnsi="Gothic720 BT"/>
          <w:w w:val="105"/>
          <w:sz w:val="22"/>
          <w:szCs w:val="22"/>
        </w:rPr>
        <w:t>Dirección Ejecutiva</w:t>
      </w:r>
      <w:r w:rsidR="00E0237A" w:rsidRPr="00F328E5">
        <w:rPr>
          <w:rFonts w:ascii="Gothic720 BT" w:hAnsi="Gothic720 BT"/>
          <w:w w:val="105"/>
          <w:sz w:val="22"/>
          <w:szCs w:val="22"/>
        </w:rPr>
        <w:t xml:space="preserve"> realizará una verificación preliminar </w:t>
      </w:r>
      <w:r w:rsidRPr="00F328E5">
        <w:rPr>
          <w:rFonts w:ascii="Gothic720 BT" w:hAnsi="Gothic720 BT"/>
          <w:w w:val="105"/>
          <w:sz w:val="22"/>
          <w:szCs w:val="22"/>
        </w:rPr>
        <w:t>del cumplimiento de los requisitos de quienes aspiren a una Consejería</w:t>
      </w:r>
      <w:r w:rsidR="006E7C76" w:rsidRPr="00F328E5">
        <w:rPr>
          <w:rFonts w:ascii="Gothic720 BT" w:hAnsi="Gothic720 BT"/>
          <w:w w:val="105"/>
          <w:sz w:val="22"/>
          <w:szCs w:val="22"/>
        </w:rPr>
        <w:t>.</w:t>
      </w:r>
    </w:p>
    <w:p w14:paraId="5B6DA2D1" w14:textId="77777777" w:rsidR="004E587A" w:rsidRPr="00F328E5" w:rsidRDefault="004E587A" w:rsidP="00E6249D">
      <w:pPr>
        <w:pStyle w:val="Textoindependiente"/>
        <w:spacing w:line="276" w:lineRule="auto"/>
        <w:ind w:right="111"/>
        <w:jc w:val="both"/>
        <w:rPr>
          <w:rFonts w:ascii="Gothic720 BT" w:hAnsi="Gothic720 BT"/>
          <w:w w:val="105"/>
          <w:sz w:val="22"/>
          <w:szCs w:val="22"/>
        </w:rPr>
      </w:pPr>
    </w:p>
    <w:p w14:paraId="180C08EA" w14:textId="029C4A53" w:rsidR="004E587A" w:rsidRPr="00F328E5" w:rsidRDefault="00DF1173" w:rsidP="00E6249D">
      <w:pPr>
        <w:pStyle w:val="Textoindependiente"/>
        <w:spacing w:line="276" w:lineRule="auto"/>
        <w:ind w:right="111"/>
        <w:jc w:val="both"/>
        <w:rPr>
          <w:rFonts w:ascii="Gothic720 BT" w:hAnsi="Gothic720 BT"/>
          <w:w w:val="105"/>
          <w:sz w:val="22"/>
          <w:szCs w:val="22"/>
        </w:rPr>
      </w:pPr>
      <w:r w:rsidRPr="00F328E5">
        <w:rPr>
          <w:rFonts w:ascii="Gothic720 BT" w:hAnsi="Gothic720 BT"/>
          <w:w w:val="105"/>
          <w:sz w:val="22"/>
          <w:szCs w:val="22"/>
        </w:rPr>
        <w:t>Si la documentación está completa y correcta</w:t>
      </w:r>
      <w:r w:rsidR="003E2023" w:rsidRPr="00F328E5">
        <w:rPr>
          <w:rFonts w:ascii="Gothic720 BT" w:hAnsi="Gothic720 BT"/>
          <w:w w:val="105"/>
          <w:sz w:val="22"/>
          <w:szCs w:val="22"/>
        </w:rPr>
        <w:t>,</w:t>
      </w:r>
      <w:r w:rsidRPr="00F328E5">
        <w:rPr>
          <w:rFonts w:ascii="Gothic720 BT" w:hAnsi="Gothic720 BT"/>
          <w:w w:val="105"/>
          <w:sz w:val="22"/>
          <w:szCs w:val="22"/>
        </w:rPr>
        <w:t xml:space="preserve"> se realizará la validación y el </w:t>
      </w:r>
      <w:r w:rsidR="003E2023" w:rsidRPr="00F328E5">
        <w:rPr>
          <w:rFonts w:ascii="Gothic720 BT" w:hAnsi="Gothic720 BT"/>
          <w:w w:val="105"/>
          <w:sz w:val="22"/>
          <w:szCs w:val="22"/>
        </w:rPr>
        <w:t xml:space="preserve">Portal </w:t>
      </w:r>
      <w:r w:rsidRPr="00F328E5">
        <w:rPr>
          <w:rFonts w:ascii="Gothic720 BT" w:hAnsi="Gothic720 BT"/>
          <w:w w:val="105"/>
          <w:sz w:val="22"/>
          <w:szCs w:val="22"/>
        </w:rPr>
        <w:t>ex</w:t>
      </w:r>
      <w:r w:rsidR="00E7617B" w:rsidRPr="00F328E5">
        <w:rPr>
          <w:rFonts w:ascii="Gothic720 BT" w:hAnsi="Gothic720 BT"/>
          <w:w w:val="105"/>
          <w:sz w:val="22"/>
          <w:szCs w:val="22"/>
        </w:rPr>
        <w:t>pedirá</w:t>
      </w:r>
      <w:r w:rsidRPr="00F328E5">
        <w:rPr>
          <w:rFonts w:ascii="Gothic720 BT" w:hAnsi="Gothic720 BT"/>
          <w:w w:val="105"/>
          <w:sz w:val="22"/>
          <w:szCs w:val="22"/>
        </w:rPr>
        <w:t xml:space="preserve"> un comprobante de registro, el cual podrá ser descargado</w:t>
      </w:r>
      <w:r w:rsidR="003E2023" w:rsidRPr="00F328E5">
        <w:rPr>
          <w:rFonts w:ascii="Gothic720 BT" w:hAnsi="Gothic720 BT"/>
          <w:w w:val="105"/>
          <w:sz w:val="22"/>
          <w:szCs w:val="22"/>
        </w:rPr>
        <w:t xml:space="preserve"> por la persona aspirante</w:t>
      </w:r>
      <w:r w:rsidRPr="00F328E5">
        <w:rPr>
          <w:rFonts w:ascii="Gothic720 BT" w:hAnsi="Gothic720 BT"/>
          <w:w w:val="105"/>
          <w:sz w:val="22"/>
          <w:szCs w:val="22"/>
        </w:rPr>
        <w:t xml:space="preserve"> de</w:t>
      </w:r>
      <w:r w:rsidR="0038042A" w:rsidRPr="00F328E5">
        <w:rPr>
          <w:rFonts w:ascii="Gothic720 BT" w:hAnsi="Gothic720 BT"/>
          <w:w w:val="105"/>
          <w:sz w:val="22"/>
          <w:szCs w:val="22"/>
        </w:rPr>
        <w:t>sde su</w:t>
      </w:r>
      <w:r w:rsidRPr="00F328E5">
        <w:rPr>
          <w:rFonts w:ascii="Gothic720 BT" w:hAnsi="Gothic720 BT"/>
          <w:w w:val="105"/>
          <w:sz w:val="22"/>
          <w:szCs w:val="22"/>
        </w:rPr>
        <w:t xml:space="preserve"> cuenta </w:t>
      </w:r>
      <w:r w:rsidR="001306D4" w:rsidRPr="00F328E5">
        <w:rPr>
          <w:rFonts w:ascii="Gothic720 BT" w:hAnsi="Gothic720 BT"/>
          <w:w w:val="105"/>
          <w:sz w:val="22"/>
          <w:szCs w:val="22"/>
        </w:rPr>
        <w:t>personal</w:t>
      </w:r>
      <w:r w:rsidRPr="00F328E5">
        <w:rPr>
          <w:rFonts w:ascii="Gothic720 BT" w:hAnsi="Gothic720 BT"/>
          <w:w w:val="105"/>
          <w:sz w:val="22"/>
          <w:szCs w:val="22"/>
        </w:rPr>
        <w:t>.</w:t>
      </w:r>
    </w:p>
    <w:p w14:paraId="7F40BA10" w14:textId="77777777" w:rsidR="00811412" w:rsidRPr="00F328E5" w:rsidRDefault="00811412" w:rsidP="00E6249D">
      <w:pPr>
        <w:pStyle w:val="Textoindependiente"/>
        <w:spacing w:line="276" w:lineRule="auto"/>
        <w:ind w:right="111"/>
        <w:jc w:val="both"/>
        <w:rPr>
          <w:rFonts w:ascii="Gothic720 BT" w:hAnsi="Gothic720 BT"/>
          <w:w w:val="105"/>
          <w:sz w:val="22"/>
          <w:szCs w:val="22"/>
        </w:rPr>
      </w:pPr>
    </w:p>
    <w:p w14:paraId="5050272C" w14:textId="52607D9E" w:rsidR="004E587A" w:rsidRPr="00F328E5" w:rsidRDefault="00DF1173" w:rsidP="00E6249D">
      <w:pPr>
        <w:pStyle w:val="Textoindependiente"/>
        <w:spacing w:line="276" w:lineRule="auto"/>
        <w:ind w:right="111"/>
        <w:jc w:val="both"/>
        <w:rPr>
          <w:rFonts w:ascii="Gothic720 BT" w:hAnsi="Gothic720 BT"/>
          <w:w w:val="105"/>
          <w:sz w:val="22"/>
          <w:szCs w:val="22"/>
        </w:rPr>
      </w:pPr>
      <w:r w:rsidRPr="00F328E5">
        <w:rPr>
          <w:rFonts w:ascii="Gothic720 BT" w:hAnsi="Gothic720 BT"/>
          <w:w w:val="105"/>
          <w:sz w:val="22"/>
          <w:szCs w:val="22"/>
        </w:rPr>
        <w:t xml:space="preserve">En caso de que las personas aspirantes incumplan con alguno de los requisitos, omitan anexar alguno de los documentos o éstos presenten alguna inconsistencia, la Dirección Ejecutiva </w:t>
      </w:r>
      <w:r w:rsidR="00055DA5" w:rsidRPr="00F328E5">
        <w:rPr>
          <w:rFonts w:ascii="Gothic720 BT" w:hAnsi="Gothic720 BT"/>
          <w:w w:val="105"/>
          <w:sz w:val="22"/>
          <w:szCs w:val="22"/>
        </w:rPr>
        <w:t>lo</w:t>
      </w:r>
      <w:r w:rsidR="0038042A" w:rsidRPr="00F328E5">
        <w:rPr>
          <w:rFonts w:ascii="Gothic720 BT" w:hAnsi="Gothic720 BT"/>
          <w:w w:val="105"/>
          <w:sz w:val="22"/>
          <w:szCs w:val="22"/>
        </w:rPr>
        <w:t xml:space="preserve"> </w:t>
      </w:r>
      <w:r w:rsidRPr="00F328E5">
        <w:rPr>
          <w:rFonts w:ascii="Gothic720 BT" w:hAnsi="Gothic720 BT"/>
          <w:w w:val="105"/>
          <w:sz w:val="22"/>
          <w:szCs w:val="22"/>
        </w:rPr>
        <w:t xml:space="preserve">notificará a través del </w:t>
      </w:r>
      <w:r w:rsidR="001E694F" w:rsidRPr="00F328E5">
        <w:rPr>
          <w:rFonts w:ascii="Gothic720 BT" w:hAnsi="Gothic720 BT"/>
          <w:w w:val="105"/>
          <w:sz w:val="22"/>
          <w:szCs w:val="22"/>
        </w:rPr>
        <w:t xml:space="preserve">Portal </w:t>
      </w:r>
      <w:r w:rsidRPr="00F328E5">
        <w:rPr>
          <w:rFonts w:ascii="Gothic720 BT" w:hAnsi="Gothic720 BT"/>
          <w:w w:val="105"/>
          <w:sz w:val="22"/>
          <w:szCs w:val="22"/>
        </w:rPr>
        <w:t xml:space="preserve">para que dentro de </w:t>
      </w:r>
      <w:r w:rsidR="00A227C3" w:rsidRPr="00F328E5">
        <w:rPr>
          <w:rFonts w:ascii="Gothic720 BT" w:hAnsi="Gothic720 BT"/>
          <w:w w:val="105"/>
          <w:sz w:val="22"/>
          <w:szCs w:val="22"/>
        </w:rPr>
        <w:t xml:space="preserve">las cuarenta y ocho horas </w:t>
      </w:r>
      <w:r w:rsidRPr="00F328E5">
        <w:rPr>
          <w:rFonts w:ascii="Gothic720 BT" w:hAnsi="Gothic720 BT"/>
          <w:w w:val="105"/>
          <w:sz w:val="22"/>
          <w:szCs w:val="22"/>
        </w:rPr>
        <w:t>siguientes subsanen la omisión o inconsistencia, bajo el apercibimiento de que</w:t>
      </w:r>
      <w:r w:rsidR="00B67106" w:rsidRPr="00F328E5">
        <w:rPr>
          <w:rFonts w:ascii="Gothic720 BT" w:hAnsi="Gothic720 BT"/>
          <w:w w:val="105"/>
          <w:sz w:val="22"/>
          <w:szCs w:val="22"/>
        </w:rPr>
        <w:t>,</w:t>
      </w:r>
      <w:r w:rsidRPr="00F328E5">
        <w:rPr>
          <w:rFonts w:ascii="Gothic720 BT" w:hAnsi="Gothic720 BT"/>
          <w:w w:val="105"/>
          <w:sz w:val="22"/>
          <w:szCs w:val="22"/>
        </w:rPr>
        <w:t xml:space="preserve"> en caso de no dar cumplimiento</w:t>
      </w:r>
      <w:r w:rsidR="001E694F" w:rsidRPr="00F328E5">
        <w:rPr>
          <w:rFonts w:ascii="Gothic720 BT" w:hAnsi="Gothic720 BT"/>
          <w:w w:val="105"/>
          <w:sz w:val="22"/>
          <w:szCs w:val="22"/>
        </w:rPr>
        <w:t xml:space="preserve"> al requerimiento</w:t>
      </w:r>
      <w:r w:rsidR="00191461" w:rsidRPr="00F328E5">
        <w:rPr>
          <w:rFonts w:ascii="Gothic720 BT" w:hAnsi="Gothic720 BT"/>
          <w:w w:val="105"/>
          <w:sz w:val="22"/>
          <w:szCs w:val="22"/>
        </w:rPr>
        <w:t xml:space="preserve"> en tiempo y forma</w:t>
      </w:r>
      <w:r w:rsidR="001E694F" w:rsidRPr="00F328E5">
        <w:rPr>
          <w:rFonts w:ascii="Gothic720 BT" w:hAnsi="Gothic720 BT"/>
          <w:w w:val="105"/>
          <w:sz w:val="22"/>
          <w:szCs w:val="22"/>
        </w:rPr>
        <w:t xml:space="preserve">, </w:t>
      </w:r>
      <w:r w:rsidRPr="00F328E5">
        <w:rPr>
          <w:rFonts w:ascii="Gothic720 BT" w:hAnsi="Gothic720 BT"/>
          <w:w w:val="105"/>
          <w:sz w:val="22"/>
          <w:szCs w:val="22"/>
        </w:rPr>
        <w:t xml:space="preserve">la solicitud </w:t>
      </w:r>
      <w:r w:rsidR="00B67106" w:rsidRPr="00F328E5">
        <w:rPr>
          <w:rFonts w:ascii="Gothic720 BT" w:hAnsi="Gothic720 BT"/>
          <w:w w:val="105"/>
          <w:sz w:val="22"/>
          <w:szCs w:val="22"/>
        </w:rPr>
        <w:t xml:space="preserve">de registro </w:t>
      </w:r>
      <w:r w:rsidRPr="00F328E5">
        <w:rPr>
          <w:rFonts w:ascii="Gothic720 BT" w:hAnsi="Gothic720 BT"/>
          <w:w w:val="105"/>
          <w:sz w:val="22"/>
          <w:szCs w:val="22"/>
        </w:rPr>
        <w:t>se tendrá como no presentada.</w:t>
      </w:r>
    </w:p>
    <w:p w14:paraId="2DFBA0F2" w14:textId="77777777" w:rsidR="004E587A" w:rsidRPr="00F328E5" w:rsidRDefault="004E587A" w:rsidP="00E6249D">
      <w:pPr>
        <w:pStyle w:val="Textoindependiente"/>
        <w:spacing w:line="276" w:lineRule="auto"/>
        <w:ind w:right="111"/>
        <w:jc w:val="both"/>
        <w:rPr>
          <w:rFonts w:ascii="Gothic720 BT" w:hAnsi="Gothic720 BT"/>
          <w:w w:val="105"/>
          <w:sz w:val="22"/>
          <w:szCs w:val="22"/>
        </w:rPr>
      </w:pPr>
    </w:p>
    <w:p w14:paraId="295A3537" w14:textId="77777777" w:rsidR="004E587A" w:rsidRPr="00F328E5" w:rsidRDefault="00DF1173" w:rsidP="00E6249D">
      <w:pPr>
        <w:pStyle w:val="Textoindependiente"/>
        <w:spacing w:line="276" w:lineRule="auto"/>
        <w:ind w:right="111"/>
        <w:jc w:val="both"/>
        <w:rPr>
          <w:rFonts w:ascii="Gothic720 BT" w:hAnsi="Gothic720 BT"/>
          <w:w w:val="105"/>
          <w:sz w:val="22"/>
          <w:szCs w:val="22"/>
        </w:rPr>
      </w:pPr>
      <w:r w:rsidRPr="00F328E5">
        <w:rPr>
          <w:rFonts w:ascii="Gothic720 BT" w:hAnsi="Gothic720 BT"/>
          <w:w w:val="105"/>
          <w:sz w:val="22"/>
          <w:szCs w:val="22"/>
        </w:rPr>
        <w:t xml:space="preserve">Una vez que sea subsanada la prevención se procederá a la validación. </w:t>
      </w:r>
    </w:p>
    <w:p w14:paraId="04B83588" w14:textId="77777777" w:rsidR="004E587A" w:rsidRPr="00F328E5" w:rsidRDefault="004E587A" w:rsidP="00E6249D">
      <w:pPr>
        <w:pStyle w:val="Textoindependiente"/>
        <w:spacing w:line="276" w:lineRule="auto"/>
        <w:ind w:right="111"/>
        <w:jc w:val="both"/>
        <w:rPr>
          <w:rFonts w:ascii="Gothic720 BT" w:hAnsi="Gothic720 BT"/>
          <w:w w:val="105"/>
          <w:sz w:val="22"/>
          <w:szCs w:val="22"/>
        </w:rPr>
      </w:pPr>
    </w:p>
    <w:p w14:paraId="6E925380" w14:textId="0EDF6934" w:rsidR="00EB321B" w:rsidRPr="00F328E5" w:rsidRDefault="00EB321B" w:rsidP="00E6249D">
      <w:pPr>
        <w:pStyle w:val="Textoindependiente"/>
        <w:spacing w:line="276" w:lineRule="auto"/>
        <w:jc w:val="both"/>
        <w:rPr>
          <w:rFonts w:ascii="Gothic720 BT" w:eastAsiaTheme="minorHAnsi" w:hAnsi="Gothic720 BT" w:cstheme="minorBidi"/>
          <w:w w:val="105"/>
          <w:kern w:val="2"/>
          <w:sz w:val="22"/>
          <w:szCs w:val="22"/>
          <w:lang w:val="es-MX"/>
          <w14:ligatures w14:val="standardContextual"/>
        </w:rPr>
      </w:pPr>
      <w:r w:rsidRPr="00F328E5">
        <w:rPr>
          <w:rFonts w:ascii="Gothic720 BT" w:eastAsiaTheme="minorHAnsi" w:hAnsi="Gothic720 BT" w:cstheme="minorBidi"/>
          <w:w w:val="105"/>
          <w:kern w:val="2"/>
          <w:sz w:val="22"/>
          <w:szCs w:val="22"/>
          <w:lang w:val="es-MX"/>
          <w14:ligatures w14:val="standardContextual"/>
        </w:rPr>
        <w:t xml:space="preserve">En caso de que la solicitud se tenga por no presentada, podrá presentarse una nueva siempre y cuando se encuentre dentro del plazo establecido </w:t>
      </w:r>
      <w:r w:rsidR="00343A33" w:rsidRPr="00F328E5">
        <w:rPr>
          <w:rFonts w:ascii="Gothic720 BT" w:eastAsiaTheme="minorHAnsi" w:hAnsi="Gothic720 BT" w:cstheme="minorBidi"/>
          <w:w w:val="105"/>
          <w:kern w:val="2"/>
          <w:sz w:val="22"/>
          <w:szCs w:val="22"/>
          <w:lang w:val="es-MX"/>
          <w14:ligatures w14:val="standardContextual"/>
        </w:rPr>
        <w:t xml:space="preserve">para tales efectos </w:t>
      </w:r>
      <w:r w:rsidRPr="00F328E5">
        <w:rPr>
          <w:rFonts w:ascii="Gothic720 BT" w:eastAsiaTheme="minorHAnsi" w:hAnsi="Gothic720 BT" w:cstheme="minorBidi"/>
          <w:w w:val="105"/>
          <w:kern w:val="2"/>
          <w:sz w:val="22"/>
          <w:szCs w:val="22"/>
          <w:lang w:val="es-MX"/>
          <w14:ligatures w14:val="standardContextual"/>
        </w:rPr>
        <w:t>en la convocatoria.</w:t>
      </w:r>
    </w:p>
    <w:p w14:paraId="67075020" w14:textId="77777777" w:rsidR="0079167E" w:rsidRPr="00F328E5" w:rsidRDefault="0079167E" w:rsidP="00E6249D">
      <w:pPr>
        <w:spacing w:after="0" w:line="276" w:lineRule="auto"/>
        <w:jc w:val="both"/>
        <w:rPr>
          <w:rFonts w:ascii="Gothic720 BT" w:hAnsi="Gothic720 BT"/>
          <w:b/>
          <w:w w:val="105"/>
        </w:rPr>
      </w:pPr>
    </w:p>
    <w:p w14:paraId="17C86ADC" w14:textId="318022E6" w:rsidR="00965566" w:rsidRPr="00F328E5" w:rsidRDefault="00DF1173" w:rsidP="00E6249D">
      <w:pPr>
        <w:tabs>
          <w:tab w:val="left" w:pos="592"/>
        </w:tabs>
        <w:spacing w:line="276" w:lineRule="auto"/>
        <w:jc w:val="both"/>
        <w:rPr>
          <w:rFonts w:ascii="Gothic720 BT" w:hAnsi="Gothic720 BT"/>
          <w:w w:val="105"/>
        </w:rPr>
      </w:pPr>
      <w:r w:rsidRPr="00F328E5">
        <w:rPr>
          <w:rFonts w:ascii="Gothic720 BT" w:hAnsi="Gothic720 BT"/>
          <w:b/>
          <w:w w:val="105"/>
        </w:rPr>
        <w:t xml:space="preserve">Artículo </w:t>
      </w:r>
      <w:r w:rsidR="005A7361" w:rsidRPr="00F328E5">
        <w:rPr>
          <w:rFonts w:ascii="Gothic720 BT" w:hAnsi="Gothic720 BT"/>
          <w:b/>
          <w:w w:val="105"/>
        </w:rPr>
        <w:t>13</w:t>
      </w:r>
      <w:r w:rsidRPr="00F328E5">
        <w:rPr>
          <w:rFonts w:ascii="Gothic720 BT" w:hAnsi="Gothic720 BT"/>
          <w:b/>
          <w:w w:val="105"/>
        </w:rPr>
        <w:t xml:space="preserve">. </w:t>
      </w:r>
      <w:r w:rsidRPr="00F328E5">
        <w:rPr>
          <w:rFonts w:ascii="Gothic720 BT" w:hAnsi="Gothic720 BT"/>
          <w:w w:val="105"/>
        </w:rPr>
        <w:t>Las personas aspirantes que cumplan</w:t>
      </w:r>
      <w:r w:rsidR="005933D6" w:rsidRPr="00F328E5">
        <w:rPr>
          <w:rFonts w:ascii="Gothic720 BT" w:hAnsi="Gothic720 BT"/>
          <w:w w:val="105"/>
        </w:rPr>
        <w:t xml:space="preserve"> </w:t>
      </w:r>
      <w:r w:rsidR="001306D4" w:rsidRPr="00F328E5">
        <w:rPr>
          <w:rFonts w:ascii="Gothic720 BT" w:hAnsi="Gothic720 BT"/>
          <w:w w:val="105"/>
        </w:rPr>
        <w:t xml:space="preserve">preliminarmente </w:t>
      </w:r>
      <w:r w:rsidRPr="00F328E5">
        <w:rPr>
          <w:rFonts w:ascii="Gothic720 BT" w:hAnsi="Gothic720 BT"/>
          <w:w w:val="105"/>
        </w:rPr>
        <w:t>con los requisitos previstos en la</w:t>
      </w:r>
      <w:r w:rsidR="005933D6" w:rsidRPr="00F328E5">
        <w:rPr>
          <w:rFonts w:ascii="Gothic720 BT" w:hAnsi="Gothic720 BT"/>
          <w:w w:val="105"/>
        </w:rPr>
        <w:t xml:space="preserve"> </w:t>
      </w:r>
      <w:r w:rsidR="00E435B1" w:rsidRPr="00F328E5">
        <w:rPr>
          <w:rFonts w:ascii="Gothic720 BT" w:hAnsi="Gothic720 BT"/>
          <w:w w:val="105"/>
        </w:rPr>
        <w:t>L</w:t>
      </w:r>
      <w:r w:rsidR="005933D6" w:rsidRPr="00F328E5">
        <w:rPr>
          <w:rFonts w:ascii="Gothic720 BT" w:hAnsi="Gothic720 BT"/>
          <w:w w:val="105"/>
        </w:rPr>
        <w:t xml:space="preserve">ey Electoral y estos </w:t>
      </w:r>
      <w:r w:rsidR="00965566" w:rsidRPr="00F328E5">
        <w:rPr>
          <w:rFonts w:ascii="Gothic720 BT" w:hAnsi="Gothic720 BT"/>
          <w:w w:val="105"/>
        </w:rPr>
        <w:t>Lineamientos</w:t>
      </w:r>
      <w:r w:rsidR="005933D6" w:rsidRPr="00F328E5">
        <w:rPr>
          <w:rFonts w:ascii="Gothic720 BT" w:hAnsi="Gothic720 BT"/>
          <w:w w:val="105"/>
        </w:rPr>
        <w:t xml:space="preserve"> </w:t>
      </w:r>
      <w:r w:rsidRPr="00F328E5">
        <w:rPr>
          <w:rFonts w:ascii="Gothic720 BT" w:hAnsi="Gothic720 BT"/>
          <w:w w:val="105"/>
        </w:rPr>
        <w:t>accederán a la</w:t>
      </w:r>
      <w:r w:rsidR="00846DAF" w:rsidRPr="00F328E5">
        <w:rPr>
          <w:rFonts w:ascii="Gothic720 BT" w:hAnsi="Gothic720 BT"/>
          <w:w w:val="105"/>
        </w:rPr>
        <w:t>s</w:t>
      </w:r>
      <w:r w:rsidRPr="00F328E5">
        <w:rPr>
          <w:rFonts w:ascii="Gothic720 BT" w:hAnsi="Gothic720 BT"/>
        </w:rPr>
        <w:t xml:space="preserve"> etapa</w:t>
      </w:r>
      <w:r w:rsidR="00846DAF" w:rsidRPr="00F328E5">
        <w:rPr>
          <w:rFonts w:ascii="Gothic720 BT" w:hAnsi="Gothic720 BT"/>
        </w:rPr>
        <w:t>s</w:t>
      </w:r>
      <w:r w:rsidRPr="00F328E5">
        <w:rPr>
          <w:rFonts w:ascii="Gothic720 BT" w:hAnsi="Gothic720 BT"/>
        </w:rPr>
        <w:t xml:space="preserve"> </w:t>
      </w:r>
      <w:r w:rsidR="00EA3431" w:rsidRPr="00F328E5">
        <w:rPr>
          <w:rFonts w:ascii="Gothic720 BT" w:hAnsi="Gothic720 BT"/>
        </w:rPr>
        <w:t>subsecuentes</w:t>
      </w:r>
      <w:r w:rsidR="00965566" w:rsidRPr="00F328E5">
        <w:rPr>
          <w:rFonts w:ascii="Gothic720 BT" w:hAnsi="Gothic720 BT"/>
          <w:w w:val="105"/>
        </w:rPr>
        <w:t>.</w:t>
      </w:r>
    </w:p>
    <w:p w14:paraId="388C63C8" w14:textId="77777777" w:rsidR="004E587A" w:rsidRDefault="004E587A" w:rsidP="00D75861">
      <w:pPr>
        <w:pStyle w:val="Textoindependiente"/>
        <w:spacing w:line="276" w:lineRule="auto"/>
        <w:jc w:val="both"/>
        <w:rPr>
          <w:rFonts w:ascii="Gothic720 BT" w:hAnsi="Gothic720 BT"/>
          <w:w w:val="105"/>
          <w:sz w:val="22"/>
          <w:szCs w:val="22"/>
        </w:rPr>
      </w:pPr>
    </w:p>
    <w:p w14:paraId="0C8F3D46" w14:textId="77777777" w:rsidR="00D43505" w:rsidRDefault="00D43505" w:rsidP="00D75861">
      <w:pPr>
        <w:pStyle w:val="Textoindependiente"/>
        <w:spacing w:line="276" w:lineRule="auto"/>
        <w:jc w:val="both"/>
        <w:rPr>
          <w:rFonts w:ascii="Gothic720 BT" w:hAnsi="Gothic720 BT"/>
          <w:w w:val="105"/>
          <w:sz w:val="22"/>
          <w:szCs w:val="22"/>
        </w:rPr>
      </w:pPr>
    </w:p>
    <w:p w14:paraId="5C33045C" w14:textId="77777777" w:rsidR="004F055C" w:rsidRPr="00F328E5" w:rsidRDefault="004F055C" w:rsidP="00D75861">
      <w:pPr>
        <w:pStyle w:val="Textoindependiente"/>
        <w:spacing w:line="276" w:lineRule="auto"/>
        <w:jc w:val="both"/>
        <w:rPr>
          <w:rFonts w:ascii="Gothic720 BT" w:hAnsi="Gothic720 BT"/>
          <w:w w:val="105"/>
          <w:sz w:val="22"/>
          <w:szCs w:val="22"/>
        </w:rPr>
      </w:pPr>
    </w:p>
    <w:p w14:paraId="64D182DC" w14:textId="1642856A" w:rsidR="004E587A" w:rsidRPr="00F328E5" w:rsidRDefault="00DF1173" w:rsidP="00D555B4">
      <w:pPr>
        <w:pStyle w:val="Ttulo2"/>
        <w:rPr>
          <w:rFonts w:ascii="Gothic720 BT" w:hAnsi="Gothic720 BT"/>
          <w:b w:val="0"/>
          <w:w w:val="105"/>
          <w:sz w:val="22"/>
          <w:szCs w:val="22"/>
        </w:rPr>
      </w:pPr>
      <w:bookmarkStart w:id="8" w:name="_Toc237599452"/>
      <w:r w:rsidRPr="00F328E5">
        <w:rPr>
          <w:rFonts w:ascii="Gothic720 BT" w:hAnsi="Gothic720 BT"/>
          <w:w w:val="105"/>
          <w:sz w:val="22"/>
          <w:szCs w:val="22"/>
        </w:rPr>
        <w:lastRenderedPageBreak/>
        <w:t>Capítulo Tercero</w:t>
      </w:r>
      <w:bookmarkEnd w:id="8"/>
    </w:p>
    <w:p w14:paraId="3D9C0A29" w14:textId="3919D006" w:rsidR="00C35DBE" w:rsidRPr="00F328E5" w:rsidRDefault="00084FE8" w:rsidP="00D555B4">
      <w:pPr>
        <w:pStyle w:val="Ttulo2"/>
        <w:rPr>
          <w:rFonts w:ascii="Gothic720 BT" w:hAnsi="Gothic720 BT"/>
          <w:b w:val="0"/>
          <w:w w:val="105"/>
          <w:sz w:val="22"/>
          <w:szCs w:val="22"/>
        </w:rPr>
      </w:pPr>
      <w:bookmarkStart w:id="9" w:name="_Toc237599453"/>
      <w:r w:rsidRPr="00F328E5">
        <w:rPr>
          <w:rFonts w:ascii="Gothic720 BT" w:hAnsi="Gothic720 BT"/>
          <w:w w:val="105"/>
          <w:sz w:val="22"/>
          <w:szCs w:val="22"/>
        </w:rPr>
        <w:t>R</w:t>
      </w:r>
      <w:r w:rsidR="004E587A" w:rsidRPr="00F328E5">
        <w:rPr>
          <w:rFonts w:ascii="Gothic720 BT" w:hAnsi="Gothic720 BT"/>
          <w:w w:val="105"/>
          <w:sz w:val="22"/>
          <w:szCs w:val="22"/>
        </w:rPr>
        <w:t>evisión de expedientes por quienes integran el Consejo General</w:t>
      </w:r>
      <w:bookmarkEnd w:id="9"/>
      <w:r w:rsidR="004E587A" w:rsidRPr="00F328E5">
        <w:rPr>
          <w:rFonts w:ascii="Gothic720 BT" w:hAnsi="Gothic720 BT"/>
          <w:w w:val="105"/>
          <w:sz w:val="22"/>
          <w:szCs w:val="22"/>
        </w:rPr>
        <w:t xml:space="preserve"> </w:t>
      </w:r>
    </w:p>
    <w:p w14:paraId="0DBA3D79" w14:textId="77777777" w:rsidR="004E587A" w:rsidRPr="00F328E5" w:rsidRDefault="004E587A" w:rsidP="00E6249D">
      <w:pPr>
        <w:tabs>
          <w:tab w:val="left" w:pos="592"/>
        </w:tabs>
        <w:spacing w:after="0" w:line="276" w:lineRule="auto"/>
        <w:jc w:val="center"/>
        <w:rPr>
          <w:rFonts w:ascii="Gothic720 BT" w:hAnsi="Gothic720 BT"/>
          <w:b/>
          <w:w w:val="105"/>
        </w:rPr>
      </w:pPr>
    </w:p>
    <w:p w14:paraId="50EC1A4C" w14:textId="562AA26A" w:rsidR="004E587A" w:rsidRPr="00F328E5" w:rsidRDefault="00DF1173" w:rsidP="00E6249D">
      <w:pPr>
        <w:pStyle w:val="Textoindependiente"/>
        <w:tabs>
          <w:tab w:val="left" w:pos="3849"/>
        </w:tabs>
        <w:spacing w:line="276" w:lineRule="auto"/>
        <w:ind w:right="107"/>
        <w:jc w:val="both"/>
        <w:rPr>
          <w:rFonts w:ascii="Gothic720 BT" w:hAnsi="Gothic720 BT"/>
          <w:w w:val="105"/>
          <w:sz w:val="22"/>
          <w:szCs w:val="22"/>
        </w:rPr>
      </w:pPr>
      <w:r w:rsidRPr="00F328E5">
        <w:rPr>
          <w:rFonts w:ascii="Gothic720 BT" w:hAnsi="Gothic720 BT"/>
          <w:b/>
          <w:bCs/>
          <w:w w:val="105"/>
          <w:sz w:val="22"/>
          <w:szCs w:val="22"/>
        </w:rPr>
        <w:t xml:space="preserve">Artículo </w:t>
      </w:r>
      <w:r w:rsidR="005A7361" w:rsidRPr="00F328E5">
        <w:rPr>
          <w:rFonts w:ascii="Gothic720 BT" w:hAnsi="Gothic720 BT"/>
          <w:b/>
          <w:bCs/>
          <w:w w:val="105"/>
          <w:sz w:val="22"/>
          <w:szCs w:val="22"/>
        </w:rPr>
        <w:t>14</w:t>
      </w:r>
      <w:r w:rsidRPr="00F328E5">
        <w:rPr>
          <w:rFonts w:ascii="Gothic720 BT" w:hAnsi="Gothic720 BT"/>
          <w:b/>
          <w:bCs/>
          <w:w w:val="105"/>
          <w:sz w:val="22"/>
          <w:szCs w:val="22"/>
        </w:rPr>
        <w:t xml:space="preserve">. </w:t>
      </w:r>
      <w:r w:rsidR="00EB37F4" w:rsidRPr="00F328E5">
        <w:rPr>
          <w:rFonts w:ascii="Gothic720 BT" w:hAnsi="Gothic720 BT"/>
          <w:w w:val="105"/>
          <w:sz w:val="22"/>
          <w:szCs w:val="22"/>
        </w:rPr>
        <w:t xml:space="preserve">Se asignará un usuario y contraseña personal a </w:t>
      </w:r>
      <w:r w:rsidR="004A49EB" w:rsidRPr="00F328E5">
        <w:rPr>
          <w:rFonts w:ascii="Gothic720 BT" w:hAnsi="Gothic720 BT"/>
          <w:w w:val="105"/>
          <w:sz w:val="22"/>
          <w:szCs w:val="22"/>
        </w:rPr>
        <w:t xml:space="preserve">las </w:t>
      </w:r>
      <w:r w:rsidR="005C7BBD" w:rsidRPr="00F328E5">
        <w:rPr>
          <w:rFonts w:ascii="Gothic720 BT" w:hAnsi="Gothic720 BT"/>
          <w:w w:val="105"/>
          <w:sz w:val="22"/>
          <w:szCs w:val="22"/>
        </w:rPr>
        <w:t>c</w:t>
      </w:r>
      <w:r w:rsidR="00751466" w:rsidRPr="00F328E5">
        <w:rPr>
          <w:rFonts w:ascii="Gothic720 BT" w:hAnsi="Gothic720 BT"/>
          <w:w w:val="105"/>
          <w:sz w:val="22"/>
          <w:szCs w:val="22"/>
        </w:rPr>
        <w:t>onsejerías que</w:t>
      </w:r>
      <w:r w:rsidR="00EB37F4" w:rsidRPr="00F328E5">
        <w:rPr>
          <w:rFonts w:ascii="Gothic720 BT" w:hAnsi="Gothic720 BT"/>
          <w:w w:val="105"/>
          <w:sz w:val="22"/>
          <w:szCs w:val="22"/>
        </w:rPr>
        <w:t xml:space="preserve"> integran el Consejo General para que, </w:t>
      </w:r>
      <w:r w:rsidR="00C103AD" w:rsidRPr="00F328E5">
        <w:rPr>
          <w:rFonts w:ascii="Gothic720 BT" w:hAnsi="Gothic720 BT"/>
          <w:w w:val="105"/>
          <w:sz w:val="22"/>
          <w:szCs w:val="22"/>
        </w:rPr>
        <w:t xml:space="preserve">a partir del </w:t>
      </w:r>
      <w:r w:rsidR="00C103AD" w:rsidRPr="00F328E5">
        <w:rPr>
          <w:rFonts w:ascii="Gothic720 BT" w:hAnsi="Gothic720 BT"/>
          <w:b/>
          <w:w w:val="105"/>
          <w:sz w:val="22"/>
          <w:szCs w:val="22"/>
        </w:rPr>
        <w:t>1</w:t>
      </w:r>
      <w:r w:rsidR="002347F8" w:rsidRPr="00F328E5">
        <w:rPr>
          <w:rFonts w:ascii="Gothic720 BT" w:hAnsi="Gothic720 BT"/>
          <w:b/>
          <w:w w:val="105"/>
          <w:sz w:val="22"/>
          <w:szCs w:val="22"/>
        </w:rPr>
        <w:t>5</w:t>
      </w:r>
      <w:r w:rsidR="00C103AD" w:rsidRPr="00F328E5">
        <w:rPr>
          <w:rFonts w:ascii="Gothic720 BT" w:hAnsi="Gothic720 BT"/>
          <w:b/>
          <w:w w:val="105"/>
          <w:sz w:val="22"/>
          <w:szCs w:val="22"/>
        </w:rPr>
        <w:t xml:space="preserve"> de agosto</w:t>
      </w:r>
      <w:r w:rsidR="00C103AD" w:rsidRPr="00F328E5">
        <w:rPr>
          <w:rFonts w:ascii="Gothic720 BT" w:hAnsi="Gothic720 BT"/>
          <w:b/>
          <w:bCs/>
          <w:w w:val="105"/>
          <w:sz w:val="22"/>
          <w:szCs w:val="22"/>
        </w:rPr>
        <w:t xml:space="preserve"> de 2026</w:t>
      </w:r>
      <w:r w:rsidRPr="00F328E5">
        <w:rPr>
          <w:rFonts w:ascii="Gothic720 BT" w:hAnsi="Gothic720 BT"/>
          <w:w w:val="105"/>
          <w:sz w:val="22"/>
          <w:szCs w:val="22"/>
        </w:rPr>
        <w:t xml:space="preserve"> acced</w:t>
      </w:r>
      <w:r w:rsidR="0001426E" w:rsidRPr="00F328E5">
        <w:rPr>
          <w:rFonts w:ascii="Gothic720 BT" w:hAnsi="Gothic720 BT"/>
          <w:w w:val="105"/>
          <w:sz w:val="22"/>
          <w:szCs w:val="22"/>
        </w:rPr>
        <w:t xml:space="preserve">an </w:t>
      </w:r>
      <w:r w:rsidRPr="00F328E5">
        <w:rPr>
          <w:rFonts w:ascii="Gothic720 BT" w:hAnsi="Gothic720 BT"/>
          <w:w w:val="105"/>
          <w:sz w:val="22"/>
          <w:szCs w:val="22"/>
        </w:rPr>
        <w:t xml:space="preserve">al </w:t>
      </w:r>
      <w:r w:rsidR="004E776D" w:rsidRPr="00F328E5">
        <w:rPr>
          <w:rFonts w:ascii="Gothic720 BT" w:hAnsi="Gothic720 BT"/>
          <w:w w:val="105"/>
          <w:sz w:val="22"/>
          <w:szCs w:val="22"/>
        </w:rPr>
        <w:t xml:space="preserve">Portal </w:t>
      </w:r>
      <w:r w:rsidRPr="00F328E5">
        <w:rPr>
          <w:rFonts w:ascii="Gothic720 BT" w:hAnsi="Gothic720 BT"/>
          <w:w w:val="105"/>
          <w:sz w:val="22"/>
          <w:szCs w:val="22"/>
        </w:rPr>
        <w:t>para consultar los documentos de las personas aspirantes que cumplieron con los requisitos</w:t>
      </w:r>
      <w:r w:rsidR="00965566" w:rsidRPr="00F328E5">
        <w:rPr>
          <w:rFonts w:ascii="Gothic720 BT" w:hAnsi="Gothic720 BT"/>
          <w:w w:val="105"/>
          <w:sz w:val="22"/>
          <w:szCs w:val="22"/>
        </w:rPr>
        <w:t>,</w:t>
      </w:r>
      <w:r w:rsidRPr="00F328E5">
        <w:rPr>
          <w:rFonts w:ascii="Gothic720 BT" w:hAnsi="Gothic720 BT"/>
          <w:w w:val="105"/>
          <w:sz w:val="22"/>
          <w:szCs w:val="22"/>
        </w:rPr>
        <w:t xml:space="preserve"> </w:t>
      </w:r>
      <w:r w:rsidR="00681E61" w:rsidRPr="00F328E5">
        <w:rPr>
          <w:rFonts w:ascii="Gothic720 BT" w:hAnsi="Gothic720 BT"/>
          <w:w w:val="105"/>
          <w:sz w:val="22"/>
          <w:szCs w:val="22"/>
        </w:rPr>
        <w:t>así como</w:t>
      </w:r>
      <w:r w:rsidR="0067224B" w:rsidRPr="00F328E5">
        <w:rPr>
          <w:rFonts w:ascii="Gothic720 BT" w:hAnsi="Gothic720 BT"/>
          <w:w w:val="105"/>
          <w:sz w:val="22"/>
          <w:szCs w:val="22"/>
        </w:rPr>
        <w:t xml:space="preserve"> para</w:t>
      </w:r>
      <w:r w:rsidR="00681E61" w:rsidRPr="00F328E5">
        <w:rPr>
          <w:rFonts w:ascii="Gothic720 BT" w:hAnsi="Gothic720 BT"/>
          <w:w w:val="105"/>
          <w:sz w:val="22"/>
          <w:szCs w:val="22"/>
        </w:rPr>
        <w:t xml:space="preserve"> llevar a cabo la</w:t>
      </w:r>
      <w:r w:rsidRPr="00F328E5">
        <w:rPr>
          <w:rFonts w:ascii="Gothic720 BT" w:hAnsi="Gothic720 BT"/>
          <w:w w:val="105"/>
          <w:sz w:val="22"/>
          <w:szCs w:val="22"/>
        </w:rPr>
        <w:t xml:space="preserve"> revisión de sus expedientes y</w:t>
      </w:r>
      <w:r w:rsidR="00696CE8" w:rsidRPr="00F328E5">
        <w:rPr>
          <w:rFonts w:ascii="Gothic720 BT" w:hAnsi="Gothic720 BT"/>
          <w:w w:val="105"/>
          <w:sz w:val="22"/>
          <w:szCs w:val="22"/>
        </w:rPr>
        <w:t>,</w:t>
      </w:r>
      <w:r w:rsidRPr="00F328E5">
        <w:rPr>
          <w:rFonts w:ascii="Gothic720 BT" w:hAnsi="Gothic720 BT"/>
          <w:w w:val="105"/>
          <w:sz w:val="22"/>
          <w:szCs w:val="22"/>
        </w:rPr>
        <w:t xml:space="preserve"> en su caso, estar en condiciones de emitir observaciones sobre la idoneidad de los perfiles.</w:t>
      </w:r>
    </w:p>
    <w:p w14:paraId="51A6C004" w14:textId="77777777" w:rsidR="00A6456A" w:rsidRPr="00F328E5" w:rsidRDefault="00A6456A" w:rsidP="00E6249D">
      <w:pPr>
        <w:tabs>
          <w:tab w:val="left" w:pos="592"/>
        </w:tabs>
        <w:spacing w:after="0" w:line="276" w:lineRule="auto"/>
        <w:jc w:val="both"/>
        <w:rPr>
          <w:rFonts w:ascii="Gothic720 BT" w:hAnsi="Gothic720 BT"/>
          <w:bCs/>
          <w:w w:val="105"/>
        </w:rPr>
      </w:pPr>
    </w:p>
    <w:p w14:paraId="36EDC9AB" w14:textId="5462B7FF" w:rsidR="000F56C7" w:rsidRPr="00F328E5" w:rsidRDefault="00DF1173" w:rsidP="000F56C7">
      <w:pPr>
        <w:spacing w:after="0" w:line="276" w:lineRule="auto"/>
        <w:ind w:right="107"/>
        <w:jc w:val="both"/>
        <w:rPr>
          <w:rFonts w:ascii="Gothic720 BT" w:hAnsi="Gothic720 BT"/>
          <w:w w:val="105"/>
        </w:rPr>
      </w:pPr>
      <w:r w:rsidRPr="00F328E5">
        <w:rPr>
          <w:rFonts w:ascii="Gothic720 BT" w:hAnsi="Gothic720 BT"/>
          <w:b/>
          <w:bCs/>
        </w:rPr>
        <w:t xml:space="preserve">Artículo </w:t>
      </w:r>
      <w:r w:rsidR="005A7361" w:rsidRPr="00F328E5">
        <w:rPr>
          <w:rFonts w:ascii="Gothic720 BT" w:hAnsi="Gothic720 BT"/>
          <w:b/>
          <w:bCs/>
        </w:rPr>
        <w:t>15</w:t>
      </w:r>
      <w:r w:rsidRPr="00F328E5">
        <w:rPr>
          <w:rFonts w:ascii="Gothic720 BT" w:hAnsi="Gothic720 BT"/>
          <w:b/>
          <w:bCs/>
        </w:rPr>
        <w:t xml:space="preserve">. </w:t>
      </w:r>
      <w:r w:rsidR="000F56C7" w:rsidRPr="00F328E5">
        <w:rPr>
          <w:rFonts w:ascii="Gothic720 BT" w:hAnsi="Gothic720 BT"/>
        </w:rPr>
        <w:t>Las observaciones deberán hacerse del conocimiento de la Comisión, así como de la Secretaría Ejecutiva a través de un escrito</w:t>
      </w:r>
      <w:r w:rsidR="000F56C7" w:rsidRPr="00F328E5">
        <w:rPr>
          <w:rFonts w:ascii="Gothic720 BT" w:hAnsi="Gothic720 BT"/>
          <w:w w:val="105"/>
        </w:rPr>
        <w:t xml:space="preserve"> acompañado de los elementos objetivos que se</w:t>
      </w:r>
      <w:r w:rsidR="000F56C7" w:rsidRPr="00F328E5">
        <w:rPr>
          <w:rFonts w:ascii="Gothic720 BT" w:hAnsi="Gothic720 BT"/>
          <w:spacing w:val="1"/>
          <w:w w:val="105"/>
        </w:rPr>
        <w:t xml:space="preserve"> </w:t>
      </w:r>
      <w:r w:rsidR="000F56C7" w:rsidRPr="00F328E5">
        <w:rPr>
          <w:rFonts w:ascii="Gothic720 BT" w:hAnsi="Gothic720 BT"/>
          <w:w w:val="105"/>
        </w:rPr>
        <w:t>estimen</w:t>
      </w:r>
      <w:r w:rsidR="000F56C7" w:rsidRPr="00F328E5">
        <w:rPr>
          <w:rFonts w:ascii="Gothic720 BT" w:hAnsi="Gothic720 BT"/>
          <w:spacing w:val="-7"/>
          <w:w w:val="105"/>
        </w:rPr>
        <w:t xml:space="preserve"> </w:t>
      </w:r>
      <w:r w:rsidR="000F56C7" w:rsidRPr="00F328E5">
        <w:rPr>
          <w:rFonts w:ascii="Gothic720 BT" w:hAnsi="Gothic720 BT"/>
          <w:w w:val="105"/>
        </w:rPr>
        <w:t xml:space="preserve">convenientes, </w:t>
      </w:r>
      <w:r w:rsidR="000F56C7" w:rsidRPr="00F328E5">
        <w:rPr>
          <w:rFonts w:ascii="Gothic720 BT" w:hAnsi="Gothic720 BT"/>
        </w:rPr>
        <w:t xml:space="preserve">a más tardar </w:t>
      </w:r>
      <w:r w:rsidR="00B27913" w:rsidRPr="00F328E5">
        <w:rPr>
          <w:rFonts w:ascii="Gothic720 BT" w:hAnsi="Gothic720 BT"/>
        </w:rPr>
        <w:t xml:space="preserve">el </w:t>
      </w:r>
      <w:r w:rsidR="00A03327" w:rsidRPr="00F328E5">
        <w:rPr>
          <w:rFonts w:ascii="Gothic720 BT" w:hAnsi="Gothic720 BT"/>
          <w:b/>
        </w:rPr>
        <w:t>30 de s</w:t>
      </w:r>
      <w:r w:rsidR="0007574D" w:rsidRPr="00F328E5">
        <w:rPr>
          <w:rFonts w:ascii="Gothic720 BT" w:hAnsi="Gothic720 BT"/>
          <w:b/>
        </w:rPr>
        <w:t>eptiembre</w:t>
      </w:r>
      <w:r w:rsidR="00351816" w:rsidRPr="00F328E5">
        <w:rPr>
          <w:rFonts w:ascii="Gothic720 BT" w:hAnsi="Gothic720 BT"/>
          <w:b/>
        </w:rPr>
        <w:t xml:space="preserve"> de 2026</w:t>
      </w:r>
      <w:r w:rsidR="00351816" w:rsidRPr="00F328E5">
        <w:rPr>
          <w:rFonts w:ascii="Gothic720 BT" w:hAnsi="Gothic720 BT"/>
        </w:rPr>
        <w:t>.</w:t>
      </w:r>
    </w:p>
    <w:p w14:paraId="1335E880" w14:textId="5B5E70F2" w:rsidR="000F56C7" w:rsidRPr="00F328E5" w:rsidRDefault="000F56C7" w:rsidP="00E6249D">
      <w:pPr>
        <w:pStyle w:val="Textoindependiente"/>
        <w:spacing w:line="276" w:lineRule="auto"/>
        <w:ind w:right="107"/>
        <w:jc w:val="both"/>
        <w:rPr>
          <w:rFonts w:ascii="Gothic720 BT" w:hAnsi="Gothic720 BT"/>
          <w:b/>
          <w:bCs/>
          <w:sz w:val="22"/>
          <w:szCs w:val="22"/>
          <w:lang w:val="es-MX"/>
        </w:rPr>
      </w:pPr>
    </w:p>
    <w:p w14:paraId="6263A837" w14:textId="1A32443C" w:rsidR="004E587A" w:rsidRPr="00F328E5" w:rsidRDefault="00DF1173" w:rsidP="00E6249D">
      <w:pPr>
        <w:pStyle w:val="Textoindependiente"/>
        <w:spacing w:line="276" w:lineRule="auto"/>
        <w:ind w:right="107"/>
        <w:jc w:val="both"/>
        <w:rPr>
          <w:rFonts w:ascii="Gothic720 BT" w:hAnsi="Gothic720 BT"/>
          <w:w w:val="105"/>
        </w:rPr>
      </w:pPr>
      <w:r w:rsidRPr="00F328E5">
        <w:rPr>
          <w:rFonts w:ascii="Gothic720 BT" w:hAnsi="Gothic720 BT"/>
          <w:w w:val="105"/>
          <w:sz w:val="22"/>
          <w:szCs w:val="22"/>
        </w:rPr>
        <w:t xml:space="preserve">Una vez que se reciba el escrito, </w:t>
      </w:r>
      <w:r w:rsidR="00253FBD" w:rsidRPr="00F328E5">
        <w:rPr>
          <w:rFonts w:ascii="Gothic720 BT" w:hAnsi="Gothic720 BT"/>
          <w:w w:val="105"/>
          <w:sz w:val="22"/>
          <w:szCs w:val="22"/>
        </w:rPr>
        <w:t xml:space="preserve">de manera inmediata </w:t>
      </w:r>
      <w:r w:rsidRPr="00F328E5">
        <w:rPr>
          <w:rFonts w:ascii="Gothic720 BT" w:hAnsi="Gothic720 BT"/>
          <w:w w:val="105"/>
          <w:sz w:val="22"/>
          <w:szCs w:val="22"/>
        </w:rPr>
        <w:t xml:space="preserve">la Comisión </w:t>
      </w:r>
      <w:r w:rsidR="00253FBD" w:rsidRPr="00F328E5">
        <w:rPr>
          <w:rFonts w:ascii="Gothic720 BT" w:hAnsi="Gothic720 BT"/>
          <w:w w:val="105"/>
          <w:sz w:val="22"/>
          <w:szCs w:val="22"/>
        </w:rPr>
        <w:t xml:space="preserve">a través de la Dirección Ejecutiva </w:t>
      </w:r>
      <w:r w:rsidRPr="00F328E5">
        <w:rPr>
          <w:rFonts w:ascii="Gothic720 BT" w:hAnsi="Gothic720 BT"/>
          <w:w w:val="105"/>
          <w:sz w:val="22"/>
          <w:szCs w:val="22"/>
        </w:rPr>
        <w:t>deberá realizar la notificación correspondiente a la persona aspirante, para que dentro de las veinticuatro horas siguientes ésta manifieste lo que a su derecho convenga.</w:t>
      </w:r>
      <w:r w:rsidR="00253FBD" w:rsidRPr="00F328E5">
        <w:rPr>
          <w:rFonts w:ascii="Gothic720 BT" w:hAnsi="Gothic720 BT"/>
          <w:w w:val="105"/>
          <w:sz w:val="22"/>
          <w:szCs w:val="22"/>
        </w:rPr>
        <w:t xml:space="preserve"> </w:t>
      </w:r>
      <w:r w:rsidRPr="00F328E5">
        <w:rPr>
          <w:rFonts w:ascii="Gothic720 BT" w:hAnsi="Gothic720 BT"/>
        </w:rPr>
        <w:t>En caso de que se acredite que la persona aspirante omitió informa</w:t>
      </w:r>
      <w:r w:rsidR="008A2400" w:rsidRPr="00F328E5">
        <w:rPr>
          <w:rFonts w:ascii="Gothic720 BT" w:hAnsi="Gothic720 BT"/>
        </w:rPr>
        <w:t xml:space="preserve">ción que derive </w:t>
      </w:r>
      <w:r w:rsidR="00D20F7D" w:rsidRPr="00F328E5">
        <w:rPr>
          <w:rFonts w:ascii="Gothic720 BT" w:hAnsi="Gothic720 BT"/>
        </w:rPr>
        <w:t xml:space="preserve">en el incumplimiento de </w:t>
      </w:r>
      <w:r w:rsidRPr="00F328E5">
        <w:rPr>
          <w:rFonts w:ascii="Gothic720 BT" w:hAnsi="Gothic720 BT"/>
        </w:rPr>
        <w:t xml:space="preserve">alguno de los requisitos, será motivo suficiente </w:t>
      </w:r>
      <w:r w:rsidR="00D1545D" w:rsidRPr="00F328E5">
        <w:rPr>
          <w:rFonts w:ascii="Gothic720 BT" w:hAnsi="Gothic720 BT"/>
        </w:rPr>
        <w:t>para que su registro quede sin efectos</w:t>
      </w:r>
      <w:r w:rsidRPr="00F328E5">
        <w:rPr>
          <w:rFonts w:ascii="Gothic720 BT" w:hAnsi="Gothic720 BT"/>
        </w:rPr>
        <w:t>.</w:t>
      </w:r>
    </w:p>
    <w:p w14:paraId="198A14D6" w14:textId="77777777" w:rsidR="00663176" w:rsidRPr="00F328E5" w:rsidRDefault="00663176" w:rsidP="00E6249D">
      <w:pPr>
        <w:spacing w:after="0" w:line="276" w:lineRule="auto"/>
        <w:jc w:val="center"/>
        <w:rPr>
          <w:rFonts w:ascii="Gothic720 BT" w:hAnsi="Gothic720 BT"/>
          <w:b/>
          <w:w w:val="105"/>
        </w:rPr>
      </w:pPr>
    </w:p>
    <w:p w14:paraId="15907B6B" w14:textId="57F42ADB" w:rsidR="004E587A" w:rsidRPr="00F328E5" w:rsidRDefault="00DF1173" w:rsidP="00D555B4">
      <w:pPr>
        <w:pStyle w:val="Ttulo2"/>
        <w:rPr>
          <w:rFonts w:ascii="Gothic720 BT" w:hAnsi="Gothic720 BT"/>
          <w:b w:val="0"/>
          <w:w w:val="105"/>
          <w:sz w:val="22"/>
          <w:szCs w:val="22"/>
        </w:rPr>
      </w:pPr>
      <w:bookmarkStart w:id="10" w:name="_Toc237599454"/>
      <w:r w:rsidRPr="00F328E5">
        <w:rPr>
          <w:rFonts w:ascii="Gothic720 BT" w:hAnsi="Gothic720 BT"/>
          <w:w w:val="105"/>
          <w:sz w:val="22"/>
          <w:szCs w:val="22"/>
        </w:rPr>
        <w:t>Capítulo Cuarto</w:t>
      </w:r>
      <w:bookmarkEnd w:id="10"/>
      <w:r w:rsidRPr="00F328E5">
        <w:rPr>
          <w:rFonts w:ascii="Gothic720 BT" w:hAnsi="Gothic720 BT"/>
          <w:w w:val="105"/>
          <w:sz w:val="22"/>
          <w:szCs w:val="22"/>
        </w:rPr>
        <w:t xml:space="preserve"> </w:t>
      </w:r>
    </w:p>
    <w:p w14:paraId="08BFA2D5" w14:textId="2BF571EA" w:rsidR="00C4517A" w:rsidRPr="00F328E5" w:rsidRDefault="00965566" w:rsidP="00D555B4">
      <w:pPr>
        <w:pStyle w:val="Ttulo2"/>
        <w:rPr>
          <w:rFonts w:ascii="Gothic720 BT" w:hAnsi="Gothic720 BT"/>
          <w:b w:val="0"/>
          <w:w w:val="105"/>
          <w:sz w:val="22"/>
          <w:szCs w:val="22"/>
        </w:rPr>
      </w:pPr>
      <w:bookmarkStart w:id="11" w:name="_Toc237599455"/>
      <w:r w:rsidRPr="00F328E5">
        <w:rPr>
          <w:rFonts w:ascii="Gothic720 BT" w:hAnsi="Gothic720 BT"/>
          <w:w w:val="105"/>
          <w:sz w:val="22"/>
          <w:szCs w:val="22"/>
        </w:rPr>
        <w:t>Evaluación de conocimientos y aptitudes</w:t>
      </w:r>
      <w:bookmarkEnd w:id="11"/>
    </w:p>
    <w:p w14:paraId="29C597A9" w14:textId="77777777" w:rsidR="00B44D72" w:rsidRPr="00F328E5" w:rsidRDefault="00B44D72" w:rsidP="00E6249D">
      <w:pPr>
        <w:tabs>
          <w:tab w:val="left" w:pos="592"/>
        </w:tabs>
        <w:spacing w:after="0" w:line="276" w:lineRule="auto"/>
        <w:rPr>
          <w:rFonts w:ascii="Gothic720 BT" w:hAnsi="Gothic720 BT"/>
          <w:b/>
          <w:w w:val="105"/>
        </w:rPr>
      </w:pPr>
    </w:p>
    <w:p w14:paraId="1E1F6FC2" w14:textId="35B01CEC" w:rsidR="0033488A" w:rsidRPr="00F328E5" w:rsidRDefault="00FB38B4" w:rsidP="00E6249D">
      <w:pPr>
        <w:tabs>
          <w:tab w:val="left" w:pos="592"/>
        </w:tabs>
        <w:spacing w:after="0" w:line="276" w:lineRule="auto"/>
        <w:jc w:val="both"/>
        <w:rPr>
          <w:rFonts w:ascii="Gothic720 BT" w:hAnsi="Gothic720 BT"/>
        </w:rPr>
      </w:pPr>
      <w:r w:rsidRPr="00F328E5">
        <w:rPr>
          <w:rFonts w:ascii="Gothic720 BT" w:hAnsi="Gothic720 BT"/>
          <w:b/>
          <w:bCs/>
        </w:rPr>
        <w:t xml:space="preserve">Artículo </w:t>
      </w:r>
      <w:r w:rsidR="005A7361" w:rsidRPr="00F328E5">
        <w:rPr>
          <w:rFonts w:ascii="Gothic720 BT" w:hAnsi="Gothic720 BT"/>
          <w:b/>
          <w:bCs/>
        </w:rPr>
        <w:t>16</w:t>
      </w:r>
      <w:r w:rsidRPr="00F328E5">
        <w:rPr>
          <w:rFonts w:ascii="Gothic720 BT" w:hAnsi="Gothic720 BT"/>
          <w:b/>
          <w:bCs/>
        </w:rPr>
        <w:t>.</w:t>
      </w:r>
      <w:r w:rsidR="00143534" w:rsidRPr="00F328E5">
        <w:rPr>
          <w:rFonts w:ascii="Gothic720 BT" w:hAnsi="Gothic720 BT"/>
          <w:b/>
          <w:bCs/>
        </w:rPr>
        <w:t xml:space="preserve"> </w:t>
      </w:r>
      <w:r w:rsidR="00143534" w:rsidRPr="00F328E5">
        <w:rPr>
          <w:rFonts w:ascii="Gothic720 BT" w:hAnsi="Gothic720 BT"/>
        </w:rPr>
        <w:t>La Dirección Ejecutiva publicará oportunamente el listado de l</w:t>
      </w:r>
      <w:r w:rsidR="0033488A" w:rsidRPr="00F328E5">
        <w:rPr>
          <w:rFonts w:ascii="Gothic720 BT" w:hAnsi="Gothic720 BT"/>
        </w:rPr>
        <w:t xml:space="preserve">as </w:t>
      </w:r>
      <w:r w:rsidRPr="00F328E5">
        <w:rPr>
          <w:rFonts w:ascii="Gothic720 BT" w:hAnsi="Gothic720 BT"/>
        </w:rPr>
        <w:t xml:space="preserve">personas aspirantes </w:t>
      </w:r>
      <w:r w:rsidR="0033488A" w:rsidRPr="00F328E5">
        <w:rPr>
          <w:rFonts w:ascii="Gothic720 BT" w:hAnsi="Gothic720 BT"/>
        </w:rPr>
        <w:t xml:space="preserve">que </w:t>
      </w:r>
      <w:r w:rsidRPr="00F328E5">
        <w:rPr>
          <w:rFonts w:ascii="Gothic720 BT" w:hAnsi="Gothic720 BT"/>
        </w:rPr>
        <w:t xml:space="preserve">hayan </w:t>
      </w:r>
      <w:r w:rsidR="009E728B" w:rsidRPr="00F328E5">
        <w:rPr>
          <w:rFonts w:ascii="Gothic720 BT" w:hAnsi="Gothic720 BT"/>
        </w:rPr>
        <w:t>cumplido preliminarmente con los requisit</w:t>
      </w:r>
      <w:r w:rsidR="0033488A" w:rsidRPr="00F328E5">
        <w:rPr>
          <w:rFonts w:ascii="Gothic720 BT" w:hAnsi="Gothic720 BT"/>
        </w:rPr>
        <w:t xml:space="preserve">os </w:t>
      </w:r>
      <w:r w:rsidR="008B3266" w:rsidRPr="00F328E5">
        <w:rPr>
          <w:rFonts w:ascii="Gothic720 BT" w:hAnsi="Gothic720 BT"/>
        </w:rPr>
        <w:t>constitu</w:t>
      </w:r>
      <w:r w:rsidR="006E3851" w:rsidRPr="00F328E5">
        <w:rPr>
          <w:rFonts w:ascii="Gothic720 BT" w:hAnsi="Gothic720 BT"/>
        </w:rPr>
        <w:t xml:space="preserve">cionales, </w:t>
      </w:r>
      <w:r w:rsidR="0033488A" w:rsidRPr="00F328E5">
        <w:rPr>
          <w:rFonts w:ascii="Gothic720 BT" w:hAnsi="Gothic720 BT"/>
        </w:rPr>
        <w:t>legales y el procedimiento de inscripción</w:t>
      </w:r>
      <w:r w:rsidR="00143534" w:rsidRPr="00F328E5">
        <w:rPr>
          <w:rFonts w:ascii="Gothic720 BT" w:hAnsi="Gothic720 BT"/>
        </w:rPr>
        <w:t xml:space="preserve">, y que </w:t>
      </w:r>
      <w:r w:rsidR="0033488A" w:rsidRPr="00F328E5">
        <w:rPr>
          <w:rFonts w:ascii="Gothic720 BT" w:hAnsi="Gothic720 BT"/>
        </w:rPr>
        <w:t xml:space="preserve">pasarán a la etapa de </w:t>
      </w:r>
      <w:r w:rsidR="00143534" w:rsidRPr="00F328E5">
        <w:rPr>
          <w:rFonts w:ascii="Gothic720 BT" w:hAnsi="Gothic720 BT"/>
        </w:rPr>
        <w:t xml:space="preserve">evaluación </w:t>
      </w:r>
      <w:r w:rsidR="00965566" w:rsidRPr="00F328E5">
        <w:rPr>
          <w:rFonts w:ascii="Gothic720 BT" w:hAnsi="Gothic720 BT"/>
        </w:rPr>
        <w:t>de conocimientos y aptitudes</w:t>
      </w:r>
      <w:r w:rsidRPr="00F328E5">
        <w:rPr>
          <w:rFonts w:ascii="Gothic720 BT" w:hAnsi="Gothic720 BT"/>
        </w:rPr>
        <w:t xml:space="preserve">, </w:t>
      </w:r>
      <w:r w:rsidR="0033488A" w:rsidRPr="00F328E5">
        <w:rPr>
          <w:rFonts w:ascii="Gothic720 BT" w:hAnsi="Gothic720 BT"/>
        </w:rPr>
        <w:t>la</w:t>
      </w:r>
      <w:r w:rsidRPr="00F328E5">
        <w:rPr>
          <w:rFonts w:ascii="Gothic720 BT" w:hAnsi="Gothic720 BT"/>
        </w:rPr>
        <w:t xml:space="preserve"> cual tendrá por objeto evaluar </w:t>
      </w:r>
      <w:r w:rsidR="00852CD3" w:rsidRPr="00F328E5">
        <w:rPr>
          <w:rFonts w:ascii="Gothic720 BT" w:hAnsi="Gothic720 BT"/>
        </w:rPr>
        <w:t xml:space="preserve">las competencias requeridas para el ejercicio del cargo de </w:t>
      </w:r>
      <w:r w:rsidR="005C7BBD" w:rsidRPr="00F328E5">
        <w:rPr>
          <w:rFonts w:ascii="Gothic720 BT" w:hAnsi="Gothic720 BT"/>
        </w:rPr>
        <w:t>c</w:t>
      </w:r>
      <w:r w:rsidR="00852CD3" w:rsidRPr="00F328E5">
        <w:rPr>
          <w:rFonts w:ascii="Gothic720 BT" w:hAnsi="Gothic720 BT"/>
        </w:rPr>
        <w:t>onsejerías, así como los conocimientos en materia político-electoral.</w:t>
      </w:r>
    </w:p>
    <w:p w14:paraId="75AC7706" w14:textId="77777777" w:rsidR="00852CD3" w:rsidRPr="00F328E5" w:rsidRDefault="00852CD3" w:rsidP="00E6249D">
      <w:pPr>
        <w:tabs>
          <w:tab w:val="left" w:pos="592"/>
        </w:tabs>
        <w:spacing w:after="0" w:line="276" w:lineRule="auto"/>
        <w:jc w:val="both"/>
        <w:rPr>
          <w:rFonts w:ascii="Gothic720 BT" w:hAnsi="Gothic720 BT"/>
        </w:rPr>
      </w:pPr>
    </w:p>
    <w:p w14:paraId="75D86650" w14:textId="4BB398F8" w:rsidR="007655D9" w:rsidRPr="00F328E5" w:rsidRDefault="007655D9" w:rsidP="00E6249D">
      <w:pPr>
        <w:tabs>
          <w:tab w:val="left" w:pos="592"/>
        </w:tabs>
        <w:spacing w:after="0" w:line="276" w:lineRule="auto"/>
        <w:jc w:val="both"/>
        <w:rPr>
          <w:rFonts w:ascii="Gothic720 BT" w:hAnsi="Gothic720 BT"/>
        </w:rPr>
      </w:pPr>
      <w:r w:rsidRPr="00F328E5">
        <w:rPr>
          <w:rFonts w:ascii="Gothic720 BT" w:hAnsi="Gothic720 BT"/>
          <w:w w:val="105"/>
        </w:rPr>
        <w:t xml:space="preserve">La </w:t>
      </w:r>
      <w:r w:rsidRPr="00F328E5">
        <w:rPr>
          <w:rFonts w:ascii="Gothic720 BT" w:hAnsi="Gothic720 BT"/>
        </w:rPr>
        <w:t>evaluación de conocimientos y aptitudes</w:t>
      </w:r>
      <w:r w:rsidRPr="00F328E5">
        <w:rPr>
          <w:rFonts w:ascii="Gothic720 BT" w:hAnsi="Gothic720 BT"/>
          <w:w w:val="105"/>
        </w:rPr>
        <w:t xml:space="preserve"> representará el 40% de la calificación final del proceso de designación.</w:t>
      </w:r>
    </w:p>
    <w:p w14:paraId="0BD82E13" w14:textId="77777777" w:rsidR="007655D9" w:rsidRPr="00F328E5" w:rsidRDefault="007655D9" w:rsidP="00E6249D">
      <w:pPr>
        <w:tabs>
          <w:tab w:val="left" w:pos="592"/>
        </w:tabs>
        <w:spacing w:after="0" w:line="276" w:lineRule="auto"/>
        <w:jc w:val="both"/>
        <w:rPr>
          <w:rFonts w:ascii="Gothic720 BT" w:hAnsi="Gothic720 BT"/>
        </w:rPr>
      </w:pPr>
    </w:p>
    <w:p w14:paraId="7EBF9579" w14:textId="49970D6E" w:rsidR="00FB38B4" w:rsidRPr="00F328E5" w:rsidRDefault="00852CD3" w:rsidP="00E6249D">
      <w:pPr>
        <w:tabs>
          <w:tab w:val="left" w:pos="592"/>
        </w:tabs>
        <w:spacing w:after="0" w:line="276" w:lineRule="auto"/>
        <w:jc w:val="both"/>
        <w:rPr>
          <w:rFonts w:ascii="Gothic720 BT" w:hAnsi="Gothic720 BT"/>
        </w:rPr>
      </w:pPr>
      <w:r w:rsidRPr="00F328E5">
        <w:rPr>
          <w:rFonts w:ascii="Gothic720 BT" w:hAnsi="Gothic720 BT"/>
        </w:rPr>
        <w:t>La</w:t>
      </w:r>
      <w:r w:rsidR="00FB38B4" w:rsidRPr="00F328E5">
        <w:rPr>
          <w:rFonts w:ascii="Gothic720 BT" w:hAnsi="Gothic720 BT"/>
        </w:rPr>
        <w:t xml:space="preserve"> </w:t>
      </w:r>
      <w:r w:rsidRPr="00F328E5">
        <w:rPr>
          <w:rFonts w:ascii="Gothic720 BT" w:hAnsi="Gothic720 BT"/>
        </w:rPr>
        <w:t>evaluación de conocimientos y aptitudes</w:t>
      </w:r>
      <w:r w:rsidR="00FB38B4" w:rsidRPr="00F328E5">
        <w:rPr>
          <w:rFonts w:ascii="Gothic720 BT" w:hAnsi="Gothic720 BT"/>
        </w:rPr>
        <w:t xml:space="preserve"> se aplicará el </w:t>
      </w:r>
      <w:r w:rsidR="003B6AB9" w:rsidRPr="00F328E5">
        <w:rPr>
          <w:rFonts w:ascii="Gothic720 BT" w:hAnsi="Gothic720 BT"/>
          <w:b/>
          <w:bCs/>
        </w:rPr>
        <w:t>03</w:t>
      </w:r>
      <w:r w:rsidR="00FB38B4" w:rsidRPr="00F328E5">
        <w:rPr>
          <w:rFonts w:ascii="Gothic720 BT" w:hAnsi="Gothic720 BT"/>
          <w:b/>
          <w:bCs/>
        </w:rPr>
        <w:t xml:space="preserve"> de octubre de </w:t>
      </w:r>
      <w:r w:rsidR="0033488A" w:rsidRPr="00F328E5">
        <w:rPr>
          <w:rFonts w:ascii="Gothic720 BT" w:hAnsi="Gothic720 BT"/>
          <w:b/>
          <w:bCs/>
        </w:rPr>
        <w:t>2026</w:t>
      </w:r>
      <w:r w:rsidR="00FB38B4" w:rsidRPr="00F328E5">
        <w:rPr>
          <w:rFonts w:ascii="Gothic720 BT" w:hAnsi="Gothic720 BT"/>
        </w:rPr>
        <w:t>.</w:t>
      </w:r>
    </w:p>
    <w:p w14:paraId="3135CAD1" w14:textId="77777777" w:rsidR="0033488A" w:rsidRPr="00F328E5" w:rsidRDefault="0033488A" w:rsidP="00E6249D">
      <w:pPr>
        <w:tabs>
          <w:tab w:val="left" w:pos="592"/>
        </w:tabs>
        <w:spacing w:after="0" w:line="276" w:lineRule="auto"/>
        <w:jc w:val="both"/>
        <w:rPr>
          <w:rFonts w:ascii="Gothic720 BT" w:hAnsi="Gothic720 BT"/>
        </w:rPr>
      </w:pPr>
    </w:p>
    <w:p w14:paraId="16D64EB3" w14:textId="12F9F30F" w:rsidR="00FB38B4" w:rsidRPr="00F328E5" w:rsidRDefault="00FB38B4" w:rsidP="00E6249D">
      <w:pPr>
        <w:tabs>
          <w:tab w:val="left" w:pos="592"/>
        </w:tabs>
        <w:spacing w:after="0" w:line="276" w:lineRule="auto"/>
        <w:jc w:val="both"/>
        <w:rPr>
          <w:rFonts w:ascii="Gothic720 BT" w:hAnsi="Gothic720 BT"/>
        </w:rPr>
      </w:pPr>
      <w:r w:rsidRPr="00F328E5">
        <w:rPr>
          <w:rFonts w:ascii="Gothic720 BT" w:hAnsi="Gothic720 BT"/>
        </w:rPr>
        <w:lastRenderedPageBreak/>
        <w:t>La Dirección Ejecutiva elaborará el instrumento de evaluación correspondiente y adoptará las medidas necesarias para salvaguardar su confidencialidad, objetividad e integridad.</w:t>
      </w:r>
      <w:r w:rsidR="009B56EE" w:rsidRPr="00F328E5">
        <w:rPr>
          <w:rFonts w:ascii="Gothic720 BT" w:hAnsi="Gothic720 BT"/>
        </w:rPr>
        <w:t xml:space="preserve"> </w:t>
      </w:r>
      <w:r w:rsidR="003A3B2F" w:rsidRPr="00F328E5">
        <w:rPr>
          <w:rFonts w:ascii="Gothic720 BT" w:hAnsi="Gothic720 BT"/>
        </w:rPr>
        <w:t>Asimismo, elaborará una guía de estudios que estará disponible para su descarga en el Portal</w:t>
      </w:r>
      <w:r w:rsidR="00610E98" w:rsidRPr="00F328E5">
        <w:rPr>
          <w:rFonts w:ascii="Gothic720 BT" w:hAnsi="Gothic720 BT"/>
        </w:rPr>
        <w:t xml:space="preserve"> a partir de</w:t>
      </w:r>
      <w:r w:rsidR="00F56E4B" w:rsidRPr="00F328E5">
        <w:rPr>
          <w:rFonts w:ascii="Gothic720 BT" w:hAnsi="Gothic720 BT"/>
        </w:rPr>
        <w:t xml:space="preserve"> la publicación de la convocatoria.</w:t>
      </w:r>
    </w:p>
    <w:p w14:paraId="14CC9E9B" w14:textId="77777777" w:rsidR="00FB38B4" w:rsidRPr="00F328E5" w:rsidRDefault="00FB38B4" w:rsidP="00E6249D">
      <w:pPr>
        <w:tabs>
          <w:tab w:val="left" w:pos="592"/>
        </w:tabs>
        <w:spacing w:after="0" w:line="276" w:lineRule="auto"/>
        <w:rPr>
          <w:rFonts w:ascii="Gothic720 BT" w:hAnsi="Gothic720 BT"/>
          <w:b/>
          <w:bCs/>
        </w:rPr>
      </w:pPr>
    </w:p>
    <w:p w14:paraId="6C71AE8D" w14:textId="01CE1AD6" w:rsidR="00AA7985" w:rsidRPr="00F328E5" w:rsidRDefault="00AA7985" w:rsidP="00E6249D">
      <w:pPr>
        <w:tabs>
          <w:tab w:val="left" w:pos="592"/>
        </w:tabs>
        <w:spacing w:after="0" w:line="276" w:lineRule="auto"/>
        <w:jc w:val="both"/>
        <w:rPr>
          <w:rFonts w:ascii="Gothic720 BT" w:hAnsi="Gothic720 BT"/>
          <w:color w:val="EE0000"/>
        </w:rPr>
      </w:pPr>
      <w:r w:rsidRPr="00F328E5">
        <w:rPr>
          <w:rFonts w:ascii="Gothic720 BT" w:hAnsi="Gothic720 BT"/>
          <w:b/>
          <w:bCs/>
        </w:rPr>
        <w:t xml:space="preserve">Artículo </w:t>
      </w:r>
      <w:r w:rsidR="005A7361" w:rsidRPr="00F328E5">
        <w:rPr>
          <w:rFonts w:ascii="Gothic720 BT" w:hAnsi="Gothic720 BT"/>
          <w:b/>
          <w:bCs/>
        </w:rPr>
        <w:t xml:space="preserve">17. </w:t>
      </w:r>
      <w:r w:rsidRPr="00F328E5">
        <w:rPr>
          <w:rFonts w:ascii="Gothic720 BT" w:hAnsi="Gothic720 BT"/>
        </w:rPr>
        <w:t>La Dirección Ejecutiva notificará oportunamente</w:t>
      </w:r>
      <w:r w:rsidR="00852CD3" w:rsidRPr="00F328E5">
        <w:rPr>
          <w:rFonts w:ascii="Gothic720 BT" w:hAnsi="Gothic720 BT"/>
        </w:rPr>
        <w:t xml:space="preserve"> </w:t>
      </w:r>
      <w:r w:rsidRPr="00F328E5">
        <w:rPr>
          <w:rFonts w:ascii="Gothic720 BT" w:hAnsi="Gothic720 BT"/>
        </w:rPr>
        <w:t>a las personas participantes,</w:t>
      </w:r>
      <w:r w:rsidR="00852CD3" w:rsidRPr="00F328E5">
        <w:rPr>
          <w:rFonts w:ascii="Gothic720 BT" w:hAnsi="Gothic720 BT"/>
        </w:rPr>
        <w:t xml:space="preserve"> a través del Portal, </w:t>
      </w:r>
      <w:r w:rsidRPr="00F328E5">
        <w:rPr>
          <w:rFonts w:ascii="Gothic720 BT" w:hAnsi="Gothic720 BT"/>
        </w:rPr>
        <w:t>la</w:t>
      </w:r>
      <w:r w:rsidR="00782625">
        <w:rPr>
          <w:rFonts w:ascii="Gothic720 BT" w:hAnsi="Gothic720 BT"/>
        </w:rPr>
        <w:t xml:space="preserve"> fecha,</w:t>
      </w:r>
      <w:r w:rsidRPr="00F328E5">
        <w:rPr>
          <w:rFonts w:ascii="Gothic720 BT" w:hAnsi="Gothic720 BT"/>
        </w:rPr>
        <w:t xml:space="preserve"> sedes, horarios y demás indicaciones necesarias para la presentación de</w:t>
      </w:r>
      <w:r w:rsidR="00852CD3" w:rsidRPr="00F328E5">
        <w:rPr>
          <w:rFonts w:ascii="Gothic720 BT" w:hAnsi="Gothic720 BT"/>
        </w:rPr>
        <w:t xml:space="preserve"> </w:t>
      </w:r>
      <w:r w:rsidRPr="00F328E5">
        <w:rPr>
          <w:rFonts w:ascii="Gothic720 BT" w:hAnsi="Gothic720 BT"/>
        </w:rPr>
        <w:t>l</w:t>
      </w:r>
      <w:r w:rsidR="00852CD3" w:rsidRPr="00F328E5">
        <w:rPr>
          <w:rFonts w:ascii="Gothic720 BT" w:hAnsi="Gothic720 BT"/>
        </w:rPr>
        <w:t>a</w:t>
      </w:r>
      <w:r w:rsidRPr="00F328E5">
        <w:rPr>
          <w:rFonts w:ascii="Gothic720 BT" w:hAnsi="Gothic720 BT"/>
        </w:rPr>
        <w:t xml:space="preserve"> </w:t>
      </w:r>
      <w:r w:rsidR="00852CD3" w:rsidRPr="00F328E5">
        <w:rPr>
          <w:rFonts w:ascii="Gothic720 BT" w:hAnsi="Gothic720 BT"/>
        </w:rPr>
        <w:t>evaluación de conocimientos y aptitudes</w:t>
      </w:r>
      <w:r w:rsidR="00513DA1" w:rsidRPr="00F328E5">
        <w:rPr>
          <w:rFonts w:ascii="Gothic720 BT" w:hAnsi="Gothic720 BT"/>
        </w:rPr>
        <w:t>.</w:t>
      </w:r>
    </w:p>
    <w:p w14:paraId="10144F2C" w14:textId="77777777" w:rsidR="0079414E" w:rsidRPr="00F328E5" w:rsidRDefault="0079414E" w:rsidP="00E6249D">
      <w:pPr>
        <w:tabs>
          <w:tab w:val="left" w:pos="592"/>
        </w:tabs>
        <w:spacing w:after="0" w:line="276" w:lineRule="auto"/>
        <w:jc w:val="both"/>
        <w:rPr>
          <w:rFonts w:ascii="Gothic720 BT" w:hAnsi="Gothic720 BT"/>
        </w:rPr>
      </w:pPr>
    </w:p>
    <w:p w14:paraId="1A48448A" w14:textId="34C93007" w:rsidR="002C7538" w:rsidRPr="00F328E5" w:rsidRDefault="0079414E" w:rsidP="0008264B">
      <w:pPr>
        <w:tabs>
          <w:tab w:val="left" w:pos="592"/>
        </w:tabs>
        <w:spacing w:after="0" w:line="276" w:lineRule="auto"/>
        <w:jc w:val="both"/>
        <w:rPr>
          <w:rFonts w:ascii="Gothic720 BT" w:hAnsi="Gothic720 BT"/>
        </w:rPr>
      </w:pPr>
      <w:r w:rsidRPr="00F328E5">
        <w:rPr>
          <w:rFonts w:ascii="Gothic720 BT" w:hAnsi="Gothic720 BT"/>
        </w:rPr>
        <w:t xml:space="preserve">El día y hora señalada para el desahogo de esta etapa, </w:t>
      </w:r>
      <w:r w:rsidR="00AA7985" w:rsidRPr="00F328E5">
        <w:rPr>
          <w:rFonts w:ascii="Gothic720 BT" w:hAnsi="Gothic720 BT"/>
        </w:rPr>
        <w:t>las personas aspirantes deberán identificarse plenamente mediante la exhibición, en original, de su credencial para votar o pasaporte vigente</w:t>
      </w:r>
      <w:r w:rsidR="00BE0A3F" w:rsidRPr="00F328E5">
        <w:rPr>
          <w:rFonts w:ascii="Gothic720 BT" w:hAnsi="Gothic720 BT"/>
        </w:rPr>
        <w:t xml:space="preserve">, o bien </w:t>
      </w:r>
      <w:r w:rsidR="00AA2607" w:rsidRPr="00F328E5">
        <w:rPr>
          <w:rFonts w:ascii="Gothic720 BT" w:hAnsi="Gothic720 BT"/>
        </w:rPr>
        <w:t>una identificación oficial vigente</w:t>
      </w:r>
      <w:r w:rsidR="00DE7C0E" w:rsidRPr="00F328E5">
        <w:rPr>
          <w:rFonts w:ascii="Gothic720 BT" w:hAnsi="Gothic720 BT"/>
        </w:rPr>
        <w:t xml:space="preserve"> con fotografía</w:t>
      </w:r>
      <w:r w:rsidR="00AA7985" w:rsidRPr="00F328E5">
        <w:rPr>
          <w:rFonts w:ascii="Gothic720 BT" w:hAnsi="Gothic720 BT"/>
        </w:rPr>
        <w:t>. La falta de presentación de alguno de dichos documentos impedirá el acceso a la sede de aplicación correspondiente.</w:t>
      </w:r>
    </w:p>
    <w:p w14:paraId="0F8E1259" w14:textId="77777777" w:rsidR="0008264B" w:rsidRPr="00F328E5" w:rsidRDefault="0008264B" w:rsidP="0008264B">
      <w:pPr>
        <w:tabs>
          <w:tab w:val="left" w:pos="592"/>
        </w:tabs>
        <w:spacing w:after="0" w:line="276" w:lineRule="auto"/>
        <w:jc w:val="both"/>
        <w:rPr>
          <w:rFonts w:ascii="Gothic720 BT" w:hAnsi="Gothic720 BT"/>
        </w:rPr>
      </w:pPr>
    </w:p>
    <w:p w14:paraId="23A4B59C" w14:textId="56574523" w:rsidR="0008264B" w:rsidRPr="00F328E5" w:rsidRDefault="0008264B" w:rsidP="0008264B">
      <w:pPr>
        <w:spacing w:line="276" w:lineRule="auto"/>
        <w:contextualSpacing/>
        <w:jc w:val="both"/>
        <w:rPr>
          <w:rFonts w:ascii="Gothic720 BT" w:hAnsi="Gothic720 BT"/>
        </w:rPr>
      </w:pPr>
      <w:r w:rsidRPr="00F328E5">
        <w:rPr>
          <w:rFonts w:ascii="Gothic720 BT" w:hAnsi="Gothic720 BT"/>
        </w:rPr>
        <w:t>Al finalizar la evaluación correspondiente, se llevará a cabo su revisión a través del mecanismo que desarrolle la Dirección de Tecnologías</w:t>
      </w:r>
      <w:r w:rsidR="00D56846" w:rsidRPr="00F328E5">
        <w:rPr>
          <w:rFonts w:ascii="Gothic720 BT" w:hAnsi="Gothic720 BT"/>
        </w:rPr>
        <w:t xml:space="preserve"> de la Información del Instituto</w:t>
      </w:r>
      <w:r w:rsidRPr="00F328E5">
        <w:rPr>
          <w:rFonts w:ascii="Gothic720 BT" w:hAnsi="Gothic720 BT"/>
        </w:rPr>
        <w:t xml:space="preserve"> y se entregarán a la persona aspirante dos acuses con el resultado obtenido, los cuales se deberán firmar por la misma a fin de que uno quede en resguardo de la Dirección </w:t>
      </w:r>
      <w:r w:rsidR="00673824" w:rsidRPr="00F328E5">
        <w:rPr>
          <w:rFonts w:ascii="Gothic720 BT" w:hAnsi="Gothic720 BT"/>
        </w:rPr>
        <w:t>Ejecutiva</w:t>
      </w:r>
      <w:r w:rsidRPr="00F328E5">
        <w:rPr>
          <w:rFonts w:ascii="Gothic720 BT" w:hAnsi="Gothic720 BT"/>
        </w:rPr>
        <w:t xml:space="preserve"> y otro sea entregado a la persona aspirante. </w:t>
      </w:r>
    </w:p>
    <w:p w14:paraId="5931D958" w14:textId="77777777" w:rsidR="0008264B" w:rsidRPr="00F328E5" w:rsidRDefault="0008264B" w:rsidP="0008264B">
      <w:pPr>
        <w:tabs>
          <w:tab w:val="left" w:pos="592"/>
        </w:tabs>
        <w:spacing w:after="0" w:line="276" w:lineRule="auto"/>
        <w:jc w:val="both"/>
        <w:rPr>
          <w:rFonts w:ascii="Gothic720 BT" w:hAnsi="Gothic720 BT"/>
        </w:rPr>
      </w:pPr>
    </w:p>
    <w:p w14:paraId="69254DB8" w14:textId="0A889CFD" w:rsidR="002C7538" w:rsidRPr="00F328E5" w:rsidRDefault="002C7538" w:rsidP="00E6249D">
      <w:pPr>
        <w:tabs>
          <w:tab w:val="left" w:pos="592"/>
        </w:tabs>
        <w:spacing w:after="0" w:line="276" w:lineRule="auto"/>
        <w:jc w:val="both"/>
        <w:rPr>
          <w:rFonts w:ascii="Gothic720 BT" w:hAnsi="Gothic720 BT"/>
        </w:rPr>
      </w:pPr>
      <w:r w:rsidRPr="00F328E5">
        <w:rPr>
          <w:rFonts w:ascii="Gothic720 BT" w:hAnsi="Gothic720 BT"/>
          <w:b/>
          <w:bCs/>
        </w:rPr>
        <w:t xml:space="preserve">Artículo </w:t>
      </w:r>
      <w:r w:rsidR="005A7361" w:rsidRPr="00F328E5">
        <w:rPr>
          <w:rFonts w:ascii="Gothic720 BT" w:hAnsi="Gothic720 BT"/>
          <w:b/>
          <w:bCs/>
        </w:rPr>
        <w:t>18</w:t>
      </w:r>
      <w:r w:rsidRPr="00F328E5">
        <w:rPr>
          <w:rFonts w:ascii="Gothic720 BT" w:hAnsi="Gothic720 BT"/>
          <w:b/>
          <w:bCs/>
        </w:rPr>
        <w:t>.</w:t>
      </w:r>
      <w:r w:rsidRPr="00F328E5">
        <w:rPr>
          <w:rFonts w:ascii="Gothic720 BT" w:hAnsi="Gothic720 BT"/>
        </w:rPr>
        <w:t xml:space="preserve"> En sesión de la Comisión que se celebrará a más tardar el </w:t>
      </w:r>
      <w:r w:rsidR="00852CD3" w:rsidRPr="00F328E5">
        <w:rPr>
          <w:rFonts w:ascii="Gothic720 BT" w:hAnsi="Gothic720 BT"/>
          <w:b/>
        </w:rPr>
        <w:t>1</w:t>
      </w:r>
      <w:r w:rsidR="005728D8" w:rsidRPr="00F328E5">
        <w:rPr>
          <w:rFonts w:ascii="Gothic720 BT" w:hAnsi="Gothic720 BT"/>
          <w:b/>
        </w:rPr>
        <w:t>5</w:t>
      </w:r>
      <w:r w:rsidRPr="00F328E5">
        <w:rPr>
          <w:rFonts w:ascii="Gothic720 BT" w:hAnsi="Gothic720 BT"/>
          <w:b/>
        </w:rPr>
        <w:t xml:space="preserve"> de octubre</w:t>
      </w:r>
      <w:r w:rsidRPr="00F328E5">
        <w:rPr>
          <w:rFonts w:ascii="Gothic720 BT" w:hAnsi="Gothic720 BT"/>
          <w:b/>
          <w:bCs/>
        </w:rPr>
        <w:t xml:space="preserve"> de 2026</w:t>
      </w:r>
      <w:r w:rsidRPr="00F328E5">
        <w:rPr>
          <w:rFonts w:ascii="Gothic720 BT" w:hAnsi="Gothic720 BT"/>
        </w:rPr>
        <w:t>, se darán a conocer los resultados de</w:t>
      </w:r>
      <w:r w:rsidR="00852CD3" w:rsidRPr="00F328E5">
        <w:rPr>
          <w:rFonts w:ascii="Gothic720 BT" w:hAnsi="Gothic720 BT"/>
        </w:rPr>
        <w:t xml:space="preserve"> </w:t>
      </w:r>
      <w:r w:rsidRPr="00F328E5">
        <w:rPr>
          <w:rFonts w:ascii="Gothic720 BT" w:hAnsi="Gothic720 BT"/>
        </w:rPr>
        <w:t>l</w:t>
      </w:r>
      <w:r w:rsidR="00852CD3" w:rsidRPr="00F328E5">
        <w:rPr>
          <w:rFonts w:ascii="Gothic720 BT" w:hAnsi="Gothic720 BT"/>
        </w:rPr>
        <w:t>a</w:t>
      </w:r>
      <w:r w:rsidRPr="00F328E5">
        <w:rPr>
          <w:rFonts w:ascii="Gothic720 BT" w:hAnsi="Gothic720 BT"/>
        </w:rPr>
        <w:t xml:space="preserve"> </w:t>
      </w:r>
      <w:r w:rsidR="00852CD3" w:rsidRPr="00F328E5">
        <w:rPr>
          <w:rFonts w:ascii="Gothic720 BT" w:hAnsi="Gothic720 BT"/>
        </w:rPr>
        <w:t>evaluación de conocimientos y aptitudes</w:t>
      </w:r>
      <w:r w:rsidRPr="00F328E5">
        <w:rPr>
          <w:rFonts w:ascii="Gothic720 BT" w:hAnsi="Gothic720 BT"/>
        </w:rPr>
        <w:t>.</w:t>
      </w:r>
    </w:p>
    <w:p w14:paraId="710F130C" w14:textId="77777777" w:rsidR="002C7538" w:rsidRPr="00F328E5" w:rsidRDefault="002C7538" w:rsidP="00E6249D">
      <w:pPr>
        <w:tabs>
          <w:tab w:val="left" w:pos="592"/>
        </w:tabs>
        <w:spacing w:after="0" w:line="276" w:lineRule="auto"/>
        <w:jc w:val="both"/>
        <w:rPr>
          <w:rFonts w:ascii="Gothic720 BT" w:hAnsi="Gothic720 BT"/>
        </w:rPr>
      </w:pPr>
    </w:p>
    <w:p w14:paraId="7FCA654C" w14:textId="123A60AD" w:rsidR="00C222D7" w:rsidRPr="00F328E5" w:rsidRDefault="00852CD3" w:rsidP="00054301">
      <w:pPr>
        <w:pStyle w:val="Textoindependiente"/>
        <w:spacing w:line="276" w:lineRule="auto"/>
        <w:ind w:right="107"/>
        <w:jc w:val="both"/>
        <w:rPr>
          <w:rFonts w:ascii="Gothic720 BT" w:hAnsi="Gothic720 BT"/>
          <w:w w:val="105"/>
          <w:sz w:val="22"/>
          <w:szCs w:val="22"/>
        </w:rPr>
      </w:pPr>
      <w:r w:rsidRPr="00F328E5">
        <w:rPr>
          <w:rFonts w:ascii="Gothic720 BT" w:hAnsi="Gothic720 BT"/>
          <w:sz w:val="22"/>
          <w:szCs w:val="22"/>
        </w:rPr>
        <w:t>La integración del listado de las personas aspirantes que a</w:t>
      </w:r>
      <w:r w:rsidR="002C7538" w:rsidRPr="00F328E5">
        <w:rPr>
          <w:rFonts w:ascii="Gothic720 BT" w:hAnsi="Gothic720 BT"/>
          <w:sz w:val="22"/>
          <w:szCs w:val="22"/>
        </w:rPr>
        <w:t xml:space="preserve">ccederán a la etapa </w:t>
      </w:r>
      <w:r w:rsidR="008C1DB2" w:rsidRPr="00F328E5">
        <w:rPr>
          <w:rFonts w:ascii="Gothic720 BT" w:hAnsi="Gothic720 BT"/>
          <w:sz w:val="22"/>
          <w:szCs w:val="22"/>
        </w:rPr>
        <w:t xml:space="preserve">de </w:t>
      </w:r>
      <w:r w:rsidRPr="00F328E5">
        <w:rPr>
          <w:rFonts w:ascii="Gothic720 BT" w:hAnsi="Gothic720 BT"/>
          <w:sz w:val="22"/>
          <w:szCs w:val="22"/>
        </w:rPr>
        <w:t xml:space="preserve">entrevista se conformará por </w:t>
      </w:r>
      <w:r w:rsidR="002C7538" w:rsidRPr="00F328E5">
        <w:rPr>
          <w:rFonts w:ascii="Gothic720 BT" w:hAnsi="Gothic720 BT"/>
          <w:sz w:val="22"/>
          <w:szCs w:val="22"/>
        </w:rPr>
        <w:t xml:space="preserve">las diez personas de cada género que hayan obtenido las calificaciones más altas </w:t>
      </w:r>
      <w:r w:rsidR="0027245E" w:rsidRPr="00F328E5">
        <w:rPr>
          <w:rFonts w:ascii="Gothic720 BT" w:hAnsi="Gothic720 BT"/>
          <w:sz w:val="22"/>
          <w:szCs w:val="22"/>
        </w:rPr>
        <w:t xml:space="preserve">en </w:t>
      </w:r>
      <w:r w:rsidR="0B7D7D05" w:rsidRPr="00F328E5">
        <w:rPr>
          <w:rFonts w:ascii="Gothic720 BT" w:hAnsi="Gothic720 BT"/>
          <w:sz w:val="22"/>
          <w:szCs w:val="22"/>
        </w:rPr>
        <w:t>la</w:t>
      </w:r>
      <w:r w:rsidR="0027245E" w:rsidRPr="00F328E5">
        <w:rPr>
          <w:rFonts w:ascii="Gothic720 BT" w:hAnsi="Gothic720 BT"/>
          <w:sz w:val="22"/>
          <w:szCs w:val="22"/>
        </w:rPr>
        <w:t xml:space="preserve"> evaluación de conocimientos y aptitudes </w:t>
      </w:r>
      <w:r w:rsidR="008C1DB2" w:rsidRPr="00F328E5">
        <w:rPr>
          <w:rFonts w:ascii="Gothic720 BT" w:hAnsi="Gothic720 BT"/>
          <w:sz w:val="22"/>
          <w:szCs w:val="22"/>
        </w:rPr>
        <w:t xml:space="preserve">para cada uno de los </w:t>
      </w:r>
      <w:r w:rsidR="009F50E9" w:rsidRPr="00F328E5">
        <w:rPr>
          <w:rFonts w:ascii="Gothic720 BT" w:hAnsi="Gothic720 BT"/>
          <w:sz w:val="22"/>
          <w:szCs w:val="22"/>
        </w:rPr>
        <w:t>Consejos</w:t>
      </w:r>
      <w:r w:rsidR="00054301" w:rsidRPr="00F328E5">
        <w:rPr>
          <w:rFonts w:ascii="Gothic720 BT" w:hAnsi="Gothic720 BT"/>
          <w:sz w:val="22"/>
          <w:szCs w:val="22"/>
        </w:rPr>
        <w:t>, siempre y cuando hayan cumplido con el cotejo documental.</w:t>
      </w:r>
    </w:p>
    <w:p w14:paraId="2DCFD159" w14:textId="77777777" w:rsidR="00C222D7" w:rsidRPr="00F328E5" w:rsidRDefault="00C222D7" w:rsidP="00054301">
      <w:pPr>
        <w:pStyle w:val="Textoindependiente"/>
        <w:spacing w:line="276" w:lineRule="auto"/>
        <w:ind w:right="107"/>
        <w:jc w:val="both"/>
        <w:rPr>
          <w:rFonts w:ascii="Gothic720 BT" w:hAnsi="Gothic720 BT"/>
          <w:w w:val="105"/>
          <w:sz w:val="22"/>
          <w:szCs w:val="22"/>
        </w:rPr>
      </w:pPr>
    </w:p>
    <w:p w14:paraId="7C826E60" w14:textId="3EA0AA08" w:rsidR="00054301" w:rsidRPr="00F328E5" w:rsidRDefault="00C222D7" w:rsidP="00054301">
      <w:pPr>
        <w:pStyle w:val="Textoindependiente"/>
        <w:spacing w:line="276" w:lineRule="auto"/>
        <w:ind w:right="107"/>
        <w:jc w:val="both"/>
        <w:rPr>
          <w:rFonts w:ascii="Gothic720 BT" w:hAnsi="Gothic720 BT"/>
          <w:w w:val="105"/>
          <w:sz w:val="22"/>
          <w:szCs w:val="22"/>
        </w:rPr>
      </w:pPr>
      <w:r w:rsidRPr="00F328E5">
        <w:rPr>
          <w:rFonts w:ascii="Gothic720 BT" w:hAnsi="Gothic720 BT"/>
          <w:w w:val="105"/>
          <w:sz w:val="22"/>
          <w:szCs w:val="22"/>
        </w:rPr>
        <w:t>S</w:t>
      </w:r>
      <w:r w:rsidR="00054301" w:rsidRPr="00F328E5">
        <w:rPr>
          <w:rFonts w:ascii="Gothic720 BT" w:hAnsi="Gothic720 BT"/>
          <w:w w:val="105"/>
          <w:sz w:val="22"/>
          <w:szCs w:val="22"/>
        </w:rPr>
        <w:t>e deberán generar dos listas por cada Consejo en los términos siguientes:</w:t>
      </w:r>
    </w:p>
    <w:p w14:paraId="32D15C86" w14:textId="77777777" w:rsidR="00054301" w:rsidRPr="00F328E5" w:rsidRDefault="00054301" w:rsidP="00054301">
      <w:pPr>
        <w:pStyle w:val="Textoindependiente"/>
        <w:spacing w:line="276" w:lineRule="auto"/>
        <w:ind w:right="107"/>
        <w:jc w:val="both"/>
        <w:rPr>
          <w:rFonts w:ascii="Gothic720 BT" w:hAnsi="Gothic720 BT"/>
          <w:bCs/>
          <w:w w:val="105"/>
          <w:sz w:val="22"/>
          <w:szCs w:val="22"/>
        </w:rPr>
      </w:pPr>
    </w:p>
    <w:p w14:paraId="24D76011" w14:textId="77777777" w:rsidR="00054301" w:rsidRPr="00F328E5" w:rsidRDefault="00054301">
      <w:pPr>
        <w:pStyle w:val="Textoindependiente"/>
        <w:numPr>
          <w:ilvl w:val="0"/>
          <w:numId w:val="9"/>
        </w:numPr>
        <w:spacing w:line="276" w:lineRule="auto"/>
        <w:ind w:left="454" w:right="107" w:hanging="283"/>
        <w:jc w:val="both"/>
        <w:rPr>
          <w:rFonts w:ascii="Gothic720 BT" w:hAnsi="Gothic720 BT"/>
          <w:bCs/>
          <w:w w:val="105"/>
          <w:sz w:val="22"/>
          <w:szCs w:val="22"/>
        </w:rPr>
      </w:pPr>
      <w:r w:rsidRPr="00F328E5">
        <w:rPr>
          <w:rFonts w:ascii="Gothic720 BT" w:hAnsi="Gothic720 BT"/>
          <w:b/>
          <w:w w:val="105"/>
          <w:sz w:val="22"/>
          <w:szCs w:val="22"/>
        </w:rPr>
        <w:t>Lista A:</w:t>
      </w:r>
      <w:r w:rsidRPr="00F328E5">
        <w:rPr>
          <w:rFonts w:ascii="Gothic720 BT" w:hAnsi="Gothic720 BT"/>
          <w:bCs/>
          <w:w w:val="105"/>
          <w:sz w:val="22"/>
          <w:szCs w:val="22"/>
        </w:rPr>
        <w:t xml:space="preserve"> Mujeres.</w:t>
      </w:r>
    </w:p>
    <w:p w14:paraId="758D286A" w14:textId="77777777" w:rsidR="00054301" w:rsidRPr="00F328E5" w:rsidRDefault="00054301" w:rsidP="00054301">
      <w:pPr>
        <w:pStyle w:val="Textoindependiente"/>
        <w:spacing w:line="276" w:lineRule="auto"/>
        <w:ind w:left="454" w:right="107"/>
        <w:jc w:val="both"/>
        <w:rPr>
          <w:rFonts w:ascii="Gothic720 BT" w:hAnsi="Gothic720 BT"/>
          <w:bCs/>
          <w:w w:val="105"/>
          <w:sz w:val="22"/>
          <w:szCs w:val="22"/>
        </w:rPr>
      </w:pPr>
    </w:p>
    <w:p w14:paraId="43546C35" w14:textId="77777777" w:rsidR="00054301" w:rsidRPr="00F328E5" w:rsidRDefault="00054301">
      <w:pPr>
        <w:pStyle w:val="Textoindependiente"/>
        <w:numPr>
          <w:ilvl w:val="0"/>
          <w:numId w:val="9"/>
        </w:numPr>
        <w:spacing w:line="276" w:lineRule="auto"/>
        <w:ind w:left="454" w:right="107" w:hanging="283"/>
        <w:jc w:val="both"/>
        <w:rPr>
          <w:rFonts w:ascii="Gothic720 BT" w:hAnsi="Gothic720 BT"/>
          <w:w w:val="105"/>
          <w:sz w:val="22"/>
          <w:szCs w:val="22"/>
        </w:rPr>
      </w:pPr>
      <w:r w:rsidRPr="00F328E5">
        <w:rPr>
          <w:rFonts w:ascii="Gothic720 BT" w:hAnsi="Gothic720 BT"/>
          <w:b/>
          <w:bCs/>
          <w:w w:val="105"/>
          <w:sz w:val="22"/>
          <w:szCs w:val="22"/>
        </w:rPr>
        <w:t>Lista B:</w:t>
      </w:r>
      <w:r w:rsidRPr="00F328E5">
        <w:rPr>
          <w:rFonts w:ascii="Gothic720 BT" w:hAnsi="Gothic720 BT"/>
          <w:w w:val="105"/>
          <w:sz w:val="22"/>
          <w:szCs w:val="22"/>
        </w:rPr>
        <w:t xml:space="preserve"> Hombres y personas no binarias. </w:t>
      </w:r>
    </w:p>
    <w:p w14:paraId="18C81748" w14:textId="77777777" w:rsidR="00054301" w:rsidRPr="00F328E5" w:rsidRDefault="00054301" w:rsidP="00054301">
      <w:pPr>
        <w:spacing w:after="0" w:line="276" w:lineRule="auto"/>
        <w:jc w:val="both"/>
        <w:rPr>
          <w:rFonts w:ascii="Gothic720 BT" w:hAnsi="Gothic720 BT"/>
          <w:bCs/>
          <w:w w:val="105"/>
        </w:rPr>
      </w:pPr>
    </w:p>
    <w:p w14:paraId="4F31D975" w14:textId="77777777" w:rsidR="00054301" w:rsidRPr="00F328E5" w:rsidRDefault="00054301" w:rsidP="00054301">
      <w:pPr>
        <w:pStyle w:val="Textoindependiente"/>
        <w:spacing w:line="276" w:lineRule="auto"/>
        <w:ind w:right="107"/>
        <w:jc w:val="both"/>
        <w:rPr>
          <w:rFonts w:ascii="Gothic720 BT" w:hAnsi="Gothic720 BT"/>
          <w:bCs/>
          <w:w w:val="105"/>
          <w:sz w:val="22"/>
          <w:szCs w:val="22"/>
        </w:rPr>
      </w:pPr>
      <w:r w:rsidRPr="00F328E5">
        <w:rPr>
          <w:rFonts w:ascii="Gothic720 BT" w:hAnsi="Gothic720 BT"/>
          <w:bCs/>
          <w:w w:val="105"/>
          <w:sz w:val="22"/>
          <w:szCs w:val="22"/>
        </w:rPr>
        <w:t>Lo anterior, con la finalidad de garantizar el principio de paridad de género y la igualdad de todas las personas.</w:t>
      </w:r>
    </w:p>
    <w:p w14:paraId="46702F1A" w14:textId="77777777" w:rsidR="00054301" w:rsidRPr="00F328E5" w:rsidRDefault="00054301" w:rsidP="00054301">
      <w:pPr>
        <w:spacing w:after="0" w:line="276" w:lineRule="auto"/>
        <w:jc w:val="both"/>
        <w:rPr>
          <w:rFonts w:ascii="Gothic720 BT" w:hAnsi="Gothic720 BT"/>
          <w:bCs/>
          <w:w w:val="105"/>
        </w:rPr>
      </w:pPr>
    </w:p>
    <w:p w14:paraId="58CBCADE" w14:textId="50D1B801" w:rsidR="00054301" w:rsidRPr="00F328E5" w:rsidRDefault="00054301" w:rsidP="00054301">
      <w:pPr>
        <w:tabs>
          <w:tab w:val="left" w:pos="592"/>
        </w:tabs>
        <w:spacing w:after="0" w:line="276" w:lineRule="auto"/>
        <w:jc w:val="both"/>
        <w:rPr>
          <w:rFonts w:ascii="Gothic720 BT" w:hAnsi="Gothic720 BT"/>
        </w:rPr>
      </w:pPr>
      <w:r w:rsidRPr="00F328E5">
        <w:rPr>
          <w:rFonts w:ascii="Gothic720 BT" w:hAnsi="Gothic720 BT"/>
        </w:rPr>
        <w:t>En caso de empate en la décima posición de la lista correspondiente, pasarán a la siguiente etapa todas las personas que se encuentren en dicha posición.</w:t>
      </w:r>
    </w:p>
    <w:p w14:paraId="57238035" w14:textId="1D3278FF" w:rsidR="002C7538" w:rsidRPr="00F328E5" w:rsidRDefault="002C7538" w:rsidP="00E6249D">
      <w:pPr>
        <w:tabs>
          <w:tab w:val="left" w:pos="592"/>
        </w:tabs>
        <w:spacing w:after="0" w:line="276" w:lineRule="auto"/>
        <w:jc w:val="both"/>
        <w:rPr>
          <w:rFonts w:ascii="Gothic720 BT" w:hAnsi="Gothic720 BT"/>
        </w:rPr>
      </w:pPr>
    </w:p>
    <w:p w14:paraId="61B94CC2" w14:textId="13DEAC77" w:rsidR="00852CD3" w:rsidRPr="00F328E5" w:rsidRDefault="000B7FE8" w:rsidP="00E6249D">
      <w:pPr>
        <w:tabs>
          <w:tab w:val="left" w:pos="592"/>
        </w:tabs>
        <w:spacing w:after="0" w:line="276" w:lineRule="auto"/>
        <w:jc w:val="both"/>
        <w:rPr>
          <w:rFonts w:ascii="Gothic720 BT" w:hAnsi="Gothic720 BT"/>
        </w:rPr>
      </w:pPr>
      <w:r w:rsidRPr="00F328E5">
        <w:rPr>
          <w:rFonts w:ascii="Gothic720 BT" w:hAnsi="Gothic720 BT"/>
        </w:rPr>
        <w:t xml:space="preserve">Las calificaciones se expresarán en una escala del </w:t>
      </w:r>
      <w:r w:rsidR="30F4BA3B" w:rsidRPr="00F328E5">
        <w:rPr>
          <w:rFonts w:ascii="Gothic720 BT" w:hAnsi="Gothic720 BT"/>
        </w:rPr>
        <w:t>0</w:t>
      </w:r>
      <w:r w:rsidRPr="00F328E5">
        <w:rPr>
          <w:rFonts w:ascii="Gothic720 BT" w:hAnsi="Gothic720 BT"/>
        </w:rPr>
        <w:t xml:space="preserve"> al 10, con tres decimales.</w:t>
      </w:r>
      <w:r w:rsidR="00257E06" w:rsidRPr="00F328E5">
        <w:rPr>
          <w:rFonts w:ascii="Gothic720 BT" w:hAnsi="Gothic720 BT"/>
        </w:rPr>
        <w:t xml:space="preserve"> </w:t>
      </w:r>
    </w:p>
    <w:p w14:paraId="6D2FE6E2" w14:textId="77777777" w:rsidR="00852CD3" w:rsidRPr="00F328E5" w:rsidRDefault="00852CD3" w:rsidP="00E6249D">
      <w:pPr>
        <w:tabs>
          <w:tab w:val="left" w:pos="592"/>
        </w:tabs>
        <w:spacing w:after="0" w:line="276" w:lineRule="auto"/>
        <w:jc w:val="both"/>
        <w:rPr>
          <w:rFonts w:ascii="Gothic720 BT" w:hAnsi="Gothic720 BT"/>
        </w:rPr>
      </w:pPr>
    </w:p>
    <w:p w14:paraId="353AD00E" w14:textId="77777777" w:rsidR="00852CD3" w:rsidRPr="00F328E5" w:rsidRDefault="00852CD3" w:rsidP="00E6249D">
      <w:pPr>
        <w:tabs>
          <w:tab w:val="left" w:pos="592"/>
        </w:tabs>
        <w:spacing w:after="0" w:line="276" w:lineRule="auto"/>
        <w:jc w:val="both"/>
        <w:rPr>
          <w:rFonts w:ascii="Gothic720 BT" w:hAnsi="Gothic720 BT"/>
        </w:rPr>
      </w:pPr>
      <w:r w:rsidRPr="00F328E5">
        <w:rPr>
          <w:rFonts w:ascii="Gothic720 BT" w:hAnsi="Gothic720 BT"/>
        </w:rPr>
        <w:t>La Comisión ordenará la publicación de los resultados en el sitio de Internet y en los estrados del Instituto, precisando las personas que continúan en el procedimiento de selección.</w:t>
      </w:r>
    </w:p>
    <w:p w14:paraId="27B50424" w14:textId="77777777" w:rsidR="002C7538" w:rsidRPr="00F328E5" w:rsidRDefault="002C7538" w:rsidP="00E6249D">
      <w:pPr>
        <w:tabs>
          <w:tab w:val="left" w:pos="592"/>
        </w:tabs>
        <w:spacing w:after="0" w:line="276" w:lineRule="auto"/>
        <w:jc w:val="both"/>
        <w:rPr>
          <w:rFonts w:ascii="Gothic720 BT" w:hAnsi="Gothic720 BT"/>
        </w:rPr>
      </w:pPr>
    </w:p>
    <w:p w14:paraId="485CE8A7" w14:textId="181B2638" w:rsidR="00EB3632" w:rsidRPr="00F328E5" w:rsidRDefault="00117DD8" w:rsidP="00EB3632">
      <w:pPr>
        <w:pStyle w:val="Ttulo2"/>
        <w:rPr>
          <w:rFonts w:ascii="Gothic720 BT" w:hAnsi="Gothic720 BT"/>
          <w:w w:val="105"/>
          <w:sz w:val="22"/>
          <w:szCs w:val="22"/>
        </w:rPr>
      </w:pPr>
      <w:bookmarkStart w:id="12" w:name="_Toc237599456"/>
      <w:r w:rsidRPr="00F328E5">
        <w:rPr>
          <w:rFonts w:ascii="Gothic720 BT" w:hAnsi="Gothic720 BT"/>
          <w:w w:val="105"/>
          <w:sz w:val="22"/>
          <w:szCs w:val="22"/>
        </w:rPr>
        <w:t xml:space="preserve">Capítulo </w:t>
      </w:r>
      <w:r w:rsidR="00EB3632" w:rsidRPr="00F328E5">
        <w:rPr>
          <w:rFonts w:ascii="Gothic720 BT" w:hAnsi="Gothic720 BT"/>
          <w:w w:val="105"/>
          <w:sz w:val="22"/>
          <w:szCs w:val="22"/>
        </w:rPr>
        <w:t>Quinto</w:t>
      </w:r>
      <w:bookmarkEnd w:id="12"/>
    </w:p>
    <w:p w14:paraId="7276A5A9" w14:textId="77777777" w:rsidR="00117DD8" w:rsidRPr="00F328E5" w:rsidRDefault="00117DD8" w:rsidP="00117DD8">
      <w:pPr>
        <w:pStyle w:val="Ttulo2"/>
        <w:ind w:right="49"/>
        <w:rPr>
          <w:rFonts w:ascii="Gothic720 BT" w:hAnsi="Gothic720 BT"/>
          <w:b w:val="0"/>
          <w:w w:val="105"/>
          <w:sz w:val="22"/>
          <w:szCs w:val="22"/>
          <w:lang w:val="es-MX"/>
        </w:rPr>
      </w:pPr>
      <w:bookmarkStart w:id="13" w:name="_Toc237599457"/>
      <w:r w:rsidRPr="00F328E5">
        <w:rPr>
          <w:rFonts w:ascii="Gothic720 BT" w:hAnsi="Gothic720 BT"/>
          <w:w w:val="105"/>
          <w:sz w:val="22"/>
          <w:szCs w:val="22"/>
          <w:lang w:val="es-MX"/>
        </w:rPr>
        <w:t>Cotejo documental</w:t>
      </w:r>
      <w:bookmarkEnd w:id="13"/>
    </w:p>
    <w:p w14:paraId="4CBE262D" w14:textId="77777777" w:rsidR="00117DD8" w:rsidRPr="00F328E5" w:rsidRDefault="00117DD8" w:rsidP="00117DD8">
      <w:pPr>
        <w:pStyle w:val="Textoindependiente"/>
        <w:spacing w:line="276" w:lineRule="auto"/>
        <w:ind w:right="107"/>
        <w:jc w:val="both"/>
        <w:rPr>
          <w:rFonts w:ascii="Gothic720 BT" w:hAnsi="Gothic720 BT"/>
          <w:b/>
          <w:w w:val="105"/>
          <w:sz w:val="22"/>
          <w:szCs w:val="22"/>
          <w:lang w:val="es-MX"/>
        </w:rPr>
      </w:pPr>
    </w:p>
    <w:p w14:paraId="6B1A0ED1" w14:textId="09DFC17B" w:rsidR="001E0D07" w:rsidRPr="00F328E5" w:rsidRDefault="00117DD8" w:rsidP="001E0D07">
      <w:pPr>
        <w:pStyle w:val="Textoindependiente"/>
        <w:spacing w:line="276" w:lineRule="auto"/>
        <w:ind w:right="107"/>
        <w:jc w:val="both"/>
        <w:rPr>
          <w:rFonts w:ascii="Gothic720 BT" w:hAnsi="Gothic720 BT"/>
          <w:w w:val="105"/>
          <w:sz w:val="22"/>
          <w:szCs w:val="22"/>
        </w:rPr>
      </w:pPr>
      <w:r w:rsidRPr="00F328E5">
        <w:rPr>
          <w:rFonts w:ascii="Gothic720 BT" w:hAnsi="Gothic720 BT"/>
          <w:b/>
          <w:w w:val="105"/>
          <w:sz w:val="22"/>
          <w:szCs w:val="22"/>
          <w:lang w:val="es-MX"/>
        </w:rPr>
        <w:t xml:space="preserve">Artículo </w:t>
      </w:r>
      <w:r w:rsidR="00640D85" w:rsidRPr="00F328E5">
        <w:rPr>
          <w:rFonts w:ascii="Gothic720 BT" w:hAnsi="Gothic720 BT"/>
          <w:b/>
          <w:w w:val="105"/>
          <w:sz w:val="22"/>
          <w:szCs w:val="22"/>
          <w:lang w:val="es-MX"/>
        </w:rPr>
        <w:t>19</w:t>
      </w:r>
      <w:r w:rsidRPr="00F328E5">
        <w:rPr>
          <w:rFonts w:ascii="Gothic720 BT" w:hAnsi="Gothic720 BT"/>
          <w:b/>
          <w:w w:val="105"/>
          <w:sz w:val="22"/>
          <w:szCs w:val="22"/>
          <w:lang w:val="es-MX"/>
        </w:rPr>
        <w:t xml:space="preserve">. </w:t>
      </w:r>
      <w:r w:rsidR="001E0D07" w:rsidRPr="00F328E5">
        <w:rPr>
          <w:rFonts w:ascii="Gothic720 BT" w:hAnsi="Gothic720 BT"/>
          <w:w w:val="105"/>
          <w:sz w:val="22"/>
          <w:szCs w:val="22"/>
        </w:rPr>
        <w:t>El cotejo documental consiste en la presentación</w:t>
      </w:r>
      <w:r w:rsidR="001E0D07" w:rsidRPr="00F328E5">
        <w:rPr>
          <w:rFonts w:ascii="Gothic720 BT" w:hAnsi="Gothic720 BT"/>
          <w:sz w:val="22"/>
          <w:szCs w:val="22"/>
        </w:rPr>
        <w:t xml:space="preserve"> </w:t>
      </w:r>
      <w:r w:rsidR="275E6BA7" w:rsidRPr="00F328E5">
        <w:rPr>
          <w:rFonts w:ascii="Gothic720 BT" w:hAnsi="Gothic720 BT"/>
          <w:sz w:val="22"/>
          <w:szCs w:val="22"/>
        </w:rPr>
        <w:t>física</w:t>
      </w:r>
      <w:r w:rsidR="001E0D07" w:rsidRPr="00F328E5">
        <w:rPr>
          <w:rFonts w:ascii="Gothic720 BT" w:hAnsi="Gothic720 BT"/>
          <w:sz w:val="22"/>
          <w:szCs w:val="22"/>
        </w:rPr>
        <w:t xml:space="preserve"> de todos los documentos originales, o copias certificadas, que hayan sido cargados al Portal, con la finalidad de verificar su autenticidad y el cumplimiento de los requisitos previstos en la convocatoria y en los presentes Lineamientos.</w:t>
      </w:r>
    </w:p>
    <w:p w14:paraId="1824013F" w14:textId="77777777" w:rsidR="001E0D07" w:rsidRPr="00F328E5" w:rsidRDefault="001E0D07" w:rsidP="00117DD8">
      <w:pPr>
        <w:pStyle w:val="Textoindependiente"/>
        <w:spacing w:line="276" w:lineRule="auto"/>
        <w:ind w:right="107"/>
        <w:jc w:val="both"/>
        <w:rPr>
          <w:rFonts w:ascii="Gothic720 BT" w:hAnsi="Gothic720 BT"/>
          <w:b/>
          <w:w w:val="105"/>
          <w:sz w:val="22"/>
          <w:szCs w:val="22"/>
          <w:lang w:val="es-MX"/>
        </w:rPr>
      </w:pPr>
    </w:p>
    <w:p w14:paraId="658A09F1" w14:textId="44CBFDCD" w:rsidR="00346BB0" w:rsidRPr="00F328E5" w:rsidRDefault="00346BB0" w:rsidP="00117DD8">
      <w:pPr>
        <w:pStyle w:val="Textoindependiente"/>
        <w:spacing w:line="276" w:lineRule="auto"/>
        <w:ind w:right="107"/>
        <w:jc w:val="both"/>
        <w:rPr>
          <w:rFonts w:ascii="Gothic720 BT" w:hAnsi="Gothic720 BT"/>
          <w:b/>
          <w:w w:val="105"/>
          <w:sz w:val="22"/>
          <w:szCs w:val="22"/>
          <w:lang w:val="es-MX"/>
        </w:rPr>
      </w:pPr>
      <w:r w:rsidRPr="00F328E5">
        <w:rPr>
          <w:rFonts w:ascii="Gothic720 BT" w:hAnsi="Gothic720 BT"/>
          <w:bCs/>
          <w:w w:val="105"/>
          <w:sz w:val="22"/>
          <w:szCs w:val="22"/>
          <w:lang w:val="es-MX"/>
        </w:rPr>
        <w:t xml:space="preserve">Las personas aspirantes </w:t>
      </w:r>
      <w:r w:rsidRPr="00F328E5">
        <w:rPr>
          <w:rFonts w:ascii="Gothic720 BT" w:hAnsi="Gothic720 BT"/>
          <w:w w:val="105"/>
          <w:sz w:val="22"/>
          <w:szCs w:val="22"/>
          <w:lang w:val="es-MX"/>
        </w:rPr>
        <w:t xml:space="preserve">que, de manera preliminar, cumplan con los requisitos establecidos en estos Lineamientos y sean convocadas a la evaluación de conocimientos y aptitudes, deberán presentarse al cotejo documental el </w:t>
      </w:r>
      <w:r w:rsidR="7AF10ADD" w:rsidRPr="00F328E5">
        <w:rPr>
          <w:rFonts w:ascii="Gothic720 BT" w:hAnsi="Gothic720 BT"/>
          <w:b/>
          <w:bCs/>
          <w:sz w:val="22"/>
          <w:szCs w:val="22"/>
          <w:lang w:val="es-MX"/>
        </w:rPr>
        <w:t>0</w:t>
      </w:r>
      <w:r w:rsidRPr="00F328E5">
        <w:rPr>
          <w:rFonts w:ascii="Gothic720 BT" w:hAnsi="Gothic720 BT"/>
          <w:b/>
          <w:bCs/>
          <w:sz w:val="22"/>
          <w:szCs w:val="22"/>
          <w:lang w:val="es-MX"/>
        </w:rPr>
        <w:t>3</w:t>
      </w:r>
      <w:r w:rsidRPr="00F328E5">
        <w:rPr>
          <w:rFonts w:ascii="Gothic720 BT" w:hAnsi="Gothic720 BT"/>
          <w:b/>
          <w:sz w:val="22"/>
          <w:szCs w:val="22"/>
          <w:lang w:val="es-MX"/>
        </w:rPr>
        <w:t xml:space="preserve"> de octubre de 2026</w:t>
      </w:r>
      <w:r w:rsidRPr="00F328E5">
        <w:rPr>
          <w:rFonts w:ascii="Gothic720 BT" w:hAnsi="Gothic720 BT"/>
          <w:sz w:val="22"/>
          <w:szCs w:val="22"/>
          <w:lang w:val="es-MX"/>
        </w:rPr>
        <w:t>, al concluir dicha evaluación y en la misma sede donde esta se lleve a cabo.</w:t>
      </w:r>
    </w:p>
    <w:p w14:paraId="61490FBB" w14:textId="77777777" w:rsidR="002A3C26" w:rsidRPr="00F328E5" w:rsidRDefault="002A3C26" w:rsidP="00117DD8">
      <w:pPr>
        <w:pStyle w:val="Textoindependiente"/>
        <w:spacing w:line="276" w:lineRule="auto"/>
        <w:ind w:right="107"/>
        <w:jc w:val="both"/>
        <w:rPr>
          <w:rFonts w:ascii="Gothic720 BT" w:hAnsi="Gothic720 BT"/>
          <w:w w:val="105"/>
          <w:sz w:val="22"/>
          <w:szCs w:val="22"/>
          <w:lang w:val="es-MX"/>
        </w:rPr>
      </w:pPr>
    </w:p>
    <w:p w14:paraId="1BBD4440" w14:textId="51B0DD8A" w:rsidR="001E0D07" w:rsidRPr="00F328E5" w:rsidRDefault="001E0D07" w:rsidP="001E0D07">
      <w:pPr>
        <w:spacing w:after="0" w:line="276" w:lineRule="auto"/>
        <w:jc w:val="both"/>
        <w:rPr>
          <w:rFonts w:ascii="Gothic720 BT" w:eastAsia="Tahoma" w:hAnsi="Gothic720 BT" w:cs="Tahoma"/>
          <w:bCs/>
          <w:w w:val="105"/>
          <w:kern w:val="0"/>
          <w14:ligatures w14:val="none"/>
        </w:rPr>
      </w:pPr>
      <w:r w:rsidRPr="00F328E5">
        <w:rPr>
          <w:rFonts w:ascii="Gothic720 BT" w:eastAsia="Tahoma" w:hAnsi="Gothic720 BT" w:cs="Tahoma"/>
          <w:w w:val="105"/>
          <w:kern w:val="0"/>
          <w14:ligatures w14:val="none"/>
        </w:rPr>
        <w:t xml:space="preserve">El cotejo documental se realizará conforme al orden en que las personas aspirantes concluyan </w:t>
      </w:r>
      <w:r w:rsidR="00F3365F" w:rsidRPr="00F328E5">
        <w:rPr>
          <w:rFonts w:ascii="Gothic720 BT" w:eastAsia="Tahoma" w:hAnsi="Gothic720 BT" w:cs="Tahoma"/>
          <w:w w:val="105"/>
          <w:kern w:val="0"/>
          <w14:ligatures w14:val="none"/>
        </w:rPr>
        <w:t>su</w:t>
      </w:r>
      <w:r w:rsidRPr="00F328E5">
        <w:rPr>
          <w:rFonts w:ascii="Gothic720 BT" w:eastAsia="Tahoma" w:hAnsi="Gothic720 BT" w:cs="Tahoma"/>
          <w:w w:val="105"/>
          <w:kern w:val="0"/>
          <w14:ligatures w14:val="none"/>
        </w:rPr>
        <w:t xml:space="preserve"> evaluación de conocimientos y aptitudes.</w:t>
      </w:r>
    </w:p>
    <w:p w14:paraId="06C8EFB5" w14:textId="77777777" w:rsidR="001E0D07" w:rsidRPr="00F328E5" w:rsidRDefault="001E0D07" w:rsidP="00117DD8">
      <w:pPr>
        <w:pStyle w:val="Textoindependiente"/>
        <w:spacing w:line="276" w:lineRule="auto"/>
        <w:ind w:right="107"/>
        <w:jc w:val="both"/>
        <w:rPr>
          <w:rFonts w:ascii="Gothic720 BT" w:hAnsi="Gothic720 BT"/>
          <w:w w:val="105"/>
          <w:sz w:val="22"/>
          <w:szCs w:val="22"/>
          <w:lang w:val="es-MX"/>
        </w:rPr>
      </w:pPr>
    </w:p>
    <w:p w14:paraId="64D65227" w14:textId="5081FBB5" w:rsidR="00117DD8" w:rsidRPr="00F328E5" w:rsidRDefault="00117DD8" w:rsidP="00117DD8">
      <w:pPr>
        <w:pStyle w:val="Textoindependiente"/>
        <w:spacing w:line="276" w:lineRule="auto"/>
        <w:ind w:right="107"/>
        <w:jc w:val="both"/>
        <w:rPr>
          <w:rFonts w:ascii="Gothic720 BT" w:hAnsi="Gothic720 BT"/>
          <w:bCs/>
          <w:w w:val="105"/>
          <w:sz w:val="22"/>
          <w:szCs w:val="22"/>
        </w:rPr>
      </w:pPr>
      <w:r w:rsidRPr="00F328E5">
        <w:rPr>
          <w:rFonts w:ascii="Gothic720 BT" w:hAnsi="Gothic720 BT"/>
          <w:bCs/>
          <w:w w:val="105"/>
          <w:sz w:val="22"/>
          <w:szCs w:val="22"/>
        </w:rPr>
        <w:t>El cotejo documental estará a cargo de la Dirección Ejecutiva, quien deberá realizar la validación en el Sistema de Información del Proceso Electoral INFOPREL</w:t>
      </w:r>
      <w:r w:rsidR="00AE0CA8" w:rsidRPr="00F328E5">
        <w:rPr>
          <w:rFonts w:ascii="Gothic720 BT" w:hAnsi="Gothic720 BT"/>
          <w:bCs/>
          <w:w w:val="105"/>
          <w:sz w:val="22"/>
          <w:szCs w:val="22"/>
        </w:rPr>
        <w:t xml:space="preserve">, diseñado por </w:t>
      </w:r>
      <w:r w:rsidR="00511503" w:rsidRPr="00F328E5">
        <w:rPr>
          <w:rFonts w:ascii="Gothic720 BT" w:hAnsi="Gothic720 BT"/>
          <w:bCs/>
          <w:w w:val="105"/>
          <w:sz w:val="22"/>
          <w:szCs w:val="22"/>
        </w:rPr>
        <w:t>el Instituto</w:t>
      </w:r>
      <w:r w:rsidRPr="00F328E5">
        <w:rPr>
          <w:rFonts w:ascii="Gothic720 BT" w:hAnsi="Gothic720 BT"/>
          <w:w w:val="105"/>
          <w:sz w:val="22"/>
          <w:szCs w:val="22"/>
        </w:rPr>
        <w:t>.</w:t>
      </w:r>
      <w:r w:rsidRPr="00F328E5">
        <w:rPr>
          <w:rFonts w:ascii="Gothic720 BT" w:hAnsi="Gothic720 BT"/>
          <w:bCs/>
          <w:w w:val="105"/>
          <w:sz w:val="22"/>
          <w:szCs w:val="22"/>
        </w:rPr>
        <w:t xml:space="preserve"> </w:t>
      </w:r>
    </w:p>
    <w:p w14:paraId="73D40D54" w14:textId="77777777" w:rsidR="00906927" w:rsidRPr="00F328E5" w:rsidRDefault="00906927" w:rsidP="00117DD8">
      <w:pPr>
        <w:spacing w:after="0" w:line="276" w:lineRule="auto"/>
        <w:jc w:val="both"/>
        <w:rPr>
          <w:rFonts w:ascii="Gothic720 BT" w:hAnsi="Gothic720 BT"/>
          <w:bCs/>
          <w:w w:val="105"/>
        </w:rPr>
      </w:pPr>
    </w:p>
    <w:p w14:paraId="59F96AA8" w14:textId="108C40C9" w:rsidR="00117DD8" w:rsidRPr="00F328E5" w:rsidRDefault="00117DD8" w:rsidP="00117DD8">
      <w:pPr>
        <w:spacing w:after="0" w:line="276" w:lineRule="auto"/>
        <w:jc w:val="both"/>
        <w:rPr>
          <w:rFonts w:ascii="Gothic720 BT" w:hAnsi="Gothic720 BT"/>
          <w:bCs/>
          <w:w w:val="105"/>
        </w:rPr>
      </w:pPr>
      <w:r w:rsidRPr="00F328E5">
        <w:rPr>
          <w:rFonts w:ascii="Gothic720 BT" w:hAnsi="Gothic720 BT"/>
          <w:b/>
          <w:w w:val="105"/>
        </w:rPr>
        <w:t xml:space="preserve">Artículo </w:t>
      </w:r>
      <w:r w:rsidR="00572674" w:rsidRPr="00F328E5">
        <w:rPr>
          <w:rFonts w:ascii="Gothic720 BT" w:hAnsi="Gothic720 BT"/>
          <w:b/>
          <w:w w:val="105"/>
        </w:rPr>
        <w:t>2</w:t>
      </w:r>
      <w:r w:rsidRPr="00F328E5">
        <w:rPr>
          <w:rFonts w:ascii="Gothic720 BT" w:hAnsi="Gothic720 BT"/>
          <w:b/>
          <w:w w:val="105"/>
        </w:rPr>
        <w:t xml:space="preserve">0. </w:t>
      </w:r>
      <w:r w:rsidRPr="00F328E5">
        <w:rPr>
          <w:rFonts w:ascii="Gothic720 BT" w:hAnsi="Gothic720 BT"/>
          <w:bCs/>
          <w:w w:val="105"/>
        </w:rPr>
        <w:t>La falta de presentación de la documentación original o copia certificada, la exhibición de documentos ilegibles, incompletos o con inconsistencias respecto de la información previamente cargada al Portal, será asentada en el acuse de cotejo que emita la Dirección Ejecutiva</w:t>
      </w:r>
      <w:r w:rsidR="0CFC64CC" w:rsidRPr="00F328E5">
        <w:rPr>
          <w:rFonts w:ascii="Gothic720 BT" w:hAnsi="Gothic720 BT"/>
        </w:rPr>
        <w:t>;</w:t>
      </w:r>
      <w:r w:rsidRPr="00F328E5">
        <w:rPr>
          <w:rFonts w:ascii="Gothic720 BT" w:hAnsi="Gothic720 BT"/>
        </w:rPr>
        <w:t xml:space="preserve"> la persona aspirante, dentro de las veinticuatro horas siguientes a la recepción de dicho acuse, podrá </w:t>
      </w:r>
      <w:r w:rsidRPr="00F328E5">
        <w:rPr>
          <w:rFonts w:ascii="Gothic720 BT" w:hAnsi="Gothic720 BT"/>
        </w:rPr>
        <w:lastRenderedPageBreak/>
        <w:t>manifestar lo que a su derecho convenga, o bien, presentar la documentación correspondiente</w:t>
      </w:r>
      <w:r w:rsidR="00F02657" w:rsidRPr="00F328E5">
        <w:rPr>
          <w:rFonts w:ascii="Gothic720 BT" w:hAnsi="Gothic720 BT"/>
        </w:rPr>
        <w:t>.</w:t>
      </w:r>
    </w:p>
    <w:p w14:paraId="507DA544" w14:textId="77777777" w:rsidR="00117DD8" w:rsidRPr="00F328E5" w:rsidRDefault="00117DD8" w:rsidP="00117DD8">
      <w:pPr>
        <w:spacing w:after="0" w:line="276" w:lineRule="auto"/>
        <w:jc w:val="both"/>
        <w:rPr>
          <w:rFonts w:ascii="Gothic720 BT" w:hAnsi="Gothic720 BT"/>
          <w:bCs/>
          <w:w w:val="105"/>
        </w:rPr>
      </w:pPr>
    </w:p>
    <w:p w14:paraId="7F3A13AA" w14:textId="47E7DE18" w:rsidR="00117DD8" w:rsidRPr="00F328E5" w:rsidRDefault="00117DD8" w:rsidP="00117DD8">
      <w:pPr>
        <w:spacing w:after="0" w:line="276" w:lineRule="auto"/>
        <w:jc w:val="both"/>
        <w:rPr>
          <w:rFonts w:ascii="Gothic720 BT" w:hAnsi="Gothic720 BT"/>
          <w:bCs/>
          <w:w w:val="105"/>
        </w:rPr>
      </w:pPr>
      <w:r w:rsidRPr="00F328E5">
        <w:rPr>
          <w:rFonts w:ascii="Gothic720 BT" w:hAnsi="Gothic720 BT"/>
          <w:bCs/>
          <w:w w:val="105"/>
        </w:rPr>
        <w:t xml:space="preserve">Las manifestaciones y documentación presentada </w:t>
      </w:r>
      <w:r w:rsidRPr="00F328E5">
        <w:rPr>
          <w:rFonts w:ascii="Gothic720 BT" w:hAnsi="Gothic720 BT"/>
          <w:w w:val="105"/>
        </w:rPr>
        <w:t>por</w:t>
      </w:r>
      <w:r w:rsidRPr="00F328E5">
        <w:rPr>
          <w:rFonts w:ascii="Gothic720 BT" w:hAnsi="Gothic720 BT"/>
          <w:bCs/>
          <w:w w:val="105"/>
        </w:rPr>
        <w:t xml:space="preserve"> </w:t>
      </w:r>
      <w:r w:rsidRPr="00F328E5">
        <w:rPr>
          <w:rFonts w:ascii="Gothic720 BT" w:hAnsi="Gothic720 BT"/>
          <w:w w:val="105"/>
        </w:rPr>
        <w:t>l</w:t>
      </w:r>
      <w:r w:rsidRPr="00F328E5">
        <w:rPr>
          <w:rFonts w:ascii="Gothic720 BT" w:hAnsi="Gothic720 BT"/>
          <w:bCs/>
          <w:w w:val="105"/>
        </w:rPr>
        <w:t>as personas aspirantes serán valoradas por la Comisión al emitir el dictamen correspondiente. La falta de certeza respecto del cumplimiento de los requisitos exigidos en la convocatoria, derivada de la ausencia o insuficiencia de la documentación comprobatoria, podrá tener como consecuencia que se determine el incumplimiento del requisito respectivo.</w:t>
      </w:r>
      <w:r w:rsidR="00687D25" w:rsidRPr="00F328E5">
        <w:rPr>
          <w:rFonts w:ascii="Gothic720 BT" w:hAnsi="Gothic720 BT"/>
          <w:bCs/>
          <w:w w:val="105"/>
        </w:rPr>
        <w:t xml:space="preserve"> </w:t>
      </w:r>
    </w:p>
    <w:p w14:paraId="72116B86" w14:textId="77777777" w:rsidR="00117DD8" w:rsidRPr="00F328E5" w:rsidRDefault="00117DD8" w:rsidP="00117DD8">
      <w:pPr>
        <w:tabs>
          <w:tab w:val="left" w:pos="592"/>
        </w:tabs>
        <w:spacing w:after="0" w:line="276" w:lineRule="auto"/>
        <w:jc w:val="both"/>
        <w:rPr>
          <w:rFonts w:ascii="Gothic720 BT" w:hAnsi="Gothic720 BT"/>
          <w:w w:val="105"/>
        </w:rPr>
      </w:pPr>
    </w:p>
    <w:p w14:paraId="0DCD28B8" w14:textId="70F2018B" w:rsidR="00EB3632" w:rsidRPr="00F328E5" w:rsidRDefault="00704090" w:rsidP="00EB3632">
      <w:pPr>
        <w:pStyle w:val="Ttulo2"/>
        <w:rPr>
          <w:rFonts w:ascii="Gothic720 BT" w:hAnsi="Gothic720 BT"/>
          <w:w w:val="105"/>
          <w:sz w:val="22"/>
          <w:szCs w:val="22"/>
        </w:rPr>
      </w:pPr>
      <w:bookmarkStart w:id="14" w:name="_Toc237599458"/>
      <w:r w:rsidRPr="00F328E5">
        <w:rPr>
          <w:rFonts w:ascii="Gothic720 BT" w:hAnsi="Gothic720 BT"/>
          <w:w w:val="105"/>
          <w:sz w:val="22"/>
          <w:szCs w:val="22"/>
        </w:rPr>
        <w:t xml:space="preserve">Capítulo </w:t>
      </w:r>
      <w:r w:rsidR="00EB3632" w:rsidRPr="00F328E5">
        <w:rPr>
          <w:rFonts w:ascii="Gothic720 BT" w:hAnsi="Gothic720 BT"/>
          <w:w w:val="105"/>
          <w:sz w:val="22"/>
          <w:szCs w:val="22"/>
        </w:rPr>
        <w:t>Sexto</w:t>
      </w:r>
      <w:bookmarkEnd w:id="14"/>
    </w:p>
    <w:p w14:paraId="79E30DBC" w14:textId="61F0BA2B" w:rsidR="004E587A" w:rsidRPr="00F328E5" w:rsidRDefault="00DF1173" w:rsidP="00D555B4">
      <w:pPr>
        <w:pStyle w:val="Ttulo2"/>
        <w:rPr>
          <w:rFonts w:ascii="Gothic720 BT" w:hAnsi="Gothic720 BT"/>
          <w:b w:val="0"/>
          <w:w w:val="105"/>
          <w:sz w:val="22"/>
          <w:szCs w:val="22"/>
        </w:rPr>
      </w:pPr>
      <w:bookmarkStart w:id="15" w:name="_Toc237599459"/>
      <w:r w:rsidRPr="00F328E5">
        <w:rPr>
          <w:rFonts w:ascii="Gothic720 BT" w:hAnsi="Gothic720 BT"/>
          <w:w w:val="105"/>
          <w:sz w:val="22"/>
          <w:szCs w:val="22"/>
        </w:rPr>
        <w:t>Valoración curricular</w:t>
      </w:r>
      <w:bookmarkEnd w:id="15"/>
    </w:p>
    <w:p w14:paraId="148C7140" w14:textId="77777777" w:rsidR="00663176" w:rsidRPr="00F328E5" w:rsidRDefault="00663176" w:rsidP="00E6249D">
      <w:pPr>
        <w:tabs>
          <w:tab w:val="left" w:pos="592"/>
        </w:tabs>
        <w:spacing w:after="0" w:line="276" w:lineRule="auto"/>
        <w:jc w:val="both"/>
        <w:rPr>
          <w:rFonts w:ascii="Gothic720 BT" w:hAnsi="Gothic720 BT"/>
          <w:b/>
          <w:w w:val="105"/>
        </w:rPr>
      </w:pPr>
    </w:p>
    <w:p w14:paraId="51F23E54" w14:textId="152FC0DC" w:rsidR="004E587A" w:rsidRPr="00F328E5" w:rsidRDefault="00DF1173" w:rsidP="00E6249D">
      <w:pPr>
        <w:spacing w:after="0" w:line="276" w:lineRule="auto"/>
        <w:jc w:val="both"/>
        <w:rPr>
          <w:rFonts w:ascii="Gothic720 BT" w:hAnsi="Gothic720 BT"/>
        </w:rPr>
      </w:pPr>
      <w:r w:rsidRPr="00F328E5">
        <w:rPr>
          <w:rFonts w:ascii="Gothic720 BT" w:hAnsi="Gothic720 BT"/>
          <w:b/>
          <w:bCs/>
        </w:rPr>
        <w:t xml:space="preserve">Artículo </w:t>
      </w:r>
      <w:r w:rsidR="005A7361" w:rsidRPr="00F328E5">
        <w:rPr>
          <w:rFonts w:ascii="Gothic720 BT" w:hAnsi="Gothic720 BT"/>
          <w:b/>
        </w:rPr>
        <w:t>2</w:t>
      </w:r>
      <w:r w:rsidR="00572674" w:rsidRPr="00F328E5">
        <w:rPr>
          <w:rFonts w:ascii="Gothic720 BT" w:hAnsi="Gothic720 BT"/>
          <w:b/>
        </w:rPr>
        <w:t>1</w:t>
      </w:r>
      <w:r w:rsidRPr="00F328E5">
        <w:rPr>
          <w:rFonts w:ascii="Gothic720 BT" w:hAnsi="Gothic720 BT"/>
          <w:b/>
        </w:rPr>
        <w:t>.</w:t>
      </w:r>
      <w:r w:rsidRPr="00F328E5">
        <w:rPr>
          <w:rFonts w:ascii="Gothic720 BT" w:hAnsi="Gothic720 BT"/>
          <w:b/>
          <w:bCs/>
        </w:rPr>
        <w:t xml:space="preserve"> </w:t>
      </w:r>
      <w:r w:rsidR="00650C9E" w:rsidRPr="00F328E5">
        <w:rPr>
          <w:rFonts w:ascii="Gothic720 BT" w:hAnsi="Gothic720 BT"/>
          <w:w w:val="105"/>
        </w:rPr>
        <w:t xml:space="preserve">Del </w:t>
      </w:r>
      <w:r w:rsidR="00CA1D77" w:rsidRPr="00F328E5">
        <w:rPr>
          <w:rFonts w:ascii="Gothic720 BT" w:hAnsi="Gothic720 BT"/>
          <w:b/>
          <w:w w:val="105"/>
        </w:rPr>
        <w:t>8 al 10 de octubre de 2026</w:t>
      </w:r>
      <w:r w:rsidR="000A2240" w:rsidRPr="00F328E5">
        <w:rPr>
          <w:rFonts w:ascii="Gothic720 BT" w:hAnsi="Gothic720 BT"/>
          <w:w w:val="105"/>
        </w:rPr>
        <w:t xml:space="preserve"> la</w:t>
      </w:r>
      <w:r w:rsidR="00CA1D77" w:rsidRPr="00F328E5">
        <w:rPr>
          <w:rFonts w:ascii="Gothic720 BT" w:hAnsi="Gothic720 BT"/>
          <w:w w:val="105"/>
        </w:rPr>
        <w:t xml:space="preserve"> Dirección Ejecutiva, en apoyo de la </w:t>
      </w:r>
      <w:r w:rsidR="007278CA" w:rsidRPr="00F328E5">
        <w:rPr>
          <w:rFonts w:ascii="Gothic720 BT" w:hAnsi="Gothic720 BT"/>
          <w:w w:val="105"/>
        </w:rPr>
        <w:t xml:space="preserve">Comisión, llevará a </w:t>
      </w:r>
      <w:r w:rsidR="002D13B5" w:rsidRPr="00F328E5">
        <w:rPr>
          <w:rFonts w:ascii="Gothic720 BT" w:hAnsi="Gothic720 BT"/>
          <w:w w:val="105"/>
        </w:rPr>
        <w:t>cabo</w:t>
      </w:r>
      <w:r w:rsidR="007278CA" w:rsidRPr="00F328E5">
        <w:rPr>
          <w:rFonts w:ascii="Gothic720 BT" w:hAnsi="Gothic720 BT"/>
          <w:w w:val="105"/>
        </w:rPr>
        <w:t xml:space="preserve"> la valoración curricular de las personas aspirantes </w:t>
      </w:r>
      <w:r w:rsidR="002D13B5" w:rsidRPr="00F328E5">
        <w:rPr>
          <w:rFonts w:ascii="Gothic720 BT" w:hAnsi="Gothic720 BT"/>
          <w:w w:val="105"/>
        </w:rPr>
        <w:t xml:space="preserve">que hayan asistido a la </w:t>
      </w:r>
      <w:r w:rsidR="00A142C3" w:rsidRPr="00F328E5">
        <w:rPr>
          <w:rFonts w:ascii="Gothic720 BT" w:hAnsi="Gothic720 BT"/>
          <w:w w:val="105"/>
        </w:rPr>
        <w:t>evaluación de conocimientos y aptitudes</w:t>
      </w:r>
      <w:r w:rsidR="001C1926" w:rsidRPr="00F328E5">
        <w:rPr>
          <w:rFonts w:ascii="Gothic720 BT" w:hAnsi="Gothic720 BT"/>
          <w:w w:val="105"/>
        </w:rPr>
        <w:t>, así como,</w:t>
      </w:r>
      <w:r w:rsidR="00A142C3" w:rsidRPr="00F328E5">
        <w:rPr>
          <w:rFonts w:ascii="Gothic720 BT" w:hAnsi="Gothic720 BT"/>
          <w:w w:val="105"/>
        </w:rPr>
        <w:t xml:space="preserve"> al cotejo documental</w:t>
      </w:r>
      <w:r w:rsidR="0039201B" w:rsidRPr="00F328E5">
        <w:rPr>
          <w:rFonts w:ascii="Gothic720 BT" w:hAnsi="Gothic720 BT"/>
          <w:w w:val="105"/>
        </w:rPr>
        <w:t>.</w:t>
      </w:r>
    </w:p>
    <w:p w14:paraId="7F106EC7" w14:textId="77777777" w:rsidR="008A3C69" w:rsidRPr="00F328E5" w:rsidRDefault="008A3C69" w:rsidP="00E6249D">
      <w:pPr>
        <w:spacing w:after="0" w:line="276" w:lineRule="auto"/>
        <w:jc w:val="both"/>
        <w:rPr>
          <w:rFonts w:ascii="Gothic720 BT" w:hAnsi="Gothic720 BT"/>
          <w:w w:val="105"/>
        </w:rPr>
      </w:pPr>
    </w:p>
    <w:p w14:paraId="4BE8229B" w14:textId="393A66AF" w:rsidR="008A3C69" w:rsidRPr="00F328E5" w:rsidRDefault="008A3C69" w:rsidP="00E6249D">
      <w:pPr>
        <w:spacing w:after="0" w:line="276" w:lineRule="auto"/>
        <w:jc w:val="both"/>
        <w:rPr>
          <w:rFonts w:ascii="Gothic720 BT" w:hAnsi="Gothic720 BT"/>
          <w:w w:val="105"/>
        </w:rPr>
      </w:pPr>
      <w:r w:rsidRPr="00F328E5">
        <w:rPr>
          <w:rFonts w:ascii="Gothic720 BT" w:hAnsi="Gothic720 BT"/>
          <w:w w:val="105"/>
        </w:rPr>
        <w:t xml:space="preserve">El </w:t>
      </w:r>
      <w:r w:rsidRPr="00F328E5">
        <w:rPr>
          <w:rFonts w:ascii="Gothic720 BT" w:hAnsi="Gothic720 BT"/>
          <w:b/>
          <w:w w:val="105"/>
        </w:rPr>
        <w:t>15 de octubre de 2026</w:t>
      </w:r>
      <w:r w:rsidRPr="00F328E5">
        <w:rPr>
          <w:rFonts w:ascii="Gothic720 BT" w:hAnsi="Gothic720 BT"/>
          <w:w w:val="105"/>
        </w:rPr>
        <w:t>, en la sesión que celebre la Comisión, se presentarán los resultados de la valoración curricular, así como el calendario de entrevistas y la lista de las personas aspirantes que, conforme a lo previsto en estos Lineamientos, accederán a la etapa de entrevista.</w:t>
      </w:r>
    </w:p>
    <w:p w14:paraId="29DEA0DA" w14:textId="77777777" w:rsidR="008A3C69" w:rsidRPr="00F328E5" w:rsidRDefault="008A3C69" w:rsidP="00E6249D">
      <w:pPr>
        <w:spacing w:after="0" w:line="276" w:lineRule="auto"/>
        <w:jc w:val="both"/>
        <w:rPr>
          <w:rFonts w:ascii="Gothic720 BT" w:hAnsi="Gothic720 BT"/>
          <w:w w:val="105"/>
        </w:rPr>
      </w:pPr>
    </w:p>
    <w:p w14:paraId="6785ADCB" w14:textId="3476C81F" w:rsidR="00447E6C" w:rsidRPr="00F328E5" w:rsidRDefault="00447E6C" w:rsidP="00E6249D">
      <w:pPr>
        <w:spacing w:after="0" w:line="276" w:lineRule="auto"/>
        <w:jc w:val="both"/>
        <w:rPr>
          <w:rFonts w:ascii="Gothic720 BT" w:hAnsi="Gothic720 BT"/>
          <w:w w:val="105"/>
        </w:rPr>
      </w:pPr>
      <w:r w:rsidRPr="00F328E5">
        <w:rPr>
          <w:rFonts w:ascii="Gothic720 BT" w:hAnsi="Gothic720 BT"/>
          <w:w w:val="105"/>
        </w:rPr>
        <w:t xml:space="preserve">La valoración curricular </w:t>
      </w:r>
      <w:r w:rsidR="0005649D" w:rsidRPr="00F328E5">
        <w:rPr>
          <w:rFonts w:ascii="Gothic720 BT" w:hAnsi="Gothic720 BT"/>
          <w:w w:val="105"/>
        </w:rPr>
        <w:t xml:space="preserve">representará el </w:t>
      </w:r>
      <w:r w:rsidRPr="00F328E5">
        <w:rPr>
          <w:rFonts w:ascii="Gothic720 BT" w:hAnsi="Gothic720 BT"/>
          <w:w w:val="105"/>
        </w:rPr>
        <w:t>10% de la calificación final del proceso de designación.</w:t>
      </w:r>
    </w:p>
    <w:p w14:paraId="649E4D55" w14:textId="77777777" w:rsidR="00663176" w:rsidRPr="00F328E5" w:rsidRDefault="00663176" w:rsidP="00E6249D">
      <w:pPr>
        <w:pStyle w:val="Sinespaciado"/>
        <w:spacing w:line="276" w:lineRule="auto"/>
        <w:rPr>
          <w:rFonts w:ascii="Gothic720 BT" w:hAnsi="Gothic720 BT"/>
        </w:rPr>
      </w:pPr>
    </w:p>
    <w:p w14:paraId="686E25B2" w14:textId="6A3E9EA8" w:rsidR="004E587A" w:rsidRPr="00F328E5" w:rsidRDefault="00DF1173" w:rsidP="00E6249D">
      <w:pPr>
        <w:pStyle w:val="Textoindependiente"/>
        <w:tabs>
          <w:tab w:val="left" w:pos="3849"/>
        </w:tabs>
        <w:spacing w:line="276" w:lineRule="auto"/>
        <w:ind w:right="107"/>
        <w:jc w:val="both"/>
        <w:rPr>
          <w:rFonts w:ascii="Gothic720 BT" w:hAnsi="Gothic720 BT"/>
          <w:bCs/>
          <w:w w:val="105"/>
          <w:sz w:val="22"/>
          <w:szCs w:val="22"/>
        </w:rPr>
      </w:pPr>
      <w:r w:rsidRPr="00F328E5">
        <w:rPr>
          <w:rFonts w:ascii="Gothic720 BT" w:hAnsi="Gothic720 BT"/>
          <w:b/>
          <w:w w:val="105"/>
          <w:sz w:val="22"/>
          <w:szCs w:val="22"/>
        </w:rPr>
        <w:t xml:space="preserve">Artículo </w:t>
      </w:r>
      <w:r w:rsidR="005A7361" w:rsidRPr="00F328E5">
        <w:rPr>
          <w:rFonts w:ascii="Gothic720 BT" w:hAnsi="Gothic720 BT"/>
          <w:b/>
          <w:w w:val="105"/>
          <w:sz w:val="22"/>
          <w:szCs w:val="22"/>
        </w:rPr>
        <w:t>2</w:t>
      </w:r>
      <w:r w:rsidR="00572674" w:rsidRPr="00F328E5">
        <w:rPr>
          <w:rFonts w:ascii="Gothic720 BT" w:hAnsi="Gothic720 BT"/>
          <w:b/>
          <w:w w:val="105"/>
          <w:sz w:val="22"/>
          <w:szCs w:val="22"/>
        </w:rPr>
        <w:t>2</w:t>
      </w:r>
      <w:r w:rsidRPr="00F328E5">
        <w:rPr>
          <w:rFonts w:ascii="Gothic720 BT" w:hAnsi="Gothic720 BT"/>
          <w:b/>
          <w:w w:val="105"/>
          <w:sz w:val="22"/>
          <w:szCs w:val="22"/>
        </w:rPr>
        <w:t xml:space="preserve">. </w:t>
      </w:r>
      <w:r w:rsidRPr="00F328E5">
        <w:rPr>
          <w:rFonts w:ascii="Gothic720 BT" w:hAnsi="Gothic720 BT"/>
          <w:bCs/>
          <w:w w:val="105"/>
          <w:sz w:val="22"/>
          <w:szCs w:val="22"/>
        </w:rPr>
        <w:t xml:space="preserve">La valoración curricular se basará en </w:t>
      </w:r>
      <w:r w:rsidR="0005649D" w:rsidRPr="00F328E5">
        <w:rPr>
          <w:rFonts w:ascii="Gothic720 BT" w:hAnsi="Gothic720 BT"/>
          <w:bCs/>
          <w:w w:val="105"/>
          <w:sz w:val="22"/>
          <w:szCs w:val="22"/>
        </w:rPr>
        <w:t xml:space="preserve">la experiencia </w:t>
      </w:r>
      <w:r w:rsidR="00702237" w:rsidRPr="00F328E5">
        <w:rPr>
          <w:rFonts w:ascii="Gothic720 BT" w:hAnsi="Gothic720 BT"/>
          <w:bCs/>
          <w:w w:val="105"/>
          <w:sz w:val="22"/>
          <w:szCs w:val="22"/>
        </w:rPr>
        <w:t xml:space="preserve">laboral y profesional de las personas aspirantes conforme a </w:t>
      </w:r>
      <w:r w:rsidRPr="00F328E5">
        <w:rPr>
          <w:rFonts w:ascii="Gothic720 BT" w:hAnsi="Gothic720 BT"/>
          <w:bCs/>
          <w:w w:val="105"/>
          <w:sz w:val="22"/>
          <w:szCs w:val="22"/>
        </w:rPr>
        <w:t>la información y documentación que proporcionen al momento de su registro, de acuerdo con lo siguiente:</w:t>
      </w:r>
    </w:p>
    <w:p w14:paraId="2535800F" w14:textId="77777777" w:rsidR="00A67382" w:rsidRPr="00F328E5" w:rsidRDefault="00A67382" w:rsidP="00E6249D">
      <w:pPr>
        <w:tabs>
          <w:tab w:val="left" w:pos="592"/>
        </w:tabs>
        <w:spacing w:after="0" w:line="276" w:lineRule="auto"/>
        <w:jc w:val="both"/>
        <w:rPr>
          <w:rFonts w:ascii="Gothic720 BT" w:eastAsia="Tahoma" w:hAnsi="Gothic720 BT" w:cs="Tahoma"/>
          <w:bCs/>
          <w:w w:val="105"/>
          <w:kern w:val="0"/>
          <w14:ligatures w14:val="none"/>
        </w:rPr>
      </w:pPr>
    </w:p>
    <w:p w14:paraId="2423156A" w14:textId="55C60F66" w:rsidR="00C8234C" w:rsidRPr="00F328E5" w:rsidRDefault="00A67382">
      <w:pPr>
        <w:pStyle w:val="Prrafodelista"/>
        <w:numPr>
          <w:ilvl w:val="0"/>
          <w:numId w:val="15"/>
        </w:numPr>
        <w:spacing w:line="276" w:lineRule="auto"/>
        <w:ind w:left="851" w:hanging="284"/>
        <w:jc w:val="both"/>
        <w:rPr>
          <w:rFonts w:ascii="Gothic720 BT" w:hAnsi="Gothic720 BT"/>
          <w:bCs/>
          <w:w w:val="105"/>
        </w:rPr>
      </w:pPr>
      <w:r w:rsidRPr="00F328E5">
        <w:rPr>
          <w:rFonts w:ascii="Gothic720 BT" w:hAnsi="Gothic720 BT"/>
          <w:bCs/>
          <w:w w:val="105"/>
        </w:rPr>
        <w:t xml:space="preserve">Cuando la persona aspirante acredite experiencia laboral en materia electoral, </w:t>
      </w:r>
      <w:r w:rsidR="00D43824" w:rsidRPr="00F328E5">
        <w:rPr>
          <w:rFonts w:ascii="Gothic720 BT" w:hAnsi="Gothic720 BT"/>
          <w:bCs/>
          <w:w w:val="105"/>
        </w:rPr>
        <w:t>se sumará 1 punto</w:t>
      </w:r>
      <w:r w:rsidR="00C8234C" w:rsidRPr="00F328E5">
        <w:rPr>
          <w:rFonts w:ascii="Gothic720 BT" w:hAnsi="Gothic720 BT"/>
          <w:bCs/>
          <w:w w:val="105"/>
        </w:rPr>
        <w:t xml:space="preserve"> respecto de</w:t>
      </w:r>
      <w:r w:rsidR="00612A09" w:rsidRPr="00F328E5">
        <w:rPr>
          <w:rFonts w:ascii="Gothic720 BT" w:hAnsi="Gothic720 BT"/>
          <w:bCs/>
          <w:w w:val="105"/>
        </w:rPr>
        <w:t xml:space="preserve"> su</w:t>
      </w:r>
      <w:r w:rsidR="00C8234C" w:rsidRPr="00F328E5">
        <w:rPr>
          <w:rFonts w:ascii="Gothic720 BT" w:hAnsi="Gothic720 BT"/>
          <w:bCs/>
          <w:w w:val="105"/>
        </w:rPr>
        <w:t xml:space="preserve"> calificación final.</w:t>
      </w:r>
    </w:p>
    <w:p w14:paraId="56153A8F" w14:textId="77777777" w:rsidR="000E69C5" w:rsidRPr="00F328E5" w:rsidRDefault="000E69C5" w:rsidP="00E6249D">
      <w:pPr>
        <w:pStyle w:val="Prrafodelista"/>
        <w:spacing w:line="276" w:lineRule="auto"/>
        <w:ind w:left="851" w:firstLine="0"/>
        <w:jc w:val="both"/>
        <w:rPr>
          <w:rFonts w:ascii="Gothic720 BT" w:hAnsi="Gothic720 BT"/>
          <w:bCs/>
          <w:w w:val="105"/>
        </w:rPr>
      </w:pPr>
    </w:p>
    <w:p w14:paraId="7094F87C" w14:textId="6A841548" w:rsidR="00A67382" w:rsidRPr="00F328E5" w:rsidRDefault="00C8234C">
      <w:pPr>
        <w:pStyle w:val="Prrafodelista"/>
        <w:numPr>
          <w:ilvl w:val="0"/>
          <w:numId w:val="15"/>
        </w:numPr>
        <w:spacing w:line="276" w:lineRule="auto"/>
        <w:ind w:left="851" w:hanging="284"/>
        <w:jc w:val="both"/>
        <w:rPr>
          <w:rFonts w:ascii="Gothic720 BT" w:hAnsi="Gothic720 BT"/>
          <w:bCs/>
          <w:w w:val="105"/>
        </w:rPr>
      </w:pPr>
      <w:r w:rsidRPr="00F328E5">
        <w:rPr>
          <w:rFonts w:ascii="Gothic720 BT" w:hAnsi="Gothic720 BT"/>
          <w:bCs/>
          <w:w w:val="105"/>
        </w:rPr>
        <w:t xml:space="preserve">Cuando la persona aspirante </w:t>
      </w:r>
      <w:r w:rsidR="00A67382" w:rsidRPr="00F328E5">
        <w:rPr>
          <w:rFonts w:ascii="Gothic720 BT" w:hAnsi="Gothic720 BT"/>
          <w:bCs/>
          <w:w w:val="105"/>
        </w:rPr>
        <w:t>acredite experiencia laboral en ámbitos distintos al electoral</w:t>
      </w:r>
      <w:r w:rsidR="000D5CB1" w:rsidRPr="00F328E5">
        <w:rPr>
          <w:rFonts w:ascii="Gothic720 BT" w:hAnsi="Gothic720 BT"/>
          <w:bCs/>
          <w:w w:val="105"/>
        </w:rPr>
        <w:t xml:space="preserve">, </w:t>
      </w:r>
      <w:r w:rsidR="000E69C5" w:rsidRPr="00F328E5">
        <w:rPr>
          <w:rFonts w:ascii="Gothic720 BT" w:hAnsi="Gothic720 BT"/>
          <w:bCs/>
          <w:w w:val="105"/>
        </w:rPr>
        <w:t xml:space="preserve">se sumará </w:t>
      </w:r>
      <w:r w:rsidR="00954111" w:rsidRPr="00F328E5">
        <w:rPr>
          <w:rFonts w:ascii="Gothic720 BT" w:hAnsi="Gothic720 BT"/>
          <w:bCs/>
          <w:w w:val="105"/>
        </w:rPr>
        <w:t>0.</w:t>
      </w:r>
      <w:r w:rsidR="00D81FFD" w:rsidRPr="00F328E5">
        <w:rPr>
          <w:rFonts w:ascii="Gothic720 BT" w:hAnsi="Gothic720 BT"/>
          <w:bCs/>
          <w:w w:val="105"/>
        </w:rPr>
        <w:t>5</w:t>
      </w:r>
      <w:r w:rsidR="000E69C5" w:rsidRPr="00F328E5">
        <w:rPr>
          <w:rFonts w:ascii="Gothic720 BT" w:hAnsi="Gothic720 BT"/>
          <w:bCs/>
          <w:w w:val="105"/>
        </w:rPr>
        <w:t xml:space="preserve"> puntos respecto de su calificación final.</w:t>
      </w:r>
    </w:p>
    <w:p w14:paraId="6CAFC760" w14:textId="77777777" w:rsidR="000E69C5" w:rsidRPr="00F328E5" w:rsidRDefault="000E69C5" w:rsidP="00E6249D">
      <w:pPr>
        <w:pStyle w:val="Prrafodelista"/>
        <w:spacing w:line="276" w:lineRule="auto"/>
        <w:rPr>
          <w:rFonts w:ascii="Gothic720 BT" w:hAnsi="Gothic720 BT"/>
          <w:bCs/>
          <w:w w:val="105"/>
        </w:rPr>
      </w:pPr>
    </w:p>
    <w:p w14:paraId="6D796342" w14:textId="498F1C17" w:rsidR="000E69C5" w:rsidRPr="00F328E5" w:rsidRDefault="000E69C5">
      <w:pPr>
        <w:pStyle w:val="Prrafodelista"/>
        <w:numPr>
          <w:ilvl w:val="0"/>
          <w:numId w:val="15"/>
        </w:numPr>
        <w:spacing w:line="276" w:lineRule="auto"/>
        <w:ind w:left="851" w:hanging="284"/>
        <w:jc w:val="both"/>
        <w:rPr>
          <w:rFonts w:ascii="Gothic720 BT" w:hAnsi="Gothic720 BT"/>
          <w:bCs/>
          <w:w w:val="105"/>
        </w:rPr>
      </w:pPr>
      <w:r w:rsidRPr="00F328E5">
        <w:rPr>
          <w:rFonts w:ascii="Gothic720 BT" w:hAnsi="Gothic720 BT"/>
          <w:bCs/>
          <w:w w:val="105"/>
        </w:rPr>
        <w:t xml:space="preserve">Cuando la persona aspirante </w:t>
      </w:r>
      <w:r w:rsidRPr="00F328E5">
        <w:rPr>
          <w:rFonts w:ascii="Gothic720 BT" w:hAnsi="Gothic720 BT"/>
          <w:bCs/>
          <w:w w:val="105"/>
          <w:lang w:val="es-MX"/>
        </w:rPr>
        <w:t xml:space="preserve">no </w:t>
      </w:r>
      <w:r w:rsidR="00D56455" w:rsidRPr="00F328E5">
        <w:rPr>
          <w:rFonts w:ascii="Gothic720 BT" w:hAnsi="Gothic720 BT"/>
          <w:bCs/>
          <w:w w:val="105"/>
          <w:lang w:val="es-MX"/>
        </w:rPr>
        <w:t>compruebe</w:t>
      </w:r>
      <w:r w:rsidRPr="00F328E5">
        <w:rPr>
          <w:rFonts w:ascii="Gothic720 BT" w:hAnsi="Gothic720 BT"/>
          <w:bCs/>
          <w:w w:val="105"/>
          <w:lang w:val="es-MX"/>
        </w:rPr>
        <w:t xml:space="preserve"> experiencia laboral</w:t>
      </w:r>
      <w:r w:rsidRPr="00F328E5">
        <w:rPr>
          <w:rFonts w:ascii="Gothic720 BT" w:hAnsi="Gothic720 BT"/>
          <w:bCs/>
          <w:w w:val="105"/>
        </w:rPr>
        <w:t>,</w:t>
      </w:r>
      <w:r w:rsidR="00F04BE7" w:rsidRPr="00F328E5">
        <w:rPr>
          <w:rFonts w:ascii="Gothic720 BT" w:hAnsi="Gothic720 BT"/>
          <w:bCs/>
          <w:w w:val="105"/>
        </w:rPr>
        <w:t xml:space="preserve"> </w:t>
      </w:r>
      <w:r w:rsidR="00D81FFD" w:rsidRPr="00F328E5">
        <w:rPr>
          <w:rFonts w:ascii="Gothic720 BT" w:hAnsi="Gothic720 BT"/>
          <w:w w:val="105"/>
        </w:rPr>
        <w:t xml:space="preserve">no se </w:t>
      </w:r>
      <w:r w:rsidR="00D81FFD" w:rsidRPr="00F328E5">
        <w:rPr>
          <w:rFonts w:ascii="Gothic720 BT" w:hAnsi="Gothic720 BT"/>
          <w:w w:val="105"/>
        </w:rPr>
        <w:lastRenderedPageBreak/>
        <w:t xml:space="preserve">sumarán </w:t>
      </w:r>
      <w:r w:rsidRPr="00F328E5">
        <w:rPr>
          <w:rFonts w:ascii="Gothic720 BT" w:hAnsi="Gothic720 BT"/>
          <w:w w:val="105"/>
        </w:rPr>
        <w:t>puntos</w:t>
      </w:r>
      <w:r w:rsidRPr="00F328E5">
        <w:rPr>
          <w:rFonts w:ascii="Gothic720 BT" w:hAnsi="Gothic720 BT"/>
          <w:bCs/>
          <w:w w:val="105"/>
        </w:rPr>
        <w:t xml:space="preserve"> respecto de su calificación final.</w:t>
      </w:r>
    </w:p>
    <w:p w14:paraId="1A61D99D" w14:textId="77777777" w:rsidR="00F04BE7" w:rsidRPr="00F328E5" w:rsidRDefault="00F04BE7" w:rsidP="00E6249D">
      <w:pPr>
        <w:tabs>
          <w:tab w:val="left" w:pos="592"/>
        </w:tabs>
        <w:spacing w:after="0" w:line="276" w:lineRule="auto"/>
        <w:jc w:val="both"/>
        <w:rPr>
          <w:rFonts w:ascii="Gothic720 BT" w:eastAsia="Tahoma" w:hAnsi="Gothic720 BT" w:cs="Tahoma"/>
          <w:bCs/>
          <w:w w:val="105"/>
          <w:kern w:val="0"/>
          <w14:ligatures w14:val="none"/>
        </w:rPr>
      </w:pPr>
    </w:p>
    <w:p w14:paraId="0C1894E2" w14:textId="7C5E6732" w:rsidR="00A67382" w:rsidRPr="00F328E5" w:rsidRDefault="00A67382" w:rsidP="00E6249D">
      <w:pPr>
        <w:tabs>
          <w:tab w:val="left" w:pos="592"/>
        </w:tabs>
        <w:spacing w:after="0" w:line="276" w:lineRule="auto"/>
        <w:jc w:val="both"/>
        <w:rPr>
          <w:rFonts w:ascii="Gothic720 BT" w:eastAsia="Tahoma" w:hAnsi="Gothic720 BT" w:cs="Tahoma"/>
          <w:bCs/>
          <w:w w:val="105"/>
          <w:kern w:val="0"/>
          <w14:ligatures w14:val="none"/>
        </w:rPr>
      </w:pPr>
      <w:r w:rsidRPr="00F328E5">
        <w:rPr>
          <w:rFonts w:ascii="Gothic720 BT" w:eastAsia="Tahoma" w:hAnsi="Gothic720 BT" w:cs="Tahoma"/>
          <w:bCs/>
          <w:w w:val="105"/>
          <w:kern w:val="0"/>
          <w14:ligatures w14:val="none"/>
        </w:rPr>
        <w:t>La experiencia laboral</w:t>
      </w:r>
      <w:r w:rsidR="00AB338F">
        <w:rPr>
          <w:rFonts w:ascii="Gothic720 BT" w:eastAsia="Tahoma" w:hAnsi="Gothic720 BT" w:cs="Tahoma"/>
          <w:bCs/>
          <w:w w:val="105"/>
          <w:kern w:val="0"/>
          <w14:ligatures w14:val="none"/>
        </w:rPr>
        <w:t xml:space="preserve"> y profesional</w:t>
      </w:r>
      <w:r w:rsidRPr="00F328E5">
        <w:rPr>
          <w:rFonts w:ascii="Gothic720 BT" w:eastAsia="Tahoma" w:hAnsi="Gothic720 BT" w:cs="Tahoma"/>
          <w:bCs/>
          <w:w w:val="105"/>
          <w:kern w:val="0"/>
          <w14:ligatures w14:val="none"/>
        </w:rPr>
        <w:t xml:space="preserve"> se acreditará mediante constancias laborales, nombramientos, contratos de prestación de </w:t>
      </w:r>
      <w:r w:rsidRPr="00F328E5">
        <w:rPr>
          <w:rFonts w:ascii="Gothic720 BT" w:eastAsia="Tahoma" w:hAnsi="Gothic720 BT" w:cs="Tahoma"/>
          <w:w w:val="105"/>
          <w:kern w:val="0"/>
          <w14:ligatures w14:val="none"/>
        </w:rPr>
        <w:t>servicios</w:t>
      </w:r>
      <w:r w:rsidR="0070068B" w:rsidRPr="00F328E5">
        <w:rPr>
          <w:rFonts w:ascii="Gothic720 BT" w:eastAsia="Tahoma" w:hAnsi="Gothic720 BT" w:cs="Tahoma"/>
          <w:w w:val="105"/>
          <w:kern w:val="0"/>
          <w14:ligatures w14:val="none"/>
        </w:rPr>
        <w:t xml:space="preserve"> </w:t>
      </w:r>
      <w:r w:rsidRPr="00F328E5">
        <w:rPr>
          <w:rFonts w:ascii="Gothic720 BT" w:eastAsia="Tahoma" w:hAnsi="Gothic720 BT" w:cs="Tahoma"/>
          <w:w w:val="105"/>
          <w:kern w:val="0"/>
          <w14:ligatures w14:val="none"/>
        </w:rPr>
        <w:t>o</w:t>
      </w:r>
      <w:r w:rsidRPr="00F328E5">
        <w:rPr>
          <w:rFonts w:ascii="Gothic720 BT" w:eastAsia="Tahoma" w:hAnsi="Gothic720 BT" w:cs="Tahoma"/>
          <w:bCs/>
          <w:w w:val="105"/>
          <w:kern w:val="0"/>
          <w14:ligatures w14:val="none"/>
        </w:rPr>
        <w:t xml:space="preserve"> cualquier otra documentación idónea que permita verificar fehacientemente la actividad desempeñada</w:t>
      </w:r>
      <w:r w:rsidR="00D56455" w:rsidRPr="00F328E5">
        <w:rPr>
          <w:rFonts w:ascii="Gothic720 BT" w:eastAsia="Tahoma" w:hAnsi="Gothic720 BT" w:cs="Tahoma"/>
          <w:bCs/>
          <w:w w:val="105"/>
          <w:kern w:val="0"/>
          <w14:ligatures w14:val="none"/>
        </w:rPr>
        <w:t>.</w:t>
      </w:r>
    </w:p>
    <w:p w14:paraId="246D8972" w14:textId="77777777" w:rsidR="00C35DBE" w:rsidRPr="00F328E5" w:rsidRDefault="00C35DBE" w:rsidP="00E6249D">
      <w:pPr>
        <w:spacing w:after="0" w:line="276" w:lineRule="auto"/>
        <w:jc w:val="both"/>
        <w:rPr>
          <w:rFonts w:ascii="Gothic720 BT" w:hAnsi="Gothic720 BT"/>
          <w:bCs/>
          <w:w w:val="105"/>
        </w:rPr>
      </w:pPr>
    </w:p>
    <w:p w14:paraId="424BFF27" w14:textId="16EEADBC" w:rsidR="00762532" w:rsidRPr="00F328E5" w:rsidRDefault="00487943" w:rsidP="00D555B4">
      <w:pPr>
        <w:pStyle w:val="Ttulo2"/>
        <w:ind w:right="49"/>
        <w:rPr>
          <w:rFonts w:ascii="Gothic720 BT" w:hAnsi="Gothic720 BT"/>
          <w:w w:val="105"/>
          <w:sz w:val="22"/>
          <w:szCs w:val="22"/>
          <w:lang w:val="es-MX"/>
        </w:rPr>
      </w:pPr>
      <w:bookmarkStart w:id="16" w:name="_Toc237599460"/>
      <w:r w:rsidRPr="00F328E5">
        <w:rPr>
          <w:rFonts w:ascii="Gothic720 BT" w:hAnsi="Gothic720 BT"/>
          <w:w w:val="105"/>
          <w:sz w:val="22"/>
          <w:szCs w:val="22"/>
          <w:lang w:val="es-MX"/>
        </w:rPr>
        <w:t>Capítulo S</w:t>
      </w:r>
      <w:r w:rsidR="00EB3632" w:rsidRPr="00F328E5">
        <w:rPr>
          <w:rFonts w:ascii="Gothic720 BT" w:hAnsi="Gothic720 BT"/>
          <w:w w:val="105"/>
          <w:sz w:val="22"/>
          <w:szCs w:val="22"/>
          <w:lang w:val="es-MX"/>
        </w:rPr>
        <w:t>éptimo</w:t>
      </w:r>
      <w:bookmarkEnd w:id="16"/>
    </w:p>
    <w:p w14:paraId="17D4CD63" w14:textId="77777777" w:rsidR="00582762" w:rsidRPr="00F328E5" w:rsidRDefault="00582762" w:rsidP="00582762">
      <w:pPr>
        <w:pStyle w:val="Ttulo2"/>
        <w:rPr>
          <w:rFonts w:ascii="Gothic720 BT" w:hAnsi="Gothic720 BT"/>
          <w:b w:val="0"/>
          <w:w w:val="105"/>
          <w:sz w:val="22"/>
          <w:szCs w:val="22"/>
        </w:rPr>
      </w:pPr>
      <w:bookmarkStart w:id="17" w:name="_Toc237599461"/>
      <w:r w:rsidRPr="00F328E5">
        <w:rPr>
          <w:rFonts w:ascii="Gothic720 BT" w:hAnsi="Gothic720 BT"/>
          <w:w w:val="105"/>
          <w:sz w:val="22"/>
          <w:szCs w:val="22"/>
        </w:rPr>
        <w:t>Entrevista</w:t>
      </w:r>
      <w:bookmarkEnd w:id="17"/>
      <w:r w:rsidRPr="00F328E5">
        <w:rPr>
          <w:rFonts w:ascii="Gothic720 BT" w:hAnsi="Gothic720 BT"/>
          <w:w w:val="105"/>
          <w:sz w:val="22"/>
          <w:szCs w:val="22"/>
        </w:rPr>
        <w:t xml:space="preserve"> </w:t>
      </w:r>
    </w:p>
    <w:p w14:paraId="59D81998" w14:textId="77777777" w:rsidR="00582762" w:rsidRPr="00F328E5" w:rsidRDefault="00582762" w:rsidP="00582762">
      <w:pPr>
        <w:spacing w:after="0" w:line="276" w:lineRule="auto"/>
        <w:jc w:val="both"/>
        <w:rPr>
          <w:rFonts w:ascii="Gothic720 BT" w:hAnsi="Gothic720 BT"/>
          <w:b/>
          <w:w w:val="105"/>
        </w:rPr>
      </w:pPr>
    </w:p>
    <w:p w14:paraId="525AB2C3" w14:textId="3CC49FE5" w:rsidR="00582762" w:rsidRPr="00F328E5" w:rsidRDefault="00582762" w:rsidP="00582762">
      <w:pPr>
        <w:pStyle w:val="Textoindependiente"/>
        <w:tabs>
          <w:tab w:val="left" w:pos="3849"/>
        </w:tabs>
        <w:spacing w:line="276" w:lineRule="auto"/>
        <w:jc w:val="both"/>
        <w:rPr>
          <w:rFonts w:ascii="Gothic720 BT" w:hAnsi="Gothic720 BT"/>
          <w:bCs/>
          <w:w w:val="105"/>
          <w:sz w:val="22"/>
          <w:szCs w:val="22"/>
        </w:rPr>
      </w:pPr>
      <w:r w:rsidRPr="00F328E5">
        <w:rPr>
          <w:rFonts w:ascii="Gothic720 BT" w:hAnsi="Gothic720 BT"/>
          <w:b/>
          <w:w w:val="105"/>
          <w:sz w:val="22"/>
          <w:szCs w:val="22"/>
        </w:rPr>
        <w:t>Artículo 2</w:t>
      </w:r>
      <w:r w:rsidR="00012EC7" w:rsidRPr="00F328E5">
        <w:rPr>
          <w:rFonts w:ascii="Gothic720 BT" w:hAnsi="Gothic720 BT"/>
          <w:b/>
          <w:w w:val="105"/>
          <w:sz w:val="22"/>
          <w:szCs w:val="22"/>
        </w:rPr>
        <w:t>3</w:t>
      </w:r>
      <w:r w:rsidRPr="00F328E5">
        <w:rPr>
          <w:rFonts w:ascii="Gothic720 BT" w:hAnsi="Gothic720 BT"/>
          <w:w w:val="105"/>
          <w:sz w:val="22"/>
          <w:szCs w:val="22"/>
        </w:rPr>
        <w:t>.</w:t>
      </w:r>
      <w:r w:rsidRPr="00F328E5">
        <w:rPr>
          <w:rFonts w:ascii="Gothic720 BT" w:hAnsi="Gothic720 BT"/>
          <w:bCs/>
          <w:w w:val="105"/>
          <w:sz w:val="22"/>
          <w:szCs w:val="22"/>
        </w:rPr>
        <w:t xml:space="preserve"> La etapa de entrevista se llevará a cabo del </w:t>
      </w:r>
      <w:r w:rsidR="00303B10" w:rsidRPr="00F328E5">
        <w:rPr>
          <w:rFonts w:ascii="Gothic720 BT" w:hAnsi="Gothic720 BT"/>
          <w:b/>
          <w:w w:val="105"/>
          <w:sz w:val="22"/>
          <w:szCs w:val="22"/>
        </w:rPr>
        <w:t>20</w:t>
      </w:r>
      <w:r w:rsidRPr="00F328E5">
        <w:rPr>
          <w:rFonts w:ascii="Gothic720 BT" w:hAnsi="Gothic720 BT"/>
          <w:b/>
          <w:w w:val="105"/>
          <w:sz w:val="22"/>
          <w:szCs w:val="22"/>
        </w:rPr>
        <w:t xml:space="preserve"> al 3</w:t>
      </w:r>
      <w:r w:rsidR="00303B10" w:rsidRPr="00F328E5">
        <w:rPr>
          <w:rFonts w:ascii="Gothic720 BT" w:hAnsi="Gothic720 BT"/>
          <w:b/>
          <w:w w:val="105"/>
          <w:sz w:val="22"/>
          <w:szCs w:val="22"/>
        </w:rPr>
        <w:t>1</w:t>
      </w:r>
      <w:r w:rsidRPr="00F328E5">
        <w:rPr>
          <w:rFonts w:ascii="Gothic720 BT" w:hAnsi="Gothic720 BT"/>
          <w:b/>
          <w:w w:val="105"/>
          <w:sz w:val="22"/>
          <w:szCs w:val="22"/>
        </w:rPr>
        <w:t xml:space="preserve"> de octubre de 2026</w:t>
      </w:r>
      <w:r w:rsidRPr="00F328E5">
        <w:rPr>
          <w:rFonts w:ascii="Gothic720 BT" w:hAnsi="Gothic720 BT"/>
          <w:bCs/>
          <w:w w:val="105"/>
          <w:sz w:val="22"/>
          <w:szCs w:val="22"/>
        </w:rPr>
        <w:t xml:space="preserve"> de acuerdo con el calendario y horario que determine la Comisión </w:t>
      </w:r>
      <w:r w:rsidRPr="00F328E5">
        <w:rPr>
          <w:rFonts w:ascii="Gothic720 BT" w:hAnsi="Gothic720 BT"/>
          <w:sz w:val="22"/>
          <w:szCs w:val="22"/>
        </w:rPr>
        <w:t xml:space="preserve">en sesión que celebre a más tardar el </w:t>
      </w:r>
      <w:r w:rsidRPr="00F328E5">
        <w:rPr>
          <w:rFonts w:ascii="Gothic720 BT" w:hAnsi="Gothic720 BT"/>
          <w:b/>
          <w:sz w:val="22"/>
          <w:szCs w:val="22"/>
        </w:rPr>
        <w:t>1</w:t>
      </w:r>
      <w:r w:rsidR="00AD25B6" w:rsidRPr="00F328E5">
        <w:rPr>
          <w:rFonts w:ascii="Gothic720 BT" w:hAnsi="Gothic720 BT"/>
          <w:b/>
          <w:sz w:val="22"/>
          <w:szCs w:val="22"/>
        </w:rPr>
        <w:t>5</w:t>
      </w:r>
      <w:r w:rsidRPr="00F328E5">
        <w:rPr>
          <w:rFonts w:ascii="Gothic720 BT" w:hAnsi="Gothic720 BT"/>
          <w:b/>
          <w:sz w:val="22"/>
          <w:szCs w:val="22"/>
        </w:rPr>
        <w:t xml:space="preserve"> de octubre de 2026</w:t>
      </w:r>
      <w:r w:rsidRPr="00F328E5">
        <w:rPr>
          <w:rFonts w:ascii="Gothic720 BT" w:hAnsi="Gothic720 BT"/>
          <w:sz w:val="22"/>
          <w:szCs w:val="22"/>
        </w:rPr>
        <w:t>.</w:t>
      </w:r>
    </w:p>
    <w:p w14:paraId="7C88B4CF" w14:textId="77777777" w:rsidR="00582762" w:rsidRPr="00F328E5" w:rsidRDefault="00582762" w:rsidP="00582762">
      <w:pPr>
        <w:pStyle w:val="Textoindependiente"/>
        <w:tabs>
          <w:tab w:val="left" w:pos="3849"/>
        </w:tabs>
        <w:spacing w:line="276" w:lineRule="auto"/>
        <w:jc w:val="both"/>
        <w:rPr>
          <w:rFonts w:ascii="Gothic720 BT" w:hAnsi="Gothic720 BT"/>
          <w:bCs/>
          <w:w w:val="105"/>
          <w:sz w:val="22"/>
          <w:szCs w:val="22"/>
        </w:rPr>
      </w:pPr>
    </w:p>
    <w:p w14:paraId="238D5E77" w14:textId="77777777" w:rsidR="00582762" w:rsidRPr="00F328E5" w:rsidRDefault="00582762" w:rsidP="00582762">
      <w:pPr>
        <w:pStyle w:val="Textoindependiente"/>
        <w:tabs>
          <w:tab w:val="left" w:pos="3849"/>
        </w:tabs>
        <w:spacing w:line="276" w:lineRule="auto"/>
        <w:jc w:val="both"/>
        <w:rPr>
          <w:rFonts w:ascii="Gothic720 BT" w:hAnsi="Gothic720 BT"/>
          <w:bCs/>
          <w:w w:val="105"/>
          <w:sz w:val="22"/>
          <w:szCs w:val="22"/>
          <w:lang w:val="es-MX"/>
        </w:rPr>
      </w:pPr>
      <w:r w:rsidRPr="00F328E5">
        <w:rPr>
          <w:rFonts w:ascii="Gothic720 BT" w:hAnsi="Gothic720 BT"/>
          <w:bCs/>
          <w:w w:val="105"/>
          <w:sz w:val="22"/>
          <w:szCs w:val="22"/>
          <w:lang w:val="es-MX"/>
        </w:rPr>
        <w:t>Las personas aspirantes que accedan a esta etapa deberán presentarse en las sedes que determine la Comisión, en las cuales el Instituto pondrá a su disposición los medios tecnológicos y las condiciones necesarias para que, desde dichos espacios, desahoguen la entrevista correspondiente en modalidad virtual.</w:t>
      </w:r>
    </w:p>
    <w:p w14:paraId="016DB90D" w14:textId="77777777" w:rsidR="00582762" w:rsidRPr="00F328E5" w:rsidRDefault="00582762" w:rsidP="00582762">
      <w:pPr>
        <w:pStyle w:val="Textoindependiente"/>
        <w:tabs>
          <w:tab w:val="left" w:pos="3849"/>
        </w:tabs>
        <w:spacing w:line="276" w:lineRule="auto"/>
        <w:jc w:val="both"/>
        <w:rPr>
          <w:rFonts w:ascii="Gothic720 BT" w:hAnsi="Gothic720 BT"/>
          <w:bCs/>
          <w:w w:val="105"/>
          <w:sz w:val="22"/>
          <w:szCs w:val="22"/>
        </w:rPr>
      </w:pPr>
    </w:p>
    <w:p w14:paraId="6960D594" w14:textId="77777777" w:rsidR="00582762" w:rsidRPr="00F328E5" w:rsidRDefault="00582762" w:rsidP="00582762">
      <w:pPr>
        <w:spacing w:after="0" w:line="276" w:lineRule="auto"/>
        <w:jc w:val="both"/>
        <w:rPr>
          <w:rFonts w:ascii="Gothic720 BT" w:hAnsi="Gothic720 BT"/>
          <w:bCs/>
          <w:w w:val="105"/>
        </w:rPr>
      </w:pPr>
      <w:r w:rsidRPr="00F328E5">
        <w:rPr>
          <w:rFonts w:ascii="Gothic720 BT" w:hAnsi="Gothic720 BT"/>
          <w:bCs/>
          <w:w w:val="105"/>
        </w:rPr>
        <w:t xml:space="preserve">La entrevista representa el 50% de la puntuación total que se tomará en cuenta para la designación. </w:t>
      </w:r>
    </w:p>
    <w:p w14:paraId="42EE6EE6" w14:textId="77777777" w:rsidR="00582762" w:rsidRPr="00F328E5" w:rsidRDefault="00582762" w:rsidP="00582762">
      <w:pPr>
        <w:spacing w:after="0" w:line="276" w:lineRule="auto"/>
        <w:jc w:val="both"/>
        <w:rPr>
          <w:rFonts w:ascii="Gothic720 BT" w:hAnsi="Gothic720 BT"/>
          <w:bCs/>
          <w:w w:val="105"/>
        </w:rPr>
      </w:pPr>
    </w:p>
    <w:p w14:paraId="50215495" w14:textId="558B1F06" w:rsidR="00582762" w:rsidRPr="00F328E5" w:rsidRDefault="00582762" w:rsidP="00582762">
      <w:pPr>
        <w:spacing w:after="0" w:line="276" w:lineRule="auto"/>
        <w:jc w:val="both"/>
        <w:rPr>
          <w:rFonts w:ascii="Gothic720 BT" w:hAnsi="Gothic720 BT"/>
          <w:bCs/>
          <w:w w:val="105"/>
        </w:rPr>
      </w:pPr>
      <w:r w:rsidRPr="00F328E5">
        <w:rPr>
          <w:rFonts w:ascii="Gothic720 BT" w:hAnsi="Gothic720 BT"/>
          <w:b/>
          <w:w w:val="105"/>
        </w:rPr>
        <w:t>Artículo 2</w:t>
      </w:r>
      <w:r w:rsidR="00012EC7" w:rsidRPr="00F328E5">
        <w:rPr>
          <w:rFonts w:ascii="Gothic720 BT" w:hAnsi="Gothic720 BT"/>
          <w:b/>
          <w:w w:val="105"/>
        </w:rPr>
        <w:t>4</w:t>
      </w:r>
      <w:r w:rsidRPr="00F328E5">
        <w:rPr>
          <w:rFonts w:ascii="Gothic720 BT" w:hAnsi="Gothic720 BT"/>
          <w:b/>
          <w:w w:val="105"/>
        </w:rPr>
        <w:t>.</w:t>
      </w:r>
      <w:r w:rsidRPr="00F328E5">
        <w:rPr>
          <w:rFonts w:ascii="Gothic720 BT" w:hAnsi="Gothic720 BT"/>
          <w:bCs/>
          <w:w w:val="105"/>
        </w:rPr>
        <w:t xml:space="preserve"> El propósito de las entrevistas es constatar la idoneidad de las personas aspirantes para el desempeño del cargo, </w:t>
      </w:r>
      <w:r w:rsidR="007D4DED" w:rsidRPr="00F328E5">
        <w:rPr>
          <w:rFonts w:ascii="Gothic720 BT" w:hAnsi="Gothic720 BT"/>
          <w:w w:val="105"/>
        </w:rPr>
        <w:t>a través de la obtención de</w:t>
      </w:r>
      <w:r w:rsidR="007D4DED" w:rsidRPr="00F328E5">
        <w:rPr>
          <w:rFonts w:ascii="Gothic720 BT" w:hAnsi="Gothic720 BT"/>
          <w:bCs/>
          <w:w w:val="105"/>
        </w:rPr>
        <w:t xml:space="preserve"> </w:t>
      </w:r>
      <w:r w:rsidRPr="00F328E5">
        <w:rPr>
          <w:rFonts w:ascii="Gothic720 BT" w:hAnsi="Gothic720 BT"/>
          <w:bCs/>
          <w:w w:val="105"/>
        </w:rPr>
        <w:t xml:space="preserve">información sobre las habilidades para </w:t>
      </w:r>
      <w:r w:rsidRPr="00F328E5">
        <w:rPr>
          <w:rFonts w:ascii="Gothic720 BT" w:hAnsi="Gothic720 BT"/>
        </w:rPr>
        <w:t xml:space="preserve">el </w:t>
      </w:r>
      <w:r w:rsidR="787F8C66" w:rsidRPr="00F328E5">
        <w:rPr>
          <w:rFonts w:ascii="Gothic720 BT" w:hAnsi="Gothic720 BT"/>
        </w:rPr>
        <w:t>ejercicio</w:t>
      </w:r>
      <w:r w:rsidRPr="00F328E5">
        <w:rPr>
          <w:rFonts w:ascii="Gothic720 BT" w:hAnsi="Gothic720 BT"/>
        </w:rPr>
        <w:t xml:space="preserve"> </w:t>
      </w:r>
      <w:r w:rsidR="6788A263" w:rsidRPr="00F328E5">
        <w:rPr>
          <w:rFonts w:ascii="Gothic720 BT" w:hAnsi="Gothic720 BT"/>
        </w:rPr>
        <w:t>de este</w:t>
      </w:r>
      <w:r w:rsidRPr="00F328E5">
        <w:rPr>
          <w:rFonts w:ascii="Gothic720 BT" w:hAnsi="Gothic720 BT"/>
        </w:rPr>
        <w:t>.</w:t>
      </w:r>
    </w:p>
    <w:p w14:paraId="29B6A89B" w14:textId="77777777" w:rsidR="00582762" w:rsidRPr="00F328E5" w:rsidRDefault="00582762" w:rsidP="00582762">
      <w:pPr>
        <w:spacing w:after="0" w:line="276" w:lineRule="auto"/>
        <w:jc w:val="both"/>
        <w:rPr>
          <w:rFonts w:ascii="Gothic720 BT" w:hAnsi="Gothic720 BT"/>
          <w:bCs/>
          <w:w w:val="105"/>
        </w:rPr>
      </w:pPr>
    </w:p>
    <w:p w14:paraId="5F6EF8EE" w14:textId="77777777" w:rsidR="00582762" w:rsidRPr="00F328E5" w:rsidRDefault="00582762" w:rsidP="00582762">
      <w:pPr>
        <w:spacing w:after="0" w:line="276" w:lineRule="auto"/>
        <w:jc w:val="both"/>
        <w:rPr>
          <w:rFonts w:ascii="Gothic720 BT" w:hAnsi="Gothic720 BT"/>
          <w:bCs/>
          <w:w w:val="105"/>
        </w:rPr>
      </w:pPr>
      <w:r w:rsidRPr="00F328E5">
        <w:rPr>
          <w:rFonts w:ascii="Gothic720 BT" w:hAnsi="Gothic720 BT"/>
          <w:bCs/>
          <w:w w:val="105"/>
        </w:rPr>
        <w:t>En las entrevistas se deberán tomar en cuenta los criterios que garanticen la imparcialidad, independencia, profesionalismo, así como la participación comunitaria o ciudadana de las personas aspirantes.</w:t>
      </w:r>
    </w:p>
    <w:p w14:paraId="3F50AC43" w14:textId="77777777" w:rsidR="00582762" w:rsidRPr="00F328E5" w:rsidRDefault="00582762" w:rsidP="00582762">
      <w:pPr>
        <w:spacing w:after="0" w:line="276" w:lineRule="auto"/>
        <w:jc w:val="both"/>
        <w:rPr>
          <w:rFonts w:ascii="Gothic720 BT" w:hAnsi="Gothic720 BT"/>
          <w:bCs/>
          <w:w w:val="105"/>
        </w:rPr>
      </w:pPr>
    </w:p>
    <w:p w14:paraId="14ED4C1A" w14:textId="5197D7F9" w:rsidR="00582762" w:rsidRPr="00F328E5" w:rsidRDefault="00582762" w:rsidP="00582762">
      <w:pPr>
        <w:spacing w:after="0" w:line="276" w:lineRule="auto"/>
        <w:jc w:val="both"/>
        <w:rPr>
          <w:rFonts w:ascii="Gothic720 BT" w:hAnsi="Gothic720 BT"/>
          <w:bCs/>
          <w:w w:val="105"/>
        </w:rPr>
      </w:pPr>
      <w:r w:rsidRPr="00F328E5">
        <w:rPr>
          <w:rFonts w:ascii="Gothic720 BT" w:hAnsi="Gothic720 BT"/>
          <w:b/>
          <w:w w:val="105"/>
        </w:rPr>
        <w:t>Artículo 2</w:t>
      </w:r>
      <w:r w:rsidR="00012EC7" w:rsidRPr="00F328E5">
        <w:rPr>
          <w:rFonts w:ascii="Gothic720 BT" w:hAnsi="Gothic720 BT"/>
          <w:b/>
          <w:w w:val="105"/>
        </w:rPr>
        <w:t>5</w:t>
      </w:r>
      <w:r w:rsidRPr="00F328E5">
        <w:rPr>
          <w:rFonts w:ascii="Gothic720 BT" w:hAnsi="Gothic720 BT"/>
          <w:b/>
          <w:w w:val="105"/>
        </w:rPr>
        <w:t>.</w:t>
      </w:r>
      <w:r w:rsidRPr="00F328E5">
        <w:rPr>
          <w:rFonts w:ascii="Gothic720 BT" w:hAnsi="Gothic720 BT"/>
          <w:bCs/>
          <w:w w:val="105"/>
        </w:rPr>
        <w:t xml:space="preserve"> Las entrevistas tendrán una duración de 10 minutos y serán desahogadas por las </w:t>
      </w:r>
      <w:r w:rsidR="005C7BBD" w:rsidRPr="00F328E5">
        <w:rPr>
          <w:rFonts w:ascii="Gothic720 BT" w:hAnsi="Gothic720 BT"/>
          <w:bCs/>
          <w:w w:val="105"/>
        </w:rPr>
        <w:t>c</w:t>
      </w:r>
      <w:r w:rsidRPr="00F328E5">
        <w:rPr>
          <w:rFonts w:ascii="Gothic720 BT" w:hAnsi="Gothic720 BT"/>
          <w:bCs/>
          <w:w w:val="105"/>
        </w:rPr>
        <w:t xml:space="preserve">onsejerías del Consejo General, quienes formarán tres grupos para tal efecto. En cualquiera de ellos podrá participar la </w:t>
      </w:r>
      <w:proofErr w:type="gramStart"/>
      <w:r w:rsidRPr="00F328E5">
        <w:rPr>
          <w:rFonts w:ascii="Gothic720 BT" w:hAnsi="Gothic720 BT"/>
          <w:bCs/>
          <w:w w:val="105"/>
        </w:rPr>
        <w:t>Consejera Presidenta</w:t>
      </w:r>
      <w:proofErr w:type="gramEnd"/>
      <w:r w:rsidRPr="00F328E5">
        <w:rPr>
          <w:rFonts w:ascii="Gothic720 BT" w:hAnsi="Gothic720 BT"/>
          <w:bCs/>
          <w:w w:val="105"/>
        </w:rPr>
        <w:t>.</w:t>
      </w:r>
    </w:p>
    <w:p w14:paraId="6E8D390A" w14:textId="77777777" w:rsidR="00582762" w:rsidRPr="00F328E5" w:rsidRDefault="00582762" w:rsidP="00582762">
      <w:pPr>
        <w:spacing w:after="0" w:line="276" w:lineRule="auto"/>
        <w:jc w:val="both"/>
        <w:rPr>
          <w:rFonts w:ascii="Gothic720 BT" w:hAnsi="Gothic720 BT"/>
          <w:bCs/>
          <w:w w:val="105"/>
        </w:rPr>
      </w:pPr>
    </w:p>
    <w:p w14:paraId="3AD22C4B" w14:textId="3A4B81E8" w:rsidR="00582762" w:rsidRPr="00F328E5" w:rsidRDefault="00B16432" w:rsidP="00582762">
      <w:pPr>
        <w:spacing w:after="0" w:line="276" w:lineRule="auto"/>
        <w:jc w:val="both"/>
        <w:rPr>
          <w:rFonts w:ascii="Gothic720 BT" w:hAnsi="Gothic720 BT"/>
          <w:bCs/>
          <w:w w:val="105"/>
        </w:rPr>
      </w:pPr>
      <w:r w:rsidRPr="00F328E5">
        <w:rPr>
          <w:rFonts w:ascii="Gothic720 BT" w:hAnsi="Gothic720 BT"/>
          <w:w w:val="105"/>
        </w:rPr>
        <w:t xml:space="preserve">Las entrevistas serán </w:t>
      </w:r>
      <w:r w:rsidR="00582762" w:rsidRPr="00F328E5">
        <w:rPr>
          <w:rFonts w:ascii="Gothic720 BT" w:hAnsi="Gothic720 BT"/>
          <w:w w:val="105"/>
        </w:rPr>
        <w:t>graba</w:t>
      </w:r>
      <w:r w:rsidRPr="00F328E5">
        <w:rPr>
          <w:rFonts w:ascii="Gothic720 BT" w:hAnsi="Gothic720 BT"/>
          <w:w w:val="105"/>
        </w:rPr>
        <w:t>das</w:t>
      </w:r>
      <w:r w:rsidRPr="00F328E5">
        <w:rPr>
          <w:rFonts w:ascii="Gothic720 BT" w:hAnsi="Gothic720 BT"/>
          <w:bCs/>
          <w:w w:val="105"/>
        </w:rPr>
        <w:t xml:space="preserve"> </w:t>
      </w:r>
      <w:r w:rsidR="00582762" w:rsidRPr="00F328E5">
        <w:rPr>
          <w:rFonts w:ascii="Gothic720 BT" w:hAnsi="Gothic720 BT"/>
          <w:bCs/>
          <w:w w:val="105"/>
        </w:rPr>
        <w:t xml:space="preserve">y a través de la plataforma INFOPREL del Instituto se dará acceso a las </w:t>
      </w:r>
      <w:r w:rsidR="005C7BBD" w:rsidRPr="00F328E5">
        <w:rPr>
          <w:rFonts w:ascii="Gothic720 BT" w:hAnsi="Gothic720 BT"/>
          <w:bCs/>
          <w:w w:val="105"/>
        </w:rPr>
        <w:t>c</w:t>
      </w:r>
      <w:r w:rsidR="006B5453" w:rsidRPr="00F328E5">
        <w:rPr>
          <w:rFonts w:ascii="Gothic720 BT" w:hAnsi="Gothic720 BT"/>
          <w:bCs/>
          <w:w w:val="105"/>
        </w:rPr>
        <w:t xml:space="preserve">onsejerías </w:t>
      </w:r>
      <w:r w:rsidR="00B561D5" w:rsidRPr="00F328E5">
        <w:rPr>
          <w:rFonts w:ascii="Gothic720 BT" w:hAnsi="Gothic720 BT"/>
          <w:w w:val="105"/>
        </w:rPr>
        <w:t>del Consejo General</w:t>
      </w:r>
      <w:r w:rsidR="00B561D5" w:rsidRPr="00F328E5">
        <w:rPr>
          <w:rFonts w:ascii="Gothic720 BT" w:hAnsi="Gothic720 BT"/>
          <w:bCs/>
          <w:w w:val="105"/>
        </w:rPr>
        <w:t xml:space="preserve">, </w:t>
      </w:r>
      <w:r w:rsidR="00B561D5" w:rsidRPr="00F328E5">
        <w:rPr>
          <w:rFonts w:ascii="Gothic720 BT" w:hAnsi="Gothic720 BT"/>
          <w:w w:val="105"/>
        </w:rPr>
        <w:t>así como</w:t>
      </w:r>
      <w:r w:rsidR="00B561D5" w:rsidRPr="00F328E5">
        <w:rPr>
          <w:rFonts w:ascii="Gothic720 BT" w:hAnsi="Gothic720 BT"/>
          <w:bCs/>
          <w:w w:val="105"/>
        </w:rPr>
        <w:t xml:space="preserve"> </w:t>
      </w:r>
      <w:r w:rsidR="00582762" w:rsidRPr="00F328E5">
        <w:rPr>
          <w:rFonts w:ascii="Gothic720 BT" w:hAnsi="Gothic720 BT"/>
          <w:bCs/>
          <w:w w:val="105"/>
        </w:rPr>
        <w:t xml:space="preserve">a la representación de los partidos políticos con acreditación </w:t>
      </w:r>
      <w:r w:rsidR="00582762" w:rsidRPr="00F328E5">
        <w:rPr>
          <w:rFonts w:ascii="Gothic720 BT" w:hAnsi="Gothic720 BT"/>
          <w:w w:val="105"/>
        </w:rPr>
        <w:t>ante</w:t>
      </w:r>
      <w:r w:rsidR="00582762" w:rsidRPr="00F328E5">
        <w:rPr>
          <w:rFonts w:ascii="Gothic720 BT" w:hAnsi="Gothic720 BT"/>
          <w:bCs/>
          <w:w w:val="105"/>
        </w:rPr>
        <w:t xml:space="preserve"> el Consejo General </w:t>
      </w:r>
      <w:r w:rsidR="00582762" w:rsidRPr="00F328E5">
        <w:rPr>
          <w:rFonts w:ascii="Gothic720 BT" w:hAnsi="Gothic720 BT"/>
          <w:w w:val="105"/>
        </w:rPr>
        <w:t>para llevar</w:t>
      </w:r>
      <w:r w:rsidR="00582762" w:rsidRPr="00F328E5">
        <w:rPr>
          <w:rFonts w:ascii="Gothic720 BT" w:hAnsi="Gothic720 BT"/>
          <w:bCs/>
          <w:w w:val="105"/>
        </w:rPr>
        <w:t xml:space="preserve"> a cabo </w:t>
      </w:r>
      <w:r w:rsidR="00582762" w:rsidRPr="00F328E5">
        <w:rPr>
          <w:rFonts w:ascii="Gothic720 BT" w:hAnsi="Gothic720 BT"/>
          <w:bCs/>
          <w:w w:val="105"/>
        </w:rPr>
        <w:lastRenderedPageBreak/>
        <w:t>su consulta, dichas grabaciones deberán estar disponibles para los partidos políticos dentro de los tres días siguientes a la conclusión de la etapa de entrevistas. Lo anterior se hará del conocimiento de las personas aspirantes mediante los avisos de privacidad respectivos.</w:t>
      </w:r>
    </w:p>
    <w:p w14:paraId="2BFA163C" w14:textId="77777777" w:rsidR="00582762" w:rsidRPr="00F328E5" w:rsidRDefault="00582762" w:rsidP="00582762">
      <w:pPr>
        <w:spacing w:after="0" w:line="276" w:lineRule="auto"/>
        <w:jc w:val="both"/>
        <w:rPr>
          <w:rFonts w:ascii="Gothic720 BT" w:hAnsi="Gothic720 BT"/>
        </w:rPr>
      </w:pPr>
    </w:p>
    <w:p w14:paraId="3433BF3C" w14:textId="24F53D3E" w:rsidR="00582762" w:rsidRPr="00F328E5" w:rsidRDefault="00582762" w:rsidP="00582762">
      <w:pPr>
        <w:spacing w:after="0" w:line="276" w:lineRule="auto"/>
        <w:jc w:val="both"/>
        <w:rPr>
          <w:rFonts w:ascii="Gothic720 BT" w:hAnsi="Gothic720 BT"/>
        </w:rPr>
      </w:pPr>
      <w:r w:rsidRPr="00F328E5">
        <w:rPr>
          <w:rFonts w:ascii="Gothic720 BT" w:hAnsi="Gothic720 BT"/>
          <w:b/>
          <w:w w:val="105"/>
        </w:rPr>
        <w:t>Artículo 2</w:t>
      </w:r>
      <w:r w:rsidR="00012EC7" w:rsidRPr="00F328E5">
        <w:rPr>
          <w:rFonts w:ascii="Gothic720 BT" w:hAnsi="Gothic720 BT"/>
          <w:b/>
          <w:w w:val="105"/>
        </w:rPr>
        <w:t>6</w:t>
      </w:r>
      <w:r w:rsidRPr="00F328E5">
        <w:rPr>
          <w:rFonts w:ascii="Gothic720 BT" w:hAnsi="Gothic720 BT"/>
          <w:b/>
          <w:w w:val="105"/>
        </w:rPr>
        <w:t xml:space="preserve">. </w:t>
      </w:r>
      <w:r w:rsidRPr="00F328E5">
        <w:rPr>
          <w:rFonts w:ascii="Gothic720 BT" w:hAnsi="Gothic720 BT"/>
          <w:bCs/>
          <w:w w:val="105"/>
        </w:rPr>
        <w:t>La información sobre la fecha, hora y sedes de las entrevistas podrá ser consultada por cada persona aspirante, una vez aprobada por la Comisión, mediante la cuenta creada en el Portal, así como en la página de internet del Instituto.</w:t>
      </w:r>
    </w:p>
    <w:p w14:paraId="403C268E" w14:textId="77777777" w:rsidR="00582762" w:rsidRPr="00F328E5" w:rsidRDefault="00582762" w:rsidP="00582762">
      <w:pPr>
        <w:spacing w:after="0" w:line="276" w:lineRule="auto"/>
        <w:jc w:val="both"/>
        <w:rPr>
          <w:rFonts w:ascii="Gothic720 BT" w:hAnsi="Gothic720 BT"/>
        </w:rPr>
      </w:pPr>
    </w:p>
    <w:p w14:paraId="5E9FF38B" w14:textId="4D5C4543" w:rsidR="00582762" w:rsidRPr="00F328E5" w:rsidRDefault="00582762" w:rsidP="00582762">
      <w:pPr>
        <w:pStyle w:val="Textoindependiente"/>
        <w:spacing w:line="276" w:lineRule="auto"/>
        <w:ind w:right="-35"/>
        <w:jc w:val="both"/>
        <w:rPr>
          <w:rFonts w:ascii="Gothic720 BT" w:hAnsi="Gothic720 BT"/>
          <w:bCs/>
          <w:w w:val="105"/>
          <w:sz w:val="22"/>
          <w:szCs w:val="22"/>
        </w:rPr>
      </w:pPr>
      <w:r w:rsidRPr="00F328E5">
        <w:rPr>
          <w:rFonts w:ascii="Gothic720 BT" w:hAnsi="Gothic720 BT"/>
          <w:b/>
          <w:w w:val="105"/>
          <w:sz w:val="22"/>
          <w:szCs w:val="22"/>
        </w:rPr>
        <w:t>Artículo 2</w:t>
      </w:r>
      <w:r w:rsidR="00012EC7" w:rsidRPr="00F328E5">
        <w:rPr>
          <w:rFonts w:ascii="Gothic720 BT" w:hAnsi="Gothic720 BT"/>
          <w:b/>
          <w:w w:val="105"/>
          <w:sz w:val="22"/>
          <w:szCs w:val="22"/>
        </w:rPr>
        <w:t>7</w:t>
      </w:r>
      <w:r w:rsidRPr="00F328E5">
        <w:rPr>
          <w:rFonts w:ascii="Gothic720 BT" w:hAnsi="Gothic720 BT"/>
          <w:b/>
          <w:w w:val="105"/>
          <w:sz w:val="22"/>
          <w:szCs w:val="22"/>
        </w:rPr>
        <w:t>.</w:t>
      </w:r>
      <w:r w:rsidRPr="00F328E5">
        <w:rPr>
          <w:rFonts w:ascii="Gothic720 BT" w:hAnsi="Gothic720 BT"/>
          <w:bCs/>
          <w:w w:val="105"/>
          <w:sz w:val="22"/>
          <w:szCs w:val="22"/>
        </w:rPr>
        <w:t xml:space="preserve"> Con el objeto de </w:t>
      </w:r>
      <w:r w:rsidR="004D153E" w:rsidRPr="00F328E5">
        <w:rPr>
          <w:rFonts w:ascii="Gothic720 BT" w:hAnsi="Gothic720 BT"/>
          <w:w w:val="105"/>
          <w:sz w:val="22"/>
          <w:szCs w:val="22"/>
        </w:rPr>
        <w:t>recabar</w:t>
      </w:r>
      <w:r w:rsidRPr="00F328E5">
        <w:rPr>
          <w:rFonts w:ascii="Gothic720 BT" w:hAnsi="Gothic720 BT"/>
          <w:bCs/>
          <w:w w:val="105"/>
          <w:sz w:val="22"/>
          <w:szCs w:val="22"/>
        </w:rPr>
        <w:t xml:space="preserve"> información de las personas aspirantes en relación con la idoneidad para el cargo, quienes realicen las entrevistas tomarán en consideración </w:t>
      </w:r>
      <w:r w:rsidRPr="00F328E5">
        <w:rPr>
          <w:rFonts w:ascii="Gothic720 BT" w:hAnsi="Gothic720 BT"/>
          <w:w w:val="105"/>
          <w:sz w:val="22"/>
          <w:szCs w:val="22"/>
        </w:rPr>
        <w:t>l</w:t>
      </w:r>
      <w:r w:rsidR="0068259B" w:rsidRPr="00F328E5">
        <w:rPr>
          <w:rFonts w:ascii="Gothic720 BT" w:hAnsi="Gothic720 BT"/>
          <w:w w:val="105"/>
          <w:sz w:val="22"/>
          <w:szCs w:val="22"/>
        </w:rPr>
        <w:t>as</w:t>
      </w:r>
      <w:r w:rsidRPr="00F328E5">
        <w:rPr>
          <w:rFonts w:ascii="Gothic720 BT" w:hAnsi="Gothic720 BT"/>
          <w:bCs/>
          <w:w w:val="105"/>
          <w:sz w:val="22"/>
          <w:szCs w:val="22"/>
        </w:rPr>
        <w:t xml:space="preserve"> siguientes </w:t>
      </w:r>
      <w:r w:rsidR="0068259B" w:rsidRPr="00F328E5">
        <w:rPr>
          <w:rFonts w:ascii="Gothic720 BT" w:hAnsi="Gothic720 BT"/>
          <w:w w:val="105"/>
          <w:sz w:val="22"/>
          <w:szCs w:val="22"/>
        </w:rPr>
        <w:t>competencias</w:t>
      </w:r>
      <w:r w:rsidRPr="00F328E5">
        <w:rPr>
          <w:rFonts w:ascii="Gothic720 BT" w:hAnsi="Gothic720 BT"/>
          <w:bCs/>
          <w:w w:val="105"/>
          <w:sz w:val="22"/>
          <w:szCs w:val="22"/>
        </w:rPr>
        <w:t>:</w:t>
      </w:r>
    </w:p>
    <w:p w14:paraId="394F1328" w14:textId="77777777" w:rsidR="00582762" w:rsidRPr="00F328E5" w:rsidRDefault="00582762" w:rsidP="00582762">
      <w:pPr>
        <w:pStyle w:val="Textoindependiente"/>
        <w:spacing w:line="276" w:lineRule="auto"/>
        <w:ind w:left="402" w:right="577"/>
        <w:jc w:val="both"/>
        <w:rPr>
          <w:rFonts w:ascii="Gothic720 BT" w:hAnsi="Gothic720 BT"/>
          <w:bCs/>
          <w:w w:val="105"/>
          <w:sz w:val="22"/>
          <w:szCs w:val="22"/>
        </w:rPr>
      </w:pPr>
    </w:p>
    <w:p w14:paraId="299EC272" w14:textId="77777777" w:rsidR="00582762" w:rsidRPr="00F328E5" w:rsidRDefault="00582762">
      <w:pPr>
        <w:pStyle w:val="Textoindependiente"/>
        <w:numPr>
          <w:ilvl w:val="0"/>
          <w:numId w:val="10"/>
        </w:numPr>
        <w:spacing w:line="276" w:lineRule="auto"/>
        <w:ind w:left="567" w:right="577"/>
        <w:jc w:val="both"/>
        <w:rPr>
          <w:rFonts w:ascii="Gothic720 BT" w:hAnsi="Gothic720 BT"/>
          <w:bCs/>
          <w:w w:val="105"/>
          <w:sz w:val="22"/>
          <w:szCs w:val="22"/>
        </w:rPr>
      </w:pPr>
      <w:r w:rsidRPr="00F328E5">
        <w:rPr>
          <w:rFonts w:ascii="Gothic720 BT" w:hAnsi="Gothic720 BT"/>
          <w:bCs/>
          <w:w w:val="105"/>
          <w:sz w:val="22"/>
          <w:szCs w:val="22"/>
        </w:rPr>
        <w:t>Liderazgo.</w:t>
      </w:r>
    </w:p>
    <w:p w14:paraId="4A964BE2" w14:textId="77777777" w:rsidR="00582762" w:rsidRPr="00F328E5" w:rsidRDefault="00582762">
      <w:pPr>
        <w:pStyle w:val="Textoindependiente"/>
        <w:numPr>
          <w:ilvl w:val="0"/>
          <w:numId w:val="10"/>
        </w:numPr>
        <w:spacing w:line="276" w:lineRule="auto"/>
        <w:ind w:left="567" w:right="577"/>
        <w:jc w:val="both"/>
        <w:rPr>
          <w:rFonts w:ascii="Gothic720 BT" w:hAnsi="Gothic720 BT"/>
          <w:bCs/>
          <w:w w:val="105"/>
          <w:sz w:val="22"/>
          <w:szCs w:val="22"/>
        </w:rPr>
      </w:pPr>
      <w:r w:rsidRPr="00F328E5">
        <w:rPr>
          <w:rFonts w:ascii="Gothic720 BT" w:hAnsi="Gothic720 BT"/>
          <w:bCs/>
          <w:w w:val="105"/>
          <w:sz w:val="22"/>
          <w:szCs w:val="22"/>
        </w:rPr>
        <w:t>Comunicación.</w:t>
      </w:r>
    </w:p>
    <w:p w14:paraId="02E9E6FC" w14:textId="77777777" w:rsidR="00582762" w:rsidRPr="00F328E5" w:rsidRDefault="00582762">
      <w:pPr>
        <w:pStyle w:val="Textoindependiente"/>
        <w:numPr>
          <w:ilvl w:val="0"/>
          <w:numId w:val="10"/>
        </w:numPr>
        <w:spacing w:line="276" w:lineRule="auto"/>
        <w:ind w:left="567" w:right="577"/>
        <w:jc w:val="both"/>
        <w:rPr>
          <w:rFonts w:ascii="Gothic720 BT" w:hAnsi="Gothic720 BT"/>
          <w:bCs/>
          <w:w w:val="105"/>
          <w:sz w:val="22"/>
          <w:szCs w:val="22"/>
        </w:rPr>
      </w:pPr>
      <w:r w:rsidRPr="00F328E5">
        <w:rPr>
          <w:rFonts w:ascii="Gothic720 BT" w:hAnsi="Gothic720 BT"/>
          <w:bCs/>
          <w:w w:val="105"/>
          <w:sz w:val="22"/>
          <w:szCs w:val="22"/>
        </w:rPr>
        <w:t>Trabajo en equipo.</w:t>
      </w:r>
    </w:p>
    <w:p w14:paraId="624F08C4" w14:textId="77777777" w:rsidR="00582762" w:rsidRPr="00F328E5" w:rsidRDefault="00582762">
      <w:pPr>
        <w:pStyle w:val="Textoindependiente"/>
        <w:numPr>
          <w:ilvl w:val="0"/>
          <w:numId w:val="10"/>
        </w:numPr>
        <w:spacing w:line="276" w:lineRule="auto"/>
        <w:ind w:left="567" w:right="577"/>
        <w:jc w:val="both"/>
        <w:rPr>
          <w:rFonts w:ascii="Gothic720 BT" w:hAnsi="Gothic720 BT"/>
          <w:bCs/>
          <w:w w:val="105"/>
          <w:sz w:val="22"/>
          <w:szCs w:val="22"/>
        </w:rPr>
      </w:pPr>
      <w:r w:rsidRPr="00F328E5">
        <w:rPr>
          <w:rFonts w:ascii="Gothic720 BT" w:hAnsi="Gothic720 BT"/>
          <w:bCs/>
          <w:w w:val="105"/>
          <w:sz w:val="22"/>
          <w:szCs w:val="22"/>
        </w:rPr>
        <w:t>Trabajo bajo presión.</w:t>
      </w:r>
    </w:p>
    <w:p w14:paraId="0D104264" w14:textId="77777777" w:rsidR="00582762" w:rsidRPr="00F328E5" w:rsidRDefault="00582762">
      <w:pPr>
        <w:pStyle w:val="Textoindependiente"/>
        <w:numPr>
          <w:ilvl w:val="0"/>
          <w:numId w:val="10"/>
        </w:numPr>
        <w:spacing w:line="276" w:lineRule="auto"/>
        <w:ind w:left="567" w:right="577"/>
        <w:jc w:val="both"/>
        <w:rPr>
          <w:rFonts w:ascii="Gothic720 BT" w:hAnsi="Gothic720 BT"/>
          <w:bCs/>
          <w:w w:val="105"/>
          <w:sz w:val="22"/>
          <w:szCs w:val="22"/>
        </w:rPr>
      </w:pPr>
      <w:r w:rsidRPr="00F328E5">
        <w:rPr>
          <w:rFonts w:ascii="Gothic720 BT" w:hAnsi="Gothic720 BT"/>
          <w:bCs/>
          <w:w w:val="105"/>
          <w:sz w:val="22"/>
          <w:szCs w:val="22"/>
        </w:rPr>
        <w:t>Responsabilidad.</w:t>
      </w:r>
    </w:p>
    <w:p w14:paraId="43CFB21F" w14:textId="77777777" w:rsidR="00582762" w:rsidRPr="00F328E5" w:rsidRDefault="00582762">
      <w:pPr>
        <w:pStyle w:val="Textoindependiente"/>
        <w:numPr>
          <w:ilvl w:val="0"/>
          <w:numId w:val="10"/>
        </w:numPr>
        <w:spacing w:line="276" w:lineRule="auto"/>
        <w:ind w:left="567" w:right="577"/>
        <w:jc w:val="both"/>
        <w:rPr>
          <w:rFonts w:ascii="Gothic720 BT" w:hAnsi="Gothic720 BT"/>
          <w:bCs/>
          <w:w w:val="105"/>
          <w:sz w:val="22"/>
          <w:szCs w:val="22"/>
        </w:rPr>
      </w:pPr>
      <w:r w:rsidRPr="00F328E5">
        <w:rPr>
          <w:rFonts w:ascii="Gothic720 BT" w:hAnsi="Gothic720 BT"/>
          <w:bCs/>
          <w:w w:val="105"/>
          <w:sz w:val="22"/>
          <w:szCs w:val="22"/>
        </w:rPr>
        <w:t>Disponibilidad.</w:t>
      </w:r>
    </w:p>
    <w:p w14:paraId="11F12728" w14:textId="77777777" w:rsidR="00582762" w:rsidRPr="00F328E5" w:rsidRDefault="00582762">
      <w:pPr>
        <w:pStyle w:val="Textoindependiente"/>
        <w:numPr>
          <w:ilvl w:val="0"/>
          <w:numId w:val="10"/>
        </w:numPr>
        <w:spacing w:line="276" w:lineRule="auto"/>
        <w:ind w:left="567" w:right="577"/>
        <w:jc w:val="both"/>
        <w:rPr>
          <w:rFonts w:ascii="Gothic720 BT" w:hAnsi="Gothic720 BT"/>
          <w:bCs/>
          <w:w w:val="105"/>
          <w:sz w:val="22"/>
          <w:szCs w:val="22"/>
        </w:rPr>
      </w:pPr>
      <w:r w:rsidRPr="00F328E5">
        <w:rPr>
          <w:rFonts w:ascii="Gothic720 BT" w:hAnsi="Gothic720 BT"/>
          <w:bCs/>
          <w:w w:val="105"/>
          <w:sz w:val="22"/>
          <w:szCs w:val="22"/>
        </w:rPr>
        <w:t>Participación comunitaria o ciudadana.</w:t>
      </w:r>
    </w:p>
    <w:p w14:paraId="6B77DF7A" w14:textId="77777777" w:rsidR="00582762" w:rsidRPr="00F328E5" w:rsidRDefault="00582762" w:rsidP="00582762">
      <w:pPr>
        <w:pStyle w:val="Textoindependiente"/>
        <w:spacing w:line="276" w:lineRule="auto"/>
        <w:ind w:right="577"/>
        <w:jc w:val="both"/>
        <w:rPr>
          <w:rFonts w:ascii="Gothic720 BT" w:hAnsi="Gothic720 BT"/>
          <w:bCs/>
          <w:w w:val="105"/>
          <w:sz w:val="22"/>
          <w:szCs w:val="22"/>
        </w:rPr>
      </w:pPr>
    </w:p>
    <w:p w14:paraId="70C54321" w14:textId="77777777" w:rsidR="00582762" w:rsidRPr="00F328E5" w:rsidRDefault="00582762" w:rsidP="00582762">
      <w:pPr>
        <w:spacing w:after="0" w:line="276" w:lineRule="auto"/>
        <w:jc w:val="both"/>
        <w:rPr>
          <w:rFonts w:ascii="Gothic720 BT" w:hAnsi="Gothic720 BT"/>
        </w:rPr>
      </w:pPr>
      <w:r w:rsidRPr="00F328E5">
        <w:rPr>
          <w:rFonts w:ascii="Gothic720 BT" w:hAnsi="Gothic720 BT"/>
        </w:rPr>
        <w:t>Cada uno de los rubros será calificado en una escala del 0 al 10 y tendrá la misma ponderación dentro del 50% correspondiente a la entrevista en la calificación final del proceso de designación.</w:t>
      </w:r>
    </w:p>
    <w:p w14:paraId="5AAD33E9" w14:textId="77777777" w:rsidR="00582762" w:rsidRPr="00F328E5" w:rsidRDefault="00582762" w:rsidP="00582762">
      <w:pPr>
        <w:spacing w:after="0" w:line="276" w:lineRule="auto"/>
        <w:jc w:val="both"/>
        <w:rPr>
          <w:rFonts w:ascii="Gothic720 BT" w:hAnsi="Gothic720 BT"/>
        </w:rPr>
      </w:pPr>
    </w:p>
    <w:p w14:paraId="41AD5347" w14:textId="05461AD5" w:rsidR="00582762" w:rsidRPr="00F328E5" w:rsidRDefault="00582762" w:rsidP="00582762">
      <w:pPr>
        <w:spacing w:after="0" w:line="276" w:lineRule="auto"/>
        <w:jc w:val="both"/>
        <w:rPr>
          <w:rFonts w:ascii="Gothic720 BT" w:hAnsi="Gothic720 BT"/>
        </w:rPr>
      </w:pPr>
      <w:r w:rsidRPr="00F328E5">
        <w:rPr>
          <w:rFonts w:ascii="Gothic720 BT" w:hAnsi="Gothic720 BT"/>
          <w:b/>
          <w:bCs/>
        </w:rPr>
        <w:t xml:space="preserve">Artículo </w:t>
      </w:r>
      <w:r w:rsidR="003C3C11" w:rsidRPr="00F328E5">
        <w:rPr>
          <w:rFonts w:ascii="Gothic720 BT" w:hAnsi="Gothic720 BT"/>
          <w:b/>
        </w:rPr>
        <w:t>2</w:t>
      </w:r>
      <w:r w:rsidR="00A07847" w:rsidRPr="00F328E5">
        <w:rPr>
          <w:rFonts w:ascii="Gothic720 BT" w:hAnsi="Gothic720 BT"/>
          <w:b/>
        </w:rPr>
        <w:t>8</w:t>
      </w:r>
      <w:r w:rsidRPr="00F328E5">
        <w:rPr>
          <w:rFonts w:ascii="Gothic720 BT" w:hAnsi="Gothic720 BT"/>
          <w:b/>
        </w:rPr>
        <w:t>.</w:t>
      </w:r>
      <w:r w:rsidRPr="00F328E5">
        <w:rPr>
          <w:rFonts w:ascii="Gothic720 BT" w:hAnsi="Gothic720 BT"/>
        </w:rPr>
        <w:t xml:space="preserve"> </w:t>
      </w:r>
      <w:r w:rsidRPr="00F328E5">
        <w:rPr>
          <w:rFonts w:ascii="Gothic720 BT" w:hAnsi="Gothic720 BT"/>
          <w:bCs/>
        </w:rPr>
        <w:t xml:space="preserve">Una vez finalizada la entrevista, cada Consejería del Consejo General asentará el valor de los criterios obtenidos por la persona entrevistada en la cédula digital que desarrolle la Dirección de Tecnologías de la Información del Instituto para tal efecto; </w:t>
      </w:r>
      <w:r w:rsidRPr="00F328E5">
        <w:rPr>
          <w:rFonts w:ascii="Gothic720 BT" w:hAnsi="Gothic720 BT"/>
        </w:rPr>
        <w:t xml:space="preserve">la calificación para cada uno de los rubros será reservada hasta en tanto se realice la designación de las </w:t>
      </w:r>
      <w:r w:rsidR="005C7BBD" w:rsidRPr="00F328E5">
        <w:rPr>
          <w:rFonts w:ascii="Gothic720 BT" w:hAnsi="Gothic720 BT"/>
        </w:rPr>
        <w:t>c</w:t>
      </w:r>
      <w:r w:rsidRPr="00F328E5">
        <w:rPr>
          <w:rFonts w:ascii="Gothic720 BT" w:hAnsi="Gothic720 BT"/>
        </w:rPr>
        <w:t>onsejerías.</w:t>
      </w:r>
    </w:p>
    <w:p w14:paraId="44B9EE1C" w14:textId="77777777" w:rsidR="00A44BEC" w:rsidRPr="00F328E5" w:rsidRDefault="00A44BEC" w:rsidP="00582762">
      <w:pPr>
        <w:spacing w:after="0" w:line="276" w:lineRule="auto"/>
        <w:jc w:val="both"/>
        <w:rPr>
          <w:rFonts w:ascii="Gothic720 BT" w:hAnsi="Gothic720 BT"/>
        </w:rPr>
      </w:pPr>
    </w:p>
    <w:p w14:paraId="7BCC747F" w14:textId="2958AF32" w:rsidR="00582762" w:rsidRPr="00F328E5" w:rsidRDefault="004F5292" w:rsidP="00582762">
      <w:pPr>
        <w:spacing w:after="0" w:line="276" w:lineRule="auto"/>
        <w:jc w:val="both"/>
        <w:rPr>
          <w:rFonts w:ascii="Gothic720 BT" w:hAnsi="Gothic720 BT"/>
        </w:rPr>
      </w:pPr>
      <w:r w:rsidRPr="00F328E5">
        <w:rPr>
          <w:rFonts w:ascii="Gothic720 BT" w:hAnsi="Gothic720 BT"/>
        </w:rPr>
        <w:t xml:space="preserve">La inasistencia a la entrevista en la fecha y hora determinadas por la </w:t>
      </w:r>
      <w:r w:rsidR="00296666" w:rsidRPr="00F328E5">
        <w:rPr>
          <w:rFonts w:ascii="Gothic720 BT" w:hAnsi="Gothic720 BT"/>
        </w:rPr>
        <w:t>Comisión</w:t>
      </w:r>
      <w:r w:rsidRPr="00F328E5">
        <w:rPr>
          <w:rFonts w:ascii="Gothic720 BT" w:hAnsi="Gothic720 BT"/>
        </w:rPr>
        <w:t xml:space="preserve"> tendrá como consecuencia la descalificación del proceso de designación, de manera automática.</w:t>
      </w:r>
    </w:p>
    <w:p w14:paraId="4D249B1F" w14:textId="77777777" w:rsidR="001944C4" w:rsidRDefault="001944C4" w:rsidP="00E6249D">
      <w:pPr>
        <w:spacing w:after="0" w:line="276" w:lineRule="auto"/>
        <w:jc w:val="both"/>
        <w:rPr>
          <w:rFonts w:ascii="Gothic720 BT" w:hAnsi="Gothic720 BT"/>
        </w:rPr>
      </w:pPr>
    </w:p>
    <w:p w14:paraId="78899391" w14:textId="77777777" w:rsidR="00925AB3" w:rsidRPr="00F328E5" w:rsidRDefault="00925AB3" w:rsidP="00E6249D">
      <w:pPr>
        <w:spacing w:after="0" w:line="276" w:lineRule="auto"/>
        <w:jc w:val="both"/>
        <w:rPr>
          <w:rFonts w:ascii="Gothic720 BT" w:hAnsi="Gothic720 BT"/>
        </w:rPr>
      </w:pPr>
    </w:p>
    <w:p w14:paraId="11D40BB5" w14:textId="02D35A7C" w:rsidR="004E587A" w:rsidRPr="00F328E5" w:rsidRDefault="00DF1173" w:rsidP="00D555B4">
      <w:pPr>
        <w:pStyle w:val="Ttulo2"/>
        <w:rPr>
          <w:rFonts w:ascii="Gothic720 BT" w:hAnsi="Gothic720 BT"/>
          <w:b w:val="0"/>
          <w:w w:val="105"/>
          <w:sz w:val="22"/>
          <w:szCs w:val="22"/>
        </w:rPr>
      </w:pPr>
      <w:bookmarkStart w:id="18" w:name="_Toc237599462"/>
      <w:r w:rsidRPr="00F328E5">
        <w:rPr>
          <w:rFonts w:ascii="Gothic720 BT" w:hAnsi="Gothic720 BT"/>
          <w:w w:val="105"/>
          <w:sz w:val="22"/>
          <w:szCs w:val="22"/>
        </w:rPr>
        <w:lastRenderedPageBreak/>
        <w:t xml:space="preserve">Capítulo </w:t>
      </w:r>
      <w:r w:rsidR="00AA7BBF" w:rsidRPr="00F328E5">
        <w:rPr>
          <w:rFonts w:ascii="Gothic720 BT" w:hAnsi="Gothic720 BT"/>
          <w:w w:val="105"/>
          <w:sz w:val="22"/>
          <w:szCs w:val="22"/>
        </w:rPr>
        <w:t>Octavo</w:t>
      </w:r>
      <w:bookmarkEnd w:id="18"/>
    </w:p>
    <w:p w14:paraId="0ABD43E9" w14:textId="0ED1CC3D" w:rsidR="004E587A" w:rsidRPr="00F328E5" w:rsidRDefault="00DF1173" w:rsidP="00D555B4">
      <w:pPr>
        <w:pStyle w:val="Ttulo2"/>
        <w:rPr>
          <w:rFonts w:ascii="Gothic720 BT" w:hAnsi="Gothic720 BT"/>
          <w:b w:val="0"/>
          <w:w w:val="105"/>
          <w:sz w:val="22"/>
          <w:szCs w:val="22"/>
        </w:rPr>
      </w:pPr>
      <w:bookmarkStart w:id="19" w:name="_Toc237599463"/>
      <w:r w:rsidRPr="00F328E5">
        <w:rPr>
          <w:rFonts w:ascii="Gothic720 BT" w:hAnsi="Gothic720 BT"/>
          <w:w w:val="105"/>
          <w:sz w:val="22"/>
          <w:szCs w:val="22"/>
        </w:rPr>
        <w:t>Integración de la lista de propuestas</w:t>
      </w:r>
      <w:bookmarkEnd w:id="19"/>
    </w:p>
    <w:p w14:paraId="0CF59E9F" w14:textId="77777777" w:rsidR="001944C4" w:rsidRPr="00F328E5" w:rsidRDefault="001944C4" w:rsidP="00E6249D">
      <w:pPr>
        <w:spacing w:after="0" w:line="276" w:lineRule="auto"/>
        <w:jc w:val="center"/>
        <w:rPr>
          <w:rFonts w:ascii="Gothic720 BT" w:hAnsi="Gothic720 BT"/>
          <w:b/>
          <w:w w:val="105"/>
        </w:rPr>
      </w:pPr>
    </w:p>
    <w:p w14:paraId="0206BB5F" w14:textId="64783A36" w:rsidR="004E587A" w:rsidRPr="00F328E5" w:rsidRDefault="00DF1173" w:rsidP="00E6249D">
      <w:pPr>
        <w:pStyle w:val="Textoindependiente"/>
        <w:tabs>
          <w:tab w:val="left" w:pos="3708"/>
        </w:tabs>
        <w:spacing w:line="276" w:lineRule="auto"/>
        <w:jc w:val="both"/>
        <w:rPr>
          <w:rFonts w:ascii="Gothic720 BT" w:hAnsi="Gothic720 BT"/>
          <w:bCs/>
          <w:w w:val="105"/>
          <w:sz w:val="22"/>
          <w:szCs w:val="22"/>
        </w:rPr>
      </w:pPr>
      <w:r w:rsidRPr="00F328E5">
        <w:rPr>
          <w:rFonts w:ascii="Gothic720 BT" w:hAnsi="Gothic720 BT"/>
          <w:b/>
          <w:w w:val="105"/>
          <w:sz w:val="22"/>
          <w:szCs w:val="22"/>
        </w:rPr>
        <w:t xml:space="preserve">Artículo </w:t>
      </w:r>
      <w:r w:rsidR="00A07847" w:rsidRPr="00F328E5">
        <w:rPr>
          <w:rFonts w:ascii="Gothic720 BT" w:hAnsi="Gothic720 BT"/>
          <w:b/>
          <w:w w:val="105"/>
          <w:sz w:val="22"/>
          <w:szCs w:val="22"/>
        </w:rPr>
        <w:t>29</w:t>
      </w:r>
      <w:r w:rsidRPr="00F328E5">
        <w:rPr>
          <w:rFonts w:ascii="Gothic720 BT" w:hAnsi="Gothic720 BT"/>
          <w:bCs/>
          <w:w w:val="105"/>
          <w:sz w:val="22"/>
          <w:szCs w:val="22"/>
        </w:rPr>
        <w:t xml:space="preserve">. Para la designación de las </w:t>
      </w:r>
      <w:r w:rsidR="005C7BBD" w:rsidRPr="00F328E5">
        <w:rPr>
          <w:rFonts w:ascii="Gothic720 BT" w:hAnsi="Gothic720 BT"/>
          <w:bCs/>
          <w:w w:val="105"/>
          <w:sz w:val="22"/>
          <w:szCs w:val="22"/>
        </w:rPr>
        <w:t>c</w:t>
      </w:r>
      <w:r w:rsidRPr="00F328E5">
        <w:rPr>
          <w:rFonts w:ascii="Gothic720 BT" w:hAnsi="Gothic720 BT"/>
          <w:bCs/>
          <w:w w:val="105"/>
          <w:sz w:val="22"/>
          <w:szCs w:val="22"/>
        </w:rPr>
        <w:t>onsejerías, se tomarán en consideración los siguientes criterios orientadores:</w:t>
      </w:r>
    </w:p>
    <w:p w14:paraId="574EE61B" w14:textId="77777777" w:rsidR="004E587A" w:rsidRPr="00F328E5" w:rsidRDefault="004E587A" w:rsidP="00E6249D">
      <w:pPr>
        <w:pStyle w:val="Textoindependiente"/>
        <w:tabs>
          <w:tab w:val="left" w:pos="3708"/>
        </w:tabs>
        <w:spacing w:line="276" w:lineRule="auto"/>
        <w:jc w:val="both"/>
        <w:rPr>
          <w:rFonts w:ascii="Gothic720 BT" w:hAnsi="Gothic720 BT"/>
          <w:bCs/>
          <w:w w:val="105"/>
          <w:sz w:val="22"/>
          <w:szCs w:val="22"/>
        </w:rPr>
      </w:pPr>
    </w:p>
    <w:p w14:paraId="08DE754D" w14:textId="77777777" w:rsidR="004E587A" w:rsidRPr="00F328E5" w:rsidRDefault="00DF1173">
      <w:pPr>
        <w:pStyle w:val="Textoindependiente"/>
        <w:numPr>
          <w:ilvl w:val="0"/>
          <w:numId w:val="11"/>
        </w:numPr>
        <w:tabs>
          <w:tab w:val="left" w:pos="330"/>
        </w:tabs>
        <w:spacing w:line="276" w:lineRule="auto"/>
        <w:ind w:left="426" w:firstLine="0"/>
        <w:jc w:val="both"/>
        <w:rPr>
          <w:rFonts w:ascii="Gothic720 BT" w:hAnsi="Gothic720 BT"/>
          <w:bCs/>
          <w:w w:val="105"/>
          <w:sz w:val="22"/>
          <w:szCs w:val="22"/>
        </w:rPr>
      </w:pPr>
      <w:r w:rsidRPr="00F328E5">
        <w:rPr>
          <w:rFonts w:ascii="Gothic720 BT" w:hAnsi="Gothic720 BT"/>
          <w:bCs/>
          <w:w w:val="105"/>
          <w:sz w:val="22"/>
          <w:szCs w:val="22"/>
        </w:rPr>
        <w:t xml:space="preserve">Paridad de género. </w:t>
      </w:r>
    </w:p>
    <w:p w14:paraId="5946CD22" w14:textId="77777777" w:rsidR="004E587A" w:rsidRPr="00F328E5" w:rsidRDefault="00DF1173">
      <w:pPr>
        <w:pStyle w:val="Textoindependiente"/>
        <w:numPr>
          <w:ilvl w:val="0"/>
          <w:numId w:val="11"/>
        </w:numPr>
        <w:tabs>
          <w:tab w:val="left" w:pos="330"/>
        </w:tabs>
        <w:spacing w:line="276" w:lineRule="auto"/>
        <w:ind w:left="426" w:firstLine="0"/>
        <w:jc w:val="both"/>
        <w:rPr>
          <w:rFonts w:ascii="Gothic720 BT" w:hAnsi="Gothic720 BT"/>
          <w:bCs/>
          <w:w w:val="105"/>
          <w:sz w:val="22"/>
          <w:szCs w:val="22"/>
        </w:rPr>
      </w:pPr>
      <w:r w:rsidRPr="00F328E5">
        <w:rPr>
          <w:rFonts w:ascii="Gothic720 BT" w:hAnsi="Gothic720 BT"/>
          <w:bCs/>
          <w:w w:val="105"/>
          <w:sz w:val="22"/>
          <w:szCs w:val="22"/>
        </w:rPr>
        <w:t xml:space="preserve">Pluralidad cultural de la entidad. </w:t>
      </w:r>
    </w:p>
    <w:p w14:paraId="192F0926" w14:textId="77777777" w:rsidR="00825EEF" w:rsidRPr="00F328E5" w:rsidRDefault="00DF1173">
      <w:pPr>
        <w:pStyle w:val="Textoindependiente"/>
        <w:numPr>
          <w:ilvl w:val="0"/>
          <w:numId w:val="11"/>
        </w:numPr>
        <w:tabs>
          <w:tab w:val="left" w:pos="330"/>
        </w:tabs>
        <w:spacing w:line="276" w:lineRule="auto"/>
        <w:ind w:left="426" w:firstLine="0"/>
        <w:jc w:val="both"/>
        <w:rPr>
          <w:rFonts w:ascii="Gothic720 BT" w:hAnsi="Gothic720 BT"/>
          <w:bCs/>
          <w:w w:val="105"/>
          <w:sz w:val="22"/>
          <w:szCs w:val="22"/>
        </w:rPr>
      </w:pPr>
      <w:r w:rsidRPr="00F328E5">
        <w:rPr>
          <w:rFonts w:ascii="Gothic720 BT" w:hAnsi="Gothic720 BT"/>
          <w:bCs/>
          <w:w w:val="105"/>
          <w:sz w:val="22"/>
          <w:szCs w:val="22"/>
        </w:rPr>
        <w:t>Participación comunitaria o ciudadana.</w:t>
      </w:r>
    </w:p>
    <w:p w14:paraId="6DB10EBC" w14:textId="77777777" w:rsidR="004E587A" w:rsidRPr="00F328E5" w:rsidRDefault="00DF1173">
      <w:pPr>
        <w:pStyle w:val="Textoindependiente"/>
        <w:numPr>
          <w:ilvl w:val="0"/>
          <w:numId w:val="11"/>
        </w:numPr>
        <w:tabs>
          <w:tab w:val="left" w:pos="330"/>
        </w:tabs>
        <w:spacing w:line="276" w:lineRule="auto"/>
        <w:ind w:left="426" w:firstLine="0"/>
        <w:jc w:val="both"/>
        <w:rPr>
          <w:rFonts w:ascii="Gothic720 BT" w:hAnsi="Gothic720 BT"/>
          <w:bCs/>
          <w:w w:val="105"/>
          <w:sz w:val="22"/>
          <w:szCs w:val="22"/>
        </w:rPr>
      </w:pPr>
      <w:r w:rsidRPr="00F328E5">
        <w:rPr>
          <w:rFonts w:ascii="Gothic720 BT" w:hAnsi="Gothic720 BT"/>
          <w:bCs/>
          <w:w w:val="105"/>
          <w:sz w:val="22"/>
          <w:szCs w:val="22"/>
        </w:rPr>
        <w:t xml:space="preserve">Prestigio público y profesional. </w:t>
      </w:r>
    </w:p>
    <w:p w14:paraId="00CDA179" w14:textId="77777777" w:rsidR="00825EEF" w:rsidRPr="00F328E5" w:rsidRDefault="00DF1173">
      <w:pPr>
        <w:pStyle w:val="Textoindependiente"/>
        <w:numPr>
          <w:ilvl w:val="0"/>
          <w:numId w:val="11"/>
        </w:numPr>
        <w:tabs>
          <w:tab w:val="left" w:pos="330"/>
        </w:tabs>
        <w:spacing w:line="276" w:lineRule="auto"/>
        <w:ind w:left="426" w:firstLine="0"/>
        <w:jc w:val="both"/>
        <w:rPr>
          <w:rFonts w:ascii="Gothic720 BT" w:hAnsi="Gothic720 BT"/>
          <w:bCs/>
          <w:w w:val="105"/>
          <w:sz w:val="22"/>
          <w:szCs w:val="22"/>
        </w:rPr>
      </w:pPr>
      <w:r w:rsidRPr="00F328E5">
        <w:rPr>
          <w:rFonts w:ascii="Gothic720 BT" w:hAnsi="Gothic720 BT"/>
          <w:bCs/>
          <w:w w:val="105"/>
          <w:sz w:val="22"/>
          <w:szCs w:val="22"/>
        </w:rPr>
        <w:t>Compromiso democrático.</w:t>
      </w:r>
    </w:p>
    <w:p w14:paraId="1A7730D0" w14:textId="77777777" w:rsidR="001944C4" w:rsidRPr="00F328E5" w:rsidRDefault="00DF1173">
      <w:pPr>
        <w:pStyle w:val="Textoindependiente"/>
        <w:numPr>
          <w:ilvl w:val="0"/>
          <w:numId w:val="11"/>
        </w:numPr>
        <w:tabs>
          <w:tab w:val="left" w:pos="330"/>
        </w:tabs>
        <w:spacing w:line="276" w:lineRule="auto"/>
        <w:ind w:left="426" w:firstLine="0"/>
        <w:jc w:val="both"/>
        <w:rPr>
          <w:rFonts w:ascii="Gothic720 BT" w:hAnsi="Gothic720 BT"/>
          <w:bCs/>
          <w:w w:val="105"/>
          <w:sz w:val="22"/>
          <w:szCs w:val="22"/>
        </w:rPr>
      </w:pPr>
      <w:r w:rsidRPr="00F328E5">
        <w:rPr>
          <w:rFonts w:ascii="Gothic720 BT" w:hAnsi="Gothic720 BT"/>
          <w:bCs/>
          <w:w w:val="105"/>
          <w:sz w:val="22"/>
          <w:szCs w:val="22"/>
        </w:rPr>
        <w:t>Conocimiento de la materia electoral.</w:t>
      </w:r>
    </w:p>
    <w:p w14:paraId="1886F349" w14:textId="5BE5055C" w:rsidR="004E587A" w:rsidRPr="00F328E5" w:rsidRDefault="00DF1173">
      <w:pPr>
        <w:pStyle w:val="Textoindependiente"/>
        <w:numPr>
          <w:ilvl w:val="0"/>
          <w:numId w:val="11"/>
        </w:numPr>
        <w:tabs>
          <w:tab w:val="left" w:pos="330"/>
        </w:tabs>
        <w:spacing w:line="276" w:lineRule="auto"/>
        <w:ind w:left="426" w:firstLine="0"/>
        <w:jc w:val="both"/>
        <w:rPr>
          <w:rFonts w:ascii="Gothic720 BT" w:hAnsi="Gothic720 BT"/>
          <w:bCs/>
          <w:w w:val="105"/>
          <w:sz w:val="22"/>
          <w:szCs w:val="22"/>
        </w:rPr>
      </w:pPr>
      <w:r w:rsidRPr="00F328E5">
        <w:rPr>
          <w:rFonts w:ascii="Gothic720 BT" w:hAnsi="Gothic720 BT"/>
          <w:bCs/>
          <w:w w:val="105"/>
          <w:sz w:val="22"/>
          <w:szCs w:val="22"/>
        </w:rPr>
        <w:t xml:space="preserve">Igualdad, no discriminación e inclusión.   </w:t>
      </w:r>
    </w:p>
    <w:p w14:paraId="62BF2EBD" w14:textId="77777777" w:rsidR="001944C4" w:rsidRPr="00F328E5" w:rsidRDefault="001944C4" w:rsidP="00E6249D">
      <w:pPr>
        <w:pStyle w:val="Textoindependiente"/>
        <w:tabs>
          <w:tab w:val="left" w:pos="330"/>
          <w:tab w:val="left" w:pos="3708"/>
        </w:tabs>
        <w:spacing w:line="276" w:lineRule="auto"/>
        <w:ind w:left="22"/>
        <w:jc w:val="both"/>
        <w:rPr>
          <w:rFonts w:ascii="Gothic720 BT" w:hAnsi="Gothic720 BT"/>
          <w:bCs/>
          <w:w w:val="105"/>
          <w:sz w:val="22"/>
          <w:szCs w:val="22"/>
        </w:rPr>
      </w:pPr>
    </w:p>
    <w:p w14:paraId="5B372802" w14:textId="5383CBBF" w:rsidR="004E587A" w:rsidRPr="00F328E5" w:rsidRDefault="00DF1173" w:rsidP="00E6249D">
      <w:pPr>
        <w:pStyle w:val="Textoindependiente"/>
        <w:tabs>
          <w:tab w:val="left" w:pos="3708"/>
        </w:tabs>
        <w:spacing w:line="276" w:lineRule="auto"/>
        <w:jc w:val="both"/>
        <w:rPr>
          <w:rFonts w:ascii="Gothic720 BT" w:hAnsi="Gothic720 BT"/>
          <w:bCs/>
          <w:w w:val="105"/>
          <w:sz w:val="22"/>
          <w:szCs w:val="22"/>
        </w:rPr>
      </w:pPr>
      <w:r w:rsidRPr="00F328E5">
        <w:rPr>
          <w:rFonts w:ascii="Gothic720 BT" w:hAnsi="Gothic720 BT"/>
          <w:b/>
          <w:w w:val="105"/>
          <w:sz w:val="22"/>
          <w:szCs w:val="22"/>
        </w:rPr>
        <w:t>Artículo 3</w:t>
      </w:r>
      <w:r w:rsidR="00A07847" w:rsidRPr="00F328E5">
        <w:rPr>
          <w:rFonts w:ascii="Gothic720 BT" w:hAnsi="Gothic720 BT"/>
          <w:b/>
          <w:w w:val="105"/>
          <w:sz w:val="22"/>
          <w:szCs w:val="22"/>
        </w:rPr>
        <w:t>0</w:t>
      </w:r>
      <w:r w:rsidRPr="00F328E5">
        <w:rPr>
          <w:rFonts w:ascii="Gothic720 BT" w:hAnsi="Gothic720 BT"/>
          <w:b/>
          <w:w w:val="105"/>
          <w:sz w:val="22"/>
          <w:szCs w:val="22"/>
        </w:rPr>
        <w:t xml:space="preserve">. </w:t>
      </w:r>
      <w:r w:rsidRPr="00F328E5">
        <w:rPr>
          <w:rFonts w:ascii="Gothic720 BT" w:hAnsi="Gothic720 BT"/>
          <w:bCs/>
          <w:w w:val="105"/>
          <w:sz w:val="22"/>
          <w:szCs w:val="22"/>
        </w:rPr>
        <w:t xml:space="preserve">En la conformación de los Consejos se deberá garantizar el principio de paridad de género, así como procurar la integración de personas que pertenezcan a los grupos de atención prioritaria. </w:t>
      </w:r>
    </w:p>
    <w:p w14:paraId="1E03AEC5" w14:textId="77777777" w:rsidR="004E587A" w:rsidRPr="00F328E5" w:rsidRDefault="004E587A" w:rsidP="00E6249D">
      <w:pPr>
        <w:spacing w:after="0" w:line="276" w:lineRule="auto"/>
        <w:jc w:val="both"/>
        <w:rPr>
          <w:rFonts w:ascii="Gothic720 BT" w:hAnsi="Gothic720 BT"/>
        </w:rPr>
      </w:pPr>
    </w:p>
    <w:p w14:paraId="0A5B61B5" w14:textId="0CD3C617" w:rsidR="004E587A" w:rsidRPr="00F328E5" w:rsidRDefault="00DF1173" w:rsidP="00E6249D">
      <w:pPr>
        <w:pStyle w:val="Textoindependiente"/>
        <w:tabs>
          <w:tab w:val="left" w:pos="3708"/>
        </w:tabs>
        <w:spacing w:line="276" w:lineRule="auto"/>
        <w:jc w:val="both"/>
        <w:rPr>
          <w:rFonts w:ascii="Gothic720 BT" w:hAnsi="Gothic720 BT"/>
          <w:bCs/>
          <w:w w:val="105"/>
          <w:sz w:val="22"/>
          <w:szCs w:val="22"/>
        </w:rPr>
      </w:pPr>
      <w:r w:rsidRPr="00F328E5">
        <w:rPr>
          <w:rFonts w:ascii="Gothic720 BT" w:hAnsi="Gothic720 BT"/>
          <w:b/>
          <w:w w:val="105"/>
          <w:sz w:val="22"/>
          <w:szCs w:val="22"/>
        </w:rPr>
        <w:t>Artículo 3</w:t>
      </w:r>
      <w:r w:rsidR="00A07847" w:rsidRPr="00F328E5">
        <w:rPr>
          <w:rFonts w:ascii="Gothic720 BT" w:hAnsi="Gothic720 BT"/>
          <w:b/>
          <w:w w:val="105"/>
          <w:sz w:val="22"/>
          <w:szCs w:val="22"/>
        </w:rPr>
        <w:t>1</w:t>
      </w:r>
      <w:r w:rsidRPr="00F328E5">
        <w:rPr>
          <w:rFonts w:ascii="Gothic720 BT" w:hAnsi="Gothic720 BT"/>
          <w:b/>
          <w:w w:val="105"/>
          <w:sz w:val="22"/>
          <w:szCs w:val="22"/>
        </w:rPr>
        <w:t xml:space="preserve">. </w:t>
      </w:r>
      <w:r w:rsidRPr="00F328E5">
        <w:rPr>
          <w:rFonts w:ascii="Gothic720 BT" w:hAnsi="Gothic720 BT"/>
          <w:bCs/>
          <w:w w:val="105"/>
          <w:sz w:val="22"/>
          <w:szCs w:val="22"/>
        </w:rPr>
        <w:t>Con la finalidad de procurar la inclusión de personas pertenecientes a grupos de atención prioritaria en la integración de los Consejos</w:t>
      </w:r>
      <w:r w:rsidR="00935649">
        <w:rPr>
          <w:rFonts w:ascii="Gothic720 BT" w:hAnsi="Gothic720 BT"/>
          <w:bCs/>
          <w:w w:val="105"/>
          <w:sz w:val="22"/>
          <w:szCs w:val="22"/>
        </w:rPr>
        <w:t>,</w:t>
      </w:r>
      <w:r w:rsidRPr="00F328E5">
        <w:rPr>
          <w:rFonts w:ascii="Gothic720 BT" w:hAnsi="Gothic720 BT"/>
          <w:bCs/>
          <w:w w:val="105"/>
          <w:sz w:val="22"/>
          <w:szCs w:val="22"/>
        </w:rPr>
        <w:t xml:space="preserve"> se deberá</w:t>
      </w:r>
      <w:r w:rsidR="00683373" w:rsidRPr="00F328E5">
        <w:rPr>
          <w:rFonts w:ascii="Gothic720 BT" w:hAnsi="Gothic720 BT"/>
          <w:w w:val="105"/>
          <w:sz w:val="22"/>
          <w:szCs w:val="22"/>
        </w:rPr>
        <w:t>n</w:t>
      </w:r>
      <w:r w:rsidR="00683373" w:rsidRPr="00F328E5">
        <w:rPr>
          <w:rFonts w:ascii="Gothic720 BT" w:hAnsi="Gothic720 BT"/>
          <w:bCs/>
          <w:w w:val="105"/>
          <w:sz w:val="22"/>
          <w:szCs w:val="22"/>
        </w:rPr>
        <w:t xml:space="preserve"> </w:t>
      </w:r>
      <w:r w:rsidR="00683373" w:rsidRPr="00F328E5">
        <w:rPr>
          <w:rFonts w:ascii="Gothic720 BT" w:hAnsi="Gothic720 BT"/>
          <w:w w:val="105"/>
          <w:sz w:val="22"/>
          <w:szCs w:val="22"/>
        </w:rPr>
        <w:t>aplicar los criterios</w:t>
      </w:r>
      <w:r w:rsidRPr="00F328E5">
        <w:rPr>
          <w:rFonts w:ascii="Gothic720 BT" w:hAnsi="Gothic720 BT"/>
          <w:bCs/>
          <w:w w:val="105"/>
          <w:sz w:val="22"/>
          <w:szCs w:val="22"/>
        </w:rPr>
        <w:t xml:space="preserve"> siguiente</w:t>
      </w:r>
      <w:r w:rsidR="00683373" w:rsidRPr="00F328E5">
        <w:rPr>
          <w:rFonts w:ascii="Gothic720 BT" w:hAnsi="Gothic720 BT"/>
          <w:w w:val="105"/>
          <w:sz w:val="22"/>
          <w:szCs w:val="22"/>
        </w:rPr>
        <w:t>s</w:t>
      </w:r>
      <w:r w:rsidRPr="00F328E5">
        <w:rPr>
          <w:rFonts w:ascii="Gothic720 BT" w:hAnsi="Gothic720 BT"/>
          <w:bCs/>
          <w:w w:val="105"/>
          <w:sz w:val="22"/>
          <w:szCs w:val="22"/>
        </w:rPr>
        <w:t xml:space="preserve">: </w:t>
      </w:r>
    </w:p>
    <w:p w14:paraId="6EC012A0" w14:textId="77777777" w:rsidR="004E587A" w:rsidRPr="00F328E5" w:rsidRDefault="004E587A" w:rsidP="00E6249D">
      <w:pPr>
        <w:pStyle w:val="Textoindependiente"/>
        <w:tabs>
          <w:tab w:val="left" w:pos="3708"/>
        </w:tabs>
        <w:spacing w:line="276" w:lineRule="auto"/>
        <w:jc w:val="both"/>
        <w:rPr>
          <w:rFonts w:ascii="Gothic720 BT" w:hAnsi="Gothic720 BT"/>
          <w:bCs/>
          <w:w w:val="105"/>
          <w:sz w:val="22"/>
          <w:szCs w:val="22"/>
        </w:rPr>
      </w:pPr>
    </w:p>
    <w:p w14:paraId="37DE5FCD" w14:textId="77777777" w:rsidR="00C63A5E" w:rsidRPr="00F328E5" w:rsidRDefault="00DF1173">
      <w:pPr>
        <w:pStyle w:val="Textoindependiente"/>
        <w:numPr>
          <w:ilvl w:val="0"/>
          <w:numId w:val="12"/>
        </w:numPr>
        <w:tabs>
          <w:tab w:val="left" w:pos="3708"/>
        </w:tabs>
        <w:spacing w:line="276" w:lineRule="auto"/>
        <w:ind w:left="709" w:hanging="425"/>
        <w:jc w:val="both"/>
        <w:rPr>
          <w:rFonts w:ascii="Gothic720 BT" w:hAnsi="Gothic720 BT"/>
          <w:bCs/>
          <w:w w:val="105"/>
          <w:sz w:val="22"/>
          <w:szCs w:val="22"/>
        </w:rPr>
      </w:pPr>
      <w:r w:rsidRPr="00F328E5">
        <w:rPr>
          <w:rFonts w:ascii="Gothic720 BT" w:hAnsi="Gothic720 BT"/>
          <w:bCs/>
          <w:w w:val="105"/>
          <w:sz w:val="22"/>
          <w:szCs w:val="22"/>
        </w:rPr>
        <w:t>Cuando dos o más personas aspirantes obtengan el mismo puntaje, en la designación de las consejerías propietarias</w:t>
      </w:r>
      <w:r w:rsidR="003B713E" w:rsidRPr="00F328E5">
        <w:rPr>
          <w:rFonts w:ascii="Gothic720 BT" w:hAnsi="Gothic720 BT"/>
          <w:bCs/>
          <w:w w:val="105"/>
          <w:sz w:val="22"/>
          <w:szCs w:val="22"/>
        </w:rPr>
        <w:t xml:space="preserve"> o suplentes</w:t>
      </w:r>
      <w:r w:rsidRPr="00F328E5">
        <w:rPr>
          <w:rFonts w:ascii="Gothic720 BT" w:hAnsi="Gothic720 BT"/>
          <w:bCs/>
          <w:w w:val="105"/>
          <w:sz w:val="22"/>
          <w:szCs w:val="22"/>
        </w:rPr>
        <w:t xml:space="preserve"> se deberá privilegiar a la persona que pertenezca a dichos grupos.</w:t>
      </w:r>
    </w:p>
    <w:p w14:paraId="5940D32B" w14:textId="77777777" w:rsidR="00C63A5E" w:rsidRPr="00F328E5" w:rsidRDefault="00C63A5E" w:rsidP="00E6249D">
      <w:pPr>
        <w:pStyle w:val="Textoindependiente"/>
        <w:tabs>
          <w:tab w:val="left" w:pos="3708"/>
        </w:tabs>
        <w:spacing w:line="276" w:lineRule="auto"/>
        <w:ind w:left="709"/>
        <w:jc w:val="both"/>
        <w:rPr>
          <w:rFonts w:ascii="Gothic720 BT" w:hAnsi="Gothic720 BT"/>
          <w:bCs/>
          <w:w w:val="105"/>
          <w:sz w:val="22"/>
          <w:szCs w:val="22"/>
        </w:rPr>
      </w:pPr>
    </w:p>
    <w:p w14:paraId="1F548B6D" w14:textId="690E00C7" w:rsidR="003B713E" w:rsidRPr="00F328E5" w:rsidRDefault="00DF1173" w:rsidP="00E6249D">
      <w:pPr>
        <w:pStyle w:val="Textoindependiente"/>
        <w:tabs>
          <w:tab w:val="left" w:pos="3708"/>
        </w:tabs>
        <w:spacing w:line="276" w:lineRule="auto"/>
        <w:ind w:left="709"/>
        <w:jc w:val="both"/>
        <w:rPr>
          <w:rFonts w:ascii="Gothic720 BT" w:hAnsi="Gothic720 BT"/>
          <w:bCs/>
          <w:w w:val="105"/>
          <w:sz w:val="22"/>
          <w:szCs w:val="22"/>
        </w:rPr>
      </w:pPr>
      <w:r w:rsidRPr="00F328E5">
        <w:rPr>
          <w:rFonts w:ascii="Gothic720 BT" w:hAnsi="Gothic720 BT"/>
          <w:bCs/>
          <w:w w:val="105"/>
          <w:sz w:val="22"/>
          <w:szCs w:val="22"/>
        </w:rPr>
        <w:t>Dicha medida fungirá como criterio de desempate.</w:t>
      </w:r>
    </w:p>
    <w:p w14:paraId="226F16DA" w14:textId="77777777" w:rsidR="004E587A" w:rsidRPr="00F328E5" w:rsidRDefault="004E587A" w:rsidP="00E6249D">
      <w:pPr>
        <w:pStyle w:val="Textoindependiente"/>
        <w:tabs>
          <w:tab w:val="left" w:pos="3708"/>
        </w:tabs>
        <w:spacing w:line="276" w:lineRule="auto"/>
        <w:ind w:left="709" w:hanging="425"/>
        <w:jc w:val="both"/>
        <w:rPr>
          <w:rFonts w:ascii="Gothic720 BT" w:hAnsi="Gothic720 BT"/>
          <w:bCs/>
          <w:w w:val="105"/>
          <w:sz w:val="22"/>
          <w:szCs w:val="22"/>
        </w:rPr>
      </w:pPr>
    </w:p>
    <w:p w14:paraId="06DCEE7D" w14:textId="77777777" w:rsidR="00C63A5E" w:rsidRPr="00F328E5" w:rsidRDefault="00DF1173">
      <w:pPr>
        <w:pStyle w:val="Textoindependiente"/>
        <w:numPr>
          <w:ilvl w:val="0"/>
          <w:numId w:val="12"/>
        </w:numPr>
        <w:tabs>
          <w:tab w:val="left" w:pos="3708"/>
        </w:tabs>
        <w:spacing w:line="276" w:lineRule="auto"/>
        <w:ind w:left="709" w:hanging="425"/>
        <w:jc w:val="both"/>
        <w:rPr>
          <w:rFonts w:ascii="Gothic720 BT" w:hAnsi="Gothic720 BT"/>
          <w:bCs/>
          <w:w w:val="105"/>
          <w:sz w:val="22"/>
          <w:szCs w:val="22"/>
        </w:rPr>
      </w:pPr>
      <w:r w:rsidRPr="00F328E5">
        <w:rPr>
          <w:rFonts w:ascii="Gothic720 BT" w:hAnsi="Gothic720 BT"/>
          <w:bCs/>
          <w:w w:val="105"/>
          <w:sz w:val="22"/>
          <w:szCs w:val="22"/>
        </w:rPr>
        <w:t>Cuando</w:t>
      </w:r>
      <w:r w:rsidR="003B713E" w:rsidRPr="00F328E5">
        <w:rPr>
          <w:rFonts w:ascii="Gothic720 BT" w:hAnsi="Gothic720 BT"/>
          <w:sz w:val="22"/>
          <w:szCs w:val="22"/>
        </w:rPr>
        <w:t xml:space="preserve"> </w:t>
      </w:r>
      <w:r w:rsidR="003B713E" w:rsidRPr="00F328E5">
        <w:rPr>
          <w:rFonts w:ascii="Gothic720 BT" w:hAnsi="Gothic720 BT"/>
          <w:bCs/>
          <w:w w:val="105"/>
          <w:sz w:val="22"/>
          <w:szCs w:val="22"/>
        </w:rPr>
        <w:t xml:space="preserve">en la integración del Consejo respectivo no se encuentren representadas las personas pertenecientes a un grupo de atención prioritaria como consejerías propietarias, pero éstas se encuentren como consejerías suplentes, </w:t>
      </w:r>
      <w:r w:rsidRPr="00F328E5">
        <w:rPr>
          <w:rFonts w:ascii="Gothic720 BT" w:hAnsi="Gothic720 BT"/>
          <w:bCs/>
          <w:w w:val="105"/>
          <w:sz w:val="22"/>
          <w:szCs w:val="22"/>
        </w:rPr>
        <w:t>se deberá realizar la sustitución correspondiente con quien tenga el puntaje más alto por la persona propietaria que se encuentre en la quinta posición; si la persona propietaria a sustituir es mujer, se sustituirá a la persona que se encuentre en la cuarta posición y así sucesivamente, hasta en tanto se realice la sustitución que corresponda</w:t>
      </w:r>
      <w:r w:rsidR="003B713E" w:rsidRPr="00F328E5">
        <w:rPr>
          <w:rFonts w:ascii="Gothic720 BT" w:hAnsi="Gothic720 BT"/>
          <w:bCs/>
          <w:w w:val="105"/>
          <w:sz w:val="22"/>
          <w:szCs w:val="22"/>
        </w:rPr>
        <w:t>, en observancia al</w:t>
      </w:r>
      <w:r w:rsidRPr="00F328E5">
        <w:rPr>
          <w:rFonts w:ascii="Gothic720 BT" w:hAnsi="Gothic720 BT"/>
          <w:bCs/>
          <w:w w:val="105"/>
          <w:sz w:val="22"/>
          <w:szCs w:val="22"/>
        </w:rPr>
        <w:t xml:space="preserve"> </w:t>
      </w:r>
      <w:r w:rsidR="003B713E" w:rsidRPr="00F328E5">
        <w:rPr>
          <w:rFonts w:ascii="Gothic720 BT" w:hAnsi="Gothic720 BT"/>
          <w:w w:val="105"/>
          <w:sz w:val="22"/>
          <w:szCs w:val="22"/>
        </w:rPr>
        <w:t>principio de paridad de género.</w:t>
      </w:r>
    </w:p>
    <w:p w14:paraId="312069E1" w14:textId="77777777" w:rsidR="00C63A5E" w:rsidRPr="00F328E5" w:rsidRDefault="00C63A5E" w:rsidP="00E6249D">
      <w:pPr>
        <w:pStyle w:val="Textoindependiente"/>
        <w:tabs>
          <w:tab w:val="left" w:pos="3708"/>
        </w:tabs>
        <w:spacing w:line="276" w:lineRule="auto"/>
        <w:ind w:left="709"/>
        <w:jc w:val="both"/>
        <w:rPr>
          <w:rFonts w:ascii="Gothic720 BT" w:hAnsi="Gothic720 BT"/>
          <w:bCs/>
          <w:w w:val="105"/>
          <w:sz w:val="22"/>
          <w:szCs w:val="22"/>
        </w:rPr>
      </w:pPr>
    </w:p>
    <w:p w14:paraId="07914D0B" w14:textId="64B5E509" w:rsidR="004E587A" w:rsidRPr="00F328E5" w:rsidRDefault="00DF1173" w:rsidP="00E6249D">
      <w:pPr>
        <w:pStyle w:val="Textoindependiente"/>
        <w:tabs>
          <w:tab w:val="left" w:pos="3708"/>
        </w:tabs>
        <w:spacing w:line="276" w:lineRule="auto"/>
        <w:ind w:left="709"/>
        <w:jc w:val="both"/>
        <w:rPr>
          <w:rFonts w:ascii="Gothic720 BT" w:hAnsi="Gothic720 BT"/>
          <w:bCs/>
          <w:w w:val="105"/>
          <w:sz w:val="22"/>
          <w:szCs w:val="22"/>
        </w:rPr>
      </w:pPr>
      <w:r w:rsidRPr="00F328E5">
        <w:rPr>
          <w:rFonts w:ascii="Gothic720 BT" w:hAnsi="Gothic720 BT"/>
          <w:w w:val="105"/>
          <w:sz w:val="22"/>
          <w:szCs w:val="22"/>
        </w:rPr>
        <w:t xml:space="preserve">A fin de garantizar </w:t>
      </w:r>
      <w:r w:rsidR="003B713E" w:rsidRPr="00F328E5">
        <w:rPr>
          <w:rFonts w:ascii="Gothic720 BT" w:hAnsi="Gothic720 BT"/>
          <w:w w:val="105"/>
          <w:sz w:val="22"/>
          <w:szCs w:val="22"/>
        </w:rPr>
        <w:t>dicho principio</w:t>
      </w:r>
      <w:r w:rsidRPr="00F328E5">
        <w:rPr>
          <w:rFonts w:ascii="Gothic720 BT" w:hAnsi="Gothic720 BT"/>
          <w:w w:val="105"/>
          <w:sz w:val="22"/>
          <w:szCs w:val="22"/>
        </w:rPr>
        <w:t xml:space="preserve">, si la persona propietaria es mujer solo podrá sustituirse por otra mujer. </w:t>
      </w:r>
    </w:p>
    <w:p w14:paraId="6C4541AF" w14:textId="77777777" w:rsidR="004E587A" w:rsidRPr="00F328E5" w:rsidRDefault="004E587A" w:rsidP="00E6249D">
      <w:pPr>
        <w:pStyle w:val="Textoindependiente"/>
        <w:tabs>
          <w:tab w:val="left" w:pos="3708"/>
        </w:tabs>
        <w:spacing w:line="276" w:lineRule="auto"/>
        <w:jc w:val="both"/>
        <w:rPr>
          <w:rFonts w:ascii="Gothic720 BT" w:hAnsi="Gothic720 BT"/>
          <w:bCs/>
          <w:w w:val="105"/>
          <w:sz w:val="22"/>
          <w:szCs w:val="22"/>
        </w:rPr>
      </w:pPr>
    </w:p>
    <w:p w14:paraId="37F5DA99" w14:textId="438782CE" w:rsidR="004E587A" w:rsidRPr="00AF41CC" w:rsidRDefault="00DF1173" w:rsidP="00E6249D">
      <w:pPr>
        <w:pStyle w:val="Textoindependiente"/>
        <w:tabs>
          <w:tab w:val="left" w:pos="3708"/>
        </w:tabs>
        <w:spacing w:line="276" w:lineRule="auto"/>
        <w:jc w:val="both"/>
        <w:rPr>
          <w:rFonts w:ascii="Gothic720 BT" w:hAnsi="Gothic720 BT"/>
          <w:bCs/>
          <w:w w:val="105"/>
          <w:sz w:val="22"/>
          <w:szCs w:val="22"/>
        </w:rPr>
      </w:pPr>
      <w:r w:rsidRPr="00AF41CC">
        <w:rPr>
          <w:rFonts w:ascii="Gothic720 BT" w:hAnsi="Gothic720 BT"/>
          <w:bCs/>
          <w:w w:val="105"/>
          <w:sz w:val="22"/>
          <w:szCs w:val="22"/>
        </w:rPr>
        <w:t xml:space="preserve">En ambos casos si dos o más consejerías suplentes se autoadscriben a un grupo de atención prioritaria </w:t>
      </w:r>
      <w:r w:rsidR="00CF3727" w:rsidRPr="00AF41CC">
        <w:rPr>
          <w:rFonts w:ascii="Gothic720 BT" w:hAnsi="Gothic720 BT"/>
          <w:bCs/>
          <w:w w:val="105"/>
          <w:sz w:val="22"/>
          <w:szCs w:val="22"/>
        </w:rPr>
        <w:t xml:space="preserve">y </w:t>
      </w:r>
      <w:r w:rsidRPr="00AF41CC">
        <w:rPr>
          <w:rFonts w:ascii="Gothic720 BT" w:hAnsi="Gothic720 BT"/>
          <w:bCs/>
          <w:w w:val="105"/>
          <w:sz w:val="22"/>
          <w:szCs w:val="22"/>
        </w:rPr>
        <w:t>tienen el mismo puntaje</w:t>
      </w:r>
      <w:r w:rsidR="00CF3727" w:rsidRPr="00AF41CC">
        <w:rPr>
          <w:rFonts w:ascii="Gothic720 BT" w:hAnsi="Gothic720 BT"/>
          <w:bCs/>
          <w:w w:val="105"/>
          <w:sz w:val="22"/>
          <w:szCs w:val="22"/>
        </w:rPr>
        <w:t xml:space="preserve"> final</w:t>
      </w:r>
      <w:r w:rsidRPr="00AF41CC">
        <w:rPr>
          <w:rFonts w:ascii="Gothic720 BT" w:hAnsi="Gothic720 BT"/>
          <w:bCs/>
          <w:w w:val="105"/>
          <w:sz w:val="22"/>
          <w:szCs w:val="22"/>
        </w:rPr>
        <w:t>, se deberá privilegiar a la persona que haya obtenido la puntuación más alta en la entrevista.</w:t>
      </w:r>
    </w:p>
    <w:p w14:paraId="6DCFFB84" w14:textId="77777777" w:rsidR="004E587A" w:rsidRPr="00AF41CC" w:rsidRDefault="004E587A" w:rsidP="00E6249D">
      <w:pPr>
        <w:pStyle w:val="Textoindependiente"/>
        <w:tabs>
          <w:tab w:val="left" w:pos="3708"/>
        </w:tabs>
        <w:spacing w:line="276" w:lineRule="auto"/>
        <w:jc w:val="both"/>
        <w:rPr>
          <w:rFonts w:ascii="Gothic720 BT" w:hAnsi="Gothic720 BT"/>
          <w:bCs/>
          <w:w w:val="105"/>
          <w:sz w:val="22"/>
          <w:szCs w:val="22"/>
        </w:rPr>
      </w:pPr>
    </w:p>
    <w:p w14:paraId="5EF0F249" w14:textId="59821836" w:rsidR="004E587A" w:rsidRPr="00AF41CC" w:rsidRDefault="00DF1173" w:rsidP="00E6249D">
      <w:pPr>
        <w:pStyle w:val="Textoindependiente"/>
        <w:tabs>
          <w:tab w:val="left" w:pos="3708"/>
        </w:tabs>
        <w:spacing w:line="276" w:lineRule="auto"/>
        <w:jc w:val="both"/>
        <w:rPr>
          <w:rFonts w:ascii="Gothic720 BT" w:hAnsi="Gothic720 BT"/>
          <w:bCs/>
          <w:w w:val="105"/>
          <w:sz w:val="22"/>
          <w:szCs w:val="22"/>
        </w:rPr>
      </w:pPr>
      <w:r w:rsidRPr="00AF41CC">
        <w:rPr>
          <w:rFonts w:ascii="Gothic720 BT" w:hAnsi="Gothic720 BT"/>
          <w:bCs/>
          <w:w w:val="105"/>
          <w:sz w:val="22"/>
          <w:szCs w:val="22"/>
        </w:rPr>
        <w:t xml:space="preserve">En los </w:t>
      </w:r>
      <w:r w:rsidR="00173C81" w:rsidRPr="00AF41CC">
        <w:rPr>
          <w:rFonts w:ascii="Gothic720 BT" w:hAnsi="Gothic720 BT"/>
          <w:w w:val="105"/>
          <w:sz w:val="22"/>
          <w:szCs w:val="22"/>
        </w:rPr>
        <w:t xml:space="preserve">consejos distritales 09 (Amealco de Bonfil) y 14 (Ezequiel Montes), así como en el municipal de Tolimán </w:t>
      </w:r>
      <w:r w:rsidRPr="00AF41CC">
        <w:rPr>
          <w:rFonts w:ascii="Gothic720 BT" w:hAnsi="Gothic720 BT"/>
          <w:bCs/>
          <w:w w:val="105"/>
          <w:sz w:val="22"/>
          <w:szCs w:val="22"/>
        </w:rPr>
        <w:t>de manera adicional se deberá procurar la inclusión de una persona indígena como Consejer</w:t>
      </w:r>
      <w:r w:rsidR="005C58A8" w:rsidRPr="00AF41CC">
        <w:rPr>
          <w:rFonts w:ascii="Gothic720 BT" w:hAnsi="Gothic720 BT"/>
          <w:bCs/>
          <w:w w:val="105"/>
          <w:sz w:val="22"/>
          <w:szCs w:val="22"/>
        </w:rPr>
        <w:t>ía</w:t>
      </w:r>
      <w:r w:rsidRPr="00AF41CC">
        <w:rPr>
          <w:rFonts w:ascii="Gothic720 BT" w:hAnsi="Gothic720 BT"/>
          <w:bCs/>
          <w:w w:val="105"/>
          <w:sz w:val="22"/>
          <w:szCs w:val="22"/>
        </w:rPr>
        <w:t xml:space="preserve"> en su calidad de propietaria</w:t>
      </w:r>
      <w:r w:rsidR="00E215EF" w:rsidRPr="00AF41CC">
        <w:rPr>
          <w:rFonts w:ascii="Gothic720 BT" w:hAnsi="Gothic720 BT"/>
          <w:bCs/>
          <w:w w:val="105"/>
          <w:sz w:val="22"/>
          <w:szCs w:val="22"/>
        </w:rPr>
        <w:t xml:space="preserve">, </w:t>
      </w:r>
      <w:r w:rsidR="00450695" w:rsidRPr="00AF41CC">
        <w:rPr>
          <w:rFonts w:ascii="Gothic720 BT" w:hAnsi="Gothic720 BT"/>
          <w:w w:val="105"/>
          <w:sz w:val="22"/>
          <w:szCs w:val="22"/>
        </w:rPr>
        <w:t xml:space="preserve">siempre y cuando </w:t>
      </w:r>
      <w:r w:rsidR="003D2159" w:rsidRPr="00AF41CC">
        <w:rPr>
          <w:rFonts w:ascii="Gothic720 BT" w:hAnsi="Gothic720 BT"/>
          <w:w w:val="105"/>
          <w:sz w:val="22"/>
          <w:szCs w:val="22"/>
        </w:rPr>
        <w:t xml:space="preserve">hayan participado personas </w:t>
      </w:r>
      <w:r w:rsidR="00B322B9" w:rsidRPr="00AF41CC">
        <w:rPr>
          <w:rFonts w:ascii="Gothic720 BT" w:hAnsi="Gothic720 BT"/>
          <w:w w:val="105"/>
          <w:sz w:val="22"/>
          <w:szCs w:val="22"/>
        </w:rPr>
        <w:t xml:space="preserve">que se </w:t>
      </w:r>
      <w:proofErr w:type="spellStart"/>
      <w:r w:rsidR="00B322B9" w:rsidRPr="00AF41CC">
        <w:rPr>
          <w:rFonts w:ascii="Gothic720 BT" w:hAnsi="Gothic720 BT"/>
          <w:w w:val="105"/>
          <w:sz w:val="22"/>
          <w:szCs w:val="22"/>
        </w:rPr>
        <w:t>autoadscriban</w:t>
      </w:r>
      <w:proofErr w:type="spellEnd"/>
      <w:r w:rsidR="00B322B9" w:rsidRPr="00AF41CC">
        <w:rPr>
          <w:rFonts w:ascii="Gothic720 BT" w:hAnsi="Gothic720 BT"/>
          <w:w w:val="105"/>
          <w:sz w:val="22"/>
          <w:szCs w:val="22"/>
        </w:rPr>
        <w:t xml:space="preserve"> a dicho grupo</w:t>
      </w:r>
      <w:r w:rsidR="00B322B9" w:rsidRPr="00AF41CC">
        <w:rPr>
          <w:rFonts w:ascii="Gothic720 BT" w:hAnsi="Gothic720 BT"/>
          <w:bCs/>
          <w:w w:val="105"/>
          <w:sz w:val="22"/>
          <w:szCs w:val="22"/>
        </w:rPr>
        <w:t>.</w:t>
      </w:r>
    </w:p>
    <w:p w14:paraId="2C2836A8" w14:textId="77777777" w:rsidR="004E587A" w:rsidRPr="00AF41CC" w:rsidRDefault="004E587A" w:rsidP="00E6249D">
      <w:pPr>
        <w:pStyle w:val="Textoindependiente"/>
        <w:tabs>
          <w:tab w:val="left" w:pos="3708"/>
        </w:tabs>
        <w:spacing w:line="276" w:lineRule="auto"/>
        <w:jc w:val="both"/>
        <w:rPr>
          <w:rFonts w:ascii="Gothic720 BT" w:hAnsi="Gothic720 BT"/>
          <w:bCs/>
          <w:w w:val="105"/>
          <w:sz w:val="22"/>
          <w:szCs w:val="22"/>
        </w:rPr>
      </w:pPr>
    </w:p>
    <w:p w14:paraId="5539AD7E" w14:textId="0673D482" w:rsidR="004E587A" w:rsidRPr="00AF41CC" w:rsidRDefault="00DF1173" w:rsidP="00E6249D">
      <w:pPr>
        <w:spacing w:after="0" w:line="276" w:lineRule="auto"/>
        <w:jc w:val="both"/>
        <w:rPr>
          <w:rFonts w:ascii="Gothic720 BT" w:hAnsi="Gothic720 BT"/>
          <w:bCs/>
          <w:w w:val="105"/>
        </w:rPr>
      </w:pPr>
      <w:r w:rsidRPr="00AF41CC">
        <w:rPr>
          <w:rFonts w:ascii="Gothic720 BT" w:hAnsi="Gothic720 BT"/>
          <w:bCs/>
          <w:w w:val="105"/>
        </w:rPr>
        <w:t xml:space="preserve">En los casos en los que no se cuente con personas que se </w:t>
      </w:r>
      <w:proofErr w:type="spellStart"/>
      <w:r w:rsidRPr="00AF41CC">
        <w:rPr>
          <w:rFonts w:ascii="Gothic720 BT" w:hAnsi="Gothic720 BT"/>
          <w:bCs/>
          <w:w w:val="105"/>
        </w:rPr>
        <w:t>autoadscriban</w:t>
      </w:r>
      <w:proofErr w:type="spellEnd"/>
      <w:r w:rsidRPr="00AF41CC">
        <w:rPr>
          <w:rFonts w:ascii="Gothic720 BT" w:hAnsi="Gothic720 BT"/>
          <w:bCs/>
          <w:w w:val="105"/>
        </w:rPr>
        <w:t xml:space="preserve"> a un grupo de atención prioritaria en la integración del Consejo</w:t>
      </w:r>
      <w:r w:rsidR="005C58A8" w:rsidRPr="00AF41CC">
        <w:rPr>
          <w:rFonts w:ascii="Gothic720 BT" w:hAnsi="Gothic720 BT"/>
          <w:bCs/>
          <w:w w:val="105"/>
        </w:rPr>
        <w:t>,</w:t>
      </w:r>
      <w:r w:rsidRPr="00AF41CC">
        <w:rPr>
          <w:rFonts w:ascii="Gothic720 BT" w:hAnsi="Gothic720 BT"/>
          <w:bCs/>
          <w:w w:val="105"/>
        </w:rPr>
        <w:t xml:space="preserve"> solo se garantizará el principio de paridad de género. </w:t>
      </w:r>
    </w:p>
    <w:p w14:paraId="699A9281" w14:textId="77777777" w:rsidR="001944C4" w:rsidRPr="00AF41CC" w:rsidRDefault="001944C4" w:rsidP="00E6249D">
      <w:pPr>
        <w:spacing w:after="0" w:line="276" w:lineRule="auto"/>
        <w:jc w:val="both"/>
        <w:rPr>
          <w:rFonts w:ascii="Gothic720 BT" w:hAnsi="Gothic720 BT"/>
          <w:bCs/>
          <w:w w:val="105"/>
        </w:rPr>
      </w:pPr>
    </w:p>
    <w:p w14:paraId="7F50BEDD" w14:textId="164FFC5E" w:rsidR="009E0D0D" w:rsidRPr="00F328E5" w:rsidRDefault="00DF1173" w:rsidP="00E6249D">
      <w:pPr>
        <w:spacing w:after="0" w:line="276" w:lineRule="auto"/>
        <w:jc w:val="both"/>
        <w:rPr>
          <w:rFonts w:ascii="Gothic720 BT" w:hAnsi="Gothic720 BT"/>
          <w:w w:val="105"/>
        </w:rPr>
      </w:pPr>
      <w:r w:rsidRPr="00F328E5">
        <w:rPr>
          <w:rFonts w:ascii="Gothic720 BT" w:hAnsi="Gothic720 BT"/>
          <w:b/>
          <w:w w:val="105"/>
        </w:rPr>
        <w:t>Artículo 3</w:t>
      </w:r>
      <w:r w:rsidR="00A07847" w:rsidRPr="00F328E5">
        <w:rPr>
          <w:rFonts w:ascii="Gothic720 BT" w:hAnsi="Gothic720 BT"/>
          <w:b/>
          <w:w w:val="105"/>
        </w:rPr>
        <w:t>2</w:t>
      </w:r>
      <w:r w:rsidRPr="00F328E5">
        <w:rPr>
          <w:rFonts w:ascii="Gothic720 BT" w:hAnsi="Gothic720 BT"/>
          <w:b/>
          <w:w w:val="105"/>
        </w:rPr>
        <w:t>.</w:t>
      </w:r>
      <w:r w:rsidRPr="00F328E5">
        <w:rPr>
          <w:rFonts w:ascii="Gothic720 BT" w:hAnsi="Gothic720 BT"/>
          <w:bCs/>
          <w:w w:val="105"/>
        </w:rPr>
        <w:t xml:space="preserve"> En la sesión de la Comisión que deberá celebrarse </w:t>
      </w:r>
      <w:r w:rsidR="006C3221" w:rsidRPr="00F328E5">
        <w:rPr>
          <w:rFonts w:ascii="Gothic720 BT" w:hAnsi="Gothic720 BT"/>
          <w:bCs/>
          <w:w w:val="105"/>
        </w:rPr>
        <w:t>a más tardar el</w:t>
      </w:r>
      <w:r w:rsidRPr="00F328E5">
        <w:rPr>
          <w:rFonts w:ascii="Gothic720 BT" w:hAnsi="Gothic720 BT"/>
          <w:bCs/>
          <w:w w:val="105"/>
        </w:rPr>
        <w:t xml:space="preserve"> </w:t>
      </w:r>
      <w:r w:rsidR="001130AC" w:rsidRPr="00F328E5">
        <w:rPr>
          <w:rFonts w:ascii="Gothic720 BT" w:hAnsi="Gothic720 BT"/>
          <w:b/>
          <w:w w:val="105"/>
        </w:rPr>
        <w:t>25</w:t>
      </w:r>
      <w:r w:rsidR="0043284D" w:rsidRPr="00F328E5">
        <w:rPr>
          <w:rFonts w:ascii="Gothic720 BT" w:hAnsi="Gothic720 BT"/>
          <w:b/>
          <w:w w:val="105"/>
        </w:rPr>
        <w:t xml:space="preserve"> </w:t>
      </w:r>
      <w:r w:rsidRPr="00F328E5">
        <w:rPr>
          <w:rFonts w:ascii="Gothic720 BT" w:hAnsi="Gothic720 BT"/>
          <w:b/>
          <w:w w:val="105"/>
        </w:rPr>
        <w:t xml:space="preserve">de noviembre de </w:t>
      </w:r>
      <w:r w:rsidR="004D25EB" w:rsidRPr="00F328E5">
        <w:rPr>
          <w:rFonts w:ascii="Gothic720 BT" w:hAnsi="Gothic720 BT"/>
          <w:b/>
          <w:w w:val="105"/>
        </w:rPr>
        <w:t>202</w:t>
      </w:r>
      <w:r w:rsidR="006C3221" w:rsidRPr="00F328E5">
        <w:rPr>
          <w:rFonts w:ascii="Gothic720 BT" w:hAnsi="Gothic720 BT"/>
          <w:b/>
          <w:w w:val="105"/>
        </w:rPr>
        <w:t>6</w:t>
      </w:r>
      <w:r w:rsidRPr="00F328E5">
        <w:rPr>
          <w:rFonts w:ascii="Gothic720 BT" w:hAnsi="Gothic720 BT"/>
          <w:bCs/>
          <w:w w:val="105"/>
        </w:rPr>
        <w:t>, se pondrá a consideración</w:t>
      </w:r>
      <w:r w:rsidR="006C3221" w:rsidRPr="00F328E5">
        <w:rPr>
          <w:rFonts w:ascii="Gothic720 BT" w:hAnsi="Gothic720 BT"/>
          <w:bCs/>
          <w:w w:val="105"/>
        </w:rPr>
        <w:t xml:space="preserve">, </w:t>
      </w:r>
      <w:r w:rsidRPr="00F328E5">
        <w:rPr>
          <w:rFonts w:ascii="Gothic720 BT" w:hAnsi="Gothic720 BT"/>
          <w:bCs/>
          <w:w w:val="105"/>
        </w:rPr>
        <w:t>para su remisión al Consejo General, una lista por cada uno de los Consejos, con los nombres de las personas que</w:t>
      </w:r>
      <w:r w:rsidR="00F05FF9" w:rsidRPr="00F328E5">
        <w:rPr>
          <w:rFonts w:ascii="Gothic720 BT" w:hAnsi="Gothic720 BT"/>
          <w:bCs/>
          <w:w w:val="105"/>
        </w:rPr>
        <w:t>,</w:t>
      </w:r>
      <w:r w:rsidRPr="00F328E5">
        <w:rPr>
          <w:rFonts w:ascii="Gothic720 BT" w:hAnsi="Gothic720 BT"/>
          <w:bCs/>
          <w:w w:val="105"/>
        </w:rPr>
        <w:t xml:space="preserve"> en calidad de </w:t>
      </w:r>
      <w:r w:rsidRPr="00F328E5">
        <w:rPr>
          <w:rFonts w:ascii="Gothic720 BT" w:hAnsi="Gothic720 BT"/>
          <w:w w:val="105"/>
        </w:rPr>
        <w:t>propietarias</w:t>
      </w:r>
      <w:r w:rsidRPr="00F328E5">
        <w:rPr>
          <w:rFonts w:ascii="Gothic720 BT" w:hAnsi="Gothic720 BT"/>
          <w:bCs/>
          <w:w w:val="105"/>
        </w:rPr>
        <w:t xml:space="preserve"> y suplentes, se proponen para ocupar los cargos de </w:t>
      </w:r>
      <w:r w:rsidR="005C7BBD" w:rsidRPr="00F328E5">
        <w:rPr>
          <w:rFonts w:ascii="Gothic720 BT" w:hAnsi="Gothic720 BT"/>
          <w:bCs/>
          <w:w w:val="105"/>
        </w:rPr>
        <w:t>c</w:t>
      </w:r>
      <w:r w:rsidRPr="00F328E5">
        <w:rPr>
          <w:rFonts w:ascii="Gothic720 BT" w:hAnsi="Gothic720 BT"/>
          <w:bCs/>
          <w:w w:val="105"/>
        </w:rPr>
        <w:t xml:space="preserve">onsejerías para el </w:t>
      </w:r>
      <w:r w:rsidR="00F7543E" w:rsidRPr="00F328E5">
        <w:rPr>
          <w:rFonts w:ascii="Gothic720 BT" w:hAnsi="Gothic720 BT"/>
          <w:w w:val="105"/>
        </w:rPr>
        <w:t xml:space="preserve">Proceso Electoral Local </w:t>
      </w:r>
      <w:r w:rsidRPr="00F328E5">
        <w:rPr>
          <w:rFonts w:ascii="Gothic720 BT" w:hAnsi="Gothic720 BT"/>
          <w:w w:val="105"/>
        </w:rPr>
        <w:t>202</w:t>
      </w:r>
      <w:r w:rsidR="006C3221" w:rsidRPr="00F328E5">
        <w:rPr>
          <w:rFonts w:ascii="Gothic720 BT" w:hAnsi="Gothic720 BT"/>
          <w:w w:val="105"/>
        </w:rPr>
        <w:t>6</w:t>
      </w:r>
      <w:r w:rsidRPr="00F328E5">
        <w:rPr>
          <w:rFonts w:ascii="Gothic720 BT" w:hAnsi="Gothic720 BT"/>
          <w:w w:val="105"/>
        </w:rPr>
        <w:t>-202</w:t>
      </w:r>
      <w:r w:rsidR="006C3221" w:rsidRPr="00F328E5">
        <w:rPr>
          <w:rFonts w:ascii="Gothic720 BT" w:hAnsi="Gothic720 BT"/>
          <w:w w:val="105"/>
        </w:rPr>
        <w:t>7</w:t>
      </w:r>
      <w:r w:rsidR="009E0D0D" w:rsidRPr="00F328E5">
        <w:rPr>
          <w:rFonts w:ascii="Gothic720 BT" w:hAnsi="Gothic720 BT"/>
          <w:w w:val="105"/>
        </w:rPr>
        <w:t>.</w:t>
      </w:r>
      <w:r w:rsidRPr="00F328E5">
        <w:rPr>
          <w:rFonts w:ascii="Gothic720 BT" w:hAnsi="Gothic720 BT"/>
          <w:w w:val="105"/>
        </w:rPr>
        <w:t xml:space="preserve"> </w:t>
      </w:r>
    </w:p>
    <w:p w14:paraId="2A1EE8A4" w14:textId="77777777" w:rsidR="009E0D0D" w:rsidRPr="00F328E5" w:rsidRDefault="009E0D0D" w:rsidP="00E6249D">
      <w:pPr>
        <w:spacing w:after="0" w:line="276" w:lineRule="auto"/>
        <w:jc w:val="both"/>
        <w:rPr>
          <w:rFonts w:ascii="Gothic720 BT" w:hAnsi="Gothic720 BT"/>
          <w:w w:val="105"/>
        </w:rPr>
      </w:pPr>
    </w:p>
    <w:p w14:paraId="3F938DE5" w14:textId="5ACE0C52" w:rsidR="004A61AD" w:rsidRPr="00F328E5" w:rsidRDefault="009E0D0D" w:rsidP="00E6249D">
      <w:pPr>
        <w:spacing w:after="0" w:line="276" w:lineRule="auto"/>
        <w:jc w:val="both"/>
        <w:rPr>
          <w:rFonts w:ascii="Gothic720 BT" w:hAnsi="Gothic720 BT"/>
          <w:bCs/>
          <w:w w:val="105"/>
        </w:rPr>
      </w:pPr>
      <w:r w:rsidRPr="00F328E5">
        <w:rPr>
          <w:rFonts w:ascii="Gothic720 BT" w:hAnsi="Gothic720 BT"/>
          <w:bCs/>
          <w:w w:val="105"/>
        </w:rPr>
        <w:t xml:space="preserve">La integración de la lista se realizará mediante la suma de los puntajes obtenidos en la valoración curricular, con una ponderación del 10%; en </w:t>
      </w:r>
      <w:r w:rsidR="00852CD3" w:rsidRPr="00F328E5">
        <w:rPr>
          <w:rFonts w:ascii="Gothic720 BT" w:hAnsi="Gothic720 BT"/>
          <w:bCs/>
          <w:w w:val="105"/>
        </w:rPr>
        <w:t>la</w:t>
      </w:r>
      <w:r w:rsidRPr="00F328E5">
        <w:rPr>
          <w:rFonts w:ascii="Gothic720 BT" w:hAnsi="Gothic720 BT"/>
          <w:bCs/>
          <w:w w:val="105"/>
        </w:rPr>
        <w:t xml:space="preserve"> </w:t>
      </w:r>
      <w:r w:rsidR="00852CD3" w:rsidRPr="00F328E5">
        <w:rPr>
          <w:rFonts w:ascii="Gothic720 BT" w:hAnsi="Gothic720 BT"/>
        </w:rPr>
        <w:t>evaluación de conocimientos y aptitudes</w:t>
      </w:r>
      <w:r w:rsidRPr="00F328E5">
        <w:rPr>
          <w:rFonts w:ascii="Gothic720 BT" w:hAnsi="Gothic720 BT"/>
          <w:bCs/>
          <w:w w:val="105"/>
        </w:rPr>
        <w:t>, con una ponderación del 40%; y en la entrevista, con una ponderación del 50% de la calificación final del proceso de designación.</w:t>
      </w:r>
      <w:r w:rsidR="00937107" w:rsidRPr="00F328E5">
        <w:rPr>
          <w:rFonts w:ascii="Gothic720 BT" w:hAnsi="Gothic720 BT"/>
        </w:rPr>
        <w:t xml:space="preserve"> Las calificaciones finales se expresarán en una escala del </w:t>
      </w:r>
      <w:r w:rsidR="00570C71" w:rsidRPr="00F328E5">
        <w:rPr>
          <w:rFonts w:ascii="Gothic720 BT" w:hAnsi="Gothic720 BT"/>
        </w:rPr>
        <w:t>0</w:t>
      </w:r>
      <w:r w:rsidR="00937107" w:rsidRPr="00F328E5">
        <w:rPr>
          <w:rFonts w:ascii="Gothic720 BT" w:hAnsi="Gothic720 BT"/>
        </w:rPr>
        <w:t xml:space="preserve"> al 10, con tres decimales.</w:t>
      </w:r>
    </w:p>
    <w:p w14:paraId="0245AED0" w14:textId="77777777" w:rsidR="000A3965" w:rsidRPr="00F328E5" w:rsidRDefault="000A3965" w:rsidP="00E6249D">
      <w:pPr>
        <w:spacing w:after="0" w:line="276" w:lineRule="auto"/>
        <w:jc w:val="both"/>
        <w:rPr>
          <w:rFonts w:ascii="Gothic720 BT" w:hAnsi="Gothic720 BT"/>
          <w:bCs/>
          <w:w w:val="105"/>
        </w:rPr>
      </w:pPr>
    </w:p>
    <w:tbl>
      <w:tblPr>
        <w:tblStyle w:val="Tablaconcuadrcula"/>
        <w:tblW w:w="0" w:type="auto"/>
        <w:tblInd w:w="1929" w:type="dxa"/>
        <w:tblLook w:val="04A0" w:firstRow="1" w:lastRow="0" w:firstColumn="1" w:lastColumn="0" w:noHBand="0" w:noVBand="1"/>
      </w:tblPr>
      <w:tblGrid>
        <w:gridCol w:w="3189"/>
        <w:gridCol w:w="1206"/>
      </w:tblGrid>
      <w:tr w:rsidR="000A3965" w:rsidRPr="00F328E5" w14:paraId="00BA89D3" w14:textId="77777777" w:rsidTr="00572414">
        <w:tc>
          <w:tcPr>
            <w:tcW w:w="3189" w:type="dxa"/>
            <w:shd w:val="clear" w:color="auto" w:fill="D9D9D9" w:themeFill="background1" w:themeFillShade="D9"/>
          </w:tcPr>
          <w:p w14:paraId="76A34AA6" w14:textId="7D61B32B" w:rsidR="000A3965" w:rsidRPr="00F328E5" w:rsidRDefault="000A3965" w:rsidP="000A3965">
            <w:pPr>
              <w:spacing w:line="276" w:lineRule="auto"/>
              <w:jc w:val="center"/>
              <w:rPr>
                <w:rFonts w:ascii="Gothic720 BT" w:hAnsi="Gothic720 BT"/>
                <w:b/>
                <w:w w:val="105"/>
              </w:rPr>
            </w:pPr>
            <w:r w:rsidRPr="00F328E5">
              <w:rPr>
                <w:rFonts w:ascii="Gothic720 BT" w:hAnsi="Gothic720 BT"/>
                <w:b/>
                <w:w w:val="105"/>
              </w:rPr>
              <w:t>Elemento</w:t>
            </w:r>
          </w:p>
        </w:tc>
        <w:tc>
          <w:tcPr>
            <w:tcW w:w="1206" w:type="dxa"/>
            <w:shd w:val="clear" w:color="auto" w:fill="D9D9D9" w:themeFill="background1" w:themeFillShade="D9"/>
          </w:tcPr>
          <w:p w14:paraId="7173C0DB" w14:textId="51208FBB" w:rsidR="000A3965" w:rsidRPr="00F328E5" w:rsidRDefault="000A3965" w:rsidP="000A3965">
            <w:pPr>
              <w:spacing w:line="276" w:lineRule="auto"/>
              <w:jc w:val="center"/>
              <w:rPr>
                <w:rFonts w:ascii="Gothic720 BT" w:hAnsi="Gothic720 BT"/>
                <w:b/>
                <w:w w:val="105"/>
              </w:rPr>
            </w:pPr>
            <w:r w:rsidRPr="00F328E5">
              <w:rPr>
                <w:rFonts w:ascii="Gothic720 BT" w:hAnsi="Gothic720 BT"/>
                <w:b/>
                <w:w w:val="105"/>
              </w:rPr>
              <w:t>Valor</w:t>
            </w:r>
          </w:p>
        </w:tc>
      </w:tr>
      <w:tr w:rsidR="000A3965" w:rsidRPr="00F328E5" w14:paraId="7EDAEDF4" w14:textId="77777777" w:rsidTr="00572414">
        <w:tc>
          <w:tcPr>
            <w:tcW w:w="3189" w:type="dxa"/>
            <w:vAlign w:val="center"/>
          </w:tcPr>
          <w:p w14:paraId="71972322" w14:textId="1843F76A" w:rsidR="000A3965" w:rsidRPr="00F328E5" w:rsidRDefault="001D2C87" w:rsidP="00572414">
            <w:pPr>
              <w:spacing w:line="276" w:lineRule="auto"/>
              <w:jc w:val="center"/>
              <w:rPr>
                <w:rFonts w:ascii="Gothic720 BT" w:hAnsi="Gothic720 BT"/>
                <w:bCs/>
                <w:w w:val="105"/>
              </w:rPr>
            </w:pPr>
            <w:r w:rsidRPr="00F328E5">
              <w:rPr>
                <w:rFonts w:ascii="Gothic720 BT" w:hAnsi="Gothic720 BT"/>
                <w:bCs/>
                <w:w w:val="105"/>
              </w:rPr>
              <w:t>Evaluación de conocimientos y aptitudes</w:t>
            </w:r>
          </w:p>
        </w:tc>
        <w:tc>
          <w:tcPr>
            <w:tcW w:w="1206" w:type="dxa"/>
            <w:vAlign w:val="center"/>
          </w:tcPr>
          <w:p w14:paraId="4E2BBC12" w14:textId="1FDE41A0" w:rsidR="000A3965" w:rsidRPr="00F328E5" w:rsidRDefault="00572414" w:rsidP="00572414">
            <w:pPr>
              <w:spacing w:line="276" w:lineRule="auto"/>
              <w:jc w:val="center"/>
              <w:rPr>
                <w:rFonts w:ascii="Gothic720 BT" w:hAnsi="Gothic720 BT"/>
                <w:bCs/>
                <w:w w:val="105"/>
              </w:rPr>
            </w:pPr>
            <w:r w:rsidRPr="00F328E5">
              <w:rPr>
                <w:rFonts w:ascii="Gothic720 BT" w:hAnsi="Gothic720 BT"/>
                <w:bCs/>
                <w:w w:val="105"/>
              </w:rPr>
              <w:t>40%</w:t>
            </w:r>
          </w:p>
        </w:tc>
      </w:tr>
      <w:tr w:rsidR="001D2C87" w:rsidRPr="00F328E5" w14:paraId="635237A2" w14:textId="77777777" w:rsidTr="00572414">
        <w:tc>
          <w:tcPr>
            <w:tcW w:w="3189" w:type="dxa"/>
            <w:vAlign w:val="center"/>
          </w:tcPr>
          <w:p w14:paraId="2FE7ADAA" w14:textId="567A92E1" w:rsidR="001D2C87" w:rsidRPr="00F328E5" w:rsidRDefault="001D2C87" w:rsidP="00572414">
            <w:pPr>
              <w:spacing w:line="276" w:lineRule="auto"/>
              <w:jc w:val="center"/>
              <w:rPr>
                <w:rFonts w:ascii="Gothic720 BT" w:hAnsi="Gothic720 BT"/>
                <w:bCs/>
                <w:w w:val="105"/>
              </w:rPr>
            </w:pPr>
            <w:r w:rsidRPr="00F328E5">
              <w:rPr>
                <w:rFonts w:ascii="Gothic720 BT" w:hAnsi="Gothic720 BT"/>
                <w:bCs/>
                <w:w w:val="105"/>
              </w:rPr>
              <w:t>Valoración curricular</w:t>
            </w:r>
          </w:p>
        </w:tc>
        <w:tc>
          <w:tcPr>
            <w:tcW w:w="1206" w:type="dxa"/>
            <w:vAlign w:val="center"/>
          </w:tcPr>
          <w:p w14:paraId="65FE2EB1" w14:textId="3761A4A5" w:rsidR="001D2C87" w:rsidRPr="00F328E5" w:rsidRDefault="001D2C87" w:rsidP="00572414">
            <w:pPr>
              <w:spacing w:line="276" w:lineRule="auto"/>
              <w:jc w:val="center"/>
              <w:rPr>
                <w:rFonts w:ascii="Gothic720 BT" w:hAnsi="Gothic720 BT"/>
                <w:bCs/>
                <w:w w:val="105"/>
              </w:rPr>
            </w:pPr>
            <w:r w:rsidRPr="00F328E5">
              <w:rPr>
                <w:rFonts w:ascii="Gothic720 BT" w:hAnsi="Gothic720 BT"/>
                <w:bCs/>
                <w:w w:val="105"/>
              </w:rPr>
              <w:t>10%</w:t>
            </w:r>
          </w:p>
        </w:tc>
      </w:tr>
      <w:tr w:rsidR="001D2C87" w:rsidRPr="00F328E5" w14:paraId="19FFD4F1" w14:textId="77777777" w:rsidTr="00572414">
        <w:tc>
          <w:tcPr>
            <w:tcW w:w="3189" w:type="dxa"/>
            <w:vAlign w:val="center"/>
          </w:tcPr>
          <w:p w14:paraId="642D1AF0" w14:textId="3FB03B5F" w:rsidR="001D2C87" w:rsidRPr="00F328E5" w:rsidRDefault="00572414" w:rsidP="00572414">
            <w:pPr>
              <w:spacing w:line="276" w:lineRule="auto"/>
              <w:jc w:val="center"/>
              <w:rPr>
                <w:rFonts w:ascii="Gothic720 BT" w:hAnsi="Gothic720 BT"/>
                <w:bCs/>
                <w:w w:val="105"/>
              </w:rPr>
            </w:pPr>
            <w:r w:rsidRPr="00F328E5">
              <w:rPr>
                <w:rFonts w:ascii="Gothic720 BT" w:hAnsi="Gothic720 BT"/>
                <w:bCs/>
                <w:w w:val="105"/>
              </w:rPr>
              <w:t>Entrevista</w:t>
            </w:r>
          </w:p>
        </w:tc>
        <w:tc>
          <w:tcPr>
            <w:tcW w:w="1206" w:type="dxa"/>
            <w:vAlign w:val="center"/>
          </w:tcPr>
          <w:p w14:paraId="316F6844" w14:textId="6146B823" w:rsidR="001D2C87" w:rsidRPr="00F328E5" w:rsidRDefault="00572414" w:rsidP="00572414">
            <w:pPr>
              <w:spacing w:line="276" w:lineRule="auto"/>
              <w:jc w:val="center"/>
              <w:rPr>
                <w:rFonts w:ascii="Gothic720 BT" w:hAnsi="Gothic720 BT"/>
                <w:bCs/>
                <w:w w:val="105"/>
              </w:rPr>
            </w:pPr>
            <w:r w:rsidRPr="00F328E5">
              <w:rPr>
                <w:rFonts w:ascii="Gothic720 BT" w:hAnsi="Gothic720 BT"/>
                <w:bCs/>
                <w:w w:val="105"/>
              </w:rPr>
              <w:t>50%</w:t>
            </w:r>
          </w:p>
        </w:tc>
      </w:tr>
      <w:tr w:rsidR="001D2C87" w:rsidRPr="00F328E5" w14:paraId="2AC3F6CE" w14:textId="77777777" w:rsidTr="00572414">
        <w:tc>
          <w:tcPr>
            <w:tcW w:w="3189" w:type="dxa"/>
            <w:vAlign w:val="center"/>
          </w:tcPr>
          <w:p w14:paraId="0698EC09" w14:textId="6E832797" w:rsidR="001D2C87" w:rsidRPr="00F328E5" w:rsidRDefault="00572414" w:rsidP="00572414">
            <w:pPr>
              <w:spacing w:line="276" w:lineRule="auto"/>
              <w:jc w:val="center"/>
              <w:rPr>
                <w:rFonts w:ascii="Gothic720 BT" w:hAnsi="Gothic720 BT"/>
                <w:b/>
                <w:w w:val="105"/>
              </w:rPr>
            </w:pPr>
            <w:r w:rsidRPr="00F328E5">
              <w:rPr>
                <w:rFonts w:ascii="Gothic720 BT" w:hAnsi="Gothic720 BT"/>
                <w:b/>
                <w:w w:val="105"/>
              </w:rPr>
              <w:t>Total</w:t>
            </w:r>
          </w:p>
        </w:tc>
        <w:tc>
          <w:tcPr>
            <w:tcW w:w="1206" w:type="dxa"/>
            <w:vAlign w:val="center"/>
          </w:tcPr>
          <w:p w14:paraId="33A3B783" w14:textId="200C4A00" w:rsidR="001D2C87" w:rsidRPr="00F328E5" w:rsidRDefault="00572414" w:rsidP="00572414">
            <w:pPr>
              <w:spacing w:line="276" w:lineRule="auto"/>
              <w:jc w:val="center"/>
              <w:rPr>
                <w:rFonts w:ascii="Gothic720 BT" w:hAnsi="Gothic720 BT"/>
                <w:b/>
                <w:w w:val="105"/>
              </w:rPr>
            </w:pPr>
            <w:r w:rsidRPr="00F328E5">
              <w:rPr>
                <w:rFonts w:ascii="Gothic720 BT" w:hAnsi="Gothic720 BT"/>
                <w:b/>
                <w:w w:val="105"/>
              </w:rPr>
              <w:t>100%</w:t>
            </w:r>
          </w:p>
        </w:tc>
      </w:tr>
    </w:tbl>
    <w:p w14:paraId="07D9C29B" w14:textId="77777777" w:rsidR="000A3965" w:rsidRPr="00F328E5" w:rsidRDefault="000A3965" w:rsidP="00E6249D">
      <w:pPr>
        <w:spacing w:after="0" w:line="276" w:lineRule="auto"/>
        <w:jc w:val="both"/>
        <w:rPr>
          <w:rFonts w:ascii="Gothic720 BT" w:hAnsi="Gothic720 BT"/>
          <w:bCs/>
          <w:w w:val="105"/>
        </w:rPr>
      </w:pPr>
    </w:p>
    <w:p w14:paraId="3FBBBF5B" w14:textId="755AC779" w:rsidR="00626D7F" w:rsidRPr="00F328E5" w:rsidRDefault="00DF1173" w:rsidP="00E6249D">
      <w:pPr>
        <w:spacing w:after="0" w:line="276" w:lineRule="auto"/>
        <w:jc w:val="both"/>
        <w:rPr>
          <w:rFonts w:ascii="Gothic720 BT" w:eastAsia="Times New Roman" w:hAnsi="Gothic720 BT" w:cs="Times New Roman"/>
          <w:kern w:val="0"/>
          <w14:ligatures w14:val="none"/>
        </w:rPr>
      </w:pPr>
      <w:r w:rsidRPr="00F328E5">
        <w:rPr>
          <w:rFonts w:ascii="Gothic720 BT" w:eastAsia="Times New Roman" w:hAnsi="Gothic720 BT" w:cs="Times New Roman"/>
          <w:kern w:val="0"/>
          <w14:ligatures w14:val="none"/>
        </w:rPr>
        <w:lastRenderedPageBreak/>
        <w:t>En la conformación de la lista</w:t>
      </w:r>
      <w:r w:rsidR="004A61AD" w:rsidRPr="00F328E5">
        <w:rPr>
          <w:rFonts w:ascii="Gothic720 BT" w:eastAsia="Times New Roman" w:hAnsi="Gothic720 BT" w:cs="Times New Roman"/>
          <w:kern w:val="0"/>
          <w14:ligatures w14:val="none"/>
        </w:rPr>
        <w:t xml:space="preserve"> </w:t>
      </w:r>
      <w:r w:rsidR="004A61AD" w:rsidRPr="00F328E5">
        <w:rPr>
          <w:rFonts w:ascii="Gothic720 BT" w:hAnsi="Gothic720 BT"/>
          <w:bCs/>
          <w:w w:val="105"/>
        </w:rPr>
        <w:t>por cada uno de los Consejos</w:t>
      </w:r>
      <w:r w:rsidRPr="00F328E5">
        <w:rPr>
          <w:rFonts w:ascii="Gothic720 BT" w:eastAsia="Times New Roman" w:hAnsi="Gothic720 BT" w:cs="Times New Roman"/>
          <w:kern w:val="0"/>
          <w14:ligatures w14:val="none"/>
        </w:rPr>
        <w:t xml:space="preserve"> se deberá garantizar el principio de paridad de género, por lo que, de l</w:t>
      </w:r>
      <w:r w:rsidR="004A61AD" w:rsidRPr="00F328E5">
        <w:rPr>
          <w:rFonts w:ascii="Gothic720 BT" w:eastAsia="Times New Roman" w:hAnsi="Gothic720 BT" w:cs="Times New Roman"/>
          <w:kern w:val="0"/>
          <w14:ligatures w14:val="none"/>
        </w:rPr>
        <w:t>a</w:t>
      </w:r>
      <w:r w:rsidRPr="00F328E5">
        <w:rPr>
          <w:rFonts w:ascii="Gothic720 BT" w:eastAsia="Times New Roman" w:hAnsi="Gothic720 BT" w:cs="Times New Roman"/>
          <w:kern w:val="0"/>
          <w14:ligatures w14:val="none"/>
        </w:rPr>
        <w:t xml:space="preserve">s </w:t>
      </w:r>
      <w:r w:rsidR="004A61AD" w:rsidRPr="00F328E5">
        <w:rPr>
          <w:rFonts w:ascii="Gothic720 BT" w:eastAsia="Times New Roman" w:hAnsi="Gothic720 BT" w:cs="Times New Roman"/>
          <w:kern w:val="0"/>
          <w14:ligatures w14:val="none"/>
        </w:rPr>
        <w:t xml:space="preserve">cinco consejerías propietarias, </w:t>
      </w:r>
      <w:r w:rsidR="009E0D0D" w:rsidRPr="00F328E5">
        <w:rPr>
          <w:rFonts w:ascii="Gothic720 BT" w:eastAsia="Times New Roman" w:hAnsi="Gothic720 BT" w:cs="Times New Roman"/>
          <w:kern w:val="0"/>
          <w14:ligatures w14:val="none"/>
        </w:rPr>
        <w:t xml:space="preserve">al menos </w:t>
      </w:r>
      <w:r w:rsidR="004A61AD" w:rsidRPr="00F328E5">
        <w:rPr>
          <w:rFonts w:ascii="Gothic720 BT" w:eastAsia="Times New Roman" w:hAnsi="Gothic720 BT" w:cs="Times New Roman"/>
          <w:kern w:val="0"/>
          <w14:ligatures w14:val="none"/>
        </w:rPr>
        <w:t xml:space="preserve">tres serán ocupadas por mujeres y dos por hombres o personas no binarias, </w:t>
      </w:r>
      <w:r w:rsidR="0043284D" w:rsidRPr="00F328E5">
        <w:rPr>
          <w:rFonts w:ascii="Gothic720 BT" w:eastAsia="Times New Roman" w:hAnsi="Gothic720 BT" w:cs="Times New Roman"/>
          <w:kern w:val="0"/>
          <w14:ligatures w14:val="none"/>
        </w:rPr>
        <w:t xml:space="preserve">en la designación de </w:t>
      </w:r>
      <w:r w:rsidR="004A61AD" w:rsidRPr="00F328E5">
        <w:rPr>
          <w:rFonts w:ascii="Gothic720 BT" w:eastAsia="Times New Roman" w:hAnsi="Gothic720 BT" w:cs="Times New Roman"/>
          <w:kern w:val="0"/>
          <w14:ligatures w14:val="none"/>
        </w:rPr>
        <w:t>consejerías suplentes</w:t>
      </w:r>
      <w:r w:rsidR="00395678" w:rsidRPr="00F328E5">
        <w:rPr>
          <w:rFonts w:ascii="Gothic720 BT" w:eastAsia="Times New Roman" w:hAnsi="Gothic720 BT" w:cs="Times New Roman"/>
          <w:kern w:val="0"/>
          <w14:ligatures w14:val="none"/>
        </w:rPr>
        <w:t xml:space="preserve"> también deberá garantizarse la paridad de género</w:t>
      </w:r>
      <w:r w:rsidRPr="00F328E5">
        <w:rPr>
          <w:rFonts w:ascii="Gothic720 BT" w:eastAsia="Times New Roman" w:hAnsi="Gothic720 BT" w:cs="Times New Roman"/>
          <w:kern w:val="0"/>
          <w14:ligatures w14:val="none"/>
        </w:rPr>
        <w:t>, con la finalidad de lograr la participación de</w:t>
      </w:r>
      <w:r w:rsidR="00F327BD" w:rsidRPr="00F328E5">
        <w:rPr>
          <w:rFonts w:ascii="Gothic720 BT" w:eastAsia="Times New Roman" w:hAnsi="Gothic720 BT" w:cs="Times New Roman"/>
          <w:kern w:val="0"/>
          <w14:ligatures w14:val="none"/>
        </w:rPr>
        <w:t xml:space="preserve"> las mujeres </w:t>
      </w:r>
      <w:r w:rsidRPr="00F328E5">
        <w:rPr>
          <w:rFonts w:ascii="Gothic720 BT" w:eastAsia="Times New Roman" w:hAnsi="Gothic720 BT" w:cs="Times New Roman"/>
          <w:kern w:val="0"/>
          <w14:ligatures w14:val="none"/>
        </w:rPr>
        <w:t>y garantizar el derecho a la igualdad de todas las personas.</w:t>
      </w:r>
    </w:p>
    <w:p w14:paraId="0C4CF85B" w14:textId="77777777" w:rsidR="00914EDE" w:rsidRPr="00F328E5" w:rsidRDefault="00914EDE" w:rsidP="00E6249D">
      <w:pPr>
        <w:spacing w:after="0" w:line="276" w:lineRule="auto"/>
        <w:jc w:val="both"/>
        <w:rPr>
          <w:rFonts w:ascii="Gothic720 BT" w:eastAsia="Times New Roman" w:hAnsi="Gothic720 BT" w:cs="Times New Roman"/>
          <w:kern w:val="0"/>
          <w14:ligatures w14:val="none"/>
        </w:rPr>
      </w:pPr>
    </w:p>
    <w:p w14:paraId="57588594" w14:textId="2D649995" w:rsidR="004E587A" w:rsidRPr="00F328E5" w:rsidRDefault="00DF1173" w:rsidP="00E6249D">
      <w:pPr>
        <w:pStyle w:val="Textoindependiente"/>
        <w:spacing w:line="276" w:lineRule="auto"/>
        <w:jc w:val="both"/>
        <w:rPr>
          <w:rFonts w:ascii="Gothic720 BT" w:hAnsi="Gothic720 BT"/>
          <w:b/>
          <w:bCs/>
          <w:w w:val="105"/>
          <w:sz w:val="22"/>
          <w:szCs w:val="22"/>
        </w:rPr>
      </w:pPr>
      <w:r w:rsidRPr="00F328E5">
        <w:rPr>
          <w:rFonts w:ascii="Gothic720 BT" w:hAnsi="Gothic720 BT"/>
          <w:b/>
          <w:w w:val="105"/>
          <w:sz w:val="22"/>
          <w:szCs w:val="22"/>
        </w:rPr>
        <w:t>Artículo 3</w:t>
      </w:r>
      <w:r w:rsidR="00BD2ED4" w:rsidRPr="00F328E5">
        <w:rPr>
          <w:rFonts w:ascii="Gothic720 BT" w:hAnsi="Gothic720 BT"/>
          <w:b/>
          <w:w w:val="105"/>
          <w:sz w:val="22"/>
          <w:szCs w:val="22"/>
        </w:rPr>
        <w:t>3</w:t>
      </w:r>
      <w:r w:rsidRPr="00F328E5">
        <w:rPr>
          <w:rFonts w:ascii="Gothic720 BT" w:hAnsi="Gothic720 BT"/>
          <w:w w:val="105"/>
          <w:sz w:val="22"/>
          <w:szCs w:val="22"/>
        </w:rPr>
        <w:t>.</w:t>
      </w:r>
      <w:r w:rsidRPr="00F328E5">
        <w:rPr>
          <w:rFonts w:ascii="Gothic720 BT" w:hAnsi="Gothic720 BT"/>
          <w:bCs/>
          <w:w w:val="105"/>
          <w:sz w:val="22"/>
          <w:szCs w:val="22"/>
        </w:rPr>
        <w:t xml:space="preserve"> La lista con las personas propuestas se presentará en un dictamen debidamente fundado y motivado</w:t>
      </w:r>
      <w:r w:rsidR="00F4774F" w:rsidRPr="00F328E5">
        <w:rPr>
          <w:rFonts w:ascii="Gothic720 BT" w:hAnsi="Gothic720 BT"/>
          <w:bCs/>
          <w:w w:val="105"/>
          <w:sz w:val="22"/>
          <w:szCs w:val="22"/>
        </w:rPr>
        <w:t>,</w:t>
      </w:r>
      <w:r w:rsidRPr="00F328E5">
        <w:rPr>
          <w:rFonts w:ascii="Gothic720 BT" w:hAnsi="Gothic720 BT"/>
          <w:bCs/>
          <w:w w:val="105"/>
          <w:sz w:val="22"/>
          <w:szCs w:val="22"/>
        </w:rPr>
        <w:t xml:space="preserve"> que incluya todas las etapas del procedimiento de selección y las calificaciones obtenidas, garantizando que la integración de los Consejos</w:t>
      </w:r>
      <w:r w:rsidR="00F4774F" w:rsidRPr="00F328E5">
        <w:rPr>
          <w:rFonts w:ascii="Gothic720 BT" w:hAnsi="Gothic720 BT"/>
          <w:bCs/>
          <w:w w:val="105"/>
          <w:sz w:val="22"/>
          <w:szCs w:val="22"/>
        </w:rPr>
        <w:t>,</w:t>
      </w:r>
      <w:r w:rsidRPr="00F328E5">
        <w:rPr>
          <w:rFonts w:ascii="Gothic720 BT" w:hAnsi="Gothic720 BT"/>
          <w:bCs/>
          <w:w w:val="105"/>
          <w:sz w:val="22"/>
          <w:szCs w:val="22"/>
        </w:rPr>
        <w:t xml:space="preserve"> tanto titulares como suplentes atienda al principio de paridad, </w:t>
      </w:r>
      <w:r w:rsidRPr="00F328E5">
        <w:rPr>
          <w:rFonts w:ascii="Gothic720 BT" w:hAnsi="Gothic720 BT"/>
          <w:w w:val="105"/>
          <w:sz w:val="22"/>
          <w:szCs w:val="22"/>
        </w:rPr>
        <w:t>así como la inclusión de personas pertenecientes a los grupos de atención prioritaria.</w:t>
      </w:r>
      <w:r w:rsidRPr="00F328E5">
        <w:rPr>
          <w:rFonts w:ascii="Gothic720 BT" w:hAnsi="Gothic720 BT"/>
          <w:bCs/>
          <w:w w:val="105"/>
          <w:sz w:val="22"/>
          <w:szCs w:val="22"/>
        </w:rPr>
        <w:t xml:space="preserve"> </w:t>
      </w:r>
    </w:p>
    <w:p w14:paraId="709D79A1" w14:textId="77777777" w:rsidR="004E587A" w:rsidRPr="00F328E5" w:rsidRDefault="004E587A" w:rsidP="00E6249D">
      <w:pPr>
        <w:spacing w:after="0" w:line="276" w:lineRule="auto"/>
        <w:jc w:val="both"/>
        <w:rPr>
          <w:rFonts w:ascii="Gothic720 BT" w:hAnsi="Gothic720 BT"/>
        </w:rPr>
      </w:pPr>
    </w:p>
    <w:p w14:paraId="1A44B5F3" w14:textId="3D091341" w:rsidR="004E587A" w:rsidRPr="00F328E5" w:rsidRDefault="00DF1173" w:rsidP="00E6249D">
      <w:pPr>
        <w:spacing w:after="0" w:line="276" w:lineRule="auto"/>
        <w:jc w:val="both"/>
        <w:rPr>
          <w:rFonts w:ascii="Gothic720 BT" w:hAnsi="Gothic720 BT"/>
          <w:bCs/>
          <w:w w:val="105"/>
        </w:rPr>
      </w:pPr>
      <w:r w:rsidRPr="00F328E5">
        <w:rPr>
          <w:rFonts w:ascii="Gothic720 BT" w:hAnsi="Gothic720 BT"/>
          <w:b/>
          <w:w w:val="105"/>
        </w:rPr>
        <w:t>Artículo 3</w:t>
      </w:r>
      <w:r w:rsidR="00BD2ED4" w:rsidRPr="00F328E5">
        <w:rPr>
          <w:rFonts w:ascii="Gothic720 BT" w:hAnsi="Gothic720 BT"/>
          <w:b/>
          <w:w w:val="105"/>
        </w:rPr>
        <w:t>4</w:t>
      </w:r>
      <w:r w:rsidRPr="00F328E5">
        <w:rPr>
          <w:rFonts w:ascii="Gothic720 BT" w:hAnsi="Gothic720 BT"/>
          <w:w w:val="105"/>
        </w:rPr>
        <w:t>.</w:t>
      </w:r>
      <w:r w:rsidRPr="00F328E5">
        <w:rPr>
          <w:rFonts w:ascii="Gothic720 BT" w:hAnsi="Gothic720 BT"/>
          <w:bCs/>
          <w:w w:val="105"/>
        </w:rPr>
        <w:t xml:space="preserve"> En caso de que no hubiese suficientes personas aspirantes con registro para integrar con propietarias y suplentes algún Consejo</w:t>
      </w:r>
      <w:r w:rsidR="004C789E" w:rsidRPr="00F328E5">
        <w:rPr>
          <w:rFonts w:ascii="Gothic720 BT" w:hAnsi="Gothic720 BT"/>
          <w:w w:val="105"/>
        </w:rPr>
        <w:t>,</w:t>
      </w:r>
      <w:r w:rsidRPr="00F328E5">
        <w:rPr>
          <w:rFonts w:ascii="Gothic720 BT" w:hAnsi="Gothic720 BT"/>
          <w:bCs/>
          <w:w w:val="105"/>
        </w:rPr>
        <w:t xml:space="preserve"> la Comisión podrá integrar</w:t>
      </w:r>
      <w:r w:rsidR="004C789E" w:rsidRPr="00F328E5">
        <w:rPr>
          <w:rFonts w:ascii="Gothic720 BT" w:hAnsi="Gothic720 BT"/>
          <w:bCs/>
          <w:w w:val="105"/>
        </w:rPr>
        <w:t xml:space="preserve"> la </w:t>
      </w:r>
      <w:r w:rsidR="004C789E" w:rsidRPr="00F328E5">
        <w:rPr>
          <w:rFonts w:ascii="Gothic720 BT" w:hAnsi="Gothic720 BT"/>
          <w:w w:val="105"/>
        </w:rPr>
        <w:t>lista de propuestas</w:t>
      </w:r>
      <w:r w:rsidR="004C789E" w:rsidRPr="00F328E5">
        <w:rPr>
          <w:rFonts w:ascii="Gothic720 BT" w:hAnsi="Gothic720 BT"/>
          <w:bCs/>
          <w:w w:val="105"/>
        </w:rPr>
        <w:t xml:space="preserve"> </w:t>
      </w:r>
      <w:r w:rsidRPr="00F328E5">
        <w:rPr>
          <w:rFonts w:ascii="Gothic720 BT" w:hAnsi="Gothic720 BT"/>
          <w:bCs/>
          <w:w w:val="105"/>
        </w:rPr>
        <w:t>con quienes, habiendo agotado todas las etapas de selección, no estén contempladas para integrar el Consejo para el cual participaron, atendiendo dos criterios: mayor puntuación en la ponderación final y cercanía territorial con el Consejo al que se pretende designar.</w:t>
      </w:r>
    </w:p>
    <w:p w14:paraId="3E9BDCE3" w14:textId="77777777" w:rsidR="001944C4" w:rsidRPr="00F328E5" w:rsidRDefault="001944C4" w:rsidP="00E6249D">
      <w:pPr>
        <w:spacing w:after="0" w:line="276" w:lineRule="auto"/>
        <w:jc w:val="both"/>
        <w:rPr>
          <w:rFonts w:ascii="Gothic720 BT" w:hAnsi="Gothic720 BT"/>
        </w:rPr>
      </w:pPr>
    </w:p>
    <w:p w14:paraId="5E871650" w14:textId="099062E2" w:rsidR="004E587A" w:rsidRPr="00F328E5" w:rsidRDefault="00DF1173" w:rsidP="00D555B4">
      <w:pPr>
        <w:pStyle w:val="Ttulo2"/>
        <w:ind w:right="49"/>
        <w:rPr>
          <w:rFonts w:ascii="Gothic720 BT" w:hAnsi="Gothic720 BT"/>
          <w:b w:val="0"/>
          <w:w w:val="105"/>
          <w:sz w:val="22"/>
          <w:szCs w:val="22"/>
        </w:rPr>
      </w:pPr>
      <w:bookmarkStart w:id="20" w:name="_Toc237599464"/>
      <w:r w:rsidRPr="00F328E5">
        <w:rPr>
          <w:rFonts w:ascii="Gothic720 BT" w:hAnsi="Gothic720 BT"/>
          <w:w w:val="105"/>
          <w:sz w:val="22"/>
          <w:szCs w:val="22"/>
        </w:rPr>
        <w:t xml:space="preserve">Capítulo </w:t>
      </w:r>
      <w:r w:rsidR="008F6274" w:rsidRPr="00F328E5">
        <w:rPr>
          <w:rFonts w:ascii="Gothic720 BT" w:hAnsi="Gothic720 BT"/>
          <w:w w:val="105"/>
          <w:sz w:val="22"/>
          <w:szCs w:val="22"/>
        </w:rPr>
        <w:t>Noveno</w:t>
      </w:r>
      <w:bookmarkEnd w:id="20"/>
    </w:p>
    <w:p w14:paraId="0946B8EA" w14:textId="057756D1" w:rsidR="004E587A" w:rsidRPr="00F328E5" w:rsidRDefault="00DF1173" w:rsidP="00D555B4">
      <w:pPr>
        <w:pStyle w:val="Ttulo2"/>
        <w:ind w:right="49"/>
        <w:rPr>
          <w:rFonts w:ascii="Gothic720 BT" w:hAnsi="Gothic720 BT"/>
          <w:b w:val="0"/>
          <w:w w:val="105"/>
          <w:sz w:val="22"/>
          <w:szCs w:val="22"/>
        </w:rPr>
      </w:pPr>
      <w:bookmarkStart w:id="21" w:name="_Toc237599465"/>
      <w:r w:rsidRPr="00F328E5">
        <w:rPr>
          <w:rFonts w:ascii="Gothic720 BT" w:hAnsi="Gothic720 BT"/>
          <w:w w:val="105"/>
          <w:sz w:val="22"/>
          <w:szCs w:val="22"/>
        </w:rPr>
        <w:t xml:space="preserve">Designación de las </w:t>
      </w:r>
      <w:r w:rsidR="005C7BBD" w:rsidRPr="00F328E5">
        <w:rPr>
          <w:rFonts w:ascii="Gothic720 BT" w:hAnsi="Gothic720 BT"/>
          <w:w w:val="105"/>
          <w:sz w:val="22"/>
          <w:szCs w:val="22"/>
        </w:rPr>
        <w:t>c</w:t>
      </w:r>
      <w:r w:rsidRPr="00F328E5">
        <w:rPr>
          <w:rFonts w:ascii="Gothic720 BT" w:hAnsi="Gothic720 BT"/>
          <w:w w:val="105"/>
          <w:sz w:val="22"/>
          <w:szCs w:val="22"/>
        </w:rPr>
        <w:t>onsejerías</w:t>
      </w:r>
      <w:bookmarkEnd w:id="21"/>
    </w:p>
    <w:p w14:paraId="31886F85" w14:textId="77777777" w:rsidR="001944C4" w:rsidRPr="00F328E5" w:rsidRDefault="001944C4" w:rsidP="00D555B4">
      <w:pPr>
        <w:pStyle w:val="Sinespaciado"/>
        <w:spacing w:line="276" w:lineRule="auto"/>
        <w:ind w:right="49"/>
        <w:rPr>
          <w:rFonts w:ascii="Gothic720 BT" w:hAnsi="Gothic720 BT"/>
          <w:w w:val="105"/>
        </w:rPr>
      </w:pPr>
    </w:p>
    <w:p w14:paraId="4C7765CA" w14:textId="0816D671" w:rsidR="004E587A" w:rsidRPr="00F328E5" w:rsidRDefault="00DF1173" w:rsidP="00E6249D">
      <w:pPr>
        <w:spacing w:after="0" w:line="276" w:lineRule="auto"/>
        <w:jc w:val="both"/>
        <w:rPr>
          <w:rFonts w:ascii="Gothic720 BT" w:hAnsi="Gothic720 BT"/>
          <w:w w:val="105"/>
        </w:rPr>
      </w:pPr>
      <w:r w:rsidRPr="00F328E5">
        <w:rPr>
          <w:rFonts w:ascii="Gothic720 BT" w:hAnsi="Gothic720 BT"/>
          <w:b/>
          <w:w w:val="105"/>
        </w:rPr>
        <w:t>Artículo 3</w:t>
      </w:r>
      <w:r w:rsidR="00BD2ED4" w:rsidRPr="00F328E5">
        <w:rPr>
          <w:rFonts w:ascii="Gothic720 BT" w:hAnsi="Gothic720 BT"/>
          <w:b/>
          <w:w w:val="105"/>
        </w:rPr>
        <w:t>5</w:t>
      </w:r>
      <w:r w:rsidRPr="00F328E5">
        <w:rPr>
          <w:rFonts w:ascii="Gothic720 BT" w:hAnsi="Gothic720 BT"/>
          <w:w w:val="105"/>
        </w:rPr>
        <w:t>.</w:t>
      </w:r>
      <w:r w:rsidRPr="00F328E5">
        <w:rPr>
          <w:rFonts w:ascii="Gothic720 BT" w:hAnsi="Gothic720 BT"/>
          <w:bCs/>
          <w:w w:val="105"/>
        </w:rPr>
        <w:t xml:space="preserve"> Los dictámenes que contengan las listas de las personas propuestas para integrar los Consejos deberán ser aprobados con el voto de </w:t>
      </w:r>
      <w:r w:rsidR="00276D42" w:rsidRPr="00F328E5">
        <w:rPr>
          <w:rFonts w:ascii="Gothic720 BT" w:hAnsi="Gothic720 BT"/>
          <w:bCs/>
          <w:w w:val="105"/>
        </w:rPr>
        <w:t>al menos</w:t>
      </w:r>
      <w:r w:rsidRPr="00F328E5">
        <w:rPr>
          <w:rFonts w:ascii="Gothic720 BT" w:hAnsi="Gothic720 BT"/>
          <w:bCs/>
          <w:w w:val="105"/>
        </w:rPr>
        <w:t xml:space="preserve"> cinco </w:t>
      </w:r>
      <w:r w:rsidR="005C7BBD" w:rsidRPr="00F328E5">
        <w:rPr>
          <w:rFonts w:ascii="Gothic720 BT" w:hAnsi="Gothic720 BT"/>
          <w:bCs/>
          <w:w w:val="105"/>
        </w:rPr>
        <w:t>c</w:t>
      </w:r>
      <w:r w:rsidRPr="00F328E5">
        <w:rPr>
          <w:rFonts w:ascii="Gothic720 BT" w:hAnsi="Gothic720 BT"/>
          <w:bCs/>
          <w:w w:val="105"/>
        </w:rPr>
        <w:t xml:space="preserve">onsejerías del Consejo General en </w:t>
      </w:r>
      <w:r w:rsidRPr="00F328E5">
        <w:rPr>
          <w:rFonts w:ascii="Gothic720 BT" w:hAnsi="Gothic720 BT"/>
          <w:w w:val="105"/>
        </w:rPr>
        <w:t xml:space="preserve">la sesión que se celebre a más tardar el </w:t>
      </w:r>
      <w:r w:rsidR="00943D52" w:rsidRPr="00F328E5">
        <w:rPr>
          <w:rFonts w:ascii="Gothic720 BT" w:hAnsi="Gothic720 BT"/>
          <w:b/>
          <w:w w:val="105"/>
        </w:rPr>
        <w:t>30</w:t>
      </w:r>
      <w:r w:rsidR="002955FD" w:rsidRPr="00F328E5">
        <w:rPr>
          <w:rFonts w:ascii="Gothic720 BT" w:hAnsi="Gothic720 BT"/>
          <w:b/>
          <w:bCs/>
          <w:w w:val="105"/>
        </w:rPr>
        <w:t xml:space="preserve"> de noviembre de 2026</w:t>
      </w:r>
      <w:r w:rsidRPr="00F328E5">
        <w:rPr>
          <w:rFonts w:ascii="Gothic720 BT" w:hAnsi="Gothic720 BT"/>
          <w:w w:val="105"/>
        </w:rPr>
        <w:t>.</w:t>
      </w:r>
    </w:p>
    <w:p w14:paraId="2ED1717E" w14:textId="77777777" w:rsidR="001944C4" w:rsidRPr="00F328E5" w:rsidRDefault="001944C4" w:rsidP="00E6249D">
      <w:pPr>
        <w:spacing w:after="0" w:line="276" w:lineRule="auto"/>
        <w:jc w:val="both"/>
        <w:rPr>
          <w:rFonts w:ascii="Gothic720 BT" w:hAnsi="Gothic720 BT"/>
          <w:w w:val="105"/>
        </w:rPr>
      </w:pPr>
    </w:p>
    <w:p w14:paraId="4A667A51" w14:textId="6BBA0017" w:rsidR="004E587A" w:rsidRPr="00F328E5" w:rsidRDefault="00DF1173" w:rsidP="00C715A9">
      <w:pPr>
        <w:spacing w:after="0" w:line="276" w:lineRule="auto"/>
        <w:jc w:val="both"/>
        <w:rPr>
          <w:rFonts w:ascii="Gothic720 BT" w:hAnsi="Gothic720 BT"/>
          <w:w w:val="105"/>
        </w:rPr>
      </w:pPr>
      <w:r w:rsidRPr="00F328E5">
        <w:rPr>
          <w:rFonts w:ascii="Gothic720 BT" w:hAnsi="Gothic720 BT"/>
          <w:w w:val="105"/>
        </w:rPr>
        <w:t>En caso de que no se apruebe la designación de alguna persona, la Comisión deberá presentar una nueva propuesta de entre aquellas personas aspirantes que hayan aprobado cada una de las etapas del procedimiento.</w:t>
      </w:r>
    </w:p>
    <w:p w14:paraId="5DDBBA3D" w14:textId="77777777" w:rsidR="001944C4" w:rsidRPr="00F328E5" w:rsidRDefault="001944C4" w:rsidP="00E6249D">
      <w:pPr>
        <w:spacing w:after="0" w:line="276" w:lineRule="auto"/>
        <w:jc w:val="both"/>
        <w:rPr>
          <w:rFonts w:ascii="Gothic720 BT" w:hAnsi="Gothic720 BT"/>
          <w:w w:val="105"/>
        </w:rPr>
      </w:pPr>
    </w:p>
    <w:p w14:paraId="6328238E" w14:textId="364EFDEE" w:rsidR="004E587A" w:rsidRPr="00F328E5" w:rsidRDefault="00DF1173" w:rsidP="00E6249D">
      <w:pPr>
        <w:pStyle w:val="Textoindependiente"/>
        <w:spacing w:line="276" w:lineRule="auto"/>
        <w:jc w:val="both"/>
        <w:rPr>
          <w:rFonts w:ascii="Gothic720 BT" w:hAnsi="Gothic720 BT"/>
          <w:bCs/>
          <w:w w:val="105"/>
          <w:sz w:val="22"/>
          <w:szCs w:val="22"/>
        </w:rPr>
      </w:pPr>
      <w:r w:rsidRPr="00F328E5">
        <w:rPr>
          <w:rFonts w:ascii="Gothic720 BT" w:hAnsi="Gothic720 BT"/>
          <w:b/>
          <w:w w:val="105"/>
          <w:sz w:val="22"/>
          <w:szCs w:val="22"/>
        </w:rPr>
        <w:t>Artículo 3</w:t>
      </w:r>
      <w:r w:rsidR="00BD2ED4" w:rsidRPr="00F328E5">
        <w:rPr>
          <w:rFonts w:ascii="Gothic720 BT" w:hAnsi="Gothic720 BT"/>
          <w:b/>
          <w:w w:val="105"/>
          <w:sz w:val="22"/>
          <w:szCs w:val="22"/>
        </w:rPr>
        <w:t>6</w:t>
      </w:r>
      <w:r w:rsidRPr="00F328E5">
        <w:rPr>
          <w:rFonts w:ascii="Gothic720 BT" w:hAnsi="Gothic720 BT"/>
          <w:w w:val="105"/>
          <w:sz w:val="22"/>
          <w:szCs w:val="22"/>
        </w:rPr>
        <w:t>.</w:t>
      </w:r>
      <w:r w:rsidRPr="00F328E5">
        <w:rPr>
          <w:rFonts w:ascii="Gothic720 BT" w:hAnsi="Gothic720 BT"/>
          <w:bCs/>
          <w:w w:val="105"/>
          <w:sz w:val="22"/>
          <w:szCs w:val="22"/>
        </w:rPr>
        <w:t xml:space="preserve"> Una vez aprobada la propuesta final y concluido el procedimiento de selección, en caso de haber sido designada </w:t>
      </w:r>
      <w:r w:rsidR="00B3252B" w:rsidRPr="00F328E5">
        <w:rPr>
          <w:rFonts w:ascii="Gothic720 BT" w:hAnsi="Gothic720 BT"/>
          <w:w w:val="105"/>
          <w:sz w:val="22"/>
          <w:szCs w:val="22"/>
        </w:rPr>
        <w:t>la persona</w:t>
      </w:r>
      <w:r w:rsidR="00B3252B" w:rsidRPr="00F328E5">
        <w:rPr>
          <w:rFonts w:ascii="Gothic720 BT" w:hAnsi="Gothic720 BT"/>
          <w:bCs/>
          <w:w w:val="105"/>
          <w:sz w:val="22"/>
          <w:szCs w:val="22"/>
        </w:rPr>
        <w:t xml:space="preserve"> </w:t>
      </w:r>
      <w:r w:rsidRPr="00F328E5">
        <w:rPr>
          <w:rFonts w:ascii="Gothic720 BT" w:hAnsi="Gothic720 BT"/>
          <w:bCs/>
          <w:w w:val="105"/>
          <w:sz w:val="22"/>
          <w:szCs w:val="22"/>
        </w:rPr>
        <w:t xml:space="preserve">para alguna Consejería, se </w:t>
      </w:r>
      <w:r w:rsidR="00D14EB1" w:rsidRPr="00F328E5">
        <w:rPr>
          <w:rFonts w:ascii="Gothic720 BT" w:hAnsi="Gothic720 BT"/>
          <w:w w:val="105"/>
          <w:sz w:val="22"/>
          <w:szCs w:val="22"/>
        </w:rPr>
        <w:t>le</w:t>
      </w:r>
      <w:r w:rsidR="00D14EB1" w:rsidRPr="00F328E5">
        <w:rPr>
          <w:rFonts w:ascii="Gothic720 BT" w:hAnsi="Gothic720 BT"/>
          <w:bCs/>
          <w:w w:val="105"/>
          <w:sz w:val="22"/>
          <w:szCs w:val="22"/>
        </w:rPr>
        <w:t xml:space="preserve"> </w:t>
      </w:r>
      <w:r w:rsidRPr="00F328E5">
        <w:rPr>
          <w:rFonts w:ascii="Gothic720 BT" w:hAnsi="Gothic720 BT"/>
          <w:bCs/>
          <w:w w:val="105"/>
          <w:sz w:val="22"/>
          <w:szCs w:val="22"/>
        </w:rPr>
        <w:t>notificará el carg</w:t>
      </w:r>
      <w:r w:rsidRPr="00F328E5">
        <w:rPr>
          <w:rFonts w:ascii="Gothic720 BT" w:hAnsi="Gothic720 BT"/>
          <w:w w:val="105"/>
          <w:sz w:val="22"/>
          <w:szCs w:val="22"/>
        </w:rPr>
        <w:t>o,</w:t>
      </w:r>
      <w:r w:rsidRPr="00F328E5">
        <w:rPr>
          <w:rFonts w:ascii="Gothic720 BT" w:hAnsi="Gothic720 BT"/>
          <w:bCs/>
          <w:w w:val="105"/>
          <w:sz w:val="22"/>
          <w:szCs w:val="22"/>
        </w:rPr>
        <w:t xml:space="preserve"> (consejería propietaria o suplente) y el lugar de adscripción mediante el </w:t>
      </w:r>
      <w:r w:rsidR="00240D47" w:rsidRPr="00F328E5">
        <w:rPr>
          <w:rFonts w:ascii="Gothic720 BT" w:hAnsi="Gothic720 BT"/>
          <w:bCs/>
          <w:w w:val="105"/>
          <w:sz w:val="22"/>
          <w:szCs w:val="22"/>
        </w:rPr>
        <w:t>Portal</w:t>
      </w:r>
      <w:r w:rsidR="00F327BD" w:rsidRPr="00F328E5">
        <w:rPr>
          <w:rFonts w:ascii="Gothic720 BT" w:hAnsi="Gothic720 BT"/>
          <w:bCs/>
          <w:w w:val="105"/>
          <w:sz w:val="22"/>
          <w:szCs w:val="22"/>
        </w:rPr>
        <w:t>.</w:t>
      </w:r>
    </w:p>
    <w:p w14:paraId="15E8ED8F" w14:textId="77777777" w:rsidR="004E587A" w:rsidRPr="00F328E5" w:rsidRDefault="004E587A" w:rsidP="00E6249D">
      <w:pPr>
        <w:pStyle w:val="Textoindependiente"/>
        <w:spacing w:line="276" w:lineRule="auto"/>
        <w:jc w:val="both"/>
        <w:rPr>
          <w:rFonts w:ascii="Gothic720 BT" w:hAnsi="Gothic720 BT"/>
          <w:bCs/>
          <w:w w:val="105"/>
          <w:sz w:val="22"/>
          <w:szCs w:val="22"/>
        </w:rPr>
      </w:pPr>
    </w:p>
    <w:p w14:paraId="23EE3ACD" w14:textId="6425D0E0" w:rsidR="004E587A" w:rsidRPr="00F328E5" w:rsidRDefault="00DF1173" w:rsidP="00E6249D">
      <w:pPr>
        <w:pStyle w:val="Textoindependiente"/>
        <w:spacing w:line="276" w:lineRule="auto"/>
        <w:jc w:val="both"/>
        <w:rPr>
          <w:rFonts w:ascii="Gothic720 BT" w:hAnsi="Gothic720 BT"/>
          <w:bCs/>
          <w:w w:val="105"/>
          <w:sz w:val="22"/>
          <w:szCs w:val="22"/>
        </w:rPr>
      </w:pPr>
      <w:r w:rsidRPr="00F328E5">
        <w:rPr>
          <w:rFonts w:ascii="Gothic720 BT" w:hAnsi="Gothic720 BT"/>
          <w:bCs/>
          <w:w w:val="105"/>
          <w:sz w:val="22"/>
          <w:szCs w:val="22"/>
        </w:rPr>
        <w:lastRenderedPageBreak/>
        <w:t xml:space="preserve">La persona </w:t>
      </w:r>
      <w:r w:rsidR="00240D47" w:rsidRPr="00F328E5">
        <w:rPr>
          <w:rFonts w:ascii="Gothic720 BT" w:hAnsi="Gothic720 BT"/>
          <w:bCs/>
          <w:w w:val="105"/>
          <w:sz w:val="22"/>
          <w:szCs w:val="22"/>
        </w:rPr>
        <w:t>designada</w:t>
      </w:r>
      <w:r w:rsidRPr="00F328E5">
        <w:rPr>
          <w:rFonts w:ascii="Gothic720 BT" w:hAnsi="Gothic720 BT"/>
          <w:bCs/>
          <w:w w:val="105"/>
          <w:sz w:val="22"/>
          <w:szCs w:val="22"/>
        </w:rPr>
        <w:t xml:space="preserve"> deberá aceptar o rechazar el cargo. Si el cargo es aceptado, el </w:t>
      </w:r>
      <w:r w:rsidR="00240D47" w:rsidRPr="00F328E5">
        <w:rPr>
          <w:rFonts w:ascii="Gothic720 BT" w:hAnsi="Gothic720 BT"/>
          <w:bCs/>
          <w:w w:val="105"/>
          <w:sz w:val="22"/>
          <w:szCs w:val="22"/>
        </w:rPr>
        <w:t xml:space="preserve">Portal le </w:t>
      </w:r>
      <w:r w:rsidRPr="00F328E5">
        <w:rPr>
          <w:rFonts w:ascii="Gothic720 BT" w:hAnsi="Gothic720 BT"/>
          <w:bCs/>
          <w:w w:val="105"/>
          <w:sz w:val="22"/>
          <w:szCs w:val="22"/>
        </w:rPr>
        <w:t>mostrará los requisitos administrativos que deberá entregar en la Coordinación Administrativa del Instituto,</w:t>
      </w:r>
      <w:r w:rsidR="00D245CE" w:rsidRPr="00F328E5">
        <w:rPr>
          <w:rFonts w:ascii="Gothic720 BT" w:hAnsi="Gothic720 BT"/>
          <w:bCs/>
          <w:w w:val="105"/>
          <w:sz w:val="22"/>
          <w:szCs w:val="22"/>
        </w:rPr>
        <w:t xml:space="preserve"> </w:t>
      </w:r>
      <w:r w:rsidR="00D245CE" w:rsidRPr="00F328E5">
        <w:rPr>
          <w:rFonts w:ascii="Gothic720 BT" w:hAnsi="Gothic720 BT"/>
          <w:w w:val="105"/>
          <w:sz w:val="22"/>
          <w:szCs w:val="22"/>
        </w:rPr>
        <w:t>conforme al mecanismo que esta determine,</w:t>
      </w:r>
      <w:r w:rsidRPr="00F328E5">
        <w:rPr>
          <w:rFonts w:ascii="Gothic720 BT" w:hAnsi="Gothic720 BT"/>
          <w:bCs/>
          <w:w w:val="105"/>
          <w:sz w:val="22"/>
          <w:szCs w:val="22"/>
        </w:rPr>
        <w:t xml:space="preserve"> a fin de realizar el trámite administrativo correspondiente.</w:t>
      </w:r>
    </w:p>
    <w:p w14:paraId="055298A0" w14:textId="77777777" w:rsidR="004E587A" w:rsidRPr="00F328E5" w:rsidRDefault="004E587A" w:rsidP="00E6249D">
      <w:pPr>
        <w:pStyle w:val="Textoindependiente"/>
        <w:spacing w:line="276" w:lineRule="auto"/>
        <w:jc w:val="both"/>
        <w:rPr>
          <w:rFonts w:ascii="Gothic720 BT" w:hAnsi="Gothic720 BT"/>
          <w:bCs/>
          <w:w w:val="105"/>
          <w:sz w:val="22"/>
          <w:szCs w:val="22"/>
        </w:rPr>
      </w:pPr>
    </w:p>
    <w:p w14:paraId="4CB5F6E9" w14:textId="7AE47B05" w:rsidR="004E587A" w:rsidRPr="00F328E5" w:rsidRDefault="00DF1173" w:rsidP="00E6249D">
      <w:pPr>
        <w:pStyle w:val="Textoindependiente"/>
        <w:spacing w:line="276" w:lineRule="auto"/>
        <w:jc w:val="both"/>
        <w:rPr>
          <w:rFonts w:ascii="Gothic720 BT" w:hAnsi="Gothic720 BT"/>
          <w:bCs/>
          <w:w w:val="105"/>
          <w:sz w:val="22"/>
          <w:szCs w:val="22"/>
        </w:rPr>
      </w:pPr>
      <w:r w:rsidRPr="00F328E5">
        <w:rPr>
          <w:rFonts w:ascii="Gothic720 BT" w:hAnsi="Gothic720 BT"/>
          <w:bCs/>
          <w:w w:val="105"/>
          <w:sz w:val="22"/>
          <w:szCs w:val="22"/>
        </w:rPr>
        <w:t xml:space="preserve">En caso de que la persona </w:t>
      </w:r>
      <w:r w:rsidR="00FA4BD6" w:rsidRPr="00F328E5">
        <w:rPr>
          <w:rFonts w:ascii="Gothic720 BT" w:hAnsi="Gothic720 BT"/>
          <w:bCs/>
          <w:w w:val="105"/>
          <w:sz w:val="22"/>
          <w:szCs w:val="22"/>
        </w:rPr>
        <w:t>designada</w:t>
      </w:r>
      <w:r w:rsidRPr="00F328E5">
        <w:rPr>
          <w:rFonts w:ascii="Gothic720 BT" w:hAnsi="Gothic720 BT"/>
          <w:bCs/>
          <w:w w:val="105"/>
          <w:sz w:val="22"/>
          <w:szCs w:val="22"/>
        </w:rPr>
        <w:t xml:space="preserve"> rechace la designación, deberá aclarar </w:t>
      </w:r>
      <w:r w:rsidR="00883558" w:rsidRPr="00F328E5">
        <w:rPr>
          <w:rFonts w:ascii="Gothic720 BT" w:hAnsi="Gothic720 BT"/>
          <w:bCs/>
          <w:w w:val="105"/>
          <w:sz w:val="22"/>
          <w:szCs w:val="22"/>
        </w:rPr>
        <w:t>lo siguiente:</w:t>
      </w:r>
    </w:p>
    <w:p w14:paraId="2AC20AEF" w14:textId="77777777" w:rsidR="00544C64" w:rsidRPr="00F328E5" w:rsidRDefault="00544C64" w:rsidP="00E6249D">
      <w:pPr>
        <w:pStyle w:val="Textoindependiente"/>
        <w:spacing w:line="276" w:lineRule="auto"/>
        <w:ind w:right="575"/>
        <w:jc w:val="both"/>
        <w:rPr>
          <w:rFonts w:ascii="Gothic720 BT" w:hAnsi="Gothic720 BT"/>
          <w:bCs/>
          <w:w w:val="105"/>
          <w:sz w:val="22"/>
          <w:szCs w:val="22"/>
        </w:rPr>
      </w:pPr>
    </w:p>
    <w:p w14:paraId="2C981188" w14:textId="651FEA4E" w:rsidR="004E587A" w:rsidRPr="00F328E5" w:rsidRDefault="00883558">
      <w:pPr>
        <w:pStyle w:val="Textoindependiente"/>
        <w:numPr>
          <w:ilvl w:val="0"/>
          <w:numId w:val="13"/>
        </w:numPr>
        <w:spacing w:line="276" w:lineRule="auto"/>
        <w:ind w:left="567" w:right="575"/>
        <w:jc w:val="both"/>
        <w:rPr>
          <w:rFonts w:ascii="Gothic720 BT" w:hAnsi="Gothic720 BT"/>
          <w:bCs/>
          <w:w w:val="105"/>
          <w:sz w:val="22"/>
          <w:szCs w:val="22"/>
        </w:rPr>
      </w:pPr>
      <w:r w:rsidRPr="00F328E5">
        <w:rPr>
          <w:rFonts w:ascii="Gothic720 BT" w:hAnsi="Gothic720 BT"/>
          <w:bCs/>
          <w:w w:val="105"/>
          <w:sz w:val="22"/>
          <w:szCs w:val="22"/>
        </w:rPr>
        <w:t>Si se trata de una r</w:t>
      </w:r>
      <w:r w:rsidR="00DF1173" w:rsidRPr="00F328E5">
        <w:rPr>
          <w:rFonts w:ascii="Gothic720 BT" w:hAnsi="Gothic720 BT"/>
          <w:bCs/>
          <w:w w:val="105"/>
          <w:sz w:val="22"/>
          <w:szCs w:val="22"/>
        </w:rPr>
        <w:t xml:space="preserve">enuncia definitiva. </w:t>
      </w:r>
    </w:p>
    <w:p w14:paraId="72AEBCEE" w14:textId="77777777" w:rsidR="00484AE6" w:rsidRPr="00F328E5" w:rsidRDefault="00484AE6" w:rsidP="00E6249D">
      <w:pPr>
        <w:pStyle w:val="Textoindependiente"/>
        <w:spacing w:line="276" w:lineRule="auto"/>
        <w:ind w:left="567" w:right="575"/>
        <w:jc w:val="both"/>
        <w:rPr>
          <w:rFonts w:ascii="Gothic720 BT" w:hAnsi="Gothic720 BT"/>
          <w:bCs/>
          <w:w w:val="105"/>
          <w:sz w:val="22"/>
          <w:szCs w:val="22"/>
        </w:rPr>
      </w:pPr>
    </w:p>
    <w:p w14:paraId="60E56672" w14:textId="795A7ADD" w:rsidR="004E587A" w:rsidRPr="00F328E5" w:rsidRDefault="00883558">
      <w:pPr>
        <w:pStyle w:val="Textoindependiente"/>
        <w:numPr>
          <w:ilvl w:val="0"/>
          <w:numId w:val="13"/>
        </w:numPr>
        <w:spacing w:line="276" w:lineRule="auto"/>
        <w:ind w:left="567" w:right="109"/>
        <w:jc w:val="both"/>
        <w:rPr>
          <w:rFonts w:ascii="Gothic720 BT" w:hAnsi="Gothic720 BT"/>
          <w:bCs/>
          <w:w w:val="105"/>
          <w:sz w:val="22"/>
          <w:szCs w:val="22"/>
        </w:rPr>
      </w:pPr>
      <w:r w:rsidRPr="00F328E5">
        <w:rPr>
          <w:rFonts w:ascii="Gothic720 BT" w:hAnsi="Gothic720 BT"/>
          <w:bCs/>
          <w:w w:val="105"/>
          <w:sz w:val="22"/>
          <w:szCs w:val="22"/>
        </w:rPr>
        <w:t xml:space="preserve">Si </w:t>
      </w:r>
      <w:r w:rsidR="0073183A" w:rsidRPr="00F328E5">
        <w:rPr>
          <w:rFonts w:ascii="Gothic720 BT" w:hAnsi="Gothic720 BT"/>
          <w:bCs/>
          <w:w w:val="105"/>
          <w:sz w:val="22"/>
          <w:szCs w:val="22"/>
        </w:rPr>
        <w:t>se trata de una r</w:t>
      </w:r>
      <w:r w:rsidR="00DF1173" w:rsidRPr="00F328E5">
        <w:rPr>
          <w:rFonts w:ascii="Gothic720 BT" w:hAnsi="Gothic720 BT"/>
          <w:bCs/>
          <w:w w:val="105"/>
          <w:sz w:val="22"/>
          <w:szCs w:val="22"/>
        </w:rPr>
        <w:t>enuncia</w:t>
      </w:r>
      <w:r w:rsidR="00600E5A" w:rsidRPr="00F328E5">
        <w:rPr>
          <w:rFonts w:ascii="Gothic720 BT" w:hAnsi="Gothic720 BT"/>
          <w:bCs/>
          <w:w w:val="105"/>
          <w:sz w:val="22"/>
          <w:szCs w:val="22"/>
        </w:rPr>
        <w:t>, pero desea permanecer</w:t>
      </w:r>
      <w:r w:rsidR="00DF1173" w:rsidRPr="00F328E5">
        <w:rPr>
          <w:rFonts w:ascii="Gothic720 BT" w:hAnsi="Gothic720 BT"/>
          <w:bCs/>
          <w:w w:val="105"/>
          <w:sz w:val="22"/>
          <w:szCs w:val="22"/>
        </w:rPr>
        <w:t xml:space="preserve"> en el sistema como reserva. </w:t>
      </w:r>
    </w:p>
    <w:p w14:paraId="5B980DA9" w14:textId="77777777" w:rsidR="004E587A" w:rsidRPr="00F328E5" w:rsidRDefault="004E587A" w:rsidP="00E6249D">
      <w:pPr>
        <w:pStyle w:val="Textoindependiente"/>
        <w:spacing w:line="276" w:lineRule="auto"/>
        <w:ind w:right="575"/>
        <w:jc w:val="both"/>
        <w:rPr>
          <w:rFonts w:ascii="Gothic720 BT" w:hAnsi="Gothic720 BT"/>
          <w:bCs/>
          <w:w w:val="105"/>
          <w:sz w:val="22"/>
          <w:szCs w:val="22"/>
        </w:rPr>
      </w:pPr>
    </w:p>
    <w:p w14:paraId="7350FBF6" w14:textId="0E75EDB1" w:rsidR="004E587A" w:rsidRPr="00F328E5" w:rsidRDefault="00DF1173" w:rsidP="00E6249D">
      <w:pPr>
        <w:pStyle w:val="Textoindependiente"/>
        <w:spacing w:line="276" w:lineRule="auto"/>
        <w:jc w:val="both"/>
        <w:rPr>
          <w:rFonts w:ascii="Gothic720 BT" w:hAnsi="Gothic720 BT"/>
          <w:bCs/>
          <w:w w:val="105"/>
          <w:sz w:val="22"/>
          <w:szCs w:val="22"/>
        </w:rPr>
      </w:pPr>
      <w:r w:rsidRPr="00F328E5">
        <w:rPr>
          <w:rFonts w:ascii="Gothic720 BT" w:hAnsi="Gothic720 BT"/>
          <w:bCs/>
          <w:w w:val="105"/>
          <w:sz w:val="22"/>
          <w:szCs w:val="22"/>
        </w:rPr>
        <w:t>La aceptación o rechazo al cargo deberá realizarse durante los dos días hábiles siguientes a la designación realizada por el Consejo General. En caso de no expresar su aceptación o renuncia al cargo en dicho plazo, se entenderá como renuncia definitiva al procedimiento de selección.</w:t>
      </w:r>
    </w:p>
    <w:p w14:paraId="64B7FAC4" w14:textId="77777777" w:rsidR="005226FE" w:rsidRPr="00F328E5" w:rsidRDefault="005226FE" w:rsidP="005226FE">
      <w:pPr>
        <w:pStyle w:val="Textoindependiente"/>
        <w:spacing w:line="276" w:lineRule="auto"/>
        <w:jc w:val="both"/>
        <w:rPr>
          <w:rFonts w:ascii="Gothic720 BT" w:hAnsi="Gothic720 BT"/>
          <w:bCs/>
          <w:w w:val="105"/>
          <w:sz w:val="22"/>
          <w:szCs w:val="22"/>
        </w:rPr>
      </w:pPr>
    </w:p>
    <w:p w14:paraId="6E2834E1" w14:textId="77777777" w:rsidR="00600E5A" w:rsidRPr="00F328E5" w:rsidRDefault="00DF1173" w:rsidP="00E6249D">
      <w:pPr>
        <w:pStyle w:val="Textoindependiente"/>
        <w:spacing w:line="276" w:lineRule="auto"/>
        <w:jc w:val="both"/>
        <w:rPr>
          <w:rFonts w:ascii="Gothic720 BT" w:hAnsi="Gothic720 BT"/>
          <w:bCs/>
          <w:w w:val="105"/>
          <w:sz w:val="22"/>
          <w:szCs w:val="22"/>
        </w:rPr>
      </w:pPr>
      <w:r w:rsidRPr="00F328E5">
        <w:rPr>
          <w:rFonts w:ascii="Gothic720 BT" w:hAnsi="Gothic720 BT"/>
          <w:bCs/>
          <w:w w:val="105"/>
          <w:sz w:val="22"/>
          <w:szCs w:val="22"/>
        </w:rPr>
        <w:t xml:space="preserve">Las personas aspirantes que sean designadas como suplentes, ante la renuncia o ausencia de alguna Consejería propietaria, podrán ser designadas con tal carácter. </w:t>
      </w:r>
    </w:p>
    <w:p w14:paraId="5E3A8D0F" w14:textId="77777777" w:rsidR="00600E5A" w:rsidRPr="00F328E5" w:rsidRDefault="00600E5A" w:rsidP="00E6249D">
      <w:pPr>
        <w:pStyle w:val="Textoindependiente"/>
        <w:spacing w:line="276" w:lineRule="auto"/>
        <w:jc w:val="both"/>
        <w:rPr>
          <w:rFonts w:ascii="Gothic720 BT" w:hAnsi="Gothic720 BT"/>
          <w:bCs/>
          <w:w w:val="105"/>
          <w:sz w:val="22"/>
          <w:szCs w:val="22"/>
        </w:rPr>
      </w:pPr>
    </w:p>
    <w:p w14:paraId="79F69CFF" w14:textId="77777777" w:rsidR="00D21724" w:rsidRPr="00F328E5" w:rsidRDefault="00D21724" w:rsidP="00E6249D">
      <w:pPr>
        <w:spacing w:after="0" w:line="276" w:lineRule="auto"/>
        <w:jc w:val="both"/>
        <w:rPr>
          <w:rFonts w:ascii="Gothic720 BT" w:hAnsi="Gothic720 BT"/>
          <w:w w:val="105"/>
        </w:rPr>
      </w:pPr>
      <w:r w:rsidRPr="00F328E5">
        <w:rPr>
          <w:rFonts w:ascii="Gothic720 BT" w:hAnsi="Gothic720 BT"/>
          <w:w w:val="105"/>
        </w:rPr>
        <w:t>Ante</w:t>
      </w:r>
      <w:r w:rsidRPr="00F328E5">
        <w:rPr>
          <w:rFonts w:ascii="Gothic720 BT" w:hAnsi="Gothic720 BT"/>
          <w:bCs/>
          <w:w w:val="105"/>
        </w:rPr>
        <w:t xml:space="preserve"> la ausencia definitiva de quien funja como consejería propietaria, se llamará preferentemente a la persona que se encuentre en el siguiente lugar del orden de la lista de suplentes, garantizando el principio de paridad de género y </w:t>
      </w:r>
      <w:r w:rsidRPr="00F328E5">
        <w:rPr>
          <w:rFonts w:ascii="Gothic720 BT" w:hAnsi="Gothic720 BT"/>
          <w:w w:val="105"/>
        </w:rPr>
        <w:t>procurando la inclusión en términos de estos Lineamientos.</w:t>
      </w:r>
    </w:p>
    <w:p w14:paraId="536C39EA" w14:textId="77777777" w:rsidR="00D21724" w:rsidRPr="00F328E5" w:rsidRDefault="00D21724" w:rsidP="00E6249D">
      <w:pPr>
        <w:pStyle w:val="Textoindependiente"/>
        <w:spacing w:line="276" w:lineRule="auto"/>
        <w:jc w:val="both"/>
        <w:rPr>
          <w:rFonts w:ascii="Gothic720 BT" w:hAnsi="Gothic720 BT"/>
          <w:bCs/>
          <w:w w:val="105"/>
          <w:sz w:val="22"/>
          <w:szCs w:val="22"/>
        </w:rPr>
      </w:pPr>
    </w:p>
    <w:p w14:paraId="46D297FA" w14:textId="03C9E3CC" w:rsidR="004E587A" w:rsidRPr="00F328E5" w:rsidRDefault="00DF1173" w:rsidP="00E6249D">
      <w:pPr>
        <w:spacing w:after="0" w:line="276" w:lineRule="auto"/>
        <w:jc w:val="both"/>
        <w:rPr>
          <w:rFonts w:ascii="Gothic720 BT" w:hAnsi="Gothic720 BT"/>
          <w:bCs/>
          <w:w w:val="105"/>
        </w:rPr>
      </w:pPr>
      <w:r w:rsidRPr="00F328E5">
        <w:rPr>
          <w:rFonts w:ascii="Gothic720 BT" w:hAnsi="Gothic720 BT"/>
          <w:bCs/>
          <w:w w:val="105"/>
        </w:rPr>
        <w:t xml:space="preserve">Si durante el desarrollo del proceso electoral se agotara la lista de suplencias de los Consejos, </w:t>
      </w:r>
      <w:r w:rsidR="007B5BBA" w:rsidRPr="00F328E5">
        <w:rPr>
          <w:rFonts w:ascii="Gothic720 BT" w:hAnsi="Gothic720 BT"/>
          <w:bCs/>
          <w:w w:val="105"/>
        </w:rPr>
        <w:t>la persona titular de la Secretaría Ejecutiva</w:t>
      </w:r>
      <w:r w:rsidRPr="00F328E5">
        <w:rPr>
          <w:rFonts w:ascii="Gothic720 BT" w:hAnsi="Gothic720 BT"/>
          <w:bCs/>
          <w:w w:val="105"/>
        </w:rPr>
        <w:t xml:space="preserve"> podrá asignar a las personas que, habiendo desahogado todas las etapas del proceso, no fueron designadas en ninguna adscripción. Lo anterior atendiendo a los siguientes dos criterios: mayor puntuación en la ponderación final y cercanía territorial con el Consejo al que se pretende designar.  </w:t>
      </w:r>
    </w:p>
    <w:p w14:paraId="48E97812" w14:textId="77777777" w:rsidR="00D21724" w:rsidRPr="00F328E5" w:rsidRDefault="00D21724" w:rsidP="00E6249D">
      <w:pPr>
        <w:spacing w:after="0" w:line="276" w:lineRule="auto"/>
        <w:jc w:val="both"/>
        <w:rPr>
          <w:rFonts w:ascii="Gothic720 BT" w:hAnsi="Gothic720 BT"/>
          <w:bCs/>
          <w:w w:val="105"/>
        </w:rPr>
      </w:pPr>
    </w:p>
    <w:p w14:paraId="0B842E4E" w14:textId="35169079" w:rsidR="004E587A" w:rsidRPr="00F328E5" w:rsidRDefault="00DF1173" w:rsidP="00E6249D">
      <w:pPr>
        <w:pStyle w:val="Textoindependiente"/>
        <w:spacing w:line="276" w:lineRule="auto"/>
        <w:jc w:val="both"/>
        <w:rPr>
          <w:rFonts w:ascii="Gothic720 BT" w:hAnsi="Gothic720 BT"/>
          <w:bCs/>
          <w:w w:val="105"/>
          <w:sz w:val="22"/>
          <w:szCs w:val="22"/>
        </w:rPr>
      </w:pPr>
      <w:r w:rsidRPr="00F328E5">
        <w:rPr>
          <w:rFonts w:ascii="Gothic720 BT" w:hAnsi="Gothic720 BT"/>
          <w:b/>
          <w:w w:val="105"/>
          <w:sz w:val="22"/>
          <w:szCs w:val="22"/>
        </w:rPr>
        <w:t>Artículo 3</w:t>
      </w:r>
      <w:r w:rsidR="00BD2ED4" w:rsidRPr="00F328E5">
        <w:rPr>
          <w:rFonts w:ascii="Gothic720 BT" w:hAnsi="Gothic720 BT"/>
          <w:b/>
          <w:w w:val="105"/>
          <w:sz w:val="22"/>
          <w:szCs w:val="22"/>
        </w:rPr>
        <w:t>7</w:t>
      </w:r>
      <w:r w:rsidRPr="00F328E5">
        <w:rPr>
          <w:rFonts w:ascii="Gothic720 BT" w:hAnsi="Gothic720 BT"/>
          <w:b/>
          <w:w w:val="105"/>
          <w:sz w:val="22"/>
          <w:szCs w:val="22"/>
        </w:rPr>
        <w:t>.</w:t>
      </w:r>
      <w:r w:rsidRPr="00F328E5">
        <w:rPr>
          <w:rFonts w:ascii="Gothic720 BT" w:hAnsi="Gothic720 BT"/>
          <w:bCs/>
          <w:w w:val="105"/>
          <w:sz w:val="22"/>
          <w:szCs w:val="22"/>
        </w:rPr>
        <w:t xml:space="preserve"> Quienes se designen como titulares de las </w:t>
      </w:r>
      <w:r w:rsidR="005C7BBD" w:rsidRPr="00F328E5">
        <w:rPr>
          <w:rFonts w:ascii="Gothic720 BT" w:hAnsi="Gothic720 BT"/>
          <w:bCs/>
          <w:w w:val="105"/>
          <w:sz w:val="22"/>
          <w:szCs w:val="22"/>
        </w:rPr>
        <w:t>c</w:t>
      </w:r>
      <w:r w:rsidRPr="00F328E5">
        <w:rPr>
          <w:rFonts w:ascii="Gothic720 BT" w:hAnsi="Gothic720 BT"/>
          <w:bCs/>
          <w:w w:val="105"/>
          <w:sz w:val="22"/>
          <w:szCs w:val="22"/>
        </w:rPr>
        <w:t>onsejerías, recibirán una dieta mensual</w:t>
      </w:r>
      <w:r w:rsidR="007E051E" w:rsidRPr="00F328E5">
        <w:rPr>
          <w:rFonts w:ascii="Gothic720 BT" w:hAnsi="Gothic720 BT"/>
          <w:bCs/>
          <w:w w:val="105"/>
          <w:sz w:val="22"/>
          <w:szCs w:val="22"/>
        </w:rPr>
        <w:t xml:space="preserve">, </w:t>
      </w:r>
      <w:r w:rsidR="007E051E" w:rsidRPr="00F328E5">
        <w:rPr>
          <w:rFonts w:ascii="Gothic720 BT" w:hAnsi="Gothic720 BT"/>
          <w:w w:val="105"/>
          <w:sz w:val="22"/>
          <w:szCs w:val="22"/>
        </w:rPr>
        <w:t>después de impuestos,</w:t>
      </w:r>
      <w:r w:rsidR="007E051E" w:rsidRPr="00F328E5">
        <w:rPr>
          <w:rFonts w:ascii="Gothic720 BT" w:hAnsi="Gothic720 BT"/>
          <w:bCs/>
          <w:w w:val="105"/>
          <w:sz w:val="22"/>
          <w:szCs w:val="22"/>
        </w:rPr>
        <w:t xml:space="preserve"> </w:t>
      </w:r>
      <w:r w:rsidRPr="00F328E5">
        <w:rPr>
          <w:rFonts w:ascii="Gothic720 BT" w:hAnsi="Gothic720 BT"/>
          <w:bCs/>
          <w:w w:val="105"/>
          <w:sz w:val="22"/>
          <w:szCs w:val="22"/>
        </w:rPr>
        <w:t>por la cantidad de $1</w:t>
      </w:r>
      <w:r w:rsidR="00581D43" w:rsidRPr="00F328E5">
        <w:rPr>
          <w:rFonts w:ascii="Gothic720 BT" w:hAnsi="Gothic720 BT"/>
          <w:bCs/>
          <w:w w:val="105"/>
          <w:sz w:val="22"/>
          <w:szCs w:val="22"/>
        </w:rPr>
        <w:t>3</w:t>
      </w:r>
      <w:r w:rsidRPr="00F328E5">
        <w:rPr>
          <w:rFonts w:ascii="Gothic720 BT" w:hAnsi="Gothic720 BT"/>
          <w:bCs/>
          <w:w w:val="105"/>
          <w:sz w:val="22"/>
          <w:szCs w:val="22"/>
        </w:rPr>
        <w:t>,000.00 (</w:t>
      </w:r>
      <w:r w:rsidR="0017603E" w:rsidRPr="00F328E5">
        <w:rPr>
          <w:rFonts w:ascii="Gothic720 BT" w:hAnsi="Gothic720 BT"/>
          <w:bCs/>
          <w:w w:val="105"/>
          <w:sz w:val="22"/>
          <w:szCs w:val="22"/>
        </w:rPr>
        <w:t>trece</w:t>
      </w:r>
      <w:r w:rsidRPr="00F328E5">
        <w:rPr>
          <w:rFonts w:ascii="Gothic720 BT" w:hAnsi="Gothic720 BT"/>
          <w:bCs/>
          <w:w w:val="105"/>
          <w:sz w:val="22"/>
          <w:szCs w:val="22"/>
        </w:rPr>
        <w:t xml:space="preserve"> mil pesos 00/100 M.N.), </w:t>
      </w:r>
      <w:r w:rsidR="001021A0" w:rsidRPr="00F328E5">
        <w:rPr>
          <w:rFonts w:ascii="Gothic720 BT" w:hAnsi="Gothic720 BT"/>
          <w:w w:val="105"/>
          <w:sz w:val="22"/>
          <w:szCs w:val="22"/>
        </w:rPr>
        <w:t>bajo</w:t>
      </w:r>
      <w:r w:rsidRPr="00F328E5">
        <w:rPr>
          <w:rFonts w:ascii="Gothic720 BT" w:hAnsi="Gothic720 BT"/>
          <w:bCs/>
          <w:w w:val="105"/>
          <w:sz w:val="22"/>
          <w:szCs w:val="22"/>
        </w:rPr>
        <w:t xml:space="preserve"> </w:t>
      </w:r>
      <w:r w:rsidR="0051475D" w:rsidRPr="00F328E5">
        <w:rPr>
          <w:rFonts w:ascii="Gothic720 BT" w:hAnsi="Gothic720 BT"/>
          <w:bCs/>
          <w:w w:val="105"/>
          <w:sz w:val="22"/>
          <w:szCs w:val="22"/>
          <w:lang w:val="es-MX"/>
        </w:rPr>
        <w:t xml:space="preserve">el </w:t>
      </w:r>
      <w:r w:rsidR="0051475D" w:rsidRPr="00F328E5">
        <w:rPr>
          <w:rFonts w:ascii="Gothic720 BT" w:hAnsi="Gothic720 BT"/>
          <w:w w:val="105"/>
          <w:sz w:val="22"/>
          <w:szCs w:val="22"/>
          <w:lang w:val="es-MX"/>
        </w:rPr>
        <w:t>esquema de ingresos asimilados a salarios, en términos de la legislación fiscal aplicable</w:t>
      </w:r>
      <w:r w:rsidRPr="00F328E5">
        <w:rPr>
          <w:rFonts w:ascii="Gothic720 BT" w:hAnsi="Gothic720 BT"/>
          <w:bCs/>
          <w:w w:val="105"/>
          <w:sz w:val="22"/>
          <w:szCs w:val="22"/>
        </w:rPr>
        <w:t xml:space="preserve">, siempre y cuando el nombramiento </w:t>
      </w:r>
      <w:r w:rsidR="0003186A" w:rsidRPr="00F328E5">
        <w:rPr>
          <w:rFonts w:ascii="Gothic720 BT" w:hAnsi="Gothic720 BT"/>
          <w:bCs/>
          <w:w w:val="105"/>
          <w:sz w:val="22"/>
          <w:szCs w:val="22"/>
          <w:lang w:val="es-MX"/>
        </w:rPr>
        <w:t>comprenda</w:t>
      </w:r>
      <w:r w:rsidRPr="00F328E5">
        <w:rPr>
          <w:rFonts w:ascii="Gothic720 BT" w:hAnsi="Gothic720 BT"/>
          <w:bCs/>
          <w:w w:val="105"/>
          <w:sz w:val="22"/>
          <w:szCs w:val="22"/>
        </w:rPr>
        <w:t xml:space="preserve"> la </w:t>
      </w:r>
      <w:r w:rsidRPr="00F328E5">
        <w:rPr>
          <w:rFonts w:ascii="Gothic720 BT" w:hAnsi="Gothic720 BT"/>
          <w:bCs/>
          <w:w w:val="105"/>
          <w:sz w:val="22"/>
          <w:szCs w:val="22"/>
        </w:rPr>
        <w:lastRenderedPageBreak/>
        <w:t>totalidad del mes, en caso contrario, se recibirá el proporcional de la dieta correspondiente.</w:t>
      </w:r>
    </w:p>
    <w:p w14:paraId="68F1274C" w14:textId="77777777" w:rsidR="004E587A" w:rsidRPr="00F328E5" w:rsidRDefault="004E587A" w:rsidP="00E6249D">
      <w:pPr>
        <w:pStyle w:val="Textoindependiente"/>
        <w:spacing w:line="276" w:lineRule="auto"/>
        <w:jc w:val="both"/>
        <w:rPr>
          <w:rFonts w:ascii="Gothic720 BT" w:hAnsi="Gothic720 BT"/>
          <w:bCs/>
          <w:w w:val="105"/>
          <w:sz w:val="22"/>
          <w:szCs w:val="22"/>
        </w:rPr>
      </w:pPr>
    </w:p>
    <w:p w14:paraId="56CCA5BA" w14:textId="36FECED1" w:rsidR="004E587A" w:rsidRPr="00F328E5" w:rsidRDefault="00DF1173" w:rsidP="00E6249D">
      <w:pPr>
        <w:pStyle w:val="Textoindependiente"/>
        <w:spacing w:line="276" w:lineRule="auto"/>
        <w:jc w:val="both"/>
        <w:rPr>
          <w:rFonts w:ascii="Gothic720 BT" w:hAnsi="Gothic720 BT"/>
          <w:bCs/>
          <w:w w:val="105"/>
          <w:sz w:val="22"/>
          <w:szCs w:val="22"/>
        </w:rPr>
      </w:pPr>
      <w:r w:rsidRPr="00F328E5">
        <w:rPr>
          <w:rFonts w:ascii="Gothic720 BT" w:hAnsi="Gothic720 BT"/>
          <w:bCs/>
          <w:w w:val="105"/>
          <w:sz w:val="22"/>
          <w:szCs w:val="22"/>
        </w:rPr>
        <w:t xml:space="preserve">Aquellas </w:t>
      </w:r>
      <w:r w:rsidR="005C7BBD" w:rsidRPr="00F328E5">
        <w:rPr>
          <w:rFonts w:ascii="Gothic720 BT" w:hAnsi="Gothic720 BT"/>
          <w:bCs/>
          <w:w w:val="105"/>
          <w:sz w:val="22"/>
          <w:szCs w:val="22"/>
        </w:rPr>
        <w:t>c</w:t>
      </w:r>
      <w:r w:rsidRPr="00F328E5">
        <w:rPr>
          <w:rFonts w:ascii="Gothic720 BT" w:hAnsi="Gothic720 BT"/>
          <w:bCs/>
          <w:w w:val="105"/>
          <w:sz w:val="22"/>
          <w:szCs w:val="22"/>
        </w:rPr>
        <w:t>onsejerías propietarias que no acudan a alguna de las sesiones que se celebren durante el mes o a las actividades a las que se les convoque, relacionadas con candidaturas independientes; registro de candidaturas; recepción de materiales y documentos electorales; conteo, sellado y enfajillado de boletas electorales</w:t>
      </w:r>
      <w:r w:rsidR="000833AF" w:rsidRPr="00F328E5">
        <w:rPr>
          <w:rFonts w:ascii="Gothic720 BT" w:hAnsi="Gothic720 BT"/>
          <w:bCs/>
          <w:w w:val="105"/>
          <w:sz w:val="22"/>
          <w:szCs w:val="22"/>
        </w:rPr>
        <w:t xml:space="preserve">, </w:t>
      </w:r>
      <w:r w:rsidR="000833AF" w:rsidRPr="00F328E5">
        <w:rPr>
          <w:rFonts w:ascii="Gothic720 BT" w:hAnsi="Gothic720 BT"/>
          <w:w w:val="105"/>
          <w:sz w:val="22"/>
          <w:szCs w:val="22"/>
        </w:rPr>
        <w:t xml:space="preserve">armado de paquetes y </w:t>
      </w:r>
      <w:r w:rsidR="00021D3E" w:rsidRPr="00F328E5">
        <w:rPr>
          <w:rFonts w:ascii="Gothic720 BT" w:hAnsi="Gothic720 BT"/>
          <w:w w:val="105"/>
          <w:sz w:val="22"/>
          <w:szCs w:val="22"/>
        </w:rPr>
        <w:t>entrega a las presidencias de las Mesas Directivas de Casilla</w:t>
      </w:r>
      <w:r w:rsidR="00DB76B5" w:rsidRPr="00F328E5">
        <w:rPr>
          <w:rFonts w:ascii="Gothic720 BT" w:hAnsi="Gothic720 BT"/>
          <w:bCs/>
          <w:w w:val="105"/>
          <w:sz w:val="22"/>
          <w:szCs w:val="22"/>
        </w:rPr>
        <w:t>, jornada electoral y sesión especial de cómputos de los Consejos</w:t>
      </w:r>
      <w:r w:rsidRPr="00F328E5">
        <w:rPr>
          <w:rFonts w:ascii="Gothic720 BT" w:hAnsi="Gothic720 BT"/>
          <w:bCs/>
          <w:w w:val="105"/>
          <w:sz w:val="22"/>
          <w:szCs w:val="22"/>
        </w:rPr>
        <w:t>; así como a las capacitaciones, perderán el derecho a recibir monto alguno de la dieta indicada en el párrafo precedente, salvo que acrediten de manera justificada su inasistencia.</w:t>
      </w:r>
    </w:p>
    <w:p w14:paraId="03FEA95D" w14:textId="77777777" w:rsidR="004E587A" w:rsidRPr="00F328E5" w:rsidRDefault="004E587A" w:rsidP="00E6249D">
      <w:pPr>
        <w:pStyle w:val="Textoindependiente"/>
        <w:spacing w:line="276" w:lineRule="auto"/>
        <w:jc w:val="both"/>
        <w:rPr>
          <w:rFonts w:ascii="Gothic720 BT" w:hAnsi="Gothic720 BT"/>
          <w:bCs/>
          <w:w w:val="105"/>
          <w:sz w:val="22"/>
          <w:szCs w:val="22"/>
        </w:rPr>
      </w:pPr>
    </w:p>
    <w:p w14:paraId="0EFA1870" w14:textId="37FDFFD0" w:rsidR="004E587A" w:rsidRPr="00F328E5" w:rsidRDefault="00DF1173" w:rsidP="00E6249D">
      <w:pPr>
        <w:spacing w:after="0" w:line="276" w:lineRule="auto"/>
        <w:jc w:val="both"/>
        <w:rPr>
          <w:rFonts w:ascii="Gothic720 BT" w:hAnsi="Gothic720 BT"/>
          <w:bCs/>
          <w:w w:val="105"/>
        </w:rPr>
      </w:pPr>
      <w:r w:rsidRPr="00F328E5">
        <w:rPr>
          <w:rFonts w:ascii="Gothic720 BT" w:hAnsi="Gothic720 BT"/>
          <w:bCs/>
          <w:w w:val="105"/>
        </w:rPr>
        <w:t xml:space="preserve">Las </w:t>
      </w:r>
      <w:r w:rsidR="005C7BBD" w:rsidRPr="00F328E5">
        <w:rPr>
          <w:rFonts w:ascii="Gothic720 BT" w:hAnsi="Gothic720 BT"/>
          <w:bCs/>
          <w:w w:val="105"/>
        </w:rPr>
        <w:t>c</w:t>
      </w:r>
      <w:r w:rsidRPr="00F328E5">
        <w:rPr>
          <w:rFonts w:ascii="Gothic720 BT" w:hAnsi="Gothic720 BT"/>
          <w:bCs/>
          <w:w w:val="105"/>
        </w:rPr>
        <w:t xml:space="preserve">onsejerías suplentes recibirán una dieta a razón de $1,500.00 (mil quinientos pesos 00/100 M.N.) </w:t>
      </w:r>
      <w:r w:rsidR="00201D06" w:rsidRPr="00F328E5">
        <w:rPr>
          <w:rFonts w:ascii="Gothic720 BT" w:hAnsi="Gothic720 BT"/>
          <w:w w:val="105"/>
        </w:rPr>
        <w:t>después de impuestos</w:t>
      </w:r>
      <w:r w:rsidR="00243231" w:rsidRPr="00F328E5">
        <w:rPr>
          <w:rFonts w:ascii="Gothic720 BT" w:hAnsi="Gothic720 BT"/>
          <w:bCs/>
          <w:w w:val="105"/>
        </w:rPr>
        <w:t>,</w:t>
      </w:r>
      <w:r w:rsidR="00201D06" w:rsidRPr="00F328E5">
        <w:rPr>
          <w:rFonts w:ascii="Gothic720 BT" w:hAnsi="Gothic720 BT"/>
          <w:bCs/>
          <w:w w:val="105"/>
        </w:rPr>
        <w:t xml:space="preserve"> </w:t>
      </w:r>
      <w:r w:rsidRPr="00F328E5">
        <w:rPr>
          <w:rFonts w:ascii="Gothic720 BT" w:hAnsi="Gothic720 BT"/>
          <w:bCs/>
          <w:w w:val="105"/>
        </w:rPr>
        <w:t xml:space="preserve">por cada sesión en la que entren en funciones. </w:t>
      </w:r>
    </w:p>
    <w:p w14:paraId="4170EB39" w14:textId="77777777" w:rsidR="001B0D32" w:rsidRPr="00F328E5" w:rsidRDefault="001B0D32" w:rsidP="00E6249D">
      <w:pPr>
        <w:spacing w:after="0" w:line="276" w:lineRule="auto"/>
        <w:jc w:val="both"/>
        <w:rPr>
          <w:rFonts w:ascii="Gothic720 BT" w:hAnsi="Gothic720 BT"/>
          <w:b/>
          <w:bCs/>
          <w:w w:val="105"/>
        </w:rPr>
      </w:pPr>
    </w:p>
    <w:p w14:paraId="77B21262" w14:textId="7FAFA46B" w:rsidR="0060068E" w:rsidRPr="00F328E5" w:rsidRDefault="0060068E" w:rsidP="0060068E">
      <w:pPr>
        <w:pStyle w:val="Textoindependiente"/>
        <w:spacing w:line="276" w:lineRule="auto"/>
        <w:jc w:val="both"/>
        <w:rPr>
          <w:rFonts w:ascii="Gothic720 BT" w:hAnsi="Gothic720 BT"/>
          <w:bCs/>
          <w:w w:val="105"/>
          <w:sz w:val="22"/>
          <w:szCs w:val="22"/>
        </w:rPr>
      </w:pPr>
      <w:r w:rsidRPr="00F328E5">
        <w:rPr>
          <w:rFonts w:ascii="Gothic720 BT" w:hAnsi="Gothic720 BT"/>
          <w:bCs/>
          <w:w w:val="105"/>
          <w:sz w:val="22"/>
          <w:szCs w:val="22"/>
        </w:rPr>
        <w:t>La Secretaría Ejecutiva podrá establecer un programa de estímulos económicos de acuerdo con la carga laboral de cada Consejo y la suficiencia presupuestaria, informando de ello al Consejo General.</w:t>
      </w:r>
    </w:p>
    <w:p w14:paraId="6DDBC1C6" w14:textId="77777777" w:rsidR="0060068E" w:rsidRPr="00F328E5" w:rsidRDefault="0060068E" w:rsidP="00E6249D">
      <w:pPr>
        <w:spacing w:after="0" w:line="276" w:lineRule="auto"/>
        <w:jc w:val="both"/>
        <w:rPr>
          <w:rFonts w:ascii="Gothic720 BT" w:hAnsi="Gothic720 BT"/>
          <w:b/>
          <w:bCs/>
          <w:w w:val="105"/>
        </w:rPr>
      </w:pPr>
    </w:p>
    <w:p w14:paraId="4E0BF1B6" w14:textId="4C84B8BB" w:rsidR="00A27120" w:rsidRPr="00F328E5" w:rsidRDefault="00DF1173" w:rsidP="00E6249D">
      <w:pPr>
        <w:spacing w:after="0" w:line="276" w:lineRule="auto"/>
        <w:jc w:val="both"/>
        <w:rPr>
          <w:rFonts w:ascii="Gothic720 BT" w:hAnsi="Gothic720 BT"/>
          <w:bCs/>
          <w:w w:val="105"/>
        </w:rPr>
      </w:pPr>
      <w:r w:rsidRPr="00F328E5">
        <w:rPr>
          <w:rFonts w:ascii="Gothic720 BT" w:hAnsi="Gothic720 BT"/>
          <w:b/>
          <w:bCs/>
          <w:w w:val="105"/>
        </w:rPr>
        <w:t xml:space="preserve">Artículo </w:t>
      </w:r>
      <w:r w:rsidR="00BD2ED4" w:rsidRPr="00F328E5">
        <w:rPr>
          <w:rFonts w:ascii="Gothic720 BT" w:hAnsi="Gothic720 BT"/>
          <w:b/>
          <w:w w:val="105"/>
        </w:rPr>
        <w:t>38</w:t>
      </w:r>
      <w:r w:rsidRPr="00F328E5">
        <w:rPr>
          <w:rFonts w:ascii="Gothic720 BT" w:hAnsi="Gothic720 BT"/>
          <w:b/>
          <w:w w:val="105"/>
        </w:rPr>
        <w:t>.</w:t>
      </w:r>
      <w:r w:rsidRPr="00F328E5">
        <w:rPr>
          <w:rFonts w:ascii="Gothic720 BT" w:hAnsi="Gothic720 BT"/>
          <w:bCs/>
          <w:w w:val="105"/>
        </w:rPr>
        <w:t xml:space="preserve"> Las </w:t>
      </w:r>
      <w:r w:rsidR="005C7BBD" w:rsidRPr="00F328E5">
        <w:rPr>
          <w:rFonts w:ascii="Gothic720 BT" w:hAnsi="Gothic720 BT"/>
          <w:bCs/>
          <w:w w:val="105"/>
        </w:rPr>
        <w:t>c</w:t>
      </w:r>
      <w:r w:rsidRPr="00F328E5">
        <w:rPr>
          <w:rFonts w:ascii="Gothic720 BT" w:hAnsi="Gothic720 BT"/>
          <w:bCs/>
          <w:w w:val="105"/>
        </w:rPr>
        <w:t xml:space="preserve">onsejerías suplentes que sean convocadas </w:t>
      </w:r>
      <w:r w:rsidR="008908BC" w:rsidRPr="00F328E5">
        <w:rPr>
          <w:rFonts w:ascii="Gothic720 BT" w:hAnsi="Gothic720 BT"/>
          <w:bCs/>
          <w:w w:val="105"/>
        </w:rPr>
        <w:t xml:space="preserve">para </w:t>
      </w:r>
      <w:r w:rsidRPr="00F328E5">
        <w:rPr>
          <w:rFonts w:ascii="Gothic720 BT" w:hAnsi="Gothic720 BT"/>
          <w:bCs/>
          <w:w w:val="105"/>
        </w:rPr>
        <w:t>particip</w:t>
      </w:r>
      <w:r w:rsidR="008908BC" w:rsidRPr="00F328E5">
        <w:rPr>
          <w:rFonts w:ascii="Gothic720 BT" w:hAnsi="Gothic720 BT"/>
          <w:bCs/>
          <w:w w:val="105"/>
        </w:rPr>
        <w:t>ar</w:t>
      </w:r>
      <w:r w:rsidRPr="00F328E5">
        <w:rPr>
          <w:rFonts w:ascii="Gothic720 BT" w:hAnsi="Gothic720 BT"/>
          <w:bCs/>
          <w:w w:val="105"/>
        </w:rPr>
        <w:t xml:space="preserve"> en las actividades</w:t>
      </w:r>
      <w:r w:rsidR="00F8009F" w:rsidRPr="00F328E5">
        <w:rPr>
          <w:rFonts w:ascii="Gothic720 BT" w:hAnsi="Gothic720 BT"/>
          <w:bCs/>
          <w:w w:val="105"/>
        </w:rPr>
        <w:t xml:space="preserve"> previamente pro</w:t>
      </w:r>
      <w:r w:rsidR="00A2436C" w:rsidRPr="00F328E5">
        <w:rPr>
          <w:rFonts w:ascii="Gothic720 BT" w:hAnsi="Gothic720 BT"/>
          <w:bCs/>
          <w:w w:val="105"/>
        </w:rPr>
        <w:t>gramadas conforme a la d</w:t>
      </w:r>
      <w:r w:rsidR="002963E2" w:rsidRPr="00F328E5">
        <w:rPr>
          <w:rFonts w:ascii="Gothic720 BT" w:hAnsi="Gothic720 BT"/>
          <w:bCs/>
          <w:w w:val="105"/>
        </w:rPr>
        <w:t xml:space="preserve">isponibilidad </w:t>
      </w:r>
      <w:r w:rsidR="00E45F09" w:rsidRPr="00F328E5">
        <w:rPr>
          <w:rFonts w:ascii="Gothic720 BT" w:hAnsi="Gothic720 BT"/>
          <w:bCs/>
          <w:w w:val="105"/>
        </w:rPr>
        <w:t>presupuestal</w:t>
      </w:r>
      <w:r w:rsidRPr="00F328E5">
        <w:rPr>
          <w:rFonts w:ascii="Gothic720 BT" w:hAnsi="Gothic720 BT"/>
          <w:bCs/>
          <w:w w:val="105"/>
        </w:rPr>
        <w:t xml:space="preserve"> </w:t>
      </w:r>
      <w:r w:rsidR="00E45F09" w:rsidRPr="00F328E5">
        <w:rPr>
          <w:rFonts w:ascii="Gothic720 BT" w:hAnsi="Gothic720 BT"/>
          <w:bCs/>
          <w:w w:val="105"/>
        </w:rPr>
        <w:t xml:space="preserve">autorizada </w:t>
      </w:r>
      <w:r w:rsidR="006337E6" w:rsidRPr="00F328E5">
        <w:rPr>
          <w:rFonts w:ascii="Gothic720 BT" w:hAnsi="Gothic720 BT"/>
          <w:bCs/>
          <w:w w:val="105"/>
        </w:rPr>
        <w:t>y que participen</w:t>
      </w:r>
      <w:r w:rsidR="006A7FDA" w:rsidRPr="00F328E5">
        <w:rPr>
          <w:rFonts w:ascii="Gothic720 BT" w:hAnsi="Gothic720 BT"/>
          <w:bCs/>
          <w:w w:val="105"/>
        </w:rPr>
        <w:t xml:space="preserve"> en su ejecución total, desde el inicio hasta su conclusión</w:t>
      </w:r>
      <w:r w:rsidR="00460F1C" w:rsidRPr="00F328E5">
        <w:rPr>
          <w:rFonts w:ascii="Gothic720 BT" w:hAnsi="Gothic720 BT"/>
          <w:bCs/>
          <w:w w:val="105"/>
        </w:rPr>
        <w:t>,</w:t>
      </w:r>
      <w:r w:rsidRPr="00F328E5">
        <w:rPr>
          <w:rFonts w:ascii="Gothic720 BT" w:hAnsi="Gothic720 BT"/>
          <w:bCs/>
          <w:w w:val="105"/>
        </w:rPr>
        <w:t xml:space="preserve"> tendrán derecho a recibir las cantidades netas en tabuladores</w:t>
      </w:r>
      <w:r w:rsidR="008C1DBA" w:rsidRPr="00F328E5">
        <w:rPr>
          <w:rFonts w:ascii="Gothic720 BT" w:hAnsi="Gothic720 BT"/>
          <w:bCs/>
          <w:w w:val="105"/>
        </w:rPr>
        <w:t xml:space="preserve"> que se describen a continuación con independencia de la duración o periodicidad de dichas actividades.</w:t>
      </w:r>
      <w:r w:rsidRPr="00F328E5">
        <w:rPr>
          <w:rFonts w:ascii="Gothic720 BT" w:hAnsi="Gothic720 BT"/>
          <w:bCs/>
          <w:w w:val="105"/>
        </w:rPr>
        <w:t xml:space="preserve">  </w:t>
      </w:r>
    </w:p>
    <w:p w14:paraId="391F90AB" w14:textId="77777777" w:rsidR="00B712C3" w:rsidRPr="00F328E5" w:rsidRDefault="00B712C3" w:rsidP="00E6249D">
      <w:pPr>
        <w:spacing w:after="0" w:line="276" w:lineRule="auto"/>
        <w:jc w:val="both"/>
        <w:rPr>
          <w:rFonts w:ascii="Gothic720 BT" w:hAnsi="Gothic720 BT"/>
          <w:bCs/>
          <w:w w:val="105"/>
        </w:rPr>
      </w:pPr>
    </w:p>
    <w:p w14:paraId="1D97C60B" w14:textId="77777777" w:rsidR="00B712C3" w:rsidRPr="00F328E5" w:rsidRDefault="00B712C3" w:rsidP="00B712C3">
      <w:pPr>
        <w:spacing w:after="0" w:line="276" w:lineRule="auto"/>
        <w:jc w:val="both"/>
        <w:rPr>
          <w:rFonts w:ascii="Gothic720 BT" w:hAnsi="Gothic720 BT"/>
        </w:rPr>
      </w:pPr>
      <w:r w:rsidRPr="00F328E5">
        <w:rPr>
          <w:rFonts w:ascii="Gothic720 BT" w:hAnsi="Gothic720 BT"/>
        </w:rPr>
        <w:t xml:space="preserve">La integración de cada bloque atiende al número y tipo de elecciones, considerando las candidaturas a registrar, en los términos siguientes: </w:t>
      </w:r>
    </w:p>
    <w:p w14:paraId="62955016" w14:textId="77777777" w:rsidR="00B712C3" w:rsidRPr="00F328E5" w:rsidRDefault="00B712C3" w:rsidP="00B712C3">
      <w:pPr>
        <w:spacing w:after="0" w:line="276" w:lineRule="auto"/>
        <w:rPr>
          <w:rFonts w:ascii="Gothic720 BT" w:hAnsi="Gothic720 BT"/>
        </w:rPr>
      </w:pPr>
    </w:p>
    <w:p w14:paraId="152E4FC2" w14:textId="77777777" w:rsidR="00B712C3" w:rsidRPr="00F328E5" w:rsidRDefault="00B712C3" w:rsidP="00B712C3">
      <w:pPr>
        <w:spacing w:after="0" w:line="276" w:lineRule="auto"/>
        <w:ind w:left="426"/>
        <w:jc w:val="both"/>
        <w:rPr>
          <w:rFonts w:ascii="Gothic720 BT" w:hAnsi="Gothic720 BT"/>
        </w:rPr>
      </w:pPr>
      <w:r w:rsidRPr="00F328E5">
        <w:rPr>
          <w:rFonts w:ascii="Gothic720 BT" w:hAnsi="Gothic720 BT"/>
          <w:b/>
          <w:bCs/>
        </w:rPr>
        <w:t>a)</w:t>
      </w:r>
      <w:r w:rsidRPr="00F328E5">
        <w:rPr>
          <w:rFonts w:ascii="Gothic720 BT" w:hAnsi="Gothic720 BT"/>
        </w:rPr>
        <w:t xml:space="preserve"> Bloque A: Los Consejos conocen de las elecciones de ayuntamiento y diputación.</w:t>
      </w:r>
    </w:p>
    <w:p w14:paraId="2CB6914E" w14:textId="77777777" w:rsidR="00B712C3" w:rsidRPr="00F328E5" w:rsidRDefault="00B712C3" w:rsidP="00B712C3">
      <w:pPr>
        <w:spacing w:after="0" w:line="276" w:lineRule="auto"/>
        <w:ind w:left="426"/>
        <w:rPr>
          <w:rFonts w:ascii="Gothic720 BT" w:hAnsi="Gothic720 BT"/>
        </w:rPr>
      </w:pPr>
    </w:p>
    <w:p w14:paraId="72F13047" w14:textId="77777777" w:rsidR="00B712C3" w:rsidRPr="00F328E5" w:rsidRDefault="00B712C3" w:rsidP="00B712C3">
      <w:pPr>
        <w:spacing w:after="0" w:line="276" w:lineRule="auto"/>
        <w:ind w:left="426"/>
        <w:jc w:val="both"/>
        <w:rPr>
          <w:rFonts w:ascii="Gothic720 BT" w:hAnsi="Gothic720 BT"/>
        </w:rPr>
      </w:pPr>
      <w:r w:rsidRPr="00F328E5">
        <w:rPr>
          <w:rFonts w:ascii="Gothic720 BT" w:hAnsi="Gothic720 BT"/>
          <w:b/>
          <w:bCs/>
        </w:rPr>
        <w:t>b)</w:t>
      </w:r>
      <w:r w:rsidRPr="00F328E5">
        <w:rPr>
          <w:rFonts w:ascii="Gothic720 BT" w:hAnsi="Gothic720 BT"/>
        </w:rPr>
        <w:t xml:space="preserve"> Bloque B: Los Consejos conocen de las elecciones de ayuntamiento.</w:t>
      </w:r>
    </w:p>
    <w:p w14:paraId="29D616EB" w14:textId="77777777" w:rsidR="00B712C3" w:rsidRPr="00F328E5" w:rsidRDefault="00B712C3" w:rsidP="00B712C3">
      <w:pPr>
        <w:spacing w:after="0" w:line="276" w:lineRule="auto"/>
        <w:ind w:left="426"/>
        <w:rPr>
          <w:rFonts w:ascii="Gothic720 BT" w:hAnsi="Gothic720 BT"/>
        </w:rPr>
      </w:pPr>
    </w:p>
    <w:p w14:paraId="153A0A6B" w14:textId="77777777" w:rsidR="00B712C3" w:rsidRPr="00F328E5" w:rsidRDefault="00B712C3" w:rsidP="00B712C3">
      <w:pPr>
        <w:spacing w:after="0" w:line="276" w:lineRule="auto"/>
        <w:ind w:left="426"/>
        <w:rPr>
          <w:rFonts w:ascii="Gothic720 BT" w:hAnsi="Gothic720 BT"/>
        </w:rPr>
      </w:pPr>
      <w:r w:rsidRPr="00F328E5">
        <w:rPr>
          <w:rFonts w:ascii="Gothic720 BT" w:hAnsi="Gothic720 BT"/>
          <w:b/>
          <w:bCs/>
        </w:rPr>
        <w:t>c)</w:t>
      </w:r>
      <w:r w:rsidRPr="00F328E5">
        <w:rPr>
          <w:rFonts w:ascii="Gothic720 BT" w:hAnsi="Gothic720 BT"/>
        </w:rPr>
        <w:t xml:space="preserve"> Bloque C: Los Consejos conocen de la elección de diputación.</w:t>
      </w:r>
    </w:p>
    <w:p w14:paraId="6EAE6490" w14:textId="77777777" w:rsidR="00B712C3" w:rsidRPr="00F328E5" w:rsidRDefault="00B712C3" w:rsidP="00B712C3">
      <w:pPr>
        <w:spacing w:after="0" w:line="276" w:lineRule="auto"/>
        <w:rPr>
          <w:rFonts w:ascii="Gothic720 BT" w:hAnsi="Gothic720 BT"/>
        </w:rPr>
      </w:pPr>
    </w:p>
    <w:p w14:paraId="6815B1A4" w14:textId="77777777" w:rsidR="00087227" w:rsidRPr="00F328E5" w:rsidRDefault="00087227" w:rsidP="00E6249D">
      <w:pPr>
        <w:spacing w:after="0" w:line="276" w:lineRule="auto"/>
        <w:jc w:val="both"/>
        <w:rPr>
          <w:rFonts w:ascii="Gothic720 BT" w:hAnsi="Gothic720 BT"/>
          <w:bCs/>
          <w:w w:val="105"/>
        </w:rPr>
      </w:pPr>
    </w:p>
    <w:tbl>
      <w:tblPr>
        <w:tblStyle w:val="Tablaconcuadrcula"/>
        <w:tblW w:w="8789" w:type="dxa"/>
        <w:tblInd w:w="137" w:type="dxa"/>
        <w:tblLook w:val="04A0" w:firstRow="1" w:lastRow="0" w:firstColumn="1" w:lastColumn="0" w:noHBand="0" w:noVBand="1"/>
      </w:tblPr>
      <w:tblGrid>
        <w:gridCol w:w="2410"/>
        <w:gridCol w:w="1297"/>
        <w:gridCol w:w="2814"/>
        <w:gridCol w:w="2268"/>
      </w:tblGrid>
      <w:tr w:rsidR="002B1F27" w:rsidRPr="00F328E5" w14:paraId="7CC545F0" w14:textId="77777777" w:rsidTr="00714CB8">
        <w:trPr>
          <w:trHeight w:val="127"/>
        </w:trPr>
        <w:tc>
          <w:tcPr>
            <w:tcW w:w="3707" w:type="dxa"/>
            <w:gridSpan w:val="2"/>
            <w:shd w:val="clear" w:color="auto" w:fill="D9D9D9" w:themeFill="background1" w:themeFillShade="D9"/>
            <w:vAlign w:val="center"/>
          </w:tcPr>
          <w:p w14:paraId="36D5F595" w14:textId="77777777" w:rsidR="004E587A" w:rsidRPr="00FE3FD4" w:rsidRDefault="004E587A" w:rsidP="00E6249D">
            <w:pPr>
              <w:jc w:val="center"/>
              <w:rPr>
                <w:rFonts w:ascii="Gothic720 BT" w:hAnsi="Gothic720 BT" w:cstheme="minorHAnsi"/>
                <w:b/>
                <w:bCs/>
                <w:sz w:val="20"/>
                <w:szCs w:val="20"/>
              </w:rPr>
            </w:pPr>
          </w:p>
        </w:tc>
        <w:tc>
          <w:tcPr>
            <w:tcW w:w="5082" w:type="dxa"/>
            <w:gridSpan w:val="2"/>
            <w:shd w:val="clear" w:color="auto" w:fill="D9D9D9" w:themeFill="background1" w:themeFillShade="D9"/>
          </w:tcPr>
          <w:p w14:paraId="493B2347" w14:textId="77777777" w:rsidR="004E587A" w:rsidRPr="00FE3FD4" w:rsidRDefault="00DF1173" w:rsidP="00E6249D">
            <w:pPr>
              <w:jc w:val="center"/>
              <w:rPr>
                <w:rFonts w:ascii="Gothic720 BT" w:hAnsi="Gothic720 BT" w:cstheme="minorHAnsi"/>
                <w:b/>
                <w:bCs/>
                <w:sz w:val="20"/>
                <w:szCs w:val="20"/>
              </w:rPr>
            </w:pPr>
            <w:r w:rsidRPr="00FE3FD4">
              <w:rPr>
                <w:rFonts w:ascii="Gothic720 BT" w:hAnsi="Gothic720 BT" w:cstheme="minorHAnsi"/>
                <w:b/>
                <w:bCs/>
                <w:sz w:val="20"/>
                <w:szCs w:val="20"/>
              </w:rPr>
              <w:t xml:space="preserve">ACTIVIDAD </w:t>
            </w:r>
          </w:p>
        </w:tc>
      </w:tr>
      <w:tr w:rsidR="002B1F27" w:rsidRPr="00F328E5" w14:paraId="72435692" w14:textId="77777777" w:rsidTr="00544C64">
        <w:trPr>
          <w:trHeight w:val="1276"/>
        </w:trPr>
        <w:tc>
          <w:tcPr>
            <w:tcW w:w="2410" w:type="dxa"/>
            <w:shd w:val="clear" w:color="auto" w:fill="F2F2F2" w:themeFill="background1" w:themeFillShade="F2"/>
            <w:vAlign w:val="center"/>
          </w:tcPr>
          <w:p w14:paraId="3718FEA6" w14:textId="77777777" w:rsidR="004E587A" w:rsidRPr="00FE3FD4" w:rsidRDefault="00DF1173" w:rsidP="00E6249D">
            <w:pPr>
              <w:jc w:val="center"/>
              <w:rPr>
                <w:rFonts w:ascii="Gothic720 BT" w:hAnsi="Gothic720 BT" w:cstheme="minorHAnsi"/>
                <w:b/>
                <w:bCs/>
                <w:sz w:val="20"/>
                <w:szCs w:val="20"/>
              </w:rPr>
            </w:pPr>
            <w:r w:rsidRPr="00FE3FD4">
              <w:rPr>
                <w:rFonts w:ascii="Gothic720 BT" w:hAnsi="Gothic720 BT" w:cstheme="minorHAnsi"/>
                <w:b/>
                <w:bCs/>
                <w:sz w:val="20"/>
                <w:szCs w:val="20"/>
              </w:rPr>
              <w:t>CONSEJO</w:t>
            </w:r>
          </w:p>
        </w:tc>
        <w:tc>
          <w:tcPr>
            <w:tcW w:w="1297" w:type="dxa"/>
            <w:shd w:val="clear" w:color="auto" w:fill="F2F2F2" w:themeFill="background1" w:themeFillShade="F2"/>
            <w:vAlign w:val="center"/>
          </w:tcPr>
          <w:p w14:paraId="54EE06E3" w14:textId="77777777" w:rsidR="004E587A" w:rsidRPr="00FE3FD4" w:rsidRDefault="00DF1173" w:rsidP="00E6249D">
            <w:pPr>
              <w:jc w:val="center"/>
              <w:rPr>
                <w:rFonts w:ascii="Gothic720 BT" w:hAnsi="Gothic720 BT" w:cstheme="minorHAnsi"/>
                <w:b/>
                <w:bCs/>
                <w:sz w:val="20"/>
                <w:szCs w:val="20"/>
              </w:rPr>
            </w:pPr>
            <w:r w:rsidRPr="00FE3FD4">
              <w:rPr>
                <w:rFonts w:ascii="Gothic720 BT" w:hAnsi="Gothic720 BT" w:cstheme="minorHAnsi"/>
                <w:b/>
                <w:bCs/>
                <w:sz w:val="20"/>
                <w:szCs w:val="20"/>
              </w:rPr>
              <w:t>BLOQUE</w:t>
            </w:r>
          </w:p>
        </w:tc>
        <w:tc>
          <w:tcPr>
            <w:tcW w:w="2814" w:type="dxa"/>
            <w:shd w:val="clear" w:color="auto" w:fill="F2F2F2" w:themeFill="background1" w:themeFillShade="F2"/>
            <w:vAlign w:val="center"/>
          </w:tcPr>
          <w:p w14:paraId="4A8B1179" w14:textId="77777777" w:rsidR="004E587A" w:rsidRPr="00FE3FD4" w:rsidRDefault="00DF1173" w:rsidP="00E6249D">
            <w:pPr>
              <w:jc w:val="center"/>
              <w:rPr>
                <w:rFonts w:ascii="Gothic720 BT" w:hAnsi="Gothic720 BT" w:cstheme="minorHAnsi"/>
                <w:b/>
                <w:bCs/>
                <w:sz w:val="20"/>
                <w:szCs w:val="20"/>
              </w:rPr>
            </w:pPr>
            <w:r w:rsidRPr="00FE3FD4">
              <w:rPr>
                <w:rFonts w:ascii="Gothic720 BT" w:hAnsi="Gothic720 BT" w:cstheme="minorHAnsi"/>
                <w:b/>
                <w:bCs/>
                <w:sz w:val="20"/>
                <w:szCs w:val="20"/>
              </w:rPr>
              <w:t>APOYO EN ACTIVIDADES RELACIONADAS CON CANDIDATURAS INDEPENDIENTES</w:t>
            </w:r>
          </w:p>
        </w:tc>
        <w:tc>
          <w:tcPr>
            <w:tcW w:w="2268" w:type="dxa"/>
            <w:shd w:val="clear" w:color="auto" w:fill="F2F2F2" w:themeFill="background1" w:themeFillShade="F2"/>
            <w:vAlign w:val="center"/>
          </w:tcPr>
          <w:p w14:paraId="542A3515" w14:textId="77777777" w:rsidR="004E587A" w:rsidRPr="00FE3FD4" w:rsidRDefault="00DF1173" w:rsidP="00E6249D">
            <w:pPr>
              <w:jc w:val="center"/>
              <w:rPr>
                <w:rFonts w:ascii="Gothic720 BT" w:hAnsi="Gothic720 BT" w:cstheme="minorHAnsi"/>
                <w:b/>
                <w:bCs/>
                <w:sz w:val="20"/>
                <w:szCs w:val="20"/>
              </w:rPr>
            </w:pPr>
            <w:r w:rsidRPr="00FE3FD4">
              <w:rPr>
                <w:rFonts w:ascii="Gothic720 BT" w:hAnsi="Gothic720 BT" w:cstheme="minorHAnsi"/>
                <w:b/>
                <w:bCs/>
                <w:sz w:val="20"/>
                <w:szCs w:val="20"/>
              </w:rPr>
              <w:t>REGISTRO DE CANDIDATURAS</w:t>
            </w:r>
          </w:p>
        </w:tc>
      </w:tr>
      <w:tr w:rsidR="002B1F27" w:rsidRPr="00F328E5" w14:paraId="43AA2DB4" w14:textId="77777777" w:rsidTr="00544C64">
        <w:tc>
          <w:tcPr>
            <w:tcW w:w="2410" w:type="dxa"/>
          </w:tcPr>
          <w:p w14:paraId="1C5D071E"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1</w:t>
            </w:r>
          </w:p>
        </w:tc>
        <w:tc>
          <w:tcPr>
            <w:tcW w:w="1297" w:type="dxa"/>
          </w:tcPr>
          <w:p w14:paraId="37E6C8E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A</w:t>
            </w:r>
          </w:p>
        </w:tc>
        <w:tc>
          <w:tcPr>
            <w:tcW w:w="2814" w:type="dxa"/>
          </w:tcPr>
          <w:p w14:paraId="2BB689A2"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c>
          <w:tcPr>
            <w:tcW w:w="2268" w:type="dxa"/>
          </w:tcPr>
          <w:p w14:paraId="14CAD06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r>
      <w:tr w:rsidR="002B1F27" w:rsidRPr="00F328E5" w14:paraId="64331AAA" w14:textId="77777777" w:rsidTr="00544C64">
        <w:tc>
          <w:tcPr>
            <w:tcW w:w="2410" w:type="dxa"/>
          </w:tcPr>
          <w:p w14:paraId="72A818E5"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2</w:t>
            </w:r>
          </w:p>
        </w:tc>
        <w:tc>
          <w:tcPr>
            <w:tcW w:w="1297" w:type="dxa"/>
          </w:tcPr>
          <w:p w14:paraId="35D00679"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C</w:t>
            </w:r>
          </w:p>
        </w:tc>
        <w:tc>
          <w:tcPr>
            <w:tcW w:w="2814" w:type="dxa"/>
          </w:tcPr>
          <w:p w14:paraId="08951E69"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c>
          <w:tcPr>
            <w:tcW w:w="2268" w:type="dxa"/>
          </w:tcPr>
          <w:p w14:paraId="5BBC5C70"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r>
      <w:tr w:rsidR="002B1F27" w:rsidRPr="00F328E5" w14:paraId="16C9A293" w14:textId="77777777" w:rsidTr="00544C64">
        <w:tc>
          <w:tcPr>
            <w:tcW w:w="2410" w:type="dxa"/>
          </w:tcPr>
          <w:p w14:paraId="1792CDC4"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3</w:t>
            </w:r>
          </w:p>
        </w:tc>
        <w:tc>
          <w:tcPr>
            <w:tcW w:w="1297" w:type="dxa"/>
          </w:tcPr>
          <w:p w14:paraId="75ECA228"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C</w:t>
            </w:r>
          </w:p>
        </w:tc>
        <w:tc>
          <w:tcPr>
            <w:tcW w:w="2814" w:type="dxa"/>
          </w:tcPr>
          <w:p w14:paraId="1215BD17"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c>
          <w:tcPr>
            <w:tcW w:w="2268" w:type="dxa"/>
          </w:tcPr>
          <w:p w14:paraId="6703C5D6"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r>
      <w:tr w:rsidR="002B1F27" w:rsidRPr="00F328E5" w14:paraId="522E3883" w14:textId="77777777" w:rsidTr="00544C64">
        <w:tc>
          <w:tcPr>
            <w:tcW w:w="2410" w:type="dxa"/>
          </w:tcPr>
          <w:p w14:paraId="506E903B"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4</w:t>
            </w:r>
          </w:p>
        </w:tc>
        <w:tc>
          <w:tcPr>
            <w:tcW w:w="1297" w:type="dxa"/>
          </w:tcPr>
          <w:p w14:paraId="3CA0156E"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C</w:t>
            </w:r>
          </w:p>
        </w:tc>
        <w:tc>
          <w:tcPr>
            <w:tcW w:w="2814" w:type="dxa"/>
          </w:tcPr>
          <w:p w14:paraId="6462E950"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c>
          <w:tcPr>
            <w:tcW w:w="2268" w:type="dxa"/>
          </w:tcPr>
          <w:p w14:paraId="419D7F6C"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r>
      <w:tr w:rsidR="002B1F27" w:rsidRPr="00F328E5" w14:paraId="14B21911" w14:textId="77777777" w:rsidTr="00544C64">
        <w:tc>
          <w:tcPr>
            <w:tcW w:w="2410" w:type="dxa"/>
          </w:tcPr>
          <w:p w14:paraId="523AD11B"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5</w:t>
            </w:r>
          </w:p>
        </w:tc>
        <w:tc>
          <w:tcPr>
            <w:tcW w:w="1297" w:type="dxa"/>
          </w:tcPr>
          <w:p w14:paraId="3574D8A5"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C</w:t>
            </w:r>
          </w:p>
        </w:tc>
        <w:tc>
          <w:tcPr>
            <w:tcW w:w="2814" w:type="dxa"/>
          </w:tcPr>
          <w:p w14:paraId="5EA7F1A1"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c>
          <w:tcPr>
            <w:tcW w:w="2268" w:type="dxa"/>
          </w:tcPr>
          <w:p w14:paraId="6BED9676"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r>
      <w:tr w:rsidR="002B1F27" w:rsidRPr="00F328E5" w14:paraId="10FD1EA7" w14:textId="77777777" w:rsidTr="00544C64">
        <w:tc>
          <w:tcPr>
            <w:tcW w:w="2410" w:type="dxa"/>
          </w:tcPr>
          <w:p w14:paraId="0F785FBF"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6</w:t>
            </w:r>
          </w:p>
        </w:tc>
        <w:tc>
          <w:tcPr>
            <w:tcW w:w="1297" w:type="dxa"/>
          </w:tcPr>
          <w:p w14:paraId="17FDC934"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C</w:t>
            </w:r>
          </w:p>
        </w:tc>
        <w:tc>
          <w:tcPr>
            <w:tcW w:w="2814" w:type="dxa"/>
          </w:tcPr>
          <w:p w14:paraId="7E1C86CF"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c>
          <w:tcPr>
            <w:tcW w:w="2268" w:type="dxa"/>
          </w:tcPr>
          <w:p w14:paraId="276CB8E0"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r>
      <w:tr w:rsidR="002B1F27" w:rsidRPr="00F328E5" w14:paraId="38A20895" w14:textId="77777777" w:rsidTr="00544C64">
        <w:tc>
          <w:tcPr>
            <w:tcW w:w="2410" w:type="dxa"/>
          </w:tcPr>
          <w:p w14:paraId="598DA5C3"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7</w:t>
            </w:r>
          </w:p>
        </w:tc>
        <w:tc>
          <w:tcPr>
            <w:tcW w:w="1297" w:type="dxa"/>
          </w:tcPr>
          <w:p w14:paraId="2A1D136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C</w:t>
            </w:r>
          </w:p>
        </w:tc>
        <w:tc>
          <w:tcPr>
            <w:tcW w:w="2814" w:type="dxa"/>
          </w:tcPr>
          <w:p w14:paraId="387EA0B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c>
          <w:tcPr>
            <w:tcW w:w="2268" w:type="dxa"/>
          </w:tcPr>
          <w:p w14:paraId="6CE8C387"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r>
      <w:tr w:rsidR="002B1F27" w:rsidRPr="00F328E5" w14:paraId="48591523" w14:textId="77777777" w:rsidTr="00544C64">
        <w:tc>
          <w:tcPr>
            <w:tcW w:w="2410" w:type="dxa"/>
          </w:tcPr>
          <w:p w14:paraId="3B2FFD64"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8</w:t>
            </w:r>
          </w:p>
        </w:tc>
        <w:tc>
          <w:tcPr>
            <w:tcW w:w="1297" w:type="dxa"/>
          </w:tcPr>
          <w:p w14:paraId="3B18C72F"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C</w:t>
            </w:r>
          </w:p>
        </w:tc>
        <w:tc>
          <w:tcPr>
            <w:tcW w:w="2814" w:type="dxa"/>
          </w:tcPr>
          <w:p w14:paraId="409E3875"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c>
          <w:tcPr>
            <w:tcW w:w="2268" w:type="dxa"/>
          </w:tcPr>
          <w:p w14:paraId="10E8A6F1"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r>
      <w:tr w:rsidR="002B1F27" w:rsidRPr="00F328E5" w14:paraId="53AE52D6" w14:textId="77777777" w:rsidTr="00544C64">
        <w:tc>
          <w:tcPr>
            <w:tcW w:w="2410" w:type="dxa"/>
          </w:tcPr>
          <w:p w14:paraId="1C8CB24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9</w:t>
            </w:r>
          </w:p>
        </w:tc>
        <w:tc>
          <w:tcPr>
            <w:tcW w:w="1297" w:type="dxa"/>
          </w:tcPr>
          <w:p w14:paraId="5CA07ACD"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A</w:t>
            </w:r>
          </w:p>
        </w:tc>
        <w:tc>
          <w:tcPr>
            <w:tcW w:w="2814" w:type="dxa"/>
          </w:tcPr>
          <w:p w14:paraId="1393F3F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c>
          <w:tcPr>
            <w:tcW w:w="2268" w:type="dxa"/>
          </w:tcPr>
          <w:p w14:paraId="2E0367B5"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r>
      <w:tr w:rsidR="002B1F27" w:rsidRPr="00F328E5" w14:paraId="5852C4E5" w14:textId="77777777" w:rsidTr="00544C64">
        <w:tc>
          <w:tcPr>
            <w:tcW w:w="2410" w:type="dxa"/>
          </w:tcPr>
          <w:p w14:paraId="61ACAB8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10</w:t>
            </w:r>
          </w:p>
        </w:tc>
        <w:tc>
          <w:tcPr>
            <w:tcW w:w="1297" w:type="dxa"/>
          </w:tcPr>
          <w:p w14:paraId="383DB822"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A</w:t>
            </w:r>
          </w:p>
        </w:tc>
        <w:tc>
          <w:tcPr>
            <w:tcW w:w="2814" w:type="dxa"/>
          </w:tcPr>
          <w:p w14:paraId="32CDB284"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c>
          <w:tcPr>
            <w:tcW w:w="2268" w:type="dxa"/>
          </w:tcPr>
          <w:p w14:paraId="18463458"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r>
      <w:tr w:rsidR="002B1F27" w:rsidRPr="00F328E5" w14:paraId="3EA3D89E" w14:textId="77777777" w:rsidTr="00544C64">
        <w:tc>
          <w:tcPr>
            <w:tcW w:w="2410" w:type="dxa"/>
          </w:tcPr>
          <w:p w14:paraId="7A58767B"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11</w:t>
            </w:r>
          </w:p>
        </w:tc>
        <w:tc>
          <w:tcPr>
            <w:tcW w:w="1297" w:type="dxa"/>
          </w:tcPr>
          <w:p w14:paraId="2EC63F1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C</w:t>
            </w:r>
          </w:p>
        </w:tc>
        <w:tc>
          <w:tcPr>
            <w:tcW w:w="2814" w:type="dxa"/>
          </w:tcPr>
          <w:p w14:paraId="066F8A03"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c>
          <w:tcPr>
            <w:tcW w:w="2268" w:type="dxa"/>
          </w:tcPr>
          <w:p w14:paraId="000E4619"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r>
      <w:tr w:rsidR="002B1F27" w:rsidRPr="00F328E5" w14:paraId="02172E37" w14:textId="77777777" w:rsidTr="00544C64">
        <w:tc>
          <w:tcPr>
            <w:tcW w:w="2410" w:type="dxa"/>
          </w:tcPr>
          <w:p w14:paraId="2EB9ED55"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12</w:t>
            </w:r>
          </w:p>
        </w:tc>
        <w:tc>
          <w:tcPr>
            <w:tcW w:w="1297" w:type="dxa"/>
          </w:tcPr>
          <w:p w14:paraId="2DD2A561"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A</w:t>
            </w:r>
          </w:p>
        </w:tc>
        <w:tc>
          <w:tcPr>
            <w:tcW w:w="2814" w:type="dxa"/>
          </w:tcPr>
          <w:p w14:paraId="051F495E"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c>
          <w:tcPr>
            <w:tcW w:w="2268" w:type="dxa"/>
          </w:tcPr>
          <w:p w14:paraId="1C4E476F"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r>
      <w:tr w:rsidR="002B1F27" w:rsidRPr="00F328E5" w14:paraId="7F23A379" w14:textId="77777777" w:rsidTr="00544C64">
        <w:tc>
          <w:tcPr>
            <w:tcW w:w="2410" w:type="dxa"/>
          </w:tcPr>
          <w:p w14:paraId="4E54B2FF"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13</w:t>
            </w:r>
          </w:p>
        </w:tc>
        <w:tc>
          <w:tcPr>
            <w:tcW w:w="1297" w:type="dxa"/>
          </w:tcPr>
          <w:p w14:paraId="2263B144"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C</w:t>
            </w:r>
          </w:p>
        </w:tc>
        <w:tc>
          <w:tcPr>
            <w:tcW w:w="2814" w:type="dxa"/>
          </w:tcPr>
          <w:p w14:paraId="659432E6"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c>
          <w:tcPr>
            <w:tcW w:w="2268" w:type="dxa"/>
          </w:tcPr>
          <w:p w14:paraId="0171A06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r>
      <w:tr w:rsidR="002B1F27" w:rsidRPr="00F328E5" w14:paraId="1CE280D8" w14:textId="77777777" w:rsidTr="00544C64">
        <w:tc>
          <w:tcPr>
            <w:tcW w:w="2410" w:type="dxa"/>
          </w:tcPr>
          <w:p w14:paraId="1543562B"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14</w:t>
            </w:r>
          </w:p>
        </w:tc>
        <w:tc>
          <w:tcPr>
            <w:tcW w:w="1297" w:type="dxa"/>
          </w:tcPr>
          <w:p w14:paraId="534D5C5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A</w:t>
            </w:r>
          </w:p>
        </w:tc>
        <w:tc>
          <w:tcPr>
            <w:tcW w:w="2814" w:type="dxa"/>
          </w:tcPr>
          <w:p w14:paraId="59DCD364"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c>
          <w:tcPr>
            <w:tcW w:w="2268" w:type="dxa"/>
          </w:tcPr>
          <w:p w14:paraId="07A69659"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r>
      <w:tr w:rsidR="002B1F27" w:rsidRPr="00F328E5" w14:paraId="075B6559" w14:textId="77777777" w:rsidTr="00544C64">
        <w:tc>
          <w:tcPr>
            <w:tcW w:w="2410" w:type="dxa"/>
          </w:tcPr>
          <w:p w14:paraId="38758DE6"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15</w:t>
            </w:r>
          </w:p>
        </w:tc>
        <w:tc>
          <w:tcPr>
            <w:tcW w:w="1297" w:type="dxa"/>
          </w:tcPr>
          <w:p w14:paraId="10D18993"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A</w:t>
            </w:r>
          </w:p>
        </w:tc>
        <w:tc>
          <w:tcPr>
            <w:tcW w:w="2814" w:type="dxa"/>
          </w:tcPr>
          <w:p w14:paraId="519777C9"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c>
          <w:tcPr>
            <w:tcW w:w="2268" w:type="dxa"/>
          </w:tcPr>
          <w:p w14:paraId="3ADB3A61"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r>
      <w:tr w:rsidR="002B1F27" w:rsidRPr="00F328E5" w14:paraId="1AB7262C" w14:textId="77777777" w:rsidTr="00544C64">
        <w:tc>
          <w:tcPr>
            <w:tcW w:w="2410" w:type="dxa"/>
          </w:tcPr>
          <w:p w14:paraId="584BAD18"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Municipal Arroyo Seco</w:t>
            </w:r>
          </w:p>
        </w:tc>
        <w:tc>
          <w:tcPr>
            <w:tcW w:w="1297" w:type="dxa"/>
            <w:vAlign w:val="center"/>
          </w:tcPr>
          <w:p w14:paraId="6A3C6089"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B</w:t>
            </w:r>
          </w:p>
        </w:tc>
        <w:tc>
          <w:tcPr>
            <w:tcW w:w="2814" w:type="dxa"/>
            <w:vAlign w:val="center"/>
          </w:tcPr>
          <w:p w14:paraId="29505A69"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c>
          <w:tcPr>
            <w:tcW w:w="2268" w:type="dxa"/>
            <w:vAlign w:val="center"/>
          </w:tcPr>
          <w:p w14:paraId="0AA9448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r>
      <w:tr w:rsidR="002B1F27" w:rsidRPr="00F328E5" w14:paraId="35961C88" w14:textId="77777777" w:rsidTr="00544C64">
        <w:tc>
          <w:tcPr>
            <w:tcW w:w="2410" w:type="dxa"/>
          </w:tcPr>
          <w:p w14:paraId="7753265F" w14:textId="77777777" w:rsidR="00544C64" w:rsidRPr="00F328E5" w:rsidRDefault="00DF1173" w:rsidP="00E6249D">
            <w:pPr>
              <w:jc w:val="center"/>
              <w:rPr>
                <w:rFonts w:ascii="Gothic720 BT" w:hAnsi="Gothic720 BT" w:cstheme="minorHAnsi"/>
              </w:rPr>
            </w:pPr>
            <w:r w:rsidRPr="00F328E5">
              <w:rPr>
                <w:rFonts w:ascii="Gothic720 BT" w:hAnsi="Gothic720 BT" w:cstheme="minorHAnsi"/>
              </w:rPr>
              <w:t xml:space="preserve">Municipal Cadereyta </w:t>
            </w:r>
          </w:p>
          <w:p w14:paraId="7F4016C2" w14:textId="4248A0F1" w:rsidR="004E587A" w:rsidRPr="00F328E5" w:rsidRDefault="00DF1173" w:rsidP="00E6249D">
            <w:pPr>
              <w:jc w:val="center"/>
              <w:rPr>
                <w:rFonts w:ascii="Gothic720 BT" w:hAnsi="Gothic720 BT" w:cstheme="minorHAnsi"/>
              </w:rPr>
            </w:pPr>
            <w:r w:rsidRPr="00F328E5">
              <w:rPr>
                <w:rFonts w:ascii="Gothic720 BT" w:hAnsi="Gothic720 BT" w:cstheme="minorHAnsi"/>
              </w:rPr>
              <w:t>de Montes</w:t>
            </w:r>
          </w:p>
        </w:tc>
        <w:tc>
          <w:tcPr>
            <w:tcW w:w="1297" w:type="dxa"/>
            <w:vAlign w:val="center"/>
          </w:tcPr>
          <w:p w14:paraId="58B61A32"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B</w:t>
            </w:r>
          </w:p>
        </w:tc>
        <w:tc>
          <w:tcPr>
            <w:tcW w:w="2814" w:type="dxa"/>
            <w:vAlign w:val="center"/>
          </w:tcPr>
          <w:p w14:paraId="5D17C49B"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c>
          <w:tcPr>
            <w:tcW w:w="2268" w:type="dxa"/>
            <w:vAlign w:val="center"/>
          </w:tcPr>
          <w:p w14:paraId="73DE6358"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r>
      <w:tr w:rsidR="002B1F27" w:rsidRPr="00F328E5" w14:paraId="67F24364" w14:textId="77777777" w:rsidTr="00544C64">
        <w:tc>
          <w:tcPr>
            <w:tcW w:w="2410" w:type="dxa"/>
          </w:tcPr>
          <w:p w14:paraId="5AD16718"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Municipal Colón</w:t>
            </w:r>
          </w:p>
        </w:tc>
        <w:tc>
          <w:tcPr>
            <w:tcW w:w="1297" w:type="dxa"/>
            <w:vAlign w:val="center"/>
          </w:tcPr>
          <w:p w14:paraId="2E6CEDD2"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B</w:t>
            </w:r>
          </w:p>
        </w:tc>
        <w:tc>
          <w:tcPr>
            <w:tcW w:w="2814" w:type="dxa"/>
            <w:vAlign w:val="center"/>
          </w:tcPr>
          <w:p w14:paraId="23EC4C8F"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c>
          <w:tcPr>
            <w:tcW w:w="2268" w:type="dxa"/>
            <w:vAlign w:val="center"/>
          </w:tcPr>
          <w:p w14:paraId="3B41D76D"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r>
      <w:tr w:rsidR="002B1F27" w:rsidRPr="00F328E5" w14:paraId="79E88D7C" w14:textId="77777777" w:rsidTr="00544C64">
        <w:tc>
          <w:tcPr>
            <w:tcW w:w="2410" w:type="dxa"/>
          </w:tcPr>
          <w:p w14:paraId="54104884"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Municipal Corregidora</w:t>
            </w:r>
          </w:p>
        </w:tc>
        <w:tc>
          <w:tcPr>
            <w:tcW w:w="1297" w:type="dxa"/>
            <w:vAlign w:val="center"/>
          </w:tcPr>
          <w:p w14:paraId="0FBACD18"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B</w:t>
            </w:r>
          </w:p>
        </w:tc>
        <w:tc>
          <w:tcPr>
            <w:tcW w:w="2814" w:type="dxa"/>
            <w:vAlign w:val="center"/>
          </w:tcPr>
          <w:p w14:paraId="0C5ABCBB"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c>
          <w:tcPr>
            <w:tcW w:w="2268" w:type="dxa"/>
            <w:vAlign w:val="center"/>
          </w:tcPr>
          <w:p w14:paraId="10070F74"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r>
      <w:tr w:rsidR="002B1F27" w:rsidRPr="00F328E5" w14:paraId="5C9DC466" w14:textId="77777777" w:rsidTr="00544C64">
        <w:tc>
          <w:tcPr>
            <w:tcW w:w="2410" w:type="dxa"/>
          </w:tcPr>
          <w:p w14:paraId="6988BEA9"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Municipal Huimilpan</w:t>
            </w:r>
          </w:p>
        </w:tc>
        <w:tc>
          <w:tcPr>
            <w:tcW w:w="1297" w:type="dxa"/>
            <w:vAlign w:val="center"/>
          </w:tcPr>
          <w:p w14:paraId="3E0759E6"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B</w:t>
            </w:r>
          </w:p>
        </w:tc>
        <w:tc>
          <w:tcPr>
            <w:tcW w:w="2814" w:type="dxa"/>
            <w:vAlign w:val="center"/>
          </w:tcPr>
          <w:p w14:paraId="3B1093BD"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c>
          <w:tcPr>
            <w:tcW w:w="2268" w:type="dxa"/>
            <w:vAlign w:val="center"/>
          </w:tcPr>
          <w:p w14:paraId="06008292"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r>
      <w:tr w:rsidR="002B1F27" w:rsidRPr="00F328E5" w14:paraId="32E7CCD7" w14:textId="77777777" w:rsidTr="00544C64">
        <w:tc>
          <w:tcPr>
            <w:tcW w:w="2410" w:type="dxa"/>
          </w:tcPr>
          <w:p w14:paraId="6CF578AB" w14:textId="77777777" w:rsidR="00544C64" w:rsidRPr="00F328E5" w:rsidRDefault="00DF1173" w:rsidP="00E6249D">
            <w:pPr>
              <w:jc w:val="center"/>
              <w:rPr>
                <w:rFonts w:ascii="Gothic720 BT" w:hAnsi="Gothic720 BT" w:cstheme="minorHAnsi"/>
              </w:rPr>
            </w:pPr>
            <w:r w:rsidRPr="00F328E5">
              <w:rPr>
                <w:rFonts w:ascii="Gothic720 BT" w:hAnsi="Gothic720 BT" w:cstheme="minorHAnsi"/>
              </w:rPr>
              <w:t xml:space="preserve">Municipal Landa </w:t>
            </w:r>
          </w:p>
          <w:p w14:paraId="2B846116" w14:textId="4BF40F22" w:rsidR="004E587A" w:rsidRPr="00F328E5" w:rsidRDefault="00DF1173" w:rsidP="00E6249D">
            <w:pPr>
              <w:jc w:val="center"/>
              <w:rPr>
                <w:rFonts w:ascii="Gothic720 BT" w:hAnsi="Gothic720 BT" w:cstheme="minorHAnsi"/>
              </w:rPr>
            </w:pPr>
            <w:r w:rsidRPr="00F328E5">
              <w:rPr>
                <w:rFonts w:ascii="Gothic720 BT" w:hAnsi="Gothic720 BT" w:cstheme="minorHAnsi"/>
              </w:rPr>
              <w:t>de Matamoros</w:t>
            </w:r>
          </w:p>
        </w:tc>
        <w:tc>
          <w:tcPr>
            <w:tcW w:w="1297" w:type="dxa"/>
            <w:vAlign w:val="center"/>
          </w:tcPr>
          <w:p w14:paraId="108D4F47"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B</w:t>
            </w:r>
          </w:p>
        </w:tc>
        <w:tc>
          <w:tcPr>
            <w:tcW w:w="2814" w:type="dxa"/>
            <w:vAlign w:val="center"/>
          </w:tcPr>
          <w:p w14:paraId="182718CF"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c>
          <w:tcPr>
            <w:tcW w:w="2268" w:type="dxa"/>
            <w:vAlign w:val="center"/>
          </w:tcPr>
          <w:p w14:paraId="2EEF71A7"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r>
      <w:tr w:rsidR="002B1F27" w:rsidRPr="00F328E5" w14:paraId="746B073B" w14:textId="77777777" w:rsidTr="00544C64">
        <w:tc>
          <w:tcPr>
            <w:tcW w:w="2410" w:type="dxa"/>
          </w:tcPr>
          <w:p w14:paraId="01AA1E4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Municipal El Marqués</w:t>
            </w:r>
          </w:p>
        </w:tc>
        <w:tc>
          <w:tcPr>
            <w:tcW w:w="1297" w:type="dxa"/>
            <w:vAlign w:val="center"/>
          </w:tcPr>
          <w:p w14:paraId="7658A99D"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B</w:t>
            </w:r>
          </w:p>
        </w:tc>
        <w:tc>
          <w:tcPr>
            <w:tcW w:w="2814" w:type="dxa"/>
            <w:vAlign w:val="center"/>
          </w:tcPr>
          <w:p w14:paraId="426FD6BC"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c>
          <w:tcPr>
            <w:tcW w:w="2268" w:type="dxa"/>
            <w:vAlign w:val="center"/>
          </w:tcPr>
          <w:p w14:paraId="578DC27D"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r>
      <w:tr w:rsidR="002B1F27" w:rsidRPr="00F328E5" w14:paraId="21BA6C8C" w14:textId="77777777" w:rsidTr="00544C64">
        <w:tc>
          <w:tcPr>
            <w:tcW w:w="2410" w:type="dxa"/>
          </w:tcPr>
          <w:p w14:paraId="490149C2"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Municipal Pedro Escobedo</w:t>
            </w:r>
          </w:p>
        </w:tc>
        <w:tc>
          <w:tcPr>
            <w:tcW w:w="1297" w:type="dxa"/>
            <w:vAlign w:val="center"/>
          </w:tcPr>
          <w:p w14:paraId="517783E6"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B</w:t>
            </w:r>
          </w:p>
        </w:tc>
        <w:tc>
          <w:tcPr>
            <w:tcW w:w="2814" w:type="dxa"/>
            <w:vAlign w:val="center"/>
          </w:tcPr>
          <w:p w14:paraId="710BE206"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c>
          <w:tcPr>
            <w:tcW w:w="2268" w:type="dxa"/>
            <w:vAlign w:val="center"/>
          </w:tcPr>
          <w:p w14:paraId="6FEAE75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r>
      <w:tr w:rsidR="002B1F27" w:rsidRPr="00F328E5" w14:paraId="0EF41882" w14:textId="77777777" w:rsidTr="00544C64">
        <w:tc>
          <w:tcPr>
            <w:tcW w:w="2410" w:type="dxa"/>
          </w:tcPr>
          <w:p w14:paraId="07E2EC49"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Municipal Peñamiller</w:t>
            </w:r>
          </w:p>
        </w:tc>
        <w:tc>
          <w:tcPr>
            <w:tcW w:w="1297" w:type="dxa"/>
            <w:vAlign w:val="center"/>
          </w:tcPr>
          <w:p w14:paraId="278F738E"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B</w:t>
            </w:r>
          </w:p>
        </w:tc>
        <w:tc>
          <w:tcPr>
            <w:tcW w:w="2814" w:type="dxa"/>
            <w:vAlign w:val="center"/>
          </w:tcPr>
          <w:p w14:paraId="4550C98E"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c>
          <w:tcPr>
            <w:tcW w:w="2268" w:type="dxa"/>
            <w:vAlign w:val="center"/>
          </w:tcPr>
          <w:p w14:paraId="4751248D"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r>
      <w:tr w:rsidR="002B1F27" w:rsidRPr="00F328E5" w14:paraId="5F929507" w14:textId="77777777" w:rsidTr="00544C64">
        <w:tc>
          <w:tcPr>
            <w:tcW w:w="2410" w:type="dxa"/>
          </w:tcPr>
          <w:p w14:paraId="0248B913" w14:textId="77777777" w:rsidR="00544C64" w:rsidRPr="00F328E5" w:rsidRDefault="00DF1173" w:rsidP="00E6249D">
            <w:pPr>
              <w:jc w:val="center"/>
              <w:rPr>
                <w:rFonts w:ascii="Gothic720 BT" w:hAnsi="Gothic720 BT" w:cstheme="minorHAnsi"/>
              </w:rPr>
            </w:pPr>
            <w:r w:rsidRPr="00F328E5">
              <w:rPr>
                <w:rFonts w:ascii="Gothic720 BT" w:hAnsi="Gothic720 BT" w:cstheme="minorHAnsi"/>
              </w:rPr>
              <w:t xml:space="preserve">Municipal Pinal </w:t>
            </w:r>
          </w:p>
          <w:p w14:paraId="455CDA30" w14:textId="202338DA" w:rsidR="004E587A" w:rsidRPr="00F328E5" w:rsidRDefault="00DF1173" w:rsidP="00E6249D">
            <w:pPr>
              <w:jc w:val="center"/>
              <w:rPr>
                <w:rFonts w:ascii="Gothic720 BT" w:hAnsi="Gothic720 BT" w:cstheme="minorHAnsi"/>
              </w:rPr>
            </w:pPr>
            <w:r w:rsidRPr="00F328E5">
              <w:rPr>
                <w:rFonts w:ascii="Gothic720 BT" w:hAnsi="Gothic720 BT" w:cstheme="minorHAnsi"/>
              </w:rPr>
              <w:t>de Amoles</w:t>
            </w:r>
          </w:p>
        </w:tc>
        <w:tc>
          <w:tcPr>
            <w:tcW w:w="1297" w:type="dxa"/>
            <w:vAlign w:val="center"/>
          </w:tcPr>
          <w:p w14:paraId="162B4EA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B</w:t>
            </w:r>
          </w:p>
        </w:tc>
        <w:tc>
          <w:tcPr>
            <w:tcW w:w="2814" w:type="dxa"/>
            <w:vAlign w:val="center"/>
          </w:tcPr>
          <w:p w14:paraId="16758077"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c>
          <w:tcPr>
            <w:tcW w:w="2268" w:type="dxa"/>
            <w:vAlign w:val="center"/>
          </w:tcPr>
          <w:p w14:paraId="34CE0B41"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r>
      <w:tr w:rsidR="002B1F27" w:rsidRPr="00F328E5" w14:paraId="55D2571E" w14:textId="77777777" w:rsidTr="00544C64">
        <w:tc>
          <w:tcPr>
            <w:tcW w:w="2410" w:type="dxa"/>
          </w:tcPr>
          <w:p w14:paraId="156C1446"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Municipal San Joaquín</w:t>
            </w:r>
          </w:p>
        </w:tc>
        <w:tc>
          <w:tcPr>
            <w:tcW w:w="1297" w:type="dxa"/>
            <w:vAlign w:val="center"/>
          </w:tcPr>
          <w:p w14:paraId="6E527607"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B</w:t>
            </w:r>
          </w:p>
        </w:tc>
        <w:tc>
          <w:tcPr>
            <w:tcW w:w="2814" w:type="dxa"/>
            <w:vAlign w:val="center"/>
          </w:tcPr>
          <w:p w14:paraId="6C86D803"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c>
          <w:tcPr>
            <w:tcW w:w="2268" w:type="dxa"/>
            <w:vAlign w:val="center"/>
          </w:tcPr>
          <w:p w14:paraId="0C19D378"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r>
      <w:tr w:rsidR="002B1F27" w:rsidRPr="00F328E5" w14:paraId="51D7C08B" w14:textId="77777777" w:rsidTr="00544C64">
        <w:tc>
          <w:tcPr>
            <w:tcW w:w="2410" w:type="dxa"/>
          </w:tcPr>
          <w:p w14:paraId="01650068"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Municipal Tolimán</w:t>
            </w:r>
          </w:p>
        </w:tc>
        <w:tc>
          <w:tcPr>
            <w:tcW w:w="1297" w:type="dxa"/>
            <w:vAlign w:val="center"/>
          </w:tcPr>
          <w:p w14:paraId="1ACD357B"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B</w:t>
            </w:r>
          </w:p>
        </w:tc>
        <w:tc>
          <w:tcPr>
            <w:tcW w:w="2814" w:type="dxa"/>
            <w:vAlign w:val="center"/>
          </w:tcPr>
          <w:p w14:paraId="4D895CCB"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c>
          <w:tcPr>
            <w:tcW w:w="2268" w:type="dxa"/>
            <w:vAlign w:val="center"/>
          </w:tcPr>
          <w:p w14:paraId="29B9A410"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r>
    </w:tbl>
    <w:p w14:paraId="56A1E641" w14:textId="77777777" w:rsidR="004E587A" w:rsidRPr="00F328E5" w:rsidRDefault="004E587A" w:rsidP="00E6249D">
      <w:pPr>
        <w:spacing w:after="0" w:line="276" w:lineRule="auto"/>
        <w:jc w:val="both"/>
        <w:rPr>
          <w:rFonts w:ascii="Gothic720 BT" w:hAnsi="Gothic720 BT"/>
        </w:rPr>
      </w:pPr>
    </w:p>
    <w:p w14:paraId="4EB5D9A4" w14:textId="77777777" w:rsidR="00B712C3" w:rsidRPr="00F328E5" w:rsidRDefault="00B712C3" w:rsidP="00B712C3">
      <w:pPr>
        <w:spacing w:after="0" w:line="276" w:lineRule="auto"/>
        <w:jc w:val="both"/>
        <w:rPr>
          <w:rFonts w:ascii="Gothic720 BT" w:hAnsi="Gothic720 BT"/>
        </w:rPr>
      </w:pPr>
      <w:r w:rsidRPr="00F328E5">
        <w:rPr>
          <w:rFonts w:ascii="Gothic720 BT" w:hAnsi="Gothic720 BT"/>
        </w:rPr>
        <w:t xml:space="preserve">La integración de cada bloque atiende al número de casillas en los términos siguientes: </w:t>
      </w:r>
    </w:p>
    <w:p w14:paraId="316B37C7" w14:textId="77777777" w:rsidR="00B712C3" w:rsidRPr="00F328E5" w:rsidRDefault="00B712C3" w:rsidP="00B712C3">
      <w:pPr>
        <w:spacing w:after="0" w:line="276" w:lineRule="auto"/>
        <w:rPr>
          <w:rFonts w:ascii="Gothic720 BT" w:hAnsi="Gothic720 BT"/>
        </w:rPr>
      </w:pPr>
    </w:p>
    <w:p w14:paraId="7947A6E7" w14:textId="77777777" w:rsidR="00B712C3" w:rsidRPr="00F328E5" w:rsidRDefault="00B712C3" w:rsidP="00B712C3">
      <w:pPr>
        <w:spacing w:after="0" w:line="276" w:lineRule="auto"/>
        <w:ind w:left="567"/>
        <w:rPr>
          <w:rFonts w:ascii="Gothic720 BT" w:hAnsi="Gothic720 BT"/>
        </w:rPr>
      </w:pPr>
      <w:r w:rsidRPr="00F328E5">
        <w:rPr>
          <w:rFonts w:ascii="Gothic720 BT" w:hAnsi="Gothic720 BT"/>
          <w:b/>
          <w:bCs/>
        </w:rPr>
        <w:t>a)</w:t>
      </w:r>
      <w:r w:rsidRPr="00F328E5">
        <w:rPr>
          <w:rFonts w:ascii="Gothic720 BT" w:hAnsi="Gothic720 BT"/>
        </w:rPr>
        <w:t xml:space="preserve"> Bloque C de 1 a 79 casillas.</w:t>
      </w:r>
    </w:p>
    <w:p w14:paraId="4CDAF569" w14:textId="77777777" w:rsidR="00B712C3" w:rsidRPr="00F328E5" w:rsidRDefault="00B712C3" w:rsidP="00B712C3">
      <w:pPr>
        <w:spacing w:after="0" w:line="276" w:lineRule="auto"/>
        <w:ind w:left="567"/>
        <w:rPr>
          <w:rFonts w:ascii="Gothic720 BT" w:hAnsi="Gothic720 BT"/>
          <w:b/>
          <w:bCs/>
        </w:rPr>
      </w:pPr>
    </w:p>
    <w:p w14:paraId="0705A2FA" w14:textId="77777777" w:rsidR="00B712C3" w:rsidRPr="00F328E5" w:rsidRDefault="00B712C3" w:rsidP="00B712C3">
      <w:pPr>
        <w:spacing w:after="0" w:line="276" w:lineRule="auto"/>
        <w:ind w:left="567"/>
        <w:rPr>
          <w:rFonts w:ascii="Gothic720 BT" w:hAnsi="Gothic720 BT"/>
        </w:rPr>
      </w:pPr>
      <w:r w:rsidRPr="00F328E5">
        <w:rPr>
          <w:rFonts w:ascii="Gothic720 BT" w:hAnsi="Gothic720 BT"/>
          <w:b/>
          <w:bCs/>
        </w:rPr>
        <w:t>b)</w:t>
      </w:r>
      <w:r w:rsidRPr="00F328E5">
        <w:rPr>
          <w:rFonts w:ascii="Gothic720 BT" w:hAnsi="Gothic720 BT"/>
        </w:rPr>
        <w:t xml:space="preserve"> Bloque B de 80 a 157 casillas.</w:t>
      </w:r>
    </w:p>
    <w:p w14:paraId="7E49FE86" w14:textId="77777777" w:rsidR="00B712C3" w:rsidRPr="00F328E5" w:rsidRDefault="00B712C3" w:rsidP="00B712C3">
      <w:pPr>
        <w:spacing w:after="0" w:line="276" w:lineRule="auto"/>
        <w:ind w:left="567"/>
        <w:rPr>
          <w:rFonts w:ascii="Gothic720 BT" w:hAnsi="Gothic720 BT"/>
          <w:b/>
          <w:bCs/>
        </w:rPr>
      </w:pPr>
    </w:p>
    <w:p w14:paraId="77B6533C" w14:textId="77777777" w:rsidR="00B712C3" w:rsidRPr="00F328E5" w:rsidRDefault="00B712C3" w:rsidP="00B712C3">
      <w:pPr>
        <w:spacing w:after="0" w:line="276" w:lineRule="auto"/>
        <w:ind w:left="567"/>
        <w:rPr>
          <w:rFonts w:ascii="Gothic720 BT" w:hAnsi="Gothic720 BT"/>
        </w:rPr>
      </w:pPr>
      <w:r w:rsidRPr="00F328E5">
        <w:rPr>
          <w:rFonts w:ascii="Gothic720 BT" w:hAnsi="Gothic720 BT"/>
          <w:b/>
          <w:bCs/>
        </w:rPr>
        <w:t>c)</w:t>
      </w:r>
      <w:r w:rsidRPr="00F328E5">
        <w:rPr>
          <w:rFonts w:ascii="Gothic720 BT" w:hAnsi="Gothic720 BT"/>
        </w:rPr>
        <w:t xml:space="preserve"> Bloque A de 158 a 237 casillas.</w:t>
      </w:r>
    </w:p>
    <w:p w14:paraId="1F91DD9C" w14:textId="77777777" w:rsidR="004E587A" w:rsidRPr="00F328E5" w:rsidRDefault="004E587A" w:rsidP="00E6249D">
      <w:pPr>
        <w:spacing w:after="0" w:line="276" w:lineRule="auto"/>
        <w:rPr>
          <w:rFonts w:ascii="Gothic720 BT" w:hAnsi="Gothic720 BT"/>
        </w:rPr>
      </w:pPr>
    </w:p>
    <w:tbl>
      <w:tblPr>
        <w:tblStyle w:val="Tablaconcuadrcula"/>
        <w:tblW w:w="8789" w:type="dxa"/>
        <w:tblInd w:w="137" w:type="dxa"/>
        <w:tblLook w:val="04A0" w:firstRow="1" w:lastRow="0" w:firstColumn="1" w:lastColumn="0" w:noHBand="0" w:noVBand="1"/>
      </w:tblPr>
      <w:tblGrid>
        <w:gridCol w:w="2070"/>
        <w:gridCol w:w="1332"/>
        <w:gridCol w:w="2552"/>
        <w:gridCol w:w="2835"/>
      </w:tblGrid>
      <w:tr w:rsidR="002B1F27" w:rsidRPr="00F328E5" w14:paraId="0A37CB0F" w14:textId="77777777" w:rsidTr="00714CB8">
        <w:tc>
          <w:tcPr>
            <w:tcW w:w="2070" w:type="dxa"/>
            <w:tcBorders>
              <w:right w:val="nil"/>
            </w:tcBorders>
            <w:shd w:val="clear" w:color="auto" w:fill="D9D9D9" w:themeFill="background1" w:themeFillShade="D9"/>
          </w:tcPr>
          <w:p w14:paraId="1030399A" w14:textId="77777777" w:rsidR="004E587A" w:rsidRPr="00F328E5" w:rsidRDefault="004E587A" w:rsidP="00E6249D">
            <w:pPr>
              <w:rPr>
                <w:rFonts w:ascii="Gothic720 BT" w:hAnsi="Gothic720 BT" w:cstheme="minorHAnsi"/>
              </w:rPr>
            </w:pPr>
          </w:p>
        </w:tc>
        <w:tc>
          <w:tcPr>
            <w:tcW w:w="1332" w:type="dxa"/>
            <w:tcBorders>
              <w:left w:val="nil"/>
            </w:tcBorders>
            <w:shd w:val="clear" w:color="auto" w:fill="D9D9D9" w:themeFill="background1" w:themeFillShade="D9"/>
          </w:tcPr>
          <w:p w14:paraId="251E9167" w14:textId="77777777" w:rsidR="004E587A" w:rsidRPr="00C25F08" w:rsidRDefault="004E587A" w:rsidP="00E6249D">
            <w:pPr>
              <w:rPr>
                <w:rFonts w:ascii="Gothic720 BT" w:hAnsi="Gothic720 BT" w:cstheme="minorHAnsi"/>
                <w:sz w:val="20"/>
                <w:szCs w:val="20"/>
              </w:rPr>
            </w:pPr>
          </w:p>
        </w:tc>
        <w:tc>
          <w:tcPr>
            <w:tcW w:w="5387" w:type="dxa"/>
            <w:gridSpan w:val="2"/>
            <w:shd w:val="clear" w:color="auto" w:fill="D9D9D9" w:themeFill="background1" w:themeFillShade="D9"/>
          </w:tcPr>
          <w:p w14:paraId="20BCE8B2" w14:textId="77777777" w:rsidR="004E587A" w:rsidRPr="00C25F08" w:rsidRDefault="00DF1173" w:rsidP="00E6249D">
            <w:pPr>
              <w:jc w:val="center"/>
              <w:rPr>
                <w:rFonts w:ascii="Gothic720 BT" w:hAnsi="Gothic720 BT" w:cstheme="minorHAnsi"/>
                <w:b/>
                <w:bCs/>
                <w:sz w:val="20"/>
                <w:szCs w:val="20"/>
              </w:rPr>
            </w:pPr>
            <w:r w:rsidRPr="00C25F08">
              <w:rPr>
                <w:rFonts w:ascii="Gothic720 BT" w:hAnsi="Gothic720 BT" w:cstheme="minorHAnsi"/>
                <w:b/>
                <w:bCs/>
                <w:sz w:val="20"/>
                <w:szCs w:val="20"/>
              </w:rPr>
              <w:t>ACTIVIDAD</w:t>
            </w:r>
          </w:p>
        </w:tc>
      </w:tr>
      <w:tr w:rsidR="002B1F27" w:rsidRPr="00F328E5" w14:paraId="68FAD8BB" w14:textId="77777777" w:rsidTr="00F26354">
        <w:tc>
          <w:tcPr>
            <w:tcW w:w="2070" w:type="dxa"/>
            <w:shd w:val="clear" w:color="auto" w:fill="F2F2F2" w:themeFill="background1" w:themeFillShade="F2"/>
            <w:vAlign w:val="center"/>
          </w:tcPr>
          <w:p w14:paraId="1975C27D" w14:textId="77777777" w:rsidR="004E587A" w:rsidRPr="00F328E5" w:rsidRDefault="00DF1173" w:rsidP="00E6249D">
            <w:pPr>
              <w:jc w:val="center"/>
              <w:rPr>
                <w:rFonts w:ascii="Gothic720 BT" w:hAnsi="Gothic720 BT" w:cstheme="minorHAnsi"/>
                <w:b/>
                <w:bCs/>
              </w:rPr>
            </w:pPr>
            <w:r w:rsidRPr="00C25F08">
              <w:rPr>
                <w:rFonts w:ascii="Gothic720 BT" w:hAnsi="Gothic720 BT" w:cstheme="minorHAnsi"/>
                <w:b/>
                <w:bCs/>
                <w:sz w:val="20"/>
                <w:szCs w:val="20"/>
              </w:rPr>
              <w:t>CONSEJO</w:t>
            </w:r>
          </w:p>
        </w:tc>
        <w:tc>
          <w:tcPr>
            <w:tcW w:w="1332" w:type="dxa"/>
            <w:shd w:val="clear" w:color="auto" w:fill="F2F2F2" w:themeFill="background1" w:themeFillShade="F2"/>
            <w:vAlign w:val="center"/>
          </w:tcPr>
          <w:p w14:paraId="55B2E630" w14:textId="77777777" w:rsidR="004E587A" w:rsidRPr="00C25F08" w:rsidRDefault="00DF1173" w:rsidP="00E6249D">
            <w:pPr>
              <w:jc w:val="center"/>
              <w:rPr>
                <w:rFonts w:ascii="Gothic720 BT" w:hAnsi="Gothic720 BT" w:cstheme="minorHAnsi"/>
                <w:b/>
                <w:bCs/>
                <w:sz w:val="20"/>
                <w:szCs w:val="20"/>
              </w:rPr>
            </w:pPr>
            <w:r w:rsidRPr="00C25F08">
              <w:rPr>
                <w:rFonts w:ascii="Gothic720 BT" w:hAnsi="Gothic720 BT" w:cstheme="minorHAnsi"/>
                <w:b/>
                <w:bCs/>
                <w:sz w:val="20"/>
                <w:szCs w:val="20"/>
              </w:rPr>
              <w:t>BLOQUE</w:t>
            </w:r>
          </w:p>
        </w:tc>
        <w:tc>
          <w:tcPr>
            <w:tcW w:w="2552" w:type="dxa"/>
            <w:shd w:val="clear" w:color="auto" w:fill="F2F2F2" w:themeFill="background1" w:themeFillShade="F2"/>
            <w:vAlign w:val="center"/>
          </w:tcPr>
          <w:p w14:paraId="4B35A2CB" w14:textId="314A0D9F" w:rsidR="002F3CCB" w:rsidRPr="00C25F08" w:rsidRDefault="00DB76B5" w:rsidP="002F3CCB">
            <w:pPr>
              <w:jc w:val="center"/>
              <w:rPr>
                <w:rFonts w:ascii="Gothic720 BT" w:hAnsi="Gothic720 BT" w:cstheme="minorHAnsi"/>
                <w:b/>
                <w:bCs/>
                <w:sz w:val="20"/>
                <w:szCs w:val="20"/>
              </w:rPr>
            </w:pPr>
            <w:r w:rsidRPr="00C25F08">
              <w:rPr>
                <w:rFonts w:ascii="Gothic720 BT" w:hAnsi="Gothic720 BT" w:cstheme="minorHAnsi"/>
                <w:b/>
                <w:sz w:val="20"/>
                <w:szCs w:val="20"/>
              </w:rPr>
              <w:t>RECEPCIÓN DE DOCUMENTOS Y MATERIALES ELECTORALES,</w:t>
            </w:r>
            <w:r w:rsidRPr="00C25F08">
              <w:rPr>
                <w:rFonts w:ascii="Gothic720 BT" w:hAnsi="Gothic720 BT" w:cstheme="minorHAnsi"/>
                <w:b/>
                <w:bCs/>
                <w:sz w:val="20"/>
                <w:szCs w:val="20"/>
              </w:rPr>
              <w:t xml:space="preserve"> </w:t>
            </w:r>
            <w:r w:rsidR="00DF1173" w:rsidRPr="00C25F08">
              <w:rPr>
                <w:rFonts w:ascii="Gothic720 BT" w:hAnsi="Gothic720 BT" w:cstheme="minorHAnsi"/>
                <w:b/>
                <w:bCs/>
                <w:sz w:val="20"/>
                <w:szCs w:val="20"/>
              </w:rPr>
              <w:t>CONTEO, SELLADO Y ENFAJILLADO DE BOLETAS ELECTORALES</w:t>
            </w:r>
            <w:r w:rsidR="002F3CCB" w:rsidRPr="00C25F08">
              <w:rPr>
                <w:rFonts w:ascii="Gothic720 BT" w:hAnsi="Gothic720 BT" w:cstheme="minorHAnsi"/>
                <w:b/>
                <w:bCs/>
                <w:sz w:val="20"/>
                <w:szCs w:val="20"/>
              </w:rPr>
              <w:t xml:space="preserve">, </w:t>
            </w:r>
            <w:r w:rsidR="002F3CCB" w:rsidRPr="00C25F08">
              <w:rPr>
                <w:rFonts w:ascii="Gothic720 BT" w:hAnsi="Gothic720 BT" w:cstheme="minorHAnsi"/>
                <w:b/>
                <w:sz w:val="20"/>
                <w:szCs w:val="20"/>
              </w:rPr>
              <w:t>ASÍ COMO ARMADO DE PAQUETES ELECTORALES</w:t>
            </w:r>
          </w:p>
        </w:tc>
        <w:tc>
          <w:tcPr>
            <w:tcW w:w="2835" w:type="dxa"/>
            <w:shd w:val="clear" w:color="auto" w:fill="F2F2F2" w:themeFill="background1" w:themeFillShade="F2"/>
            <w:vAlign w:val="center"/>
          </w:tcPr>
          <w:p w14:paraId="63B31A0A" w14:textId="77777777" w:rsidR="004E587A" w:rsidRPr="00C25F08" w:rsidRDefault="00DF1173" w:rsidP="00E6249D">
            <w:pPr>
              <w:jc w:val="center"/>
              <w:rPr>
                <w:rFonts w:ascii="Gothic720 BT" w:hAnsi="Gothic720 BT" w:cstheme="minorHAnsi"/>
                <w:b/>
                <w:bCs/>
                <w:sz w:val="20"/>
                <w:szCs w:val="20"/>
              </w:rPr>
            </w:pPr>
            <w:r w:rsidRPr="00C25F08">
              <w:rPr>
                <w:rFonts w:ascii="Gothic720 BT" w:hAnsi="Gothic720 BT" w:cstheme="minorHAnsi"/>
                <w:b/>
                <w:bCs/>
                <w:sz w:val="20"/>
                <w:szCs w:val="20"/>
              </w:rPr>
              <w:t>JORNADA ELECTORAL Y SESIÓN ESPECIAL DE CÓMPUTOS DISTRITALES O MUNICIPALES</w:t>
            </w:r>
          </w:p>
        </w:tc>
      </w:tr>
      <w:tr w:rsidR="002B1F27" w:rsidRPr="00F328E5" w14:paraId="2B764666" w14:textId="77777777" w:rsidTr="00F26354">
        <w:tc>
          <w:tcPr>
            <w:tcW w:w="2070" w:type="dxa"/>
          </w:tcPr>
          <w:p w14:paraId="7A597BBC"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1</w:t>
            </w:r>
          </w:p>
        </w:tc>
        <w:tc>
          <w:tcPr>
            <w:tcW w:w="1332" w:type="dxa"/>
          </w:tcPr>
          <w:p w14:paraId="55ECDA86"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A</w:t>
            </w:r>
          </w:p>
        </w:tc>
        <w:tc>
          <w:tcPr>
            <w:tcW w:w="2552" w:type="dxa"/>
          </w:tcPr>
          <w:p w14:paraId="7A883100"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c>
          <w:tcPr>
            <w:tcW w:w="2835" w:type="dxa"/>
          </w:tcPr>
          <w:p w14:paraId="55CCC389"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r>
      <w:tr w:rsidR="002B1F27" w:rsidRPr="00F328E5" w14:paraId="792F6E19" w14:textId="77777777" w:rsidTr="00F26354">
        <w:tc>
          <w:tcPr>
            <w:tcW w:w="2070" w:type="dxa"/>
          </w:tcPr>
          <w:p w14:paraId="7377728C"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2</w:t>
            </w:r>
          </w:p>
        </w:tc>
        <w:tc>
          <w:tcPr>
            <w:tcW w:w="1332" w:type="dxa"/>
          </w:tcPr>
          <w:p w14:paraId="4872473D"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A</w:t>
            </w:r>
          </w:p>
        </w:tc>
        <w:tc>
          <w:tcPr>
            <w:tcW w:w="2552" w:type="dxa"/>
          </w:tcPr>
          <w:p w14:paraId="6323DC07"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c>
          <w:tcPr>
            <w:tcW w:w="2835" w:type="dxa"/>
          </w:tcPr>
          <w:p w14:paraId="71BCF5D2"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r>
      <w:tr w:rsidR="00594F81" w:rsidRPr="00F328E5" w14:paraId="0A616473" w14:textId="77777777" w:rsidTr="00F26354">
        <w:tc>
          <w:tcPr>
            <w:tcW w:w="2070" w:type="dxa"/>
          </w:tcPr>
          <w:p w14:paraId="2B9FBC2E" w14:textId="77777777" w:rsidR="00594F81" w:rsidRPr="00F328E5" w:rsidRDefault="00594F81" w:rsidP="00594F81">
            <w:pPr>
              <w:jc w:val="center"/>
              <w:rPr>
                <w:rFonts w:ascii="Gothic720 BT" w:hAnsi="Gothic720 BT" w:cstheme="minorHAnsi"/>
              </w:rPr>
            </w:pPr>
            <w:r w:rsidRPr="00F328E5">
              <w:rPr>
                <w:rFonts w:ascii="Gothic720 BT" w:hAnsi="Gothic720 BT" w:cstheme="minorHAnsi"/>
              </w:rPr>
              <w:t>Distrital 3</w:t>
            </w:r>
          </w:p>
        </w:tc>
        <w:tc>
          <w:tcPr>
            <w:tcW w:w="1332" w:type="dxa"/>
          </w:tcPr>
          <w:p w14:paraId="2A02F75F" w14:textId="653CACA4" w:rsidR="00594F81" w:rsidRPr="00F328E5" w:rsidRDefault="00594F81" w:rsidP="00594F81">
            <w:pPr>
              <w:jc w:val="center"/>
              <w:rPr>
                <w:rFonts w:ascii="Gothic720 BT" w:hAnsi="Gothic720 BT" w:cstheme="minorHAnsi"/>
              </w:rPr>
            </w:pPr>
            <w:r w:rsidRPr="00F328E5">
              <w:rPr>
                <w:rFonts w:ascii="Gothic720 BT" w:hAnsi="Gothic720 BT" w:cstheme="minorHAnsi"/>
              </w:rPr>
              <w:t>A</w:t>
            </w:r>
          </w:p>
        </w:tc>
        <w:tc>
          <w:tcPr>
            <w:tcW w:w="2552" w:type="dxa"/>
          </w:tcPr>
          <w:p w14:paraId="4ED8B600" w14:textId="35F46038" w:rsidR="00594F81" w:rsidRPr="00F328E5" w:rsidRDefault="00594F81" w:rsidP="00594F81">
            <w:pPr>
              <w:jc w:val="center"/>
              <w:rPr>
                <w:rFonts w:ascii="Gothic720 BT" w:hAnsi="Gothic720 BT" w:cstheme="minorHAnsi"/>
              </w:rPr>
            </w:pPr>
            <w:r w:rsidRPr="00F328E5">
              <w:rPr>
                <w:rFonts w:ascii="Gothic720 BT" w:hAnsi="Gothic720 BT" w:cstheme="minorHAnsi"/>
              </w:rPr>
              <w:t>$4,500.00</w:t>
            </w:r>
          </w:p>
        </w:tc>
        <w:tc>
          <w:tcPr>
            <w:tcW w:w="2835" w:type="dxa"/>
          </w:tcPr>
          <w:p w14:paraId="6ACB0A92" w14:textId="7D240C42" w:rsidR="00594F81" w:rsidRPr="00F328E5" w:rsidRDefault="00594F81" w:rsidP="00594F81">
            <w:pPr>
              <w:jc w:val="center"/>
              <w:rPr>
                <w:rFonts w:ascii="Gothic720 BT" w:hAnsi="Gothic720 BT" w:cstheme="minorHAnsi"/>
              </w:rPr>
            </w:pPr>
            <w:r w:rsidRPr="00F328E5">
              <w:rPr>
                <w:rFonts w:ascii="Gothic720 BT" w:hAnsi="Gothic720 BT" w:cstheme="minorHAnsi"/>
              </w:rPr>
              <w:t>$4,500.00</w:t>
            </w:r>
          </w:p>
        </w:tc>
      </w:tr>
      <w:tr w:rsidR="002B1F27" w:rsidRPr="00F328E5" w14:paraId="4BFA92DB" w14:textId="77777777" w:rsidTr="00F26354">
        <w:tc>
          <w:tcPr>
            <w:tcW w:w="2070" w:type="dxa"/>
          </w:tcPr>
          <w:p w14:paraId="55574859"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4</w:t>
            </w:r>
          </w:p>
        </w:tc>
        <w:tc>
          <w:tcPr>
            <w:tcW w:w="1332" w:type="dxa"/>
          </w:tcPr>
          <w:p w14:paraId="107F5D7F"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A</w:t>
            </w:r>
          </w:p>
        </w:tc>
        <w:tc>
          <w:tcPr>
            <w:tcW w:w="2552" w:type="dxa"/>
          </w:tcPr>
          <w:p w14:paraId="0132787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c>
          <w:tcPr>
            <w:tcW w:w="2835" w:type="dxa"/>
          </w:tcPr>
          <w:p w14:paraId="0844A1A9"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r>
      <w:tr w:rsidR="002B1F27" w:rsidRPr="00F328E5" w14:paraId="35610EC8" w14:textId="77777777" w:rsidTr="00F26354">
        <w:tc>
          <w:tcPr>
            <w:tcW w:w="2070" w:type="dxa"/>
          </w:tcPr>
          <w:p w14:paraId="66E0C551"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5</w:t>
            </w:r>
          </w:p>
        </w:tc>
        <w:tc>
          <w:tcPr>
            <w:tcW w:w="1332" w:type="dxa"/>
          </w:tcPr>
          <w:p w14:paraId="57FEB035"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A</w:t>
            </w:r>
          </w:p>
        </w:tc>
        <w:tc>
          <w:tcPr>
            <w:tcW w:w="2552" w:type="dxa"/>
          </w:tcPr>
          <w:p w14:paraId="60BABDC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c>
          <w:tcPr>
            <w:tcW w:w="2835" w:type="dxa"/>
          </w:tcPr>
          <w:p w14:paraId="770FD4BB"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r>
      <w:tr w:rsidR="002B1F27" w:rsidRPr="00F328E5" w14:paraId="61D316F9" w14:textId="77777777" w:rsidTr="00F26354">
        <w:tc>
          <w:tcPr>
            <w:tcW w:w="2070" w:type="dxa"/>
          </w:tcPr>
          <w:p w14:paraId="6780EA71"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6</w:t>
            </w:r>
          </w:p>
        </w:tc>
        <w:tc>
          <w:tcPr>
            <w:tcW w:w="1332" w:type="dxa"/>
          </w:tcPr>
          <w:p w14:paraId="57AEDE72"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A</w:t>
            </w:r>
          </w:p>
        </w:tc>
        <w:tc>
          <w:tcPr>
            <w:tcW w:w="2552" w:type="dxa"/>
          </w:tcPr>
          <w:p w14:paraId="6A989CBE"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c>
          <w:tcPr>
            <w:tcW w:w="2835" w:type="dxa"/>
          </w:tcPr>
          <w:p w14:paraId="7BC22359"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r>
      <w:tr w:rsidR="002B1F27" w:rsidRPr="00F328E5" w14:paraId="10C3F56C" w14:textId="77777777" w:rsidTr="00F26354">
        <w:tc>
          <w:tcPr>
            <w:tcW w:w="2070" w:type="dxa"/>
          </w:tcPr>
          <w:p w14:paraId="7A254238"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7</w:t>
            </w:r>
          </w:p>
        </w:tc>
        <w:tc>
          <w:tcPr>
            <w:tcW w:w="1332" w:type="dxa"/>
          </w:tcPr>
          <w:p w14:paraId="026A508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A</w:t>
            </w:r>
          </w:p>
        </w:tc>
        <w:tc>
          <w:tcPr>
            <w:tcW w:w="2552" w:type="dxa"/>
          </w:tcPr>
          <w:p w14:paraId="43A06AB7"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c>
          <w:tcPr>
            <w:tcW w:w="2835" w:type="dxa"/>
          </w:tcPr>
          <w:p w14:paraId="7C2ACB3E"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r>
      <w:tr w:rsidR="002B1F27" w:rsidRPr="00F328E5" w14:paraId="0C28BA8F" w14:textId="77777777" w:rsidTr="00F26354">
        <w:tc>
          <w:tcPr>
            <w:tcW w:w="2070" w:type="dxa"/>
          </w:tcPr>
          <w:p w14:paraId="48AAF94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8</w:t>
            </w:r>
          </w:p>
        </w:tc>
        <w:tc>
          <w:tcPr>
            <w:tcW w:w="1332" w:type="dxa"/>
          </w:tcPr>
          <w:p w14:paraId="622A698B"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A</w:t>
            </w:r>
          </w:p>
        </w:tc>
        <w:tc>
          <w:tcPr>
            <w:tcW w:w="2552" w:type="dxa"/>
          </w:tcPr>
          <w:p w14:paraId="101FD549"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c>
          <w:tcPr>
            <w:tcW w:w="2835" w:type="dxa"/>
          </w:tcPr>
          <w:p w14:paraId="3046188E"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r>
      <w:tr w:rsidR="002B1F27" w:rsidRPr="00F328E5" w14:paraId="0F5B9D8A" w14:textId="77777777" w:rsidTr="00F26354">
        <w:tc>
          <w:tcPr>
            <w:tcW w:w="2070" w:type="dxa"/>
          </w:tcPr>
          <w:p w14:paraId="1189B18E"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9</w:t>
            </w:r>
          </w:p>
        </w:tc>
        <w:tc>
          <w:tcPr>
            <w:tcW w:w="1332" w:type="dxa"/>
          </w:tcPr>
          <w:p w14:paraId="6A6D5180"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B</w:t>
            </w:r>
          </w:p>
        </w:tc>
        <w:tc>
          <w:tcPr>
            <w:tcW w:w="2552" w:type="dxa"/>
          </w:tcPr>
          <w:p w14:paraId="7EDC8F30"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c>
          <w:tcPr>
            <w:tcW w:w="2835" w:type="dxa"/>
          </w:tcPr>
          <w:p w14:paraId="6E6E0FA8"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r>
      <w:tr w:rsidR="002B1F27" w:rsidRPr="00F328E5" w14:paraId="5BE2CB4A" w14:textId="77777777" w:rsidTr="00F26354">
        <w:tc>
          <w:tcPr>
            <w:tcW w:w="2070" w:type="dxa"/>
          </w:tcPr>
          <w:p w14:paraId="48B77433"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10</w:t>
            </w:r>
          </w:p>
        </w:tc>
        <w:tc>
          <w:tcPr>
            <w:tcW w:w="1332" w:type="dxa"/>
          </w:tcPr>
          <w:p w14:paraId="40F1A3C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A</w:t>
            </w:r>
          </w:p>
        </w:tc>
        <w:tc>
          <w:tcPr>
            <w:tcW w:w="2552" w:type="dxa"/>
          </w:tcPr>
          <w:p w14:paraId="11255F5E"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c>
          <w:tcPr>
            <w:tcW w:w="2835" w:type="dxa"/>
          </w:tcPr>
          <w:p w14:paraId="61C84A99"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r>
      <w:tr w:rsidR="002B1F27" w:rsidRPr="00F328E5" w14:paraId="4A943FB3" w14:textId="77777777" w:rsidTr="00F26354">
        <w:tc>
          <w:tcPr>
            <w:tcW w:w="2070" w:type="dxa"/>
          </w:tcPr>
          <w:p w14:paraId="269DAB74"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11</w:t>
            </w:r>
          </w:p>
        </w:tc>
        <w:tc>
          <w:tcPr>
            <w:tcW w:w="1332" w:type="dxa"/>
          </w:tcPr>
          <w:p w14:paraId="09C74541"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A</w:t>
            </w:r>
          </w:p>
        </w:tc>
        <w:tc>
          <w:tcPr>
            <w:tcW w:w="2552" w:type="dxa"/>
          </w:tcPr>
          <w:p w14:paraId="3CB8865C"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c>
          <w:tcPr>
            <w:tcW w:w="2835" w:type="dxa"/>
          </w:tcPr>
          <w:p w14:paraId="0E0756A9"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r>
      <w:tr w:rsidR="00594F81" w:rsidRPr="00F328E5" w14:paraId="3635730F" w14:textId="77777777" w:rsidTr="00F26354">
        <w:tc>
          <w:tcPr>
            <w:tcW w:w="2070" w:type="dxa"/>
          </w:tcPr>
          <w:p w14:paraId="345C999C" w14:textId="77777777" w:rsidR="00594F81" w:rsidRPr="00F328E5" w:rsidRDefault="00594F81" w:rsidP="00594F81">
            <w:pPr>
              <w:jc w:val="center"/>
              <w:rPr>
                <w:rFonts w:ascii="Gothic720 BT" w:hAnsi="Gothic720 BT" w:cstheme="minorHAnsi"/>
              </w:rPr>
            </w:pPr>
            <w:r w:rsidRPr="00F328E5">
              <w:rPr>
                <w:rFonts w:ascii="Gothic720 BT" w:hAnsi="Gothic720 BT" w:cstheme="minorHAnsi"/>
              </w:rPr>
              <w:t>Distrital 12</w:t>
            </w:r>
          </w:p>
        </w:tc>
        <w:tc>
          <w:tcPr>
            <w:tcW w:w="1332" w:type="dxa"/>
          </w:tcPr>
          <w:p w14:paraId="5F7DB882" w14:textId="77777777" w:rsidR="00594F81" w:rsidRPr="00F328E5" w:rsidRDefault="00594F81" w:rsidP="00594F81">
            <w:pPr>
              <w:jc w:val="center"/>
              <w:rPr>
                <w:rFonts w:ascii="Gothic720 BT" w:hAnsi="Gothic720 BT" w:cstheme="minorHAnsi"/>
              </w:rPr>
            </w:pPr>
            <w:r w:rsidRPr="00F328E5">
              <w:rPr>
                <w:rFonts w:ascii="Gothic720 BT" w:hAnsi="Gothic720 BT" w:cstheme="minorHAnsi"/>
              </w:rPr>
              <w:t>B</w:t>
            </w:r>
          </w:p>
        </w:tc>
        <w:tc>
          <w:tcPr>
            <w:tcW w:w="2552" w:type="dxa"/>
          </w:tcPr>
          <w:p w14:paraId="751C2DF6" w14:textId="0F0C2DF1" w:rsidR="00594F81" w:rsidRPr="00F328E5" w:rsidRDefault="00594F81" w:rsidP="00594F81">
            <w:pPr>
              <w:jc w:val="center"/>
              <w:rPr>
                <w:rFonts w:ascii="Gothic720 BT" w:hAnsi="Gothic720 BT" w:cstheme="minorHAnsi"/>
              </w:rPr>
            </w:pPr>
            <w:r w:rsidRPr="00F328E5">
              <w:rPr>
                <w:rFonts w:ascii="Gothic720 BT" w:hAnsi="Gothic720 BT" w:cstheme="minorHAnsi"/>
              </w:rPr>
              <w:t>$3,000.00</w:t>
            </w:r>
          </w:p>
        </w:tc>
        <w:tc>
          <w:tcPr>
            <w:tcW w:w="2835" w:type="dxa"/>
          </w:tcPr>
          <w:p w14:paraId="551C354B" w14:textId="1CDA11BC" w:rsidR="00594F81" w:rsidRPr="00F328E5" w:rsidRDefault="00594F81" w:rsidP="00594F81">
            <w:pPr>
              <w:jc w:val="center"/>
              <w:rPr>
                <w:rFonts w:ascii="Gothic720 BT" w:hAnsi="Gothic720 BT" w:cstheme="minorHAnsi"/>
              </w:rPr>
            </w:pPr>
            <w:r w:rsidRPr="00F328E5">
              <w:rPr>
                <w:rFonts w:ascii="Gothic720 BT" w:hAnsi="Gothic720 BT" w:cstheme="minorHAnsi"/>
              </w:rPr>
              <w:t>$3,000.00</w:t>
            </w:r>
          </w:p>
        </w:tc>
      </w:tr>
      <w:tr w:rsidR="002B1F27" w:rsidRPr="00F328E5" w14:paraId="7E30CB27" w14:textId="77777777" w:rsidTr="00F26354">
        <w:tc>
          <w:tcPr>
            <w:tcW w:w="2070" w:type="dxa"/>
          </w:tcPr>
          <w:p w14:paraId="3B8BE71B"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13</w:t>
            </w:r>
          </w:p>
        </w:tc>
        <w:tc>
          <w:tcPr>
            <w:tcW w:w="1332" w:type="dxa"/>
          </w:tcPr>
          <w:p w14:paraId="012DDCC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A</w:t>
            </w:r>
          </w:p>
        </w:tc>
        <w:tc>
          <w:tcPr>
            <w:tcW w:w="2552" w:type="dxa"/>
          </w:tcPr>
          <w:p w14:paraId="577BED06"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c>
          <w:tcPr>
            <w:tcW w:w="2835" w:type="dxa"/>
          </w:tcPr>
          <w:p w14:paraId="4840EF80"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$4,500.00</w:t>
            </w:r>
          </w:p>
        </w:tc>
      </w:tr>
      <w:tr w:rsidR="002B1F27" w:rsidRPr="00F328E5" w14:paraId="2E1D152A" w14:textId="77777777" w:rsidTr="00F26354">
        <w:tc>
          <w:tcPr>
            <w:tcW w:w="2070" w:type="dxa"/>
          </w:tcPr>
          <w:p w14:paraId="30EE8637"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14</w:t>
            </w:r>
          </w:p>
        </w:tc>
        <w:tc>
          <w:tcPr>
            <w:tcW w:w="1332" w:type="dxa"/>
          </w:tcPr>
          <w:p w14:paraId="499FA6F3"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C</w:t>
            </w:r>
          </w:p>
        </w:tc>
        <w:tc>
          <w:tcPr>
            <w:tcW w:w="2552" w:type="dxa"/>
          </w:tcPr>
          <w:p w14:paraId="0CD4903F"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c>
          <w:tcPr>
            <w:tcW w:w="2835" w:type="dxa"/>
          </w:tcPr>
          <w:p w14:paraId="51AE7DCD"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r>
      <w:tr w:rsidR="002B1F27" w:rsidRPr="00F328E5" w14:paraId="08EF88CB" w14:textId="77777777" w:rsidTr="00F26354">
        <w:tc>
          <w:tcPr>
            <w:tcW w:w="2070" w:type="dxa"/>
          </w:tcPr>
          <w:p w14:paraId="2CC1B11E"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Distrital 15</w:t>
            </w:r>
          </w:p>
        </w:tc>
        <w:tc>
          <w:tcPr>
            <w:tcW w:w="1332" w:type="dxa"/>
          </w:tcPr>
          <w:p w14:paraId="1DB4A2F8"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C</w:t>
            </w:r>
          </w:p>
        </w:tc>
        <w:tc>
          <w:tcPr>
            <w:tcW w:w="2552" w:type="dxa"/>
          </w:tcPr>
          <w:p w14:paraId="35DCBA1E"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c>
          <w:tcPr>
            <w:tcW w:w="2835" w:type="dxa"/>
          </w:tcPr>
          <w:p w14:paraId="6FDCE950"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r>
      <w:tr w:rsidR="002B1F27" w:rsidRPr="00F328E5" w14:paraId="0B671924" w14:textId="77777777" w:rsidTr="00F26354">
        <w:tc>
          <w:tcPr>
            <w:tcW w:w="2070" w:type="dxa"/>
          </w:tcPr>
          <w:p w14:paraId="51B53DF8" w14:textId="77777777" w:rsidR="00694440" w:rsidRPr="00F328E5" w:rsidRDefault="00DF1173" w:rsidP="00E6249D">
            <w:pPr>
              <w:jc w:val="center"/>
              <w:rPr>
                <w:rFonts w:ascii="Gothic720 BT" w:hAnsi="Gothic720 BT" w:cstheme="minorHAnsi"/>
              </w:rPr>
            </w:pPr>
            <w:r w:rsidRPr="00F328E5">
              <w:rPr>
                <w:rFonts w:ascii="Gothic720 BT" w:hAnsi="Gothic720 BT" w:cstheme="minorHAnsi"/>
              </w:rPr>
              <w:t xml:space="preserve">Municipal </w:t>
            </w:r>
          </w:p>
          <w:p w14:paraId="685F886B" w14:textId="1AFF5D91" w:rsidR="004E587A" w:rsidRPr="00F328E5" w:rsidRDefault="00DF1173" w:rsidP="00E6249D">
            <w:pPr>
              <w:jc w:val="center"/>
              <w:rPr>
                <w:rFonts w:ascii="Gothic720 BT" w:hAnsi="Gothic720 BT" w:cstheme="minorHAnsi"/>
              </w:rPr>
            </w:pPr>
            <w:r w:rsidRPr="00F328E5">
              <w:rPr>
                <w:rFonts w:ascii="Gothic720 BT" w:hAnsi="Gothic720 BT" w:cstheme="minorHAnsi"/>
              </w:rPr>
              <w:t>Arroyo Seco</w:t>
            </w:r>
          </w:p>
        </w:tc>
        <w:tc>
          <w:tcPr>
            <w:tcW w:w="1332" w:type="dxa"/>
            <w:vAlign w:val="center"/>
          </w:tcPr>
          <w:p w14:paraId="34016550"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C</w:t>
            </w:r>
          </w:p>
        </w:tc>
        <w:tc>
          <w:tcPr>
            <w:tcW w:w="2552" w:type="dxa"/>
            <w:vAlign w:val="center"/>
          </w:tcPr>
          <w:p w14:paraId="34986BE1"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c>
          <w:tcPr>
            <w:tcW w:w="2835" w:type="dxa"/>
            <w:vAlign w:val="center"/>
          </w:tcPr>
          <w:p w14:paraId="566F6AF5"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r>
      <w:tr w:rsidR="002B1F27" w:rsidRPr="00F328E5" w14:paraId="05FCFB1E" w14:textId="77777777" w:rsidTr="00F26354">
        <w:tc>
          <w:tcPr>
            <w:tcW w:w="2070" w:type="dxa"/>
          </w:tcPr>
          <w:p w14:paraId="769A9F36" w14:textId="77777777" w:rsidR="00F26354" w:rsidRPr="00F328E5" w:rsidRDefault="00DF1173" w:rsidP="00E6249D">
            <w:pPr>
              <w:jc w:val="center"/>
              <w:rPr>
                <w:rFonts w:ascii="Gothic720 BT" w:hAnsi="Gothic720 BT" w:cstheme="minorHAnsi"/>
              </w:rPr>
            </w:pPr>
            <w:r w:rsidRPr="00F328E5">
              <w:rPr>
                <w:rFonts w:ascii="Gothic720 BT" w:hAnsi="Gothic720 BT" w:cstheme="minorHAnsi"/>
              </w:rPr>
              <w:t xml:space="preserve">Municipal Cadereyta </w:t>
            </w:r>
          </w:p>
          <w:p w14:paraId="0D3C2F48" w14:textId="0D28F062" w:rsidR="004E587A" w:rsidRPr="00F328E5" w:rsidRDefault="00DF1173" w:rsidP="00E6249D">
            <w:pPr>
              <w:jc w:val="center"/>
              <w:rPr>
                <w:rFonts w:ascii="Gothic720 BT" w:hAnsi="Gothic720 BT" w:cstheme="minorHAnsi"/>
              </w:rPr>
            </w:pPr>
            <w:r w:rsidRPr="00F328E5">
              <w:rPr>
                <w:rFonts w:ascii="Gothic720 BT" w:hAnsi="Gothic720 BT" w:cstheme="minorHAnsi"/>
              </w:rPr>
              <w:t>de Montes</w:t>
            </w:r>
          </w:p>
        </w:tc>
        <w:tc>
          <w:tcPr>
            <w:tcW w:w="1332" w:type="dxa"/>
            <w:vAlign w:val="center"/>
          </w:tcPr>
          <w:p w14:paraId="58EE8F48"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B</w:t>
            </w:r>
          </w:p>
        </w:tc>
        <w:tc>
          <w:tcPr>
            <w:tcW w:w="2552" w:type="dxa"/>
            <w:vAlign w:val="center"/>
          </w:tcPr>
          <w:p w14:paraId="52FBAAD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c>
          <w:tcPr>
            <w:tcW w:w="2835" w:type="dxa"/>
            <w:vAlign w:val="center"/>
          </w:tcPr>
          <w:p w14:paraId="1BD6440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r>
      <w:tr w:rsidR="0075776A" w:rsidRPr="00F328E5" w14:paraId="55E641F2" w14:textId="77777777" w:rsidTr="00F26354">
        <w:tc>
          <w:tcPr>
            <w:tcW w:w="2070" w:type="dxa"/>
          </w:tcPr>
          <w:p w14:paraId="553A6C50" w14:textId="77777777" w:rsidR="0075776A" w:rsidRPr="00F328E5" w:rsidRDefault="0075776A" w:rsidP="0075776A">
            <w:pPr>
              <w:jc w:val="center"/>
              <w:rPr>
                <w:rFonts w:ascii="Gothic720 BT" w:hAnsi="Gothic720 BT" w:cstheme="minorHAnsi"/>
              </w:rPr>
            </w:pPr>
            <w:r w:rsidRPr="00F328E5">
              <w:rPr>
                <w:rFonts w:ascii="Gothic720 BT" w:hAnsi="Gothic720 BT" w:cstheme="minorHAnsi"/>
              </w:rPr>
              <w:lastRenderedPageBreak/>
              <w:t>Municipal Colón</w:t>
            </w:r>
          </w:p>
        </w:tc>
        <w:tc>
          <w:tcPr>
            <w:tcW w:w="1332" w:type="dxa"/>
            <w:vAlign w:val="center"/>
          </w:tcPr>
          <w:p w14:paraId="3D5A1EAA" w14:textId="2B2015BC" w:rsidR="0075776A" w:rsidRPr="00F328E5" w:rsidRDefault="0075776A" w:rsidP="0075776A">
            <w:pPr>
              <w:jc w:val="center"/>
              <w:rPr>
                <w:rFonts w:ascii="Gothic720 BT" w:hAnsi="Gothic720 BT" w:cstheme="minorHAnsi"/>
              </w:rPr>
            </w:pPr>
            <w:r w:rsidRPr="00F328E5">
              <w:rPr>
                <w:rFonts w:ascii="Gothic720 BT" w:hAnsi="Gothic720 BT" w:cstheme="minorHAnsi"/>
              </w:rPr>
              <w:t>B</w:t>
            </w:r>
          </w:p>
        </w:tc>
        <w:tc>
          <w:tcPr>
            <w:tcW w:w="2552" w:type="dxa"/>
            <w:vAlign w:val="center"/>
          </w:tcPr>
          <w:p w14:paraId="45574549" w14:textId="4227A205" w:rsidR="0075776A" w:rsidRPr="00F328E5" w:rsidRDefault="0075776A" w:rsidP="0075776A">
            <w:pPr>
              <w:jc w:val="center"/>
              <w:rPr>
                <w:rFonts w:ascii="Gothic720 BT" w:hAnsi="Gothic720 BT" w:cstheme="minorHAnsi"/>
              </w:rPr>
            </w:pPr>
            <w:r w:rsidRPr="00F328E5">
              <w:rPr>
                <w:rFonts w:ascii="Gothic720 BT" w:hAnsi="Gothic720 BT" w:cstheme="minorHAnsi"/>
              </w:rPr>
              <w:t>$3,000.00</w:t>
            </w:r>
          </w:p>
        </w:tc>
        <w:tc>
          <w:tcPr>
            <w:tcW w:w="2835" w:type="dxa"/>
            <w:vAlign w:val="center"/>
          </w:tcPr>
          <w:p w14:paraId="4009E014" w14:textId="03965BF3" w:rsidR="0075776A" w:rsidRPr="00F328E5" w:rsidRDefault="0075776A" w:rsidP="0075776A">
            <w:pPr>
              <w:jc w:val="center"/>
              <w:rPr>
                <w:rFonts w:ascii="Gothic720 BT" w:hAnsi="Gothic720 BT" w:cstheme="minorHAnsi"/>
              </w:rPr>
            </w:pPr>
            <w:r w:rsidRPr="00F328E5">
              <w:rPr>
                <w:rFonts w:ascii="Gothic720 BT" w:hAnsi="Gothic720 BT" w:cstheme="minorHAnsi"/>
              </w:rPr>
              <w:t>$3,000.00</w:t>
            </w:r>
          </w:p>
        </w:tc>
      </w:tr>
      <w:tr w:rsidR="0075776A" w:rsidRPr="00F328E5" w14:paraId="6E31E7D9" w14:textId="77777777" w:rsidTr="00F26354">
        <w:tc>
          <w:tcPr>
            <w:tcW w:w="2070" w:type="dxa"/>
          </w:tcPr>
          <w:p w14:paraId="7D7CC337" w14:textId="77777777" w:rsidR="0075776A" w:rsidRPr="00F328E5" w:rsidRDefault="0075776A" w:rsidP="0075776A">
            <w:pPr>
              <w:jc w:val="center"/>
              <w:rPr>
                <w:rFonts w:ascii="Gothic720 BT" w:hAnsi="Gothic720 BT" w:cstheme="minorHAnsi"/>
              </w:rPr>
            </w:pPr>
            <w:r w:rsidRPr="00F328E5">
              <w:rPr>
                <w:rFonts w:ascii="Gothic720 BT" w:hAnsi="Gothic720 BT" w:cstheme="minorHAnsi"/>
              </w:rPr>
              <w:t>Municipal Corregidora</w:t>
            </w:r>
          </w:p>
        </w:tc>
        <w:tc>
          <w:tcPr>
            <w:tcW w:w="1332" w:type="dxa"/>
            <w:vAlign w:val="center"/>
          </w:tcPr>
          <w:p w14:paraId="365A212C" w14:textId="44EE010B" w:rsidR="0075776A" w:rsidRPr="00F328E5" w:rsidRDefault="0075776A" w:rsidP="0075776A">
            <w:pPr>
              <w:jc w:val="center"/>
              <w:rPr>
                <w:rFonts w:ascii="Gothic720 BT" w:hAnsi="Gothic720 BT" w:cstheme="minorHAnsi"/>
              </w:rPr>
            </w:pPr>
            <w:r w:rsidRPr="00F328E5">
              <w:rPr>
                <w:rFonts w:ascii="Gothic720 BT" w:hAnsi="Gothic720 BT" w:cstheme="minorHAnsi"/>
              </w:rPr>
              <w:t>B</w:t>
            </w:r>
          </w:p>
        </w:tc>
        <w:tc>
          <w:tcPr>
            <w:tcW w:w="2552" w:type="dxa"/>
            <w:vAlign w:val="center"/>
          </w:tcPr>
          <w:p w14:paraId="3AB76921" w14:textId="28742B9C" w:rsidR="0075776A" w:rsidRPr="00F328E5" w:rsidRDefault="0075776A" w:rsidP="0075776A">
            <w:pPr>
              <w:jc w:val="center"/>
              <w:rPr>
                <w:rFonts w:ascii="Gothic720 BT" w:hAnsi="Gothic720 BT" w:cstheme="minorHAnsi"/>
              </w:rPr>
            </w:pPr>
            <w:r w:rsidRPr="00F328E5">
              <w:rPr>
                <w:rFonts w:ascii="Gothic720 BT" w:hAnsi="Gothic720 BT" w:cstheme="minorHAnsi"/>
              </w:rPr>
              <w:t>$3,000.00</w:t>
            </w:r>
          </w:p>
        </w:tc>
        <w:tc>
          <w:tcPr>
            <w:tcW w:w="2835" w:type="dxa"/>
            <w:vAlign w:val="center"/>
          </w:tcPr>
          <w:p w14:paraId="2948F028" w14:textId="70706F93" w:rsidR="0075776A" w:rsidRPr="00F328E5" w:rsidRDefault="0075776A" w:rsidP="0075776A">
            <w:pPr>
              <w:jc w:val="center"/>
              <w:rPr>
                <w:rFonts w:ascii="Gothic720 BT" w:hAnsi="Gothic720 BT" w:cstheme="minorHAnsi"/>
              </w:rPr>
            </w:pPr>
            <w:r w:rsidRPr="00F328E5">
              <w:rPr>
                <w:rFonts w:ascii="Gothic720 BT" w:hAnsi="Gothic720 BT" w:cstheme="minorHAnsi"/>
              </w:rPr>
              <w:t>$3,000.00</w:t>
            </w:r>
          </w:p>
        </w:tc>
      </w:tr>
      <w:tr w:rsidR="002B1F27" w:rsidRPr="00F328E5" w14:paraId="320DCB4D" w14:textId="77777777" w:rsidTr="00F26354">
        <w:tc>
          <w:tcPr>
            <w:tcW w:w="2070" w:type="dxa"/>
          </w:tcPr>
          <w:p w14:paraId="0B986E51"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Municipal Huimilpan</w:t>
            </w:r>
          </w:p>
        </w:tc>
        <w:tc>
          <w:tcPr>
            <w:tcW w:w="1332" w:type="dxa"/>
            <w:vAlign w:val="center"/>
          </w:tcPr>
          <w:p w14:paraId="71CCBDEA"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C</w:t>
            </w:r>
          </w:p>
        </w:tc>
        <w:tc>
          <w:tcPr>
            <w:tcW w:w="2552" w:type="dxa"/>
            <w:vAlign w:val="center"/>
          </w:tcPr>
          <w:p w14:paraId="569EA574"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c>
          <w:tcPr>
            <w:tcW w:w="2835" w:type="dxa"/>
            <w:vAlign w:val="center"/>
          </w:tcPr>
          <w:p w14:paraId="1F3E3F44"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r>
      <w:tr w:rsidR="002B1F27" w:rsidRPr="00F328E5" w14:paraId="6F9F8DF2" w14:textId="77777777" w:rsidTr="00F26354">
        <w:tc>
          <w:tcPr>
            <w:tcW w:w="2070" w:type="dxa"/>
          </w:tcPr>
          <w:p w14:paraId="7C42CDDC" w14:textId="77777777" w:rsidR="00F26354" w:rsidRPr="00F328E5" w:rsidRDefault="00DF1173" w:rsidP="00E6249D">
            <w:pPr>
              <w:jc w:val="center"/>
              <w:rPr>
                <w:rFonts w:ascii="Gothic720 BT" w:hAnsi="Gothic720 BT" w:cstheme="minorHAnsi"/>
              </w:rPr>
            </w:pPr>
            <w:r w:rsidRPr="00F328E5">
              <w:rPr>
                <w:rFonts w:ascii="Gothic720 BT" w:hAnsi="Gothic720 BT" w:cstheme="minorHAnsi"/>
              </w:rPr>
              <w:t xml:space="preserve">Municipal Landa </w:t>
            </w:r>
          </w:p>
          <w:p w14:paraId="563D1A45" w14:textId="23FBB7F5" w:rsidR="004E587A" w:rsidRPr="00F328E5" w:rsidRDefault="00DF1173" w:rsidP="00E6249D">
            <w:pPr>
              <w:jc w:val="center"/>
              <w:rPr>
                <w:rFonts w:ascii="Gothic720 BT" w:hAnsi="Gothic720 BT" w:cstheme="minorHAnsi"/>
              </w:rPr>
            </w:pPr>
            <w:r w:rsidRPr="00F328E5">
              <w:rPr>
                <w:rFonts w:ascii="Gothic720 BT" w:hAnsi="Gothic720 BT" w:cstheme="minorHAnsi"/>
              </w:rPr>
              <w:t>de Matamoros</w:t>
            </w:r>
          </w:p>
        </w:tc>
        <w:tc>
          <w:tcPr>
            <w:tcW w:w="1332" w:type="dxa"/>
            <w:vAlign w:val="center"/>
          </w:tcPr>
          <w:p w14:paraId="0125A5FB"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C</w:t>
            </w:r>
          </w:p>
        </w:tc>
        <w:tc>
          <w:tcPr>
            <w:tcW w:w="2552" w:type="dxa"/>
            <w:vAlign w:val="center"/>
          </w:tcPr>
          <w:p w14:paraId="1C5D4AA7"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c>
          <w:tcPr>
            <w:tcW w:w="2835" w:type="dxa"/>
            <w:vAlign w:val="center"/>
          </w:tcPr>
          <w:p w14:paraId="4205B28C"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r>
      <w:tr w:rsidR="000B213B" w:rsidRPr="00F328E5" w14:paraId="76544FDD" w14:textId="77777777" w:rsidTr="00F26354">
        <w:tc>
          <w:tcPr>
            <w:tcW w:w="2070" w:type="dxa"/>
          </w:tcPr>
          <w:p w14:paraId="77593DFC" w14:textId="77777777" w:rsidR="000B213B" w:rsidRPr="00F328E5" w:rsidRDefault="000B213B" w:rsidP="000B213B">
            <w:pPr>
              <w:jc w:val="center"/>
              <w:rPr>
                <w:rFonts w:ascii="Gothic720 BT" w:hAnsi="Gothic720 BT" w:cstheme="minorHAnsi"/>
              </w:rPr>
            </w:pPr>
            <w:r w:rsidRPr="00F328E5">
              <w:rPr>
                <w:rFonts w:ascii="Gothic720 BT" w:hAnsi="Gothic720 BT" w:cstheme="minorHAnsi"/>
              </w:rPr>
              <w:t xml:space="preserve">Municipal </w:t>
            </w:r>
          </w:p>
          <w:p w14:paraId="5715606B" w14:textId="0C857800" w:rsidR="000B213B" w:rsidRPr="00F328E5" w:rsidRDefault="000B213B" w:rsidP="000B213B">
            <w:pPr>
              <w:jc w:val="center"/>
              <w:rPr>
                <w:rFonts w:ascii="Gothic720 BT" w:hAnsi="Gothic720 BT" w:cstheme="minorHAnsi"/>
              </w:rPr>
            </w:pPr>
            <w:r w:rsidRPr="00F328E5">
              <w:rPr>
                <w:rFonts w:ascii="Gothic720 BT" w:hAnsi="Gothic720 BT" w:cstheme="minorHAnsi"/>
              </w:rPr>
              <w:t>El Marqués</w:t>
            </w:r>
          </w:p>
        </w:tc>
        <w:tc>
          <w:tcPr>
            <w:tcW w:w="1332" w:type="dxa"/>
            <w:vAlign w:val="center"/>
          </w:tcPr>
          <w:p w14:paraId="6A20CB1A" w14:textId="0EC3047D" w:rsidR="000B213B" w:rsidRPr="00F328E5" w:rsidRDefault="000B213B" w:rsidP="000B213B">
            <w:pPr>
              <w:jc w:val="center"/>
              <w:rPr>
                <w:rFonts w:ascii="Gothic720 BT" w:hAnsi="Gothic720 BT" w:cstheme="minorHAnsi"/>
              </w:rPr>
            </w:pPr>
            <w:r w:rsidRPr="00F328E5">
              <w:rPr>
                <w:rFonts w:ascii="Gothic720 BT" w:hAnsi="Gothic720 BT" w:cstheme="minorHAnsi"/>
              </w:rPr>
              <w:t>B</w:t>
            </w:r>
          </w:p>
        </w:tc>
        <w:tc>
          <w:tcPr>
            <w:tcW w:w="2552" w:type="dxa"/>
            <w:vAlign w:val="center"/>
          </w:tcPr>
          <w:p w14:paraId="071C834F" w14:textId="30612936" w:rsidR="000B213B" w:rsidRPr="00F328E5" w:rsidRDefault="000B213B" w:rsidP="000B213B">
            <w:pPr>
              <w:jc w:val="center"/>
              <w:rPr>
                <w:rFonts w:ascii="Gothic720 BT" w:hAnsi="Gothic720 BT" w:cstheme="minorHAnsi"/>
              </w:rPr>
            </w:pPr>
            <w:r w:rsidRPr="00F328E5">
              <w:rPr>
                <w:rFonts w:ascii="Gothic720 BT" w:hAnsi="Gothic720 BT" w:cstheme="minorHAnsi"/>
              </w:rPr>
              <w:t>$3,000.00</w:t>
            </w:r>
          </w:p>
        </w:tc>
        <w:tc>
          <w:tcPr>
            <w:tcW w:w="2835" w:type="dxa"/>
            <w:vAlign w:val="center"/>
          </w:tcPr>
          <w:p w14:paraId="6BE61F86" w14:textId="5A114F11" w:rsidR="000B213B" w:rsidRPr="00F328E5" w:rsidRDefault="000B213B" w:rsidP="000B213B">
            <w:pPr>
              <w:jc w:val="center"/>
              <w:rPr>
                <w:rFonts w:ascii="Gothic720 BT" w:hAnsi="Gothic720 BT" w:cstheme="minorHAnsi"/>
              </w:rPr>
            </w:pPr>
            <w:r w:rsidRPr="00F328E5">
              <w:rPr>
                <w:rFonts w:ascii="Gothic720 BT" w:hAnsi="Gothic720 BT" w:cstheme="minorHAnsi"/>
              </w:rPr>
              <w:t>$3,000.00</w:t>
            </w:r>
          </w:p>
        </w:tc>
      </w:tr>
      <w:tr w:rsidR="002B1F27" w:rsidRPr="00F328E5" w14:paraId="3825A272" w14:textId="77777777" w:rsidTr="00F26354">
        <w:tc>
          <w:tcPr>
            <w:tcW w:w="2070" w:type="dxa"/>
          </w:tcPr>
          <w:p w14:paraId="082BFFC2" w14:textId="77777777" w:rsidR="00694440" w:rsidRPr="00F328E5" w:rsidRDefault="00DF1173" w:rsidP="00E6249D">
            <w:pPr>
              <w:jc w:val="center"/>
              <w:rPr>
                <w:rFonts w:ascii="Gothic720 BT" w:hAnsi="Gothic720 BT" w:cstheme="minorHAnsi"/>
              </w:rPr>
            </w:pPr>
            <w:r w:rsidRPr="00F328E5">
              <w:rPr>
                <w:rFonts w:ascii="Gothic720 BT" w:hAnsi="Gothic720 BT" w:cstheme="minorHAnsi"/>
              </w:rPr>
              <w:t xml:space="preserve">Municipal </w:t>
            </w:r>
          </w:p>
          <w:p w14:paraId="1B88B89D" w14:textId="1B28D2CF" w:rsidR="004E587A" w:rsidRPr="00F328E5" w:rsidRDefault="00DF1173" w:rsidP="00E6249D">
            <w:pPr>
              <w:jc w:val="center"/>
              <w:rPr>
                <w:rFonts w:ascii="Gothic720 BT" w:hAnsi="Gothic720 BT" w:cstheme="minorHAnsi"/>
              </w:rPr>
            </w:pPr>
            <w:r w:rsidRPr="00F328E5">
              <w:rPr>
                <w:rFonts w:ascii="Gothic720 BT" w:hAnsi="Gothic720 BT" w:cstheme="minorHAnsi"/>
              </w:rPr>
              <w:t>Pedro Escobedo</w:t>
            </w:r>
          </w:p>
        </w:tc>
        <w:tc>
          <w:tcPr>
            <w:tcW w:w="1332" w:type="dxa"/>
            <w:vAlign w:val="center"/>
          </w:tcPr>
          <w:p w14:paraId="671F2517"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B</w:t>
            </w:r>
          </w:p>
        </w:tc>
        <w:tc>
          <w:tcPr>
            <w:tcW w:w="2552" w:type="dxa"/>
            <w:vAlign w:val="center"/>
          </w:tcPr>
          <w:p w14:paraId="30DEDD31"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c>
          <w:tcPr>
            <w:tcW w:w="2835" w:type="dxa"/>
            <w:vAlign w:val="center"/>
          </w:tcPr>
          <w:p w14:paraId="70D8619C"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$3,000.00</w:t>
            </w:r>
          </w:p>
        </w:tc>
      </w:tr>
      <w:tr w:rsidR="002B1F27" w:rsidRPr="00F328E5" w14:paraId="66BD8EAC" w14:textId="77777777" w:rsidTr="00F26354">
        <w:tc>
          <w:tcPr>
            <w:tcW w:w="2070" w:type="dxa"/>
          </w:tcPr>
          <w:p w14:paraId="16D5C429"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Municipal Peñamiller</w:t>
            </w:r>
          </w:p>
        </w:tc>
        <w:tc>
          <w:tcPr>
            <w:tcW w:w="1332" w:type="dxa"/>
            <w:vAlign w:val="center"/>
          </w:tcPr>
          <w:p w14:paraId="21D31D15"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C</w:t>
            </w:r>
          </w:p>
        </w:tc>
        <w:tc>
          <w:tcPr>
            <w:tcW w:w="2552" w:type="dxa"/>
            <w:vAlign w:val="center"/>
          </w:tcPr>
          <w:p w14:paraId="3B0F6D58"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c>
          <w:tcPr>
            <w:tcW w:w="2835" w:type="dxa"/>
            <w:vAlign w:val="center"/>
          </w:tcPr>
          <w:p w14:paraId="59E2A415"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r>
      <w:tr w:rsidR="002B1F27" w:rsidRPr="00F328E5" w14:paraId="4D28E116" w14:textId="77777777" w:rsidTr="00F26354">
        <w:tc>
          <w:tcPr>
            <w:tcW w:w="2070" w:type="dxa"/>
          </w:tcPr>
          <w:p w14:paraId="03861835" w14:textId="77777777" w:rsidR="00714CB8" w:rsidRPr="00F328E5" w:rsidRDefault="00DF1173" w:rsidP="00E6249D">
            <w:pPr>
              <w:jc w:val="center"/>
              <w:rPr>
                <w:rFonts w:ascii="Gothic720 BT" w:hAnsi="Gothic720 BT" w:cstheme="minorHAnsi"/>
              </w:rPr>
            </w:pPr>
            <w:r w:rsidRPr="00F328E5">
              <w:rPr>
                <w:rFonts w:ascii="Gothic720 BT" w:hAnsi="Gothic720 BT" w:cstheme="minorHAnsi"/>
              </w:rPr>
              <w:t>Municipal Pinal</w:t>
            </w:r>
          </w:p>
          <w:p w14:paraId="11173C8C" w14:textId="63A9C8B8" w:rsidR="004E587A" w:rsidRPr="00F328E5" w:rsidRDefault="00DF1173" w:rsidP="00E6249D">
            <w:pPr>
              <w:jc w:val="center"/>
              <w:rPr>
                <w:rFonts w:ascii="Gothic720 BT" w:hAnsi="Gothic720 BT" w:cstheme="minorHAnsi"/>
              </w:rPr>
            </w:pPr>
            <w:r w:rsidRPr="00F328E5">
              <w:rPr>
                <w:rFonts w:ascii="Gothic720 BT" w:hAnsi="Gothic720 BT" w:cstheme="minorHAnsi"/>
              </w:rPr>
              <w:t xml:space="preserve"> de Amoles</w:t>
            </w:r>
          </w:p>
        </w:tc>
        <w:tc>
          <w:tcPr>
            <w:tcW w:w="1332" w:type="dxa"/>
            <w:vAlign w:val="center"/>
          </w:tcPr>
          <w:p w14:paraId="437A7517"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C</w:t>
            </w:r>
          </w:p>
        </w:tc>
        <w:tc>
          <w:tcPr>
            <w:tcW w:w="2552" w:type="dxa"/>
            <w:vAlign w:val="center"/>
          </w:tcPr>
          <w:p w14:paraId="4BEACFF7"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c>
          <w:tcPr>
            <w:tcW w:w="2835" w:type="dxa"/>
            <w:vAlign w:val="center"/>
          </w:tcPr>
          <w:p w14:paraId="0A39240E"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r>
      <w:tr w:rsidR="002B1F27" w:rsidRPr="00F328E5" w14:paraId="7DCC4E88" w14:textId="77777777" w:rsidTr="00F26354">
        <w:tc>
          <w:tcPr>
            <w:tcW w:w="2070" w:type="dxa"/>
          </w:tcPr>
          <w:p w14:paraId="2FDE6E23" w14:textId="77777777" w:rsidR="00714CB8" w:rsidRPr="00F328E5" w:rsidRDefault="00DF1173" w:rsidP="00E6249D">
            <w:pPr>
              <w:jc w:val="center"/>
              <w:rPr>
                <w:rFonts w:ascii="Gothic720 BT" w:hAnsi="Gothic720 BT" w:cstheme="minorHAnsi"/>
              </w:rPr>
            </w:pPr>
            <w:r w:rsidRPr="00F328E5">
              <w:rPr>
                <w:rFonts w:ascii="Gothic720 BT" w:hAnsi="Gothic720 BT" w:cstheme="minorHAnsi"/>
              </w:rPr>
              <w:t xml:space="preserve">Municipal </w:t>
            </w:r>
          </w:p>
          <w:p w14:paraId="344FE515" w14:textId="4A5B692B" w:rsidR="004E587A" w:rsidRPr="00F328E5" w:rsidRDefault="00DF1173" w:rsidP="00E6249D">
            <w:pPr>
              <w:jc w:val="center"/>
              <w:rPr>
                <w:rFonts w:ascii="Gothic720 BT" w:hAnsi="Gothic720 BT" w:cstheme="minorHAnsi"/>
              </w:rPr>
            </w:pPr>
            <w:r w:rsidRPr="00F328E5">
              <w:rPr>
                <w:rFonts w:ascii="Gothic720 BT" w:hAnsi="Gothic720 BT" w:cstheme="minorHAnsi"/>
              </w:rPr>
              <w:t>San Joaquín</w:t>
            </w:r>
          </w:p>
        </w:tc>
        <w:tc>
          <w:tcPr>
            <w:tcW w:w="1332" w:type="dxa"/>
            <w:vAlign w:val="center"/>
          </w:tcPr>
          <w:p w14:paraId="7814132B"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C</w:t>
            </w:r>
          </w:p>
        </w:tc>
        <w:tc>
          <w:tcPr>
            <w:tcW w:w="2552" w:type="dxa"/>
            <w:vAlign w:val="center"/>
          </w:tcPr>
          <w:p w14:paraId="35304FD5"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c>
          <w:tcPr>
            <w:tcW w:w="2835" w:type="dxa"/>
            <w:vAlign w:val="center"/>
          </w:tcPr>
          <w:p w14:paraId="197377EC"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r>
      <w:tr w:rsidR="002B1F27" w:rsidRPr="00F328E5" w14:paraId="25D8954D" w14:textId="77777777" w:rsidTr="00F26354">
        <w:tc>
          <w:tcPr>
            <w:tcW w:w="2070" w:type="dxa"/>
          </w:tcPr>
          <w:p w14:paraId="21EDA148"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Municipal Tolimán</w:t>
            </w:r>
          </w:p>
        </w:tc>
        <w:tc>
          <w:tcPr>
            <w:tcW w:w="1332" w:type="dxa"/>
            <w:vAlign w:val="center"/>
          </w:tcPr>
          <w:p w14:paraId="345113F5"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C</w:t>
            </w:r>
          </w:p>
        </w:tc>
        <w:tc>
          <w:tcPr>
            <w:tcW w:w="2552" w:type="dxa"/>
            <w:vAlign w:val="center"/>
          </w:tcPr>
          <w:p w14:paraId="25777ED0"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c>
          <w:tcPr>
            <w:tcW w:w="2835" w:type="dxa"/>
            <w:vAlign w:val="center"/>
          </w:tcPr>
          <w:p w14:paraId="7448BF1C" w14:textId="77777777" w:rsidR="004E587A" w:rsidRPr="00F328E5" w:rsidRDefault="00DF1173" w:rsidP="00E6249D">
            <w:pPr>
              <w:jc w:val="center"/>
              <w:rPr>
                <w:rFonts w:ascii="Gothic720 BT" w:hAnsi="Gothic720 BT" w:cstheme="minorHAnsi"/>
              </w:rPr>
            </w:pPr>
            <w:r w:rsidRPr="00F328E5">
              <w:rPr>
                <w:rFonts w:ascii="Gothic720 BT" w:hAnsi="Gothic720 BT" w:cstheme="minorHAnsi"/>
              </w:rPr>
              <w:t>$1,500.00</w:t>
            </w:r>
          </w:p>
        </w:tc>
      </w:tr>
    </w:tbl>
    <w:p w14:paraId="003BCFCE" w14:textId="77777777" w:rsidR="004E587A" w:rsidRPr="00F328E5" w:rsidRDefault="004E587A" w:rsidP="00E6249D">
      <w:pPr>
        <w:spacing w:after="0" w:line="276" w:lineRule="auto"/>
        <w:rPr>
          <w:rFonts w:ascii="Gothic720 BT" w:hAnsi="Gothic720 BT"/>
        </w:rPr>
      </w:pPr>
    </w:p>
    <w:p w14:paraId="119FCB62" w14:textId="77777777" w:rsidR="004E587A" w:rsidRPr="00F328E5" w:rsidRDefault="00DF1173" w:rsidP="00E6249D">
      <w:pPr>
        <w:pStyle w:val="TableParagraph"/>
        <w:spacing w:line="276" w:lineRule="auto"/>
        <w:ind w:right="29"/>
        <w:jc w:val="both"/>
        <w:rPr>
          <w:rFonts w:ascii="Gothic720 BT" w:hAnsi="Gothic720 BT"/>
          <w:bCs/>
          <w:w w:val="105"/>
        </w:rPr>
      </w:pPr>
      <w:r w:rsidRPr="00F328E5">
        <w:rPr>
          <w:rFonts w:ascii="Gothic720 BT" w:hAnsi="Gothic720 BT"/>
          <w:bCs/>
          <w:w w:val="105"/>
        </w:rPr>
        <w:t xml:space="preserve">La Secretaría Ejecutiva determinará las remuneraciones adicionales que se relacionen con la ejecución de otras actividades de naturaleza administrativa que lleven a cabo las consejerías suplentes, de conformidad con el registro que se reporte a través de la Dirección Ejecutiva de Organización Electoral, Prerrogativas y Partidos Políticos del Instituto.  </w:t>
      </w:r>
    </w:p>
    <w:p w14:paraId="3A4A3543" w14:textId="77777777" w:rsidR="004E587A" w:rsidRPr="00F328E5" w:rsidRDefault="004E587A" w:rsidP="00E6249D">
      <w:pPr>
        <w:pStyle w:val="TableParagraph"/>
        <w:spacing w:line="276" w:lineRule="auto"/>
        <w:ind w:right="29"/>
        <w:jc w:val="both"/>
        <w:rPr>
          <w:rFonts w:ascii="Gothic720 BT" w:hAnsi="Gothic720 BT"/>
          <w:bCs/>
          <w:w w:val="105"/>
        </w:rPr>
      </w:pPr>
    </w:p>
    <w:p w14:paraId="2EE0E961" w14:textId="6B8D0314" w:rsidR="00BA04B8" w:rsidRPr="00F328E5" w:rsidRDefault="00BA04B8" w:rsidP="00E6249D">
      <w:pPr>
        <w:pStyle w:val="Textoindependiente"/>
        <w:spacing w:line="276" w:lineRule="auto"/>
        <w:jc w:val="both"/>
        <w:rPr>
          <w:rFonts w:ascii="Gothic720 BT" w:hAnsi="Gothic720 BT"/>
          <w:bCs/>
          <w:w w:val="105"/>
          <w:sz w:val="22"/>
          <w:szCs w:val="22"/>
        </w:rPr>
      </w:pPr>
      <w:r w:rsidRPr="00F328E5">
        <w:rPr>
          <w:rFonts w:ascii="Gothic720 BT" w:hAnsi="Gothic720 BT"/>
          <w:bCs/>
          <w:w w:val="105"/>
          <w:sz w:val="22"/>
          <w:szCs w:val="22"/>
          <w:lang w:val="es-MX"/>
        </w:rPr>
        <w:t xml:space="preserve">Las capacitaciones </w:t>
      </w:r>
      <w:r w:rsidRPr="00F328E5">
        <w:rPr>
          <w:rFonts w:ascii="Gothic720 BT" w:hAnsi="Gothic720 BT"/>
          <w:w w:val="105"/>
          <w:sz w:val="22"/>
          <w:szCs w:val="22"/>
          <w:lang w:val="es-MX"/>
        </w:rPr>
        <w:t>que se impartan a las personas designadas</w:t>
      </w:r>
      <w:r w:rsidRPr="00F328E5">
        <w:rPr>
          <w:rFonts w:ascii="Gothic720 BT" w:hAnsi="Gothic720 BT"/>
          <w:bCs/>
          <w:w w:val="105"/>
          <w:sz w:val="22"/>
          <w:szCs w:val="22"/>
          <w:lang w:val="es-MX"/>
        </w:rPr>
        <w:t xml:space="preserve"> no serán objeto de contraprestación alguna.</w:t>
      </w:r>
    </w:p>
    <w:p w14:paraId="506CD576" w14:textId="77777777" w:rsidR="001944C4" w:rsidRPr="00F328E5" w:rsidRDefault="001944C4" w:rsidP="00E6249D">
      <w:pPr>
        <w:spacing w:after="0" w:line="276" w:lineRule="auto"/>
        <w:jc w:val="both"/>
        <w:rPr>
          <w:rFonts w:ascii="Gothic720 BT" w:hAnsi="Gothic720 BT"/>
          <w:w w:val="105"/>
        </w:rPr>
      </w:pPr>
    </w:p>
    <w:p w14:paraId="151D9AE3" w14:textId="4ACE2179" w:rsidR="004E587A" w:rsidRPr="00F328E5" w:rsidRDefault="00DF1173" w:rsidP="00E6249D">
      <w:pPr>
        <w:spacing w:after="0" w:line="276" w:lineRule="auto"/>
        <w:jc w:val="both"/>
        <w:rPr>
          <w:rFonts w:ascii="Gothic720 BT" w:hAnsi="Gothic720 BT"/>
          <w:bCs/>
          <w:w w:val="105"/>
        </w:rPr>
      </w:pPr>
      <w:r w:rsidRPr="00F328E5">
        <w:rPr>
          <w:rFonts w:ascii="Gothic720 BT" w:hAnsi="Gothic720 BT"/>
          <w:b/>
          <w:w w:val="105"/>
        </w:rPr>
        <w:t xml:space="preserve">Artículo </w:t>
      </w:r>
      <w:r w:rsidR="00C50CAF" w:rsidRPr="00F328E5">
        <w:rPr>
          <w:rFonts w:ascii="Gothic720 BT" w:hAnsi="Gothic720 BT"/>
          <w:b/>
          <w:w w:val="105"/>
        </w:rPr>
        <w:t>39</w:t>
      </w:r>
      <w:r w:rsidRPr="00F328E5">
        <w:rPr>
          <w:rFonts w:ascii="Gothic720 BT" w:hAnsi="Gothic720 BT"/>
          <w:b/>
          <w:w w:val="105"/>
        </w:rPr>
        <w:t>.</w:t>
      </w:r>
      <w:r w:rsidRPr="00F328E5">
        <w:rPr>
          <w:rFonts w:ascii="Gothic720 BT" w:hAnsi="Gothic720 BT"/>
          <w:bCs/>
          <w:w w:val="105"/>
        </w:rPr>
        <w:t xml:space="preserve"> Cualquier caso no previsto e</w:t>
      </w:r>
      <w:r w:rsidR="00740A35" w:rsidRPr="00F328E5">
        <w:rPr>
          <w:rFonts w:ascii="Gothic720 BT" w:hAnsi="Gothic720 BT"/>
          <w:bCs/>
          <w:w w:val="105"/>
        </w:rPr>
        <w:t xml:space="preserve">n estos Lineamientos </w:t>
      </w:r>
      <w:r w:rsidRPr="00F328E5">
        <w:rPr>
          <w:rFonts w:ascii="Gothic720 BT" w:hAnsi="Gothic720 BT"/>
          <w:bCs/>
          <w:w w:val="105"/>
        </w:rPr>
        <w:t>será resuelto por la Secretaría Ejecutiva, quien informará lo conducente al Consejo General en la sesión ordinaria que corresponda.</w:t>
      </w:r>
    </w:p>
    <w:p w14:paraId="33995FE6" w14:textId="77777777" w:rsidR="001944C4" w:rsidRPr="00F328E5" w:rsidRDefault="001944C4" w:rsidP="00E6249D">
      <w:pPr>
        <w:spacing w:after="0" w:line="276" w:lineRule="auto"/>
        <w:jc w:val="both"/>
        <w:rPr>
          <w:rFonts w:ascii="Gothic720 BT" w:hAnsi="Gothic720 BT"/>
          <w:bCs/>
          <w:w w:val="105"/>
        </w:rPr>
      </w:pPr>
    </w:p>
    <w:p w14:paraId="368275DC" w14:textId="1578B572" w:rsidR="005C023F" w:rsidRPr="00F328E5" w:rsidRDefault="00DF1173" w:rsidP="00E6249D">
      <w:pPr>
        <w:spacing w:after="0" w:line="276" w:lineRule="auto"/>
        <w:jc w:val="both"/>
        <w:rPr>
          <w:rFonts w:ascii="Gothic720 BT" w:hAnsi="Gothic720 BT"/>
          <w:bCs/>
          <w:w w:val="105"/>
        </w:rPr>
      </w:pPr>
      <w:r w:rsidRPr="00F328E5">
        <w:rPr>
          <w:rFonts w:ascii="Gothic720 BT" w:hAnsi="Gothic720 BT"/>
          <w:b/>
          <w:w w:val="105"/>
        </w:rPr>
        <w:t>Artículo 4</w:t>
      </w:r>
      <w:r w:rsidR="00C50CAF" w:rsidRPr="00F328E5">
        <w:rPr>
          <w:rFonts w:ascii="Gothic720 BT" w:hAnsi="Gothic720 BT"/>
          <w:b/>
          <w:w w:val="105"/>
        </w:rPr>
        <w:t>0</w:t>
      </w:r>
      <w:r w:rsidRPr="00F328E5">
        <w:rPr>
          <w:rFonts w:ascii="Gothic720 BT" w:hAnsi="Gothic720 BT"/>
          <w:b/>
          <w:w w:val="105"/>
        </w:rPr>
        <w:t xml:space="preserve">. </w:t>
      </w:r>
      <w:r w:rsidRPr="00F328E5">
        <w:rPr>
          <w:rFonts w:ascii="Gothic720 BT" w:hAnsi="Gothic720 BT"/>
          <w:bCs/>
          <w:w w:val="105"/>
        </w:rPr>
        <w:t>Toda la documentación relacionada con el procedimiento de designación será pública, por lo que en todo momento este Instituto deberá garantizar la protección de los datos personales de las personas aspirantes</w:t>
      </w:r>
      <w:r w:rsidRPr="00F328E5">
        <w:rPr>
          <w:rFonts w:ascii="Gothic720 BT" w:hAnsi="Gothic720 BT"/>
          <w:w w:val="105"/>
        </w:rPr>
        <w:t>.</w:t>
      </w:r>
      <w:r w:rsidR="00F033C0" w:rsidRPr="00F328E5">
        <w:rPr>
          <w:rFonts w:ascii="Gothic720 BT" w:hAnsi="Gothic720 BT"/>
          <w:bCs/>
          <w:w w:val="105"/>
        </w:rPr>
        <w:t xml:space="preserve"> </w:t>
      </w:r>
    </w:p>
    <w:p w14:paraId="4B41444D" w14:textId="77777777" w:rsidR="005C023F" w:rsidRPr="00F328E5" w:rsidRDefault="005C023F" w:rsidP="00E6249D">
      <w:pPr>
        <w:spacing w:after="0" w:line="276" w:lineRule="auto"/>
        <w:jc w:val="both"/>
        <w:rPr>
          <w:rFonts w:ascii="Gothic720 BT" w:hAnsi="Gothic720 BT"/>
          <w:bCs/>
          <w:w w:val="105"/>
        </w:rPr>
      </w:pPr>
    </w:p>
    <w:p w14:paraId="57B80646" w14:textId="77777777" w:rsidR="00F522B2" w:rsidRPr="00F328E5" w:rsidRDefault="00DF1173" w:rsidP="00F522B2">
      <w:pPr>
        <w:spacing w:after="0" w:line="276" w:lineRule="auto"/>
        <w:jc w:val="both"/>
        <w:rPr>
          <w:rFonts w:ascii="Gothic720 BT" w:hAnsi="Gothic720 BT"/>
          <w:bCs/>
          <w:w w:val="105"/>
        </w:rPr>
      </w:pPr>
      <w:r w:rsidRPr="00F328E5">
        <w:rPr>
          <w:rFonts w:ascii="Gothic720 BT" w:hAnsi="Gothic720 BT"/>
          <w:b/>
          <w:w w:val="105"/>
        </w:rPr>
        <w:t>Artículo 4</w:t>
      </w:r>
      <w:r w:rsidR="00C50CAF" w:rsidRPr="00F328E5">
        <w:rPr>
          <w:rFonts w:ascii="Gothic720 BT" w:hAnsi="Gothic720 BT"/>
          <w:b/>
          <w:w w:val="105"/>
        </w:rPr>
        <w:t>1</w:t>
      </w:r>
      <w:r w:rsidRPr="00F328E5">
        <w:rPr>
          <w:rFonts w:ascii="Gothic720 BT" w:hAnsi="Gothic720 BT"/>
          <w:bCs/>
          <w:w w:val="105"/>
        </w:rPr>
        <w:t xml:space="preserve">. </w:t>
      </w:r>
      <w:r w:rsidR="00F522B2" w:rsidRPr="00F328E5">
        <w:rPr>
          <w:rFonts w:ascii="Gothic720 BT" w:hAnsi="Gothic720 BT"/>
          <w:bCs/>
          <w:w w:val="105"/>
        </w:rPr>
        <w:t>Las consejerías entrarán en funciones en términos de lo que determine el Consejo General.</w:t>
      </w:r>
    </w:p>
    <w:p w14:paraId="1CE76626" w14:textId="77777777" w:rsidR="001944C4" w:rsidRPr="00F328E5" w:rsidRDefault="001944C4" w:rsidP="00E6249D">
      <w:pPr>
        <w:spacing w:after="0" w:line="276" w:lineRule="auto"/>
        <w:jc w:val="both"/>
        <w:rPr>
          <w:rFonts w:ascii="Gothic720 BT" w:hAnsi="Gothic720 BT"/>
        </w:rPr>
      </w:pPr>
    </w:p>
    <w:p w14:paraId="08C8D82F" w14:textId="77777777" w:rsidR="000036F5" w:rsidRPr="00F328E5" w:rsidRDefault="00DF1173" w:rsidP="000036F5">
      <w:pPr>
        <w:spacing w:after="0" w:line="276" w:lineRule="auto"/>
        <w:jc w:val="both"/>
        <w:rPr>
          <w:rFonts w:ascii="Gothic720 BT" w:hAnsi="Gothic720 BT"/>
          <w:bCs/>
          <w:w w:val="105"/>
        </w:rPr>
      </w:pPr>
      <w:r w:rsidRPr="00F328E5">
        <w:rPr>
          <w:rFonts w:ascii="Gothic720 BT" w:hAnsi="Gothic720 BT"/>
          <w:b/>
          <w:w w:val="105"/>
        </w:rPr>
        <w:t>Artículo 4</w:t>
      </w:r>
      <w:r w:rsidR="00C50CAF" w:rsidRPr="00F328E5">
        <w:rPr>
          <w:rFonts w:ascii="Gothic720 BT" w:hAnsi="Gothic720 BT"/>
          <w:b/>
          <w:w w:val="105"/>
        </w:rPr>
        <w:t>2</w:t>
      </w:r>
      <w:r w:rsidRPr="00F328E5">
        <w:rPr>
          <w:rFonts w:ascii="Gothic720 BT" w:hAnsi="Gothic720 BT"/>
          <w:bCs/>
          <w:w w:val="105"/>
        </w:rPr>
        <w:t xml:space="preserve">. </w:t>
      </w:r>
      <w:r w:rsidR="000036F5" w:rsidRPr="00F328E5">
        <w:rPr>
          <w:rFonts w:ascii="Gothic720 BT" w:hAnsi="Gothic720 BT"/>
          <w:bCs/>
          <w:w w:val="105"/>
        </w:rPr>
        <w:t>Las consejerías podrán ser removidas conforme al procedimiento aprobado por el Consejo General.</w:t>
      </w:r>
    </w:p>
    <w:p w14:paraId="6064F249" w14:textId="1C1A2AA4" w:rsidR="004E587A" w:rsidRPr="00F328E5" w:rsidRDefault="004E587A" w:rsidP="00E6249D">
      <w:pPr>
        <w:spacing w:after="0" w:line="276" w:lineRule="auto"/>
        <w:jc w:val="both"/>
        <w:rPr>
          <w:rFonts w:ascii="Gothic720 BT" w:hAnsi="Gothic720 BT"/>
          <w:bCs/>
          <w:w w:val="105"/>
        </w:rPr>
      </w:pPr>
    </w:p>
    <w:p w14:paraId="559056BE" w14:textId="0D538F39" w:rsidR="004E587A" w:rsidRPr="00F328E5" w:rsidRDefault="00DF1173" w:rsidP="00E6249D">
      <w:pPr>
        <w:spacing w:after="0" w:line="276" w:lineRule="auto"/>
        <w:jc w:val="both"/>
        <w:rPr>
          <w:rFonts w:ascii="Gothic720 BT" w:hAnsi="Gothic720 BT"/>
          <w:bCs/>
          <w:w w:val="105"/>
        </w:rPr>
      </w:pPr>
      <w:r w:rsidRPr="00F328E5">
        <w:rPr>
          <w:rFonts w:ascii="Gothic720 BT" w:hAnsi="Gothic720 BT"/>
          <w:b/>
          <w:w w:val="105"/>
        </w:rPr>
        <w:t>Artículo 4</w:t>
      </w:r>
      <w:r w:rsidR="00C50CAF" w:rsidRPr="00F328E5">
        <w:rPr>
          <w:rFonts w:ascii="Gothic720 BT" w:hAnsi="Gothic720 BT"/>
          <w:b/>
          <w:w w:val="105"/>
        </w:rPr>
        <w:t>3</w:t>
      </w:r>
      <w:r w:rsidRPr="00F328E5">
        <w:rPr>
          <w:rFonts w:ascii="Gothic720 BT" w:hAnsi="Gothic720 BT"/>
          <w:b/>
          <w:w w:val="105"/>
        </w:rPr>
        <w:t xml:space="preserve">. </w:t>
      </w:r>
      <w:r w:rsidRPr="00F328E5">
        <w:rPr>
          <w:rFonts w:ascii="Gothic720 BT" w:hAnsi="Gothic720 BT"/>
          <w:bCs/>
          <w:w w:val="105"/>
        </w:rPr>
        <w:t xml:space="preserve">Las personas que se inscriban al procedimiento de </w:t>
      </w:r>
      <w:r w:rsidR="00740A35" w:rsidRPr="00F328E5">
        <w:rPr>
          <w:rFonts w:ascii="Gothic720 BT" w:hAnsi="Gothic720 BT"/>
          <w:bCs/>
          <w:w w:val="105"/>
        </w:rPr>
        <w:t>designación</w:t>
      </w:r>
      <w:r w:rsidRPr="00F328E5">
        <w:rPr>
          <w:rFonts w:ascii="Gothic720 BT" w:hAnsi="Gothic720 BT"/>
          <w:bCs/>
          <w:w w:val="105"/>
        </w:rPr>
        <w:t xml:space="preserve"> </w:t>
      </w:r>
      <w:r w:rsidR="00CB37B1" w:rsidRPr="00F328E5">
        <w:rPr>
          <w:rFonts w:ascii="Gothic720 BT" w:hAnsi="Gothic720 BT"/>
          <w:w w:val="105"/>
        </w:rPr>
        <w:t>aceptan</w:t>
      </w:r>
      <w:r w:rsidR="00CB37B1" w:rsidRPr="00F328E5">
        <w:rPr>
          <w:rFonts w:ascii="Gothic720 BT" w:hAnsi="Gothic720 BT"/>
          <w:bCs/>
          <w:w w:val="105"/>
        </w:rPr>
        <w:t xml:space="preserve"> </w:t>
      </w:r>
      <w:r w:rsidRPr="00F328E5">
        <w:rPr>
          <w:rFonts w:ascii="Gothic720 BT" w:hAnsi="Gothic720 BT"/>
          <w:bCs/>
          <w:w w:val="105"/>
        </w:rPr>
        <w:t xml:space="preserve">que, en caso de ser designadas como </w:t>
      </w:r>
      <w:r w:rsidR="005C7BBD" w:rsidRPr="00F328E5">
        <w:rPr>
          <w:rFonts w:ascii="Gothic720 BT" w:hAnsi="Gothic720 BT"/>
          <w:bCs/>
          <w:w w:val="105"/>
        </w:rPr>
        <w:t>c</w:t>
      </w:r>
      <w:r w:rsidRPr="00F328E5">
        <w:rPr>
          <w:rFonts w:ascii="Gothic720 BT" w:hAnsi="Gothic720 BT"/>
          <w:bCs/>
          <w:w w:val="105"/>
        </w:rPr>
        <w:t>onsejerías, no se encontrarán sujetas a una relación laboral con el Instituto.</w:t>
      </w:r>
    </w:p>
    <w:p w14:paraId="245DFD5F" w14:textId="77777777" w:rsidR="001944C4" w:rsidRPr="00F328E5" w:rsidRDefault="001944C4" w:rsidP="00E6249D">
      <w:pPr>
        <w:spacing w:after="0" w:line="276" w:lineRule="auto"/>
        <w:jc w:val="both"/>
        <w:rPr>
          <w:rFonts w:ascii="Gothic720 BT" w:hAnsi="Gothic720 BT"/>
        </w:rPr>
      </w:pPr>
    </w:p>
    <w:p w14:paraId="37E1511D" w14:textId="543A449B" w:rsidR="004E587A" w:rsidRPr="00F328E5" w:rsidRDefault="00DF1173" w:rsidP="00E6249D">
      <w:pPr>
        <w:spacing w:after="0" w:line="276" w:lineRule="auto"/>
        <w:jc w:val="both"/>
        <w:rPr>
          <w:rFonts w:ascii="Gothic720 BT" w:hAnsi="Gothic720 BT"/>
          <w:w w:val="105"/>
        </w:rPr>
      </w:pPr>
      <w:r w:rsidRPr="00F328E5">
        <w:rPr>
          <w:rFonts w:ascii="Gothic720 BT" w:hAnsi="Gothic720 BT"/>
          <w:b/>
          <w:w w:val="105"/>
        </w:rPr>
        <w:t>Artículo</w:t>
      </w:r>
      <w:r w:rsidR="00247730" w:rsidRPr="00F328E5">
        <w:rPr>
          <w:rFonts w:ascii="Gothic720 BT" w:hAnsi="Gothic720 BT"/>
          <w:b/>
          <w:w w:val="105"/>
        </w:rPr>
        <w:t xml:space="preserve"> </w:t>
      </w:r>
      <w:r w:rsidRPr="00F328E5">
        <w:rPr>
          <w:rFonts w:ascii="Gothic720 BT" w:hAnsi="Gothic720 BT"/>
          <w:b/>
          <w:w w:val="105"/>
        </w:rPr>
        <w:t>4</w:t>
      </w:r>
      <w:r w:rsidR="00C50CAF" w:rsidRPr="00F328E5">
        <w:rPr>
          <w:rFonts w:ascii="Gothic720 BT" w:hAnsi="Gothic720 BT"/>
          <w:b/>
          <w:w w:val="105"/>
        </w:rPr>
        <w:t>4</w:t>
      </w:r>
      <w:r w:rsidRPr="00F328E5">
        <w:rPr>
          <w:rFonts w:ascii="Gothic720 BT" w:hAnsi="Gothic720 BT"/>
          <w:w w:val="105"/>
        </w:rPr>
        <w:t xml:space="preserve">. El cumplimiento de los requisitos establecidos en los presentes </w:t>
      </w:r>
      <w:r w:rsidR="00253FBD" w:rsidRPr="00F328E5">
        <w:rPr>
          <w:rFonts w:ascii="Gothic720 BT" w:hAnsi="Gothic720 BT"/>
          <w:w w:val="105"/>
        </w:rPr>
        <w:t>L</w:t>
      </w:r>
      <w:r w:rsidRPr="00F328E5">
        <w:rPr>
          <w:rFonts w:ascii="Gothic720 BT" w:hAnsi="Gothic720 BT"/>
          <w:w w:val="105"/>
        </w:rPr>
        <w:t>ineamientos será determinado por el Consejo General.</w:t>
      </w:r>
    </w:p>
    <w:p w14:paraId="100B98D5" w14:textId="77777777" w:rsidR="00C4017C" w:rsidRPr="00F328E5" w:rsidRDefault="00C4017C" w:rsidP="00E6249D">
      <w:pPr>
        <w:spacing w:after="0" w:line="276" w:lineRule="auto"/>
        <w:jc w:val="both"/>
        <w:rPr>
          <w:rFonts w:ascii="Gothic720 BT" w:hAnsi="Gothic720 BT"/>
          <w:b/>
          <w:w w:val="105"/>
        </w:rPr>
      </w:pPr>
    </w:p>
    <w:p w14:paraId="5C343006" w14:textId="339D910A" w:rsidR="004E587A" w:rsidRPr="00F328E5" w:rsidRDefault="00DF1173" w:rsidP="00E6249D">
      <w:pPr>
        <w:spacing w:after="0" w:line="276" w:lineRule="auto"/>
        <w:jc w:val="both"/>
        <w:rPr>
          <w:rFonts w:ascii="Gothic720 BT" w:hAnsi="Gothic720 BT"/>
          <w:bCs/>
          <w:w w:val="105"/>
        </w:rPr>
      </w:pPr>
      <w:r w:rsidRPr="00F328E5">
        <w:rPr>
          <w:rFonts w:ascii="Gothic720 BT" w:hAnsi="Gothic720 BT"/>
          <w:b/>
          <w:w w:val="105"/>
        </w:rPr>
        <w:t>Artículo 4</w:t>
      </w:r>
      <w:r w:rsidR="00C50CAF" w:rsidRPr="00F328E5">
        <w:rPr>
          <w:rFonts w:ascii="Gothic720 BT" w:hAnsi="Gothic720 BT"/>
          <w:b/>
          <w:w w:val="105"/>
        </w:rPr>
        <w:t>5</w:t>
      </w:r>
      <w:r w:rsidRPr="00F328E5">
        <w:rPr>
          <w:rFonts w:ascii="Gothic720 BT" w:hAnsi="Gothic720 BT"/>
          <w:b/>
          <w:w w:val="105"/>
        </w:rPr>
        <w:t>.</w:t>
      </w:r>
      <w:r w:rsidRPr="00F328E5">
        <w:rPr>
          <w:rFonts w:ascii="Gothic720 BT" w:hAnsi="Gothic720 BT"/>
          <w:bCs/>
          <w:w w:val="105"/>
        </w:rPr>
        <w:t xml:space="preserve"> Las solicitudes o escritos que se presenten con motivo del procedimiento regulado por los Lineamientos serán atendidas por la Secretaría Ejecutiva con el auxilio de quien ésta determine.</w:t>
      </w:r>
    </w:p>
    <w:p w14:paraId="55CBD5CA" w14:textId="77777777" w:rsidR="001944C4" w:rsidRPr="00F328E5" w:rsidRDefault="001944C4" w:rsidP="00E6249D">
      <w:pPr>
        <w:spacing w:after="0" w:line="276" w:lineRule="auto"/>
        <w:jc w:val="both"/>
        <w:rPr>
          <w:rFonts w:ascii="Gothic720 BT" w:hAnsi="Gothic720 BT"/>
        </w:rPr>
      </w:pPr>
    </w:p>
    <w:p w14:paraId="134B13FD" w14:textId="1AE6BFAA" w:rsidR="004E587A" w:rsidRPr="00F328E5" w:rsidRDefault="00DF1173" w:rsidP="00E6249D">
      <w:pPr>
        <w:spacing w:after="0" w:line="276" w:lineRule="auto"/>
        <w:jc w:val="both"/>
        <w:rPr>
          <w:rFonts w:ascii="Gothic720 BT" w:hAnsi="Gothic720 BT"/>
          <w:bCs/>
          <w:w w:val="105"/>
        </w:rPr>
      </w:pPr>
      <w:r w:rsidRPr="00F328E5">
        <w:rPr>
          <w:rFonts w:ascii="Gothic720 BT" w:hAnsi="Gothic720 BT"/>
          <w:b/>
          <w:w w:val="105"/>
        </w:rPr>
        <w:t>Artículo 4</w:t>
      </w:r>
      <w:r w:rsidR="00C50CAF" w:rsidRPr="00F328E5">
        <w:rPr>
          <w:rFonts w:ascii="Gothic720 BT" w:hAnsi="Gothic720 BT"/>
          <w:b/>
          <w:w w:val="105"/>
        </w:rPr>
        <w:t>6</w:t>
      </w:r>
      <w:r w:rsidRPr="00F328E5">
        <w:rPr>
          <w:rFonts w:ascii="Gothic720 BT" w:hAnsi="Gothic720 BT"/>
          <w:bCs/>
          <w:w w:val="105"/>
        </w:rPr>
        <w:t xml:space="preserve">. Las personas que participen en el procedimiento de selección </w:t>
      </w:r>
      <w:r w:rsidRPr="00F328E5">
        <w:rPr>
          <w:rFonts w:ascii="Gothic720 BT" w:hAnsi="Gothic720 BT"/>
          <w:w w:val="105"/>
        </w:rPr>
        <w:t>p</w:t>
      </w:r>
      <w:r w:rsidR="00C906D0" w:rsidRPr="00F328E5">
        <w:rPr>
          <w:rFonts w:ascii="Gothic720 BT" w:hAnsi="Gothic720 BT"/>
          <w:w w:val="105"/>
        </w:rPr>
        <w:t>odrán</w:t>
      </w:r>
      <w:r w:rsidRPr="00F328E5">
        <w:rPr>
          <w:rFonts w:ascii="Gothic720 BT" w:hAnsi="Gothic720 BT"/>
          <w:bCs/>
          <w:w w:val="105"/>
        </w:rPr>
        <w:t xml:space="preserve"> consultar el aviso de privacidad del Instituto publicado en el </w:t>
      </w:r>
      <w:r w:rsidR="008D2343" w:rsidRPr="00F328E5">
        <w:rPr>
          <w:rFonts w:ascii="Gothic720 BT" w:hAnsi="Gothic720 BT"/>
          <w:bCs/>
          <w:w w:val="105"/>
        </w:rPr>
        <w:t xml:space="preserve">Portal </w:t>
      </w:r>
      <w:r w:rsidRPr="00F328E5">
        <w:rPr>
          <w:rFonts w:ascii="Gothic720 BT" w:hAnsi="Gothic720 BT"/>
          <w:bCs/>
          <w:w w:val="105"/>
        </w:rPr>
        <w:t xml:space="preserve">y el sitio de Internet </w:t>
      </w:r>
      <w:hyperlink r:id="rId12" w:history="1">
        <w:r w:rsidR="005F3094" w:rsidRPr="00746FDD">
          <w:rPr>
            <w:rStyle w:val="Hipervnculo"/>
            <w:rFonts w:ascii="Gothic720 BT" w:hAnsi="Gothic720 BT"/>
            <w:color w:val="auto"/>
          </w:rPr>
          <w:t>https://ieeq.mx/instituto/aviso-de-privacidad</w:t>
        </w:r>
      </w:hyperlink>
      <w:r w:rsidR="00746FDD" w:rsidRPr="00746FDD">
        <w:rPr>
          <w:rFonts w:ascii="Gothic720 BT" w:hAnsi="Gothic720 BT"/>
        </w:rPr>
        <w:t>.</w:t>
      </w:r>
    </w:p>
    <w:p w14:paraId="27DAF765" w14:textId="77777777" w:rsidR="001944C4" w:rsidRPr="00F328E5" w:rsidRDefault="001944C4" w:rsidP="00E6249D">
      <w:pPr>
        <w:spacing w:after="0" w:line="276" w:lineRule="auto"/>
        <w:jc w:val="both"/>
        <w:rPr>
          <w:rFonts w:ascii="Gothic720 BT" w:hAnsi="Gothic720 BT"/>
        </w:rPr>
      </w:pPr>
    </w:p>
    <w:p w14:paraId="6C7E2950" w14:textId="1025EB36" w:rsidR="00824F68" w:rsidRPr="00F328E5" w:rsidRDefault="00DF1173" w:rsidP="00824F68">
      <w:pPr>
        <w:spacing w:after="0" w:line="276" w:lineRule="auto"/>
        <w:jc w:val="both"/>
        <w:rPr>
          <w:rFonts w:ascii="Gothic720 BT" w:hAnsi="Gothic720 BT"/>
          <w:bCs/>
          <w:w w:val="105"/>
        </w:rPr>
      </w:pPr>
      <w:r w:rsidRPr="00F328E5">
        <w:rPr>
          <w:rFonts w:ascii="Gothic720 BT" w:hAnsi="Gothic720 BT"/>
          <w:b/>
          <w:w w:val="105"/>
        </w:rPr>
        <w:t>Artículo 4</w:t>
      </w:r>
      <w:r w:rsidR="00C50CAF" w:rsidRPr="00F328E5">
        <w:rPr>
          <w:rFonts w:ascii="Gothic720 BT" w:hAnsi="Gothic720 BT"/>
          <w:b/>
          <w:w w:val="105"/>
        </w:rPr>
        <w:t>7</w:t>
      </w:r>
      <w:r w:rsidRPr="00F328E5">
        <w:rPr>
          <w:rFonts w:ascii="Gothic720 BT" w:hAnsi="Gothic720 BT"/>
          <w:b/>
          <w:w w:val="105"/>
        </w:rPr>
        <w:t>.</w:t>
      </w:r>
      <w:r w:rsidRPr="00F328E5">
        <w:rPr>
          <w:rFonts w:ascii="Gothic720 BT" w:hAnsi="Gothic720 BT"/>
          <w:bCs/>
          <w:w w:val="105"/>
        </w:rPr>
        <w:t xml:space="preserve"> A fin de garantizar el principio de máxima publicidad, la información de cada fase del procedimiento podrá consultarse en el </w:t>
      </w:r>
      <w:r w:rsidR="008D2343" w:rsidRPr="00F328E5">
        <w:rPr>
          <w:rFonts w:ascii="Gothic720 BT" w:hAnsi="Gothic720 BT"/>
          <w:bCs/>
          <w:w w:val="105"/>
        </w:rPr>
        <w:t>Portal</w:t>
      </w:r>
      <w:r w:rsidR="00824F68" w:rsidRPr="00F328E5">
        <w:rPr>
          <w:rFonts w:ascii="Gothic720 BT" w:hAnsi="Gothic720 BT"/>
          <w:bCs/>
          <w:w w:val="105"/>
        </w:rPr>
        <w:t xml:space="preserve"> y en el sitio de Internet </w:t>
      </w:r>
      <w:hyperlink r:id="rId13" w:history="1">
        <w:r w:rsidR="00824F68" w:rsidRPr="00F328E5">
          <w:rPr>
            <w:rStyle w:val="Hipervnculo"/>
            <w:rFonts w:ascii="Gothic720 BT" w:eastAsia="Times New Roman" w:hAnsi="Gothic720 BT" w:cs="Times New Roman"/>
            <w:i/>
            <w:iCs/>
            <w:color w:val="auto"/>
            <w:kern w:val="0"/>
            <w14:ligatures w14:val="none"/>
          </w:rPr>
          <w:t>eleccionesqro.mx</w:t>
        </w:r>
      </w:hyperlink>
      <w:r w:rsidR="00824F68" w:rsidRPr="00F328E5">
        <w:rPr>
          <w:rFonts w:ascii="Gothic720 BT" w:eastAsia="Times New Roman" w:hAnsi="Gothic720 BT" w:cs="Times New Roman"/>
          <w:kern w:val="0"/>
          <w14:ligatures w14:val="none"/>
        </w:rPr>
        <w:t xml:space="preserve">.  </w:t>
      </w:r>
    </w:p>
    <w:p w14:paraId="530A5B6E" w14:textId="3F03C9B0" w:rsidR="004E587A" w:rsidRPr="00F328E5" w:rsidRDefault="004E587A" w:rsidP="00E6249D">
      <w:pPr>
        <w:spacing w:after="0" w:line="276" w:lineRule="auto"/>
        <w:jc w:val="both"/>
        <w:rPr>
          <w:rFonts w:ascii="Gothic720 BT" w:hAnsi="Gothic720 BT"/>
          <w:w w:val="105"/>
        </w:rPr>
      </w:pPr>
    </w:p>
    <w:p w14:paraId="0AD54931" w14:textId="3B0189A9" w:rsidR="004E587A" w:rsidRPr="00F328E5" w:rsidRDefault="00DF1173" w:rsidP="00E6249D">
      <w:pPr>
        <w:spacing w:after="0" w:line="276" w:lineRule="auto"/>
        <w:jc w:val="both"/>
        <w:rPr>
          <w:rFonts w:ascii="Gothic720 BT" w:hAnsi="Gothic720 BT"/>
          <w:b/>
          <w:w w:val="105"/>
        </w:rPr>
      </w:pPr>
      <w:r w:rsidRPr="00F328E5">
        <w:rPr>
          <w:rFonts w:ascii="Gothic720 BT" w:hAnsi="Gothic720 BT"/>
          <w:b/>
          <w:w w:val="105"/>
        </w:rPr>
        <w:t xml:space="preserve">Artículo </w:t>
      </w:r>
      <w:r w:rsidR="00C50CAF" w:rsidRPr="00F328E5">
        <w:rPr>
          <w:rFonts w:ascii="Gothic720 BT" w:hAnsi="Gothic720 BT"/>
          <w:b/>
          <w:w w:val="105"/>
        </w:rPr>
        <w:t>48</w:t>
      </w:r>
      <w:r w:rsidRPr="00F328E5">
        <w:rPr>
          <w:rFonts w:ascii="Gothic720 BT" w:hAnsi="Gothic720 BT"/>
          <w:b/>
          <w:w w:val="105"/>
        </w:rPr>
        <w:t xml:space="preserve">. </w:t>
      </w:r>
      <w:r w:rsidRPr="00F328E5">
        <w:rPr>
          <w:rFonts w:ascii="Gothic720 BT" w:hAnsi="Gothic720 BT"/>
          <w:bCs/>
          <w:w w:val="105"/>
        </w:rPr>
        <w:t>La acreditación de los requisitos de elegibilidad al cargo de una Consejería tendrá el rango de presunción legal</w:t>
      </w:r>
      <w:r w:rsidR="008C637F" w:rsidRPr="00F328E5">
        <w:rPr>
          <w:rFonts w:ascii="Gothic720 BT" w:hAnsi="Gothic720 BT"/>
          <w:w w:val="105"/>
        </w:rPr>
        <w:t>,</w:t>
      </w:r>
      <w:r w:rsidRPr="00F328E5">
        <w:rPr>
          <w:rFonts w:ascii="Gothic720 BT" w:hAnsi="Gothic720 BT"/>
          <w:bCs/>
          <w:w w:val="105"/>
        </w:rPr>
        <w:t xml:space="preserve"> que solo puede ser desvirtuada a través de prueba plena en contrario.</w:t>
      </w:r>
    </w:p>
    <w:p w14:paraId="3E2025B1" w14:textId="77777777" w:rsidR="00ED66BC" w:rsidRPr="00F328E5" w:rsidRDefault="00ED66BC" w:rsidP="00E6249D">
      <w:pPr>
        <w:spacing w:after="0" w:line="276" w:lineRule="auto"/>
        <w:jc w:val="both"/>
        <w:rPr>
          <w:rFonts w:ascii="Gothic720 BT" w:hAnsi="Gothic720 BT"/>
          <w:b/>
          <w:w w:val="105"/>
        </w:rPr>
      </w:pPr>
    </w:p>
    <w:p w14:paraId="432724B3" w14:textId="7002B731" w:rsidR="00475485" w:rsidRPr="00F328E5" w:rsidRDefault="005A7361" w:rsidP="00E6249D">
      <w:pPr>
        <w:spacing w:after="0" w:line="276" w:lineRule="auto"/>
        <w:jc w:val="both"/>
        <w:rPr>
          <w:rFonts w:ascii="Gothic720 BT" w:hAnsi="Gothic720 BT"/>
          <w:bCs/>
          <w:w w:val="105"/>
        </w:rPr>
      </w:pPr>
      <w:r w:rsidRPr="00F328E5">
        <w:rPr>
          <w:rFonts w:ascii="Gothic720 BT" w:hAnsi="Gothic720 BT"/>
          <w:b/>
          <w:w w:val="105"/>
        </w:rPr>
        <w:t xml:space="preserve">Artículo </w:t>
      </w:r>
      <w:r w:rsidR="00C50CAF" w:rsidRPr="00F328E5">
        <w:rPr>
          <w:rFonts w:ascii="Gothic720 BT" w:hAnsi="Gothic720 BT"/>
          <w:b/>
          <w:w w:val="105"/>
        </w:rPr>
        <w:t>49</w:t>
      </w:r>
      <w:r w:rsidR="00DB7F92" w:rsidRPr="00F328E5">
        <w:rPr>
          <w:rFonts w:ascii="Gothic720 BT" w:hAnsi="Gothic720 BT"/>
          <w:b/>
          <w:w w:val="105"/>
        </w:rPr>
        <w:t>.</w:t>
      </w:r>
      <w:r w:rsidRPr="00F328E5">
        <w:rPr>
          <w:rFonts w:ascii="Gothic720 BT" w:hAnsi="Gothic720 BT"/>
          <w:b/>
          <w:w w:val="105"/>
        </w:rPr>
        <w:t xml:space="preserve"> </w:t>
      </w:r>
      <w:r w:rsidRPr="00F328E5">
        <w:rPr>
          <w:rFonts w:ascii="Gothic720 BT" w:hAnsi="Gothic720 BT"/>
          <w:bCs/>
          <w:w w:val="105"/>
        </w:rPr>
        <w:t xml:space="preserve">En caso de celebrarse elecciones extraordinarias, las </w:t>
      </w:r>
      <w:r w:rsidR="005C7BBD" w:rsidRPr="00F328E5">
        <w:rPr>
          <w:rFonts w:ascii="Gothic720 BT" w:hAnsi="Gothic720 BT"/>
          <w:bCs/>
          <w:w w:val="105"/>
        </w:rPr>
        <w:t>c</w:t>
      </w:r>
      <w:r w:rsidR="00475485" w:rsidRPr="00F328E5">
        <w:rPr>
          <w:rFonts w:ascii="Gothic720 BT" w:hAnsi="Gothic720 BT"/>
          <w:bCs/>
          <w:w w:val="105"/>
        </w:rPr>
        <w:t xml:space="preserve">onsejerías </w:t>
      </w:r>
      <w:r w:rsidRPr="00F328E5">
        <w:rPr>
          <w:rFonts w:ascii="Gothic720 BT" w:hAnsi="Gothic720 BT"/>
          <w:bCs/>
          <w:w w:val="105"/>
        </w:rPr>
        <w:t xml:space="preserve">designadas para el proceso electoral ordinario </w:t>
      </w:r>
      <w:r w:rsidR="00400910" w:rsidRPr="00F328E5">
        <w:rPr>
          <w:rFonts w:ascii="Gothic720 BT" w:hAnsi="Gothic720 BT"/>
          <w:w w:val="105"/>
        </w:rPr>
        <w:t>fungirán</w:t>
      </w:r>
      <w:r w:rsidR="00400910" w:rsidRPr="00F328E5">
        <w:rPr>
          <w:rFonts w:ascii="Gothic720 BT" w:hAnsi="Gothic720 BT"/>
          <w:bCs/>
          <w:w w:val="105"/>
        </w:rPr>
        <w:t xml:space="preserve"> </w:t>
      </w:r>
      <w:r w:rsidR="00400910" w:rsidRPr="00F328E5">
        <w:rPr>
          <w:rFonts w:ascii="Gothic720 BT" w:hAnsi="Gothic720 BT"/>
          <w:w w:val="105"/>
        </w:rPr>
        <w:t>en el cargo</w:t>
      </w:r>
      <w:r w:rsidR="00400910" w:rsidRPr="00F328E5">
        <w:rPr>
          <w:rFonts w:ascii="Gothic720 BT" w:hAnsi="Gothic720 BT"/>
          <w:bCs/>
          <w:w w:val="105"/>
        </w:rPr>
        <w:t xml:space="preserve"> en el proceso electoral extraordinario </w:t>
      </w:r>
      <w:r w:rsidR="00400910" w:rsidRPr="00F328E5">
        <w:rPr>
          <w:rFonts w:ascii="Gothic720 BT" w:hAnsi="Gothic720 BT"/>
          <w:w w:val="105"/>
        </w:rPr>
        <w:t>que corresponda</w:t>
      </w:r>
      <w:r w:rsidRPr="00F328E5">
        <w:rPr>
          <w:rFonts w:ascii="Gothic720 BT" w:hAnsi="Gothic720 BT"/>
          <w:bCs/>
          <w:w w:val="105"/>
        </w:rPr>
        <w:t>, sin necesidad de un</w:t>
      </w:r>
      <w:r w:rsidR="00475485" w:rsidRPr="00F328E5">
        <w:rPr>
          <w:rFonts w:ascii="Gothic720 BT" w:hAnsi="Gothic720 BT"/>
          <w:bCs/>
          <w:w w:val="105"/>
        </w:rPr>
        <w:t xml:space="preserve"> </w:t>
      </w:r>
      <w:r w:rsidRPr="00F328E5">
        <w:rPr>
          <w:rFonts w:ascii="Gothic720 BT" w:hAnsi="Gothic720 BT"/>
          <w:bCs/>
          <w:w w:val="105"/>
        </w:rPr>
        <w:t>nuev</w:t>
      </w:r>
      <w:r w:rsidR="00475485" w:rsidRPr="00F328E5">
        <w:rPr>
          <w:rFonts w:ascii="Gothic720 BT" w:hAnsi="Gothic720 BT"/>
          <w:bCs/>
          <w:w w:val="105"/>
        </w:rPr>
        <w:t>o procedimiento de</w:t>
      </w:r>
      <w:r w:rsidRPr="00F328E5">
        <w:rPr>
          <w:rFonts w:ascii="Gothic720 BT" w:hAnsi="Gothic720 BT"/>
          <w:bCs/>
          <w:w w:val="105"/>
        </w:rPr>
        <w:t xml:space="preserve"> designación</w:t>
      </w:r>
      <w:r w:rsidR="00475485" w:rsidRPr="00F328E5">
        <w:rPr>
          <w:rFonts w:ascii="Gothic720 BT" w:hAnsi="Gothic720 BT"/>
          <w:bCs/>
          <w:w w:val="105"/>
        </w:rPr>
        <w:t xml:space="preserve">, siempre y cuando manifiesten su disposición y sigan </w:t>
      </w:r>
      <w:r w:rsidR="0045108D" w:rsidRPr="00F328E5">
        <w:rPr>
          <w:rFonts w:ascii="Gothic720 BT" w:hAnsi="Gothic720 BT"/>
          <w:bCs/>
          <w:w w:val="105"/>
        </w:rPr>
        <w:t>cumpliendo</w:t>
      </w:r>
      <w:r w:rsidR="00475485" w:rsidRPr="00F328E5">
        <w:rPr>
          <w:rFonts w:ascii="Gothic720 BT" w:hAnsi="Gothic720 BT"/>
          <w:bCs/>
          <w:w w:val="105"/>
        </w:rPr>
        <w:t xml:space="preserve"> con los requisitos conforme a estos Lineamientos.</w:t>
      </w:r>
    </w:p>
    <w:p w14:paraId="5968BF8F" w14:textId="77777777" w:rsidR="00475485" w:rsidRPr="00F328E5" w:rsidRDefault="00475485" w:rsidP="00E6249D">
      <w:pPr>
        <w:spacing w:after="0" w:line="276" w:lineRule="auto"/>
        <w:jc w:val="both"/>
        <w:rPr>
          <w:rFonts w:ascii="Gothic720 BT" w:hAnsi="Gothic720 BT"/>
          <w:bCs/>
          <w:w w:val="105"/>
        </w:rPr>
      </w:pPr>
    </w:p>
    <w:p w14:paraId="37C22BBB" w14:textId="39338530" w:rsidR="00E6249D" w:rsidRPr="00F328E5" w:rsidRDefault="00E6249D" w:rsidP="00EA5C4C">
      <w:pPr>
        <w:spacing w:after="0" w:line="276" w:lineRule="auto"/>
        <w:jc w:val="both"/>
        <w:rPr>
          <w:rFonts w:ascii="Gothic720 BT" w:hAnsi="Gothic720 BT"/>
          <w:bCs/>
          <w:w w:val="105"/>
        </w:rPr>
      </w:pPr>
      <w:r w:rsidRPr="00F328E5">
        <w:rPr>
          <w:rFonts w:ascii="Gothic720 BT" w:hAnsi="Gothic720 BT"/>
          <w:bCs/>
          <w:w w:val="105"/>
        </w:rPr>
        <w:t xml:space="preserve">Previo a que el Consejo General se pronuncie sobre la ratificación correspondiente, la Dirección Ejecutiva establecerá comunicación con las </w:t>
      </w:r>
      <w:r w:rsidR="005C7BBD" w:rsidRPr="00F328E5">
        <w:rPr>
          <w:rFonts w:ascii="Gothic720 BT" w:hAnsi="Gothic720 BT"/>
          <w:bCs/>
          <w:w w:val="105"/>
        </w:rPr>
        <w:t>c</w:t>
      </w:r>
      <w:r w:rsidRPr="00F328E5">
        <w:rPr>
          <w:rFonts w:ascii="Gothic720 BT" w:hAnsi="Gothic720 BT"/>
          <w:bCs/>
          <w:w w:val="105"/>
        </w:rPr>
        <w:t xml:space="preserve">onsejerías por la vía más expedita, a efecto de conocer su disposición para integrar el consejo respectivo. Asimismo, a través del Portal, les notificará la documentación que, en su caso, deba </w:t>
      </w:r>
      <w:r w:rsidRPr="00F328E5">
        <w:rPr>
          <w:rFonts w:ascii="Gothic720 BT" w:hAnsi="Gothic720 BT"/>
          <w:bCs/>
          <w:w w:val="105"/>
        </w:rPr>
        <w:lastRenderedPageBreak/>
        <w:t>ser actualizada o complementada para acreditar la subsistencia de los requisitos legales</w:t>
      </w:r>
      <w:r w:rsidR="00EA5C4C" w:rsidRPr="00F328E5">
        <w:rPr>
          <w:rFonts w:ascii="Gothic720 BT" w:hAnsi="Gothic720 BT"/>
          <w:bCs/>
          <w:w w:val="105"/>
        </w:rPr>
        <w:t>.</w:t>
      </w:r>
    </w:p>
    <w:p w14:paraId="54219A9A" w14:textId="113563D7" w:rsidR="004E587A" w:rsidRPr="00F328E5" w:rsidRDefault="00DF1173" w:rsidP="00D555B4">
      <w:pPr>
        <w:pStyle w:val="Ttulo1"/>
        <w:jc w:val="center"/>
        <w:rPr>
          <w:rFonts w:ascii="Gothic720 BT" w:hAnsi="Gothic720 BT"/>
          <w:b/>
          <w:bCs/>
          <w:color w:val="auto"/>
          <w:sz w:val="22"/>
          <w:szCs w:val="22"/>
        </w:rPr>
      </w:pPr>
      <w:bookmarkStart w:id="22" w:name="_Toc237599466"/>
      <w:r w:rsidRPr="00F328E5">
        <w:rPr>
          <w:rFonts w:ascii="Gothic720 BT" w:hAnsi="Gothic720 BT"/>
          <w:b/>
          <w:bCs/>
          <w:color w:val="auto"/>
          <w:sz w:val="22"/>
          <w:szCs w:val="22"/>
        </w:rPr>
        <w:t>Transitorios</w:t>
      </w:r>
      <w:bookmarkEnd w:id="22"/>
    </w:p>
    <w:p w14:paraId="2F972E2E" w14:textId="77777777" w:rsidR="00AE560F" w:rsidRPr="00F328E5" w:rsidRDefault="00AE560F" w:rsidP="00E6249D">
      <w:pPr>
        <w:spacing w:after="0" w:line="276" w:lineRule="auto"/>
        <w:jc w:val="center"/>
        <w:rPr>
          <w:rFonts w:ascii="Gothic720 BT" w:hAnsi="Gothic720 BT"/>
        </w:rPr>
      </w:pPr>
    </w:p>
    <w:p w14:paraId="0ACBA745" w14:textId="7D40BCED" w:rsidR="004E587A" w:rsidRPr="00F328E5" w:rsidRDefault="00DF1173" w:rsidP="00E6249D">
      <w:pPr>
        <w:spacing w:after="0" w:line="276" w:lineRule="auto"/>
        <w:jc w:val="both"/>
        <w:rPr>
          <w:rFonts w:ascii="Gothic720 BT" w:hAnsi="Gothic720 BT"/>
        </w:rPr>
      </w:pPr>
      <w:r w:rsidRPr="00F328E5">
        <w:rPr>
          <w:rFonts w:ascii="Gothic720 BT" w:hAnsi="Gothic720 BT"/>
          <w:b/>
          <w:bCs/>
        </w:rPr>
        <w:t xml:space="preserve">PRIMERO. </w:t>
      </w:r>
      <w:r w:rsidRPr="00F328E5">
        <w:rPr>
          <w:rFonts w:ascii="Gothic720 BT" w:hAnsi="Gothic720 BT"/>
        </w:rPr>
        <w:t xml:space="preserve">Se emiten los Lineamientos para la designación de las </w:t>
      </w:r>
      <w:r w:rsidR="005C7BBD" w:rsidRPr="00F328E5">
        <w:rPr>
          <w:rFonts w:ascii="Gothic720 BT" w:hAnsi="Gothic720 BT"/>
        </w:rPr>
        <w:t>c</w:t>
      </w:r>
      <w:r w:rsidRPr="00F328E5">
        <w:rPr>
          <w:rFonts w:ascii="Gothic720 BT" w:hAnsi="Gothic720 BT"/>
        </w:rPr>
        <w:t xml:space="preserve">onsejerías de los consejos distritales y municipales del Instituto Electoral del Estado de Querétaro para el </w:t>
      </w:r>
      <w:r w:rsidR="00F424C6" w:rsidRPr="00F328E5">
        <w:rPr>
          <w:rFonts w:ascii="Gothic720 BT" w:hAnsi="Gothic720 BT"/>
        </w:rPr>
        <w:t xml:space="preserve">Proceso Electoral Local </w:t>
      </w:r>
      <w:r w:rsidRPr="00F328E5">
        <w:rPr>
          <w:rFonts w:ascii="Gothic720 BT" w:hAnsi="Gothic720 BT"/>
        </w:rPr>
        <w:t>202</w:t>
      </w:r>
      <w:r w:rsidR="008D2343" w:rsidRPr="00F328E5">
        <w:rPr>
          <w:rFonts w:ascii="Gothic720 BT" w:hAnsi="Gothic720 BT"/>
        </w:rPr>
        <w:t>6</w:t>
      </w:r>
      <w:r w:rsidRPr="00F328E5">
        <w:rPr>
          <w:rFonts w:ascii="Gothic720 BT" w:hAnsi="Gothic720 BT"/>
        </w:rPr>
        <w:t>-202</w:t>
      </w:r>
      <w:r w:rsidR="008D2343" w:rsidRPr="00F328E5">
        <w:rPr>
          <w:rFonts w:ascii="Gothic720 BT" w:hAnsi="Gothic720 BT"/>
        </w:rPr>
        <w:t>7</w:t>
      </w:r>
      <w:r w:rsidRPr="00F328E5">
        <w:rPr>
          <w:rFonts w:ascii="Gothic720 BT" w:hAnsi="Gothic720 BT"/>
        </w:rPr>
        <w:t>.</w:t>
      </w:r>
    </w:p>
    <w:p w14:paraId="31C96F17" w14:textId="77777777" w:rsidR="001944C4" w:rsidRPr="00F328E5" w:rsidRDefault="001944C4" w:rsidP="00E6249D">
      <w:pPr>
        <w:spacing w:after="0" w:line="276" w:lineRule="auto"/>
        <w:jc w:val="both"/>
        <w:rPr>
          <w:rFonts w:ascii="Gothic720 BT" w:hAnsi="Gothic720 BT"/>
        </w:rPr>
      </w:pPr>
    </w:p>
    <w:p w14:paraId="1AF55BD5" w14:textId="6AAF100B" w:rsidR="004E587A" w:rsidRPr="00F328E5" w:rsidRDefault="00DF1173" w:rsidP="00E6249D">
      <w:pPr>
        <w:spacing w:after="0" w:line="276" w:lineRule="auto"/>
        <w:jc w:val="both"/>
        <w:rPr>
          <w:rFonts w:ascii="Gothic720 BT" w:hAnsi="Gothic720 BT"/>
        </w:rPr>
      </w:pPr>
      <w:r w:rsidRPr="00F328E5">
        <w:rPr>
          <w:rFonts w:ascii="Gothic720 BT" w:hAnsi="Gothic720 BT"/>
          <w:b/>
          <w:bCs/>
        </w:rPr>
        <w:t xml:space="preserve">SEGUNDO. </w:t>
      </w:r>
      <w:r w:rsidRPr="00F328E5">
        <w:rPr>
          <w:rFonts w:ascii="Gothic720 BT" w:hAnsi="Gothic720 BT"/>
        </w:rPr>
        <w:t xml:space="preserve">Los presentes Lineamientos entrarán en vigor </w:t>
      </w:r>
      <w:r w:rsidR="008D2343" w:rsidRPr="00F328E5">
        <w:rPr>
          <w:rFonts w:ascii="Gothic720 BT" w:hAnsi="Gothic720 BT"/>
        </w:rPr>
        <w:t xml:space="preserve">al </w:t>
      </w:r>
      <w:r w:rsidR="00CF0A48">
        <w:rPr>
          <w:rFonts w:ascii="Gothic720 BT" w:hAnsi="Gothic720 BT"/>
        </w:rPr>
        <w:t>momento</w:t>
      </w:r>
      <w:r w:rsidR="008D2343" w:rsidRPr="00F328E5">
        <w:rPr>
          <w:rFonts w:ascii="Gothic720 BT" w:hAnsi="Gothic720 BT"/>
        </w:rPr>
        <w:t xml:space="preserve"> de su aprobación </w:t>
      </w:r>
      <w:r w:rsidRPr="00F328E5">
        <w:rPr>
          <w:rFonts w:ascii="Gothic720 BT" w:hAnsi="Gothic720 BT"/>
        </w:rPr>
        <w:t>por el Consejo General.</w:t>
      </w:r>
    </w:p>
    <w:p w14:paraId="5C9F0C06" w14:textId="77777777" w:rsidR="0068126A" w:rsidRPr="00F328E5" w:rsidRDefault="0068126A" w:rsidP="00E6249D">
      <w:pPr>
        <w:spacing w:after="0" w:line="276" w:lineRule="auto"/>
        <w:jc w:val="both"/>
        <w:rPr>
          <w:rFonts w:ascii="Gothic720 BT" w:hAnsi="Gothic720 BT"/>
        </w:rPr>
      </w:pPr>
    </w:p>
    <w:p w14:paraId="07693A05" w14:textId="616DB147" w:rsidR="004E587A" w:rsidRPr="00F328E5" w:rsidRDefault="00DF1173" w:rsidP="00E6249D">
      <w:pPr>
        <w:spacing w:after="0" w:line="276" w:lineRule="auto"/>
        <w:jc w:val="both"/>
        <w:rPr>
          <w:rFonts w:ascii="Gothic720 BT" w:hAnsi="Gothic720 BT"/>
        </w:rPr>
      </w:pPr>
      <w:r w:rsidRPr="00F328E5">
        <w:rPr>
          <w:rFonts w:ascii="Gothic720 BT" w:hAnsi="Gothic720 BT"/>
          <w:b/>
        </w:rPr>
        <w:t xml:space="preserve">TERCERO. </w:t>
      </w:r>
      <w:r w:rsidRPr="00F328E5">
        <w:rPr>
          <w:rFonts w:ascii="Gothic720 BT" w:hAnsi="Gothic720 BT"/>
        </w:rPr>
        <w:t xml:space="preserve">En caso de </w:t>
      </w:r>
      <w:bookmarkStart w:id="23" w:name="_Hlk143013393"/>
      <w:r w:rsidRPr="00F328E5">
        <w:rPr>
          <w:rFonts w:ascii="Gothic720 BT" w:hAnsi="Gothic720 BT"/>
        </w:rPr>
        <w:t>modificaciones a la normatividad aplicable se atenderán las disposiciones que correspondan a lo previsto por</w:t>
      </w:r>
      <w:r w:rsidR="0072440F" w:rsidRPr="00F328E5">
        <w:rPr>
          <w:rFonts w:ascii="Gothic720 BT" w:hAnsi="Gothic720 BT"/>
        </w:rPr>
        <w:t xml:space="preserve"> la norma de mayor jerarquía</w:t>
      </w:r>
      <w:r w:rsidRPr="00F328E5">
        <w:rPr>
          <w:rFonts w:ascii="Gothic720 BT" w:hAnsi="Gothic720 BT"/>
        </w:rPr>
        <w:t xml:space="preserve">. </w:t>
      </w:r>
      <w:bookmarkEnd w:id="23"/>
    </w:p>
    <w:p w14:paraId="776C34FA" w14:textId="77777777" w:rsidR="001944C4" w:rsidRPr="00F328E5" w:rsidRDefault="001944C4" w:rsidP="00E6249D">
      <w:pPr>
        <w:spacing w:after="0" w:line="276" w:lineRule="auto"/>
        <w:jc w:val="both"/>
        <w:rPr>
          <w:rFonts w:ascii="Gothic720 BT" w:hAnsi="Gothic720 BT"/>
        </w:rPr>
      </w:pPr>
    </w:p>
    <w:p w14:paraId="241EF64C" w14:textId="030F5AE7" w:rsidR="008F2242" w:rsidRDefault="00DF1173" w:rsidP="00E6249D">
      <w:pPr>
        <w:spacing w:after="0" w:line="276" w:lineRule="auto"/>
        <w:jc w:val="both"/>
        <w:rPr>
          <w:rFonts w:ascii="Gothic720 BT" w:hAnsi="Gothic720 BT"/>
        </w:rPr>
      </w:pPr>
      <w:r w:rsidRPr="00F328E5">
        <w:rPr>
          <w:rFonts w:ascii="Gothic720 BT" w:hAnsi="Gothic720 BT"/>
          <w:b/>
          <w:bCs/>
        </w:rPr>
        <w:t xml:space="preserve">CUARTO. </w:t>
      </w:r>
      <w:r w:rsidRPr="00F328E5">
        <w:rPr>
          <w:rFonts w:ascii="Gothic720 BT" w:hAnsi="Gothic720 BT"/>
        </w:rPr>
        <w:t xml:space="preserve">Se ordena la publicación de los Lineamientos en el </w:t>
      </w:r>
      <w:bookmarkStart w:id="24" w:name="_Hlk143013433"/>
      <w:r w:rsidRPr="00F328E5">
        <w:rPr>
          <w:rFonts w:ascii="Gothic720 BT" w:hAnsi="Gothic720 BT"/>
        </w:rPr>
        <w:t>Periódico Oficial del Gobierno del Estado de Querétaro “La Sombra de Arteaga” y en el sitio de internet del Instituto</w:t>
      </w:r>
      <w:bookmarkEnd w:id="24"/>
      <w:r w:rsidR="00B9759D" w:rsidRPr="00F328E5">
        <w:rPr>
          <w:rFonts w:ascii="Gothic720 BT" w:hAnsi="Gothic720 BT"/>
        </w:rPr>
        <w:t>.</w:t>
      </w:r>
    </w:p>
    <w:sectPr w:rsidR="008F2242" w:rsidSect="00896617">
      <w:headerReference w:type="default" r:id="rId14"/>
      <w:footerReference w:type="default" r:id="rId15"/>
      <w:pgSz w:w="12240" w:h="15840"/>
      <w:pgMar w:top="3261" w:right="1608" w:bottom="993" w:left="1985" w:header="561" w:footer="9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855C7" w14:textId="77777777" w:rsidR="00B676A9" w:rsidRDefault="00B676A9">
      <w:pPr>
        <w:spacing w:after="0" w:line="240" w:lineRule="auto"/>
      </w:pPr>
      <w:r>
        <w:separator/>
      </w:r>
    </w:p>
  </w:endnote>
  <w:endnote w:type="continuationSeparator" w:id="0">
    <w:p w14:paraId="1EC74D72" w14:textId="77777777" w:rsidR="00B676A9" w:rsidRDefault="00B67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othic720 BT">
    <w:panose1 w:val="020C0603020203020204"/>
    <w:charset w:val="00"/>
    <w:family w:val="swiss"/>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7583449"/>
      <w:docPartObj>
        <w:docPartGallery w:val="Page Numbers (Bottom of Page)"/>
        <w:docPartUnique/>
      </w:docPartObj>
    </w:sdtPr>
    <w:sdtEndPr>
      <w:rPr>
        <w:rFonts w:ascii="Gothic720 BT" w:hAnsi="Gothic720 BT"/>
        <w:sz w:val="20"/>
        <w:szCs w:val="20"/>
      </w:rPr>
    </w:sdtEndPr>
    <w:sdtContent>
      <w:p w14:paraId="7A7171C5" w14:textId="77777777" w:rsidR="0035568B" w:rsidRPr="00A40DD9" w:rsidRDefault="0035568B" w:rsidP="0035568B">
        <w:pPr>
          <w:pStyle w:val="Piedepgina"/>
          <w:jc w:val="center"/>
          <w:rPr>
            <w:sz w:val="2"/>
            <w:szCs w:val="2"/>
          </w:rPr>
        </w:pPr>
      </w:p>
      <w:p w14:paraId="4476EC26" w14:textId="66237CA3" w:rsidR="004F73D6" w:rsidRPr="0035568B" w:rsidRDefault="004F73D6" w:rsidP="0035568B">
        <w:pPr>
          <w:pStyle w:val="Piedepgina"/>
          <w:jc w:val="center"/>
          <w:rPr>
            <w:rFonts w:ascii="Gothic720 BT" w:hAnsi="Gothic720 BT"/>
            <w:sz w:val="20"/>
            <w:szCs w:val="20"/>
          </w:rPr>
        </w:pPr>
        <w:r w:rsidRPr="0035568B">
          <w:rPr>
            <w:rFonts w:ascii="Gothic720 BT" w:hAnsi="Gothic720 BT"/>
            <w:sz w:val="20"/>
            <w:szCs w:val="20"/>
          </w:rPr>
          <w:fldChar w:fldCharType="begin"/>
        </w:r>
        <w:r w:rsidRPr="0035568B">
          <w:rPr>
            <w:rFonts w:ascii="Gothic720 BT" w:hAnsi="Gothic720 BT"/>
            <w:sz w:val="20"/>
            <w:szCs w:val="20"/>
          </w:rPr>
          <w:instrText>PAGE   \* MERGEFORMAT</w:instrText>
        </w:r>
        <w:r w:rsidRPr="0035568B">
          <w:rPr>
            <w:rFonts w:ascii="Gothic720 BT" w:hAnsi="Gothic720 BT"/>
            <w:sz w:val="20"/>
            <w:szCs w:val="20"/>
          </w:rPr>
          <w:fldChar w:fldCharType="separate"/>
        </w:r>
        <w:r w:rsidRPr="0035568B">
          <w:rPr>
            <w:rFonts w:ascii="Gothic720 BT" w:hAnsi="Gothic720 BT"/>
            <w:sz w:val="20"/>
            <w:szCs w:val="20"/>
            <w:lang w:val="es-ES"/>
          </w:rPr>
          <w:t>2</w:t>
        </w:r>
        <w:r w:rsidRPr="0035568B">
          <w:rPr>
            <w:rFonts w:ascii="Gothic720 BT" w:hAnsi="Gothic720 BT"/>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641A8" w14:textId="77777777" w:rsidR="00B676A9" w:rsidRDefault="00B676A9">
      <w:pPr>
        <w:spacing w:after="0" w:line="240" w:lineRule="auto"/>
      </w:pPr>
      <w:r>
        <w:separator/>
      </w:r>
    </w:p>
  </w:footnote>
  <w:footnote w:type="continuationSeparator" w:id="0">
    <w:p w14:paraId="0AEE5049" w14:textId="77777777" w:rsidR="00B676A9" w:rsidRDefault="00B676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312AC" w14:textId="4A7B85D7" w:rsidR="00430843" w:rsidRDefault="00B548C9" w:rsidP="00CA163C">
    <w:pPr>
      <w:spacing w:after="0" w:line="276" w:lineRule="auto"/>
      <w:jc w:val="right"/>
      <w:rPr>
        <w:rFonts w:ascii="Gothic720 BT" w:hAnsi="Gothic720 BT"/>
        <w:b/>
        <w:bCs/>
        <w:w w:val="105"/>
        <w:sz w:val="10"/>
        <w:szCs w:val="10"/>
      </w:rPr>
    </w:pPr>
    <w:r w:rsidRPr="00A15E62">
      <w:rPr>
        <w:noProof/>
        <w:lang w:eastAsia="es-MX"/>
      </w:rPr>
      <w:drawing>
        <wp:anchor distT="0" distB="0" distL="114300" distR="114300" simplePos="0" relativeHeight="251659264" behindDoc="1" locked="0" layoutInCell="1" allowOverlap="1" wp14:anchorId="7FCA6E2E" wp14:editId="3AB4FE88">
          <wp:simplePos x="0" y="0"/>
          <wp:positionH relativeFrom="page">
            <wp:posOffset>-19685</wp:posOffset>
          </wp:positionH>
          <wp:positionV relativeFrom="paragraph">
            <wp:posOffset>-357808</wp:posOffset>
          </wp:positionV>
          <wp:extent cx="7767955" cy="10087610"/>
          <wp:effectExtent l="0" t="0" r="4445" b="8890"/>
          <wp:wrapNone/>
          <wp:docPr id="735119671" name="Imagen 735119671" descr="C:\Users\Daniel.Dorantes\AppData\Local\Microsoft\Windows\INetCache\Content.Outlook\QHIQYAIR\hoja membretada OFICIAL (0000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aniel.Dorantes\AppData\Local\Microsoft\Windows\INetCache\Content.Outlook\QHIQYAIR\hoja membretada OFICIAL (00000002).jpg"/>
                  <pic:cNvPicPr>
                    <a:picLocks noChangeAspect="1" noChangeArrowheads="1"/>
                  </pic:cNvPicPr>
                </pic:nvPicPr>
                <pic:blipFill>
                  <a:blip r:embed="rId1" cstate="print">
                    <a:extLst>
                      <a:ext uri="{BEBA8EAE-BF5A-486C-A8C5-ECC9F3942E4B}">
                        <a14:imgProps xmlns:a14="http://schemas.microsoft.com/office/drawing/2010/main">
                          <a14:imgLayer r:embed="rId2">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7767955" cy="10087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D55DC8" w14:textId="77777777" w:rsidR="00B548C9" w:rsidRDefault="00B548C9" w:rsidP="00CA163C">
    <w:pPr>
      <w:spacing w:after="0" w:line="276" w:lineRule="auto"/>
      <w:jc w:val="right"/>
      <w:rPr>
        <w:rFonts w:ascii="Gothic720 BT" w:hAnsi="Gothic720 BT"/>
        <w:b/>
        <w:bCs/>
        <w:w w:val="105"/>
        <w:sz w:val="10"/>
        <w:szCs w:val="10"/>
      </w:rPr>
    </w:pPr>
  </w:p>
  <w:p w14:paraId="1E7240BA" w14:textId="77777777" w:rsidR="00B548C9" w:rsidRDefault="00B548C9" w:rsidP="00CA163C">
    <w:pPr>
      <w:spacing w:after="0" w:line="276" w:lineRule="auto"/>
      <w:jc w:val="right"/>
      <w:rPr>
        <w:rFonts w:ascii="Gothic720 BT" w:hAnsi="Gothic720 BT"/>
        <w:b/>
        <w:bCs/>
        <w:w w:val="105"/>
        <w:sz w:val="10"/>
        <w:szCs w:val="10"/>
      </w:rPr>
    </w:pPr>
  </w:p>
  <w:p w14:paraId="7F502801" w14:textId="77777777" w:rsidR="00B548C9" w:rsidRPr="00CA163C" w:rsidRDefault="00B548C9" w:rsidP="00CA163C">
    <w:pPr>
      <w:spacing w:after="0" w:line="276" w:lineRule="auto"/>
      <w:jc w:val="right"/>
      <w:rPr>
        <w:rFonts w:ascii="Gothic720 BT" w:hAnsi="Gothic720 BT"/>
        <w:b/>
        <w:bCs/>
        <w:w w:val="105"/>
        <w:sz w:val="10"/>
        <w:szCs w:val="10"/>
      </w:rPr>
    </w:pPr>
  </w:p>
  <w:p w14:paraId="5A2C6DBA" w14:textId="6BDFC0BC" w:rsidR="00094E17" w:rsidRDefault="00D8179D" w:rsidP="00094E17">
    <w:pPr>
      <w:spacing w:after="0" w:line="276" w:lineRule="auto"/>
      <w:ind w:left="2410"/>
      <w:jc w:val="right"/>
      <w:rPr>
        <w:rFonts w:ascii="Gothic720 BT" w:hAnsi="Gothic720 BT"/>
        <w:b/>
        <w:bCs/>
        <w:w w:val="105"/>
      </w:rPr>
    </w:pPr>
    <w:r w:rsidRPr="00DA079F">
      <w:rPr>
        <w:rFonts w:ascii="Gothic720 BT" w:hAnsi="Gothic720 BT"/>
        <w:b/>
        <w:bCs/>
        <w:w w:val="105"/>
      </w:rPr>
      <w:t xml:space="preserve">Lineamientos para </w:t>
    </w:r>
    <w:r w:rsidR="001028C2">
      <w:rPr>
        <w:rFonts w:ascii="Gothic720 BT" w:hAnsi="Gothic720 BT"/>
        <w:b/>
        <w:bCs/>
        <w:w w:val="105"/>
      </w:rPr>
      <w:t xml:space="preserve">la </w:t>
    </w:r>
    <w:r w:rsidRPr="00DA079F">
      <w:rPr>
        <w:rFonts w:ascii="Gothic720 BT" w:hAnsi="Gothic720 BT"/>
        <w:b/>
        <w:bCs/>
        <w:w w:val="105"/>
      </w:rPr>
      <w:t xml:space="preserve">designación de las </w:t>
    </w:r>
    <w:r w:rsidR="005C7BBD">
      <w:rPr>
        <w:rFonts w:ascii="Gothic720 BT" w:hAnsi="Gothic720 BT"/>
        <w:b/>
        <w:bCs/>
        <w:w w:val="105"/>
      </w:rPr>
      <w:t>c</w:t>
    </w:r>
    <w:r w:rsidRPr="00DA079F">
      <w:rPr>
        <w:rFonts w:ascii="Gothic720 BT" w:hAnsi="Gothic720 BT"/>
        <w:b/>
        <w:bCs/>
        <w:w w:val="105"/>
      </w:rPr>
      <w:t xml:space="preserve">onsejerías </w:t>
    </w:r>
    <w:r w:rsidR="00094E17">
      <w:rPr>
        <w:rFonts w:ascii="Gothic720 BT" w:hAnsi="Gothic720 BT"/>
        <w:b/>
        <w:bCs/>
        <w:w w:val="105"/>
      </w:rPr>
      <w:t>d</w:t>
    </w:r>
    <w:r w:rsidRPr="00DA079F">
      <w:rPr>
        <w:rFonts w:ascii="Gothic720 BT" w:hAnsi="Gothic720 BT"/>
        <w:b/>
        <w:bCs/>
        <w:w w:val="105"/>
      </w:rPr>
      <w:t xml:space="preserve">e los consejos distritales y municipales del Instituto Electoral del Estado de Querétaro para el </w:t>
    </w:r>
  </w:p>
  <w:p w14:paraId="5DD8F96A" w14:textId="556AA3D6" w:rsidR="00D8179D" w:rsidRDefault="00DC4794" w:rsidP="00094E17">
    <w:pPr>
      <w:spacing w:after="0" w:line="276" w:lineRule="auto"/>
      <w:ind w:left="2410"/>
      <w:jc w:val="right"/>
      <w:rPr>
        <w:rFonts w:ascii="Gothic720 BT" w:hAnsi="Gothic720 BT"/>
        <w:b/>
        <w:bCs/>
        <w:w w:val="105"/>
      </w:rPr>
    </w:pPr>
    <w:r w:rsidRPr="00E22685">
      <w:rPr>
        <w:rFonts w:ascii="Gothic720 BT" w:hAnsi="Gothic720 BT"/>
        <w:b/>
        <w:w w:val="105"/>
      </w:rPr>
      <w:t>P</w:t>
    </w:r>
    <w:r w:rsidRPr="00DA079F">
      <w:rPr>
        <w:rFonts w:ascii="Gothic720 BT" w:hAnsi="Gothic720 BT"/>
        <w:b/>
        <w:bCs/>
        <w:w w:val="105"/>
      </w:rPr>
      <w:t xml:space="preserve">roceso </w:t>
    </w:r>
    <w:r w:rsidRPr="00E22685">
      <w:rPr>
        <w:rFonts w:ascii="Gothic720 BT" w:hAnsi="Gothic720 BT"/>
        <w:b/>
        <w:w w:val="105"/>
      </w:rPr>
      <w:t>E</w:t>
    </w:r>
    <w:r w:rsidRPr="00DA079F">
      <w:rPr>
        <w:rFonts w:ascii="Gothic720 BT" w:hAnsi="Gothic720 BT"/>
        <w:b/>
        <w:bCs/>
        <w:w w:val="105"/>
      </w:rPr>
      <w:t xml:space="preserve">lectoral </w:t>
    </w:r>
    <w:r w:rsidRPr="00E22685">
      <w:rPr>
        <w:rFonts w:ascii="Gothic720 BT" w:hAnsi="Gothic720 BT"/>
        <w:b/>
        <w:w w:val="105"/>
      </w:rPr>
      <w:t>L</w:t>
    </w:r>
    <w:r w:rsidRPr="00DA079F">
      <w:rPr>
        <w:rFonts w:ascii="Gothic720 BT" w:hAnsi="Gothic720 BT"/>
        <w:b/>
        <w:bCs/>
        <w:w w:val="105"/>
      </w:rPr>
      <w:t xml:space="preserve">ocal </w:t>
    </w:r>
    <w:r w:rsidR="00D8179D" w:rsidRPr="00DA079F">
      <w:rPr>
        <w:rFonts w:ascii="Gothic720 BT" w:hAnsi="Gothic720 BT"/>
        <w:b/>
        <w:bCs/>
        <w:w w:val="105"/>
      </w:rPr>
      <w:t>2026-2027</w:t>
    </w:r>
  </w:p>
  <w:p w14:paraId="44B557EF" w14:textId="77777777" w:rsidR="00247730" w:rsidRDefault="00247730" w:rsidP="00D8179D">
    <w:pPr>
      <w:spacing w:after="0" w:line="276" w:lineRule="auto"/>
      <w:jc w:val="right"/>
      <w:rPr>
        <w:rFonts w:ascii="Gothic720 BT" w:hAnsi="Gothic720 BT"/>
        <w:b/>
        <w:bCs/>
        <w:w w:val="10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D04B8"/>
    <w:multiLevelType w:val="hybridMultilevel"/>
    <w:tmpl w:val="21F4102C"/>
    <w:lvl w:ilvl="0" w:tplc="46545772">
      <w:start w:val="1"/>
      <w:numFmt w:val="lowerLetter"/>
      <w:lvlText w:val="%1)"/>
      <w:lvlJc w:val="left"/>
      <w:pPr>
        <w:ind w:left="720" w:hanging="360"/>
      </w:pPr>
      <w:rPr>
        <w:b/>
        <w:bCs w:val="0"/>
      </w:rPr>
    </w:lvl>
    <w:lvl w:ilvl="1" w:tplc="2236CBF0" w:tentative="1">
      <w:start w:val="1"/>
      <w:numFmt w:val="lowerLetter"/>
      <w:lvlText w:val="%2."/>
      <w:lvlJc w:val="left"/>
      <w:pPr>
        <w:ind w:left="1440" w:hanging="360"/>
      </w:pPr>
    </w:lvl>
    <w:lvl w:ilvl="2" w:tplc="7012D6B4" w:tentative="1">
      <w:start w:val="1"/>
      <w:numFmt w:val="lowerRoman"/>
      <w:lvlText w:val="%3."/>
      <w:lvlJc w:val="right"/>
      <w:pPr>
        <w:ind w:left="2160" w:hanging="180"/>
      </w:pPr>
    </w:lvl>
    <w:lvl w:ilvl="3" w:tplc="440035AA" w:tentative="1">
      <w:start w:val="1"/>
      <w:numFmt w:val="decimal"/>
      <w:lvlText w:val="%4."/>
      <w:lvlJc w:val="left"/>
      <w:pPr>
        <w:ind w:left="2880" w:hanging="360"/>
      </w:pPr>
    </w:lvl>
    <w:lvl w:ilvl="4" w:tplc="27E02FBC" w:tentative="1">
      <w:start w:val="1"/>
      <w:numFmt w:val="lowerLetter"/>
      <w:lvlText w:val="%5."/>
      <w:lvlJc w:val="left"/>
      <w:pPr>
        <w:ind w:left="3600" w:hanging="360"/>
      </w:pPr>
    </w:lvl>
    <w:lvl w:ilvl="5" w:tplc="A7527494" w:tentative="1">
      <w:start w:val="1"/>
      <w:numFmt w:val="lowerRoman"/>
      <w:lvlText w:val="%6."/>
      <w:lvlJc w:val="right"/>
      <w:pPr>
        <w:ind w:left="4320" w:hanging="180"/>
      </w:pPr>
    </w:lvl>
    <w:lvl w:ilvl="6" w:tplc="ABEE497E" w:tentative="1">
      <w:start w:val="1"/>
      <w:numFmt w:val="decimal"/>
      <w:lvlText w:val="%7."/>
      <w:lvlJc w:val="left"/>
      <w:pPr>
        <w:ind w:left="5040" w:hanging="360"/>
      </w:pPr>
    </w:lvl>
    <w:lvl w:ilvl="7" w:tplc="F3964990" w:tentative="1">
      <w:start w:val="1"/>
      <w:numFmt w:val="lowerLetter"/>
      <w:lvlText w:val="%8."/>
      <w:lvlJc w:val="left"/>
      <w:pPr>
        <w:ind w:left="5760" w:hanging="360"/>
      </w:pPr>
    </w:lvl>
    <w:lvl w:ilvl="8" w:tplc="A1A48976" w:tentative="1">
      <w:start w:val="1"/>
      <w:numFmt w:val="lowerRoman"/>
      <w:lvlText w:val="%9."/>
      <w:lvlJc w:val="right"/>
      <w:pPr>
        <w:ind w:left="6480" w:hanging="180"/>
      </w:pPr>
    </w:lvl>
  </w:abstractNum>
  <w:abstractNum w:abstractNumId="1" w15:restartNumberingAfterBreak="0">
    <w:nsid w:val="018A3301"/>
    <w:multiLevelType w:val="hybridMultilevel"/>
    <w:tmpl w:val="559A7CA8"/>
    <w:lvl w:ilvl="0" w:tplc="1F2C42B8">
      <w:start w:val="1"/>
      <w:numFmt w:val="lowerLetter"/>
      <w:lvlText w:val="%1)"/>
      <w:lvlJc w:val="left"/>
      <w:pPr>
        <w:ind w:left="1122" w:hanging="360"/>
      </w:pPr>
      <w:rPr>
        <w:rFonts w:ascii="Gothic720 BT" w:hAnsi="Gothic720 BT" w:hint="default"/>
        <w:b/>
        <w:bCs/>
        <w:w w:val="89"/>
        <w:sz w:val="22"/>
        <w:szCs w:val="22"/>
        <w:lang w:val="es-ES" w:eastAsia="en-US" w:bidi="ar-SA"/>
      </w:rPr>
    </w:lvl>
    <w:lvl w:ilvl="1" w:tplc="15FA90CC">
      <w:numFmt w:val="bullet"/>
      <w:lvlText w:val="•"/>
      <w:lvlJc w:val="left"/>
      <w:pPr>
        <w:ind w:left="1990" w:hanging="360"/>
      </w:pPr>
      <w:rPr>
        <w:rFonts w:hint="default"/>
        <w:lang w:val="es-ES" w:eastAsia="en-US" w:bidi="ar-SA"/>
      </w:rPr>
    </w:lvl>
    <w:lvl w:ilvl="2" w:tplc="503A40A6">
      <w:numFmt w:val="bullet"/>
      <w:lvlText w:val="•"/>
      <w:lvlJc w:val="left"/>
      <w:pPr>
        <w:ind w:left="2860" w:hanging="360"/>
      </w:pPr>
      <w:rPr>
        <w:rFonts w:hint="default"/>
        <w:lang w:val="es-ES" w:eastAsia="en-US" w:bidi="ar-SA"/>
      </w:rPr>
    </w:lvl>
    <w:lvl w:ilvl="3" w:tplc="9594D7C6">
      <w:numFmt w:val="bullet"/>
      <w:lvlText w:val="•"/>
      <w:lvlJc w:val="left"/>
      <w:pPr>
        <w:ind w:left="3730" w:hanging="360"/>
      </w:pPr>
      <w:rPr>
        <w:rFonts w:hint="default"/>
        <w:lang w:val="es-ES" w:eastAsia="en-US" w:bidi="ar-SA"/>
      </w:rPr>
    </w:lvl>
    <w:lvl w:ilvl="4" w:tplc="64929CBA">
      <w:numFmt w:val="bullet"/>
      <w:lvlText w:val="•"/>
      <w:lvlJc w:val="left"/>
      <w:pPr>
        <w:ind w:left="4600" w:hanging="360"/>
      </w:pPr>
      <w:rPr>
        <w:rFonts w:hint="default"/>
        <w:lang w:val="es-ES" w:eastAsia="en-US" w:bidi="ar-SA"/>
      </w:rPr>
    </w:lvl>
    <w:lvl w:ilvl="5" w:tplc="F2207BFE">
      <w:numFmt w:val="bullet"/>
      <w:lvlText w:val="•"/>
      <w:lvlJc w:val="left"/>
      <w:pPr>
        <w:ind w:left="5470" w:hanging="360"/>
      </w:pPr>
      <w:rPr>
        <w:rFonts w:hint="default"/>
        <w:lang w:val="es-ES" w:eastAsia="en-US" w:bidi="ar-SA"/>
      </w:rPr>
    </w:lvl>
    <w:lvl w:ilvl="6" w:tplc="24E82680">
      <w:numFmt w:val="bullet"/>
      <w:lvlText w:val="•"/>
      <w:lvlJc w:val="left"/>
      <w:pPr>
        <w:ind w:left="6340" w:hanging="360"/>
      </w:pPr>
      <w:rPr>
        <w:rFonts w:hint="default"/>
        <w:lang w:val="es-ES" w:eastAsia="en-US" w:bidi="ar-SA"/>
      </w:rPr>
    </w:lvl>
    <w:lvl w:ilvl="7" w:tplc="61C4FAE8">
      <w:numFmt w:val="bullet"/>
      <w:lvlText w:val="•"/>
      <w:lvlJc w:val="left"/>
      <w:pPr>
        <w:ind w:left="7210" w:hanging="360"/>
      </w:pPr>
      <w:rPr>
        <w:rFonts w:hint="default"/>
        <w:lang w:val="es-ES" w:eastAsia="en-US" w:bidi="ar-SA"/>
      </w:rPr>
    </w:lvl>
    <w:lvl w:ilvl="8" w:tplc="21FAD53C">
      <w:numFmt w:val="bullet"/>
      <w:lvlText w:val="•"/>
      <w:lvlJc w:val="left"/>
      <w:pPr>
        <w:ind w:left="8080" w:hanging="360"/>
      </w:pPr>
      <w:rPr>
        <w:rFonts w:hint="default"/>
        <w:lang w:val="es-ES" w:eastAsia="en-US" w:bidi="ar-SA"/>
      </w:rPr>
    </w:lvl>
  </w:abstractNum>
  <w:abstractNum w:abstractNumId="2" w15:restartNumberingAfterBreak="0">
    <w:nsid w:val="01F662C3"/>
    <w:multiLevelType w:val="multilevel"/>
    <w:tmpl w:val="B746A1FC"/>
    <w:lvl w:ilvl="0">
      <w:start w:val="1"/>
      <w:numFmt w:val="lowerLetter"/>
      <w:lvlText w:val="%1)"/>
      <w:lvlJc w:val="left"/>
      <w:pPr>
        <w:ind w:left="720" w:hanging="360"/>
      </w:pPr>
      <w:rPr>
        <w:rFonts w:ascii="Gothic720 BT" w:hAnsi="Gothic720 BT" w:cs="Times New Roman" w:hint="default"/>
        <w:b/>
        <w:bCs/>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 w15:restartNumberingAfterBreak="0">
    <w:nsid w:val="028134CA"/>
    <w:multiLevelType w:val="hybridMultilevel"/>
    <w:tmpl w:val="94ECBF7A"/>
    <w:lvl w:ilvl="0" w:tplc="A796C814">
      <w:start w:val="1"/>
      <w:numFmt w:val="lowerLetter"/>
      <w:lvlText w:val="%1)"/>
      <w:lvlJc w:val="left"/>
      <w:pPr>
        <w:ind w:left="1122" w:hanging="360"/>
      </w:pPr>
      <w:rPr>
        <w:b/>
        <w:bCs w:val="0"/>
      </w:rPr>
    </w:lvl>
    <w:lvl w:ilvl="1" w:tplc="256E6B9E" w:tentative="1">
      <w:start w:val="1"/>
      <w:numFmt w:val="lowerLetter"/>
      <w:lvlText w:val="%2."/>
      <w:lvlJc w:val="left"/>
      <w:pPr>
        <w:ind w:left="1842" w:hanging="360"/>
      </w:pPr>
    </w:lvl>
    <w:lvl w:ilvl="2" w:tplc="F45AA72E" w:tentative="1">
      <w:start w:val="1"/>
      <w:numFmt w:val="lowerRoman"/>
      <w:lvlText w:val="%3."/>
      <w:lvlJc w:val="right"/>
      <w:pPr>
        <w:ind w:left="2562" w:hanging="180"/>
      </w:pPr>
    </w:lvl>
    <w:lvl w:ilvl="3" w:tplc="240E7E3C" w:tentative="1">
      <w:start w:val="1"/>
      <w:numFmt w:val="decimal"/>
      <w:lvlText w:val="%4."/>
      <w:lvlJc w:val="left"/>
      <w:pPr>
        <w:ind w:left="3282" w:hanging="360"/>
      </w:pPr>
    </w:lvl>
    <w:lvl w:ilvl="4" w:tplc="39061804" w:tentative="1">
      <w:start w:val="1"/>
      <w:numFmt w:val="lowerLetter"/>
      <w:lvlText w:val="%5."/>
      <w:lvlJc w:val="left"/>
      <w:pPr>
        <w:ind w:left="4002" w:hanging="360"/>
      </w:pPr>
    </w:lvl>
    <w:lvl w:ilvl="5" w:tplc="99281100" w:tentative="1">
      <w:start w:val="1"/>
      <w:numFmt w:val="lowerRoman"/>
      <w:lvlText w:val="%6."/>
      <w:lvlJc w:val="right"/>
      <w:pPr>
        <w:ind w:left="4722" w:hanging="180"/>
      </w:pPr>
    </w:lvl>
    <w:lvl w:ilvl="6" w:tplc="7D2EB848" w:tentative="1">
      <w:start w:val="1"/>
      <w:numFmt w:val="decimal"/>
      <w:lvlText w:val="%7."/>
      <w:lvlJc w:val="left"/>
      <w:pPr>
        <w:ind w:left="5442" w:hanging="360"/>
      </w:pPr>
    </w:lvl>
    <w:lvl w:ilvl="7" w:tplc="166807A8" w:tentative="1">
      <w:start w:val="1"/>
      <w:numFmt w:val="lowerLetter"/>
      <w:lvlText w:val="%8."/>
      <w:lvlJc w:val="left"/>
      <w:pPr>
        <w:ind w:left="6162" w:hanging="360"/>
      </w:pPr>
    </w:lvl>
    <w:lvl w:ilvl="8" w:tplc="0F28D1D2" w:tentative="1">
      <w:start w:val="1"/>
      <w:numFmt w:val="lowerRoman"/>
      <w:lvlText w:val="%9."/>
      <w:lvlJc w:val="right"/>
      <w:pPr>
        <w:ind w:left="6882" w:hanging="180"/>
      </w:pPr>
    </w:lvl>
  </w:abstractNum>
  <w:abstractNum w:abstractNumId="4" w15:restartNumberingAfterBreak="0">
    <w:nsid w:val="053206C1"/>
    <w:multiLevelType w:val="hybridMultilevel"/>
    <w:tmpl w:val="DC486A6A"/>
    <w:lvl w:ilvl="0" w:tplc="FB70A5A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DD71498"/>
    <w:multiLevelType w:val="hybridMultilevel"/>
    <w:tmpl w:val="37180346"/>
    <w:lvl w:ilvl="0" w:tplc="E40668B4">
      <w:start w:val="1"/>
      <w:numFmt w:val="lowerLetter"/>
      <w:lvlText w:val="%1)"/>
      <w:lvlJc w:val="left"/>
      <w:pPr>
        <w:ind w:left="720" w:hanging="360"/>
      </w:pPr>
      <w:rPr>
        <w:rFonts w:ascii="Gothic720 BT" w:eastAsia="Times New Roman" w:hAnsi="Gothic720 BT" w:cstheme="minorBidi"/>
        <w:b/>
        <w:color w:val="auto"/>
      </w:rPr>
    </w:lvl>
    <w:lvl w:ilvl="1" w:tplc="994471D8">
      <w:start w:val="1"/>
      <w:numFmt w:val="lowerLetter"/>
      <w:lvlText w:val="%2."/>
      <w:lvlJc w:val="left"/>
      <w:pPr>
        <w:ind w:left="1440" w:hanging="360"/>
      </w:pPr>
      <w:rPr>
        <w:b/>
      </w:rPr>
    </w:lvl>
    <w:lvl w:ilvl="2" w:tplc="C3BED534" w:tentative="1">
      <w:start w:val="1"/>
      <w:numFmt w:val="lowerRoman"/>
      <w:lvlText w:val="%3."/>
      <w:lvlJc w:val="right"/>
      <w:pPr>
        <w:ind w:left="2160" w:hanging="180"/>
      </w:pPr>
    </w:lvl>
    <w:lvl w:ilvl="3" w:tplc="BE76384E" w:tentative="1">
      <w:start w:val="1"/>
      <w:numFmt w:val="decimal"/>
      <w:lvlText w:val="%4."/>
      <w:lvlJc w:val="left"/>
      <w:pPr>
        <w:ind w:left="2880" w:hanging="360"/>
      </w:pPr>
    </w:lvl>
    <w:lvl w:ilvl="4" w:tplc="6DD02E06" w:tentative="1">
      <w:start w:val="1"/>
      <w:numFmt w:val="lowerLetter"/>
      <w:lvlText w:val="%5."/>
      <w:lvlJc w:val="left"/>
      <w:pPr>
        <w:ind w:left="3600" w:hanging="360"/>
      </w:pPr>
    </w:lvl>
    <w:lvl w:ilvl="5" w:tplc="F0B87E08" w:tentative="1">
      <w:start w:val="1"/>
      <w:numFmt w:val="lowerRoman"/>
      <w:lvlText w:val="%6."/>
      <w:lvlJc w:val="right"/>
      <w:pPr>
        <w:ind w:left="4320" w:hanging="180"/>
      </w:pPr>
    </w:lvl>
    <w:lvl w:ilvl="6" w:tplc="90245294" w:tentative="1">
      <w:start w:val="1"/>
      <w:numFmt w:val="decimal"/>
      <w:lvlText w:val="%7."/>
      <w:lvlJc w:val="left"/>
      <w:pPr>
        <w:ind w:left="5040" w:hanging="360"/>
      </w:pPr>
    </w:lvl>
    <w:lvl w:ilvl="7" w:tplc="6668337A" w:tentative="1">
      <w:start w:val="1"/>
      <w:numFmt w:val="lowerLetter"/>
      <w:lvlText w:val="%8."/>
      <w:lvlJc w:val="left"/>
      <w:pPr>
        <w:ind w:left="5760" w:hanging="360"/>
      </w:pPr>
    </w:lvl>
    <w:lvl w:ilvl="8" w:tplc="577240EA" w:tentative="1">
      <w:start w:val="1"/>
      <w:numFmt w:val="lowerRoman"/>
      <w:lvlText w:val="%9."/>
      <w:lvlJc w:val="right"/>
      <w:pPr>
        <w:ind w:left="6480" w:hanging="180"/>
      </w:pPr>
    </w:lvl>
  </w:abstractNum>
  <w:abstractNum w:abstractNumId="6" w15:restartNumberingAfterBreak="0">
    <w:nsid w:val="156909E1"/>
    <w:multiLevelType w:val="hybridMultilevel"/>
    <w:tmpl w:val="EE4ED08E"/>
    <w:lvl w:ilvl="0" w:tplc="77047600">
      <w:start w:val="1"/>
      <w:numFmt w:val="lowerLetter"/>
      <w:lvlText w:val="%1)"/>
      <w:lvlJc w:val="left"/>
      <w:pPr>
        <w:ind w:left="1122" w:hanging="360"/>
      </w:pPr>
      <w:rPr>
        <w:rFonts w:ascii="Gothic720 BT" w:eastAsia="Calibri" w:hAnsi="Gothic720 BT" w:cs="Times New Roman"/>
        <w:b/>
        <w:bCs/>
        <w:w w:val="96"/>
        <w:sz w:val="22"/>
        <w:szCs w:val="22"/>
        <w:lang w:val="es-ES" w:eastAsia="en-US" w:bidi="ar-SA"/>
      </w:rPr>
    </w:lvl>
    <w:lvl w:ilvl="1" w:tplc="DCF07A36">
      <w:numFmt w:val="bullet"/>
      <w:lvlText w:val="•"/>
      <w:lvlJc w:val="left"/>
      <w:pPr>
        <w:ind w:left="1990" w:hanging="360"/>
      </w:pPr>
      <w:rPr>
        <w:rFonts w:hint="default"/>
        <w:lang w:val="es-ES" w:eastAsia="en-US" w:bidi="ar-SA"/>
      </w:rPr>
    </w:lvl>
    <w:lvl w:ilvl="2" w:tplc="0C1CE8DA">
      <w:numFmt w:val="bullet"/>
      <w:lvlText w:val="•"/>
      <w:lvlJc w:val="left"/>
      <w:pPr>
        <w:ind w:left="2860" w:hanging="360"/>
      </w:pPr>
      <w:rPr>
        <w:rFonts w:hint="default"/>
        <w:lang w:val="es-ES" w:eastAsia="en-US" w:bidi="ar-SA"/>
      </w:rPr>
    </w:lvl>
    <w:lvl w:ilvl="3" w:tplc="B5C02D7C">
      <w:numFmt w:val="bullet"/>
      <w:lvlText w:val="•"/>
      <w:lvlJc w:val="left"/>
      <w:pPr>
        <w:ind w:left="3730" w:hanging="360"/>
      </w:pPr>
      <w:rPr>
        <w:rFonts w:hint="default"/>
        <w:lang w:val="es-ES" w:eastAsia="en-US" w:bidi="ar-SA"/>
      </w:rPr>
    </w:lvl>
    <w:lvl w:ilvl="4" w:tplc="41BA0126">
      <w:numFmt w:val="bullet"/>
      <w:lvlText w:val="•"/>
      <w:lvlJc w:val="left"/>
      <w:pPr>
        <w:ind w:left="4600" w:hanging="360"/>
      </w:pPr>
      <w:rPr>
        <w:rFonts w:hint="default"/>
        <w:lang w:val="es-ES" w:eastAsia="en-US" w:bidi="ar-SA"/>
      </w:rPr>
    </w:lvl>
    <w:lvl w:ilvl="5" w:tplc="73400362">
      <w:numFmt w:val="bullet"/>
      <w:lvlText w:val="•"/>
      <w:lvlJc w:val="left"/>
      <w:pPr>
        <w:ind w:left="5470" w:hanging="360"/>
      </w:pPr>
      <w:rPr>
        <w:rFonts w:hint="default"/>
        <w:lang w:val="es-ES" w:eastAsia="en-US" w:bidi="ar-SA"/>
      </w:rPr>
    </w:lvl>
    <w:lvl w:ilvl="6" w:tplc="2D7C6E2A">
      <w:numFmt w:val="bullet"/>
      <w:lvlText w:val="•"/>
      <w:lvlJc w:val="left"/>
      <w:pPr>
        <w:ind w:left="6340" w:hanging="360"/>
      </w:pPr>
      <w:rPr>
        <w:rFonts w:hint="default"/>
        <w:lang w:val="es-ES" w:eastAsia="en-US" w:bidi="ar-SA"/>
      </w:rPr>
    </w:lvl>
    <w:lvl w:ilvl="7" w:tplc="A4166230">
      <w:numFmt w:val="bullet"/>
      <w:lvlText w:val="•"/>
      <w:lvlJc w:val="left"/>
      <w:pPr>
        <w:ind w:left="7210" w:hanging="360"/>
      </w:pPr>
      <w:rPr>
        <w:rFonts w:hint="default"/>
        <w:lang w:val="es-ES" w:eastAsia="en-US" w:bidi="ar-SA"/>
      </w:rPr>
    </w:lvl>
    <w:lvl w:ilvl="8" w:tplc="377602E8">
      <w:numFmt w:val="bullet"/>
      <w:lvlText w:val="•"/>
      <w:lvlJc w:val="left"/>
      <w:pPr>
        <w:ind w:left="8080" w:hanging="360"/>
      </w:pPr>
      <w:rPr>
        <w:rFonts w:hint="default"/>
        <w:lang w:val="es-ES" w:eastAsia="en-US" w:bidi="ar-SA"/>
      </w:rPr>
    </w:lvl>
  </w:abstractNum>
  <w:abstractNum w:abstractNumId="7" w15:restartNumberingAfterBreak="0">
    <w:nsid w:val="21EE5014"/>
    <w:multiLevelType w:val="hybridMultilevel"/>
    <w:tmpl w:val="9DB0D068"/>
    <w:lvl w:ilvl="0" w:tplc="82C410D4">
      <w:start w:val="1"/>
      <w:numFmt w:val="upperRoman"/>
      <w:lvlText w:val="%1."/>
      <w:lvlJc w:val="left"/>
      <w:pPr>
        <w:ind w:left="1080" w:hanging="720"/>
      </w:pPr>
      <w:rPr>
        <w:rFonts w:hint="default"/>
      </w:rPr>
    </w:lvl>
    <w:lvl w:ilvl="1" w:tplc="D18A5164" w:tentative="1">
      <w:start w:val="1"/>
      <w:numFmt w:val="lowerLetter"/>
      <w:lvlText w:val="%2."/>
      <w:lvlJc w:val="left"/>
      <w:pPr>
        <w:ind w:left="1440" w:hanging="360"/>
      </w:pPr>
    </w:lvl>
    <w:lvl w:ilvl="2" w:tplc="FC62CB6C" w:tentative="1">
      <w:start w:val="1"/>
      <w:numFmt w:val="lowerRoman"/>
      <w:lvlText w:val="%3."/>
      <w:lvlJc w:val="right"/>
      <w:pPr>
        <w:ind w:left="2160" w:hanging="180"/>
      </w:pPr>
    </w:lvl>
    <w:lvl w:ilvl="3" w:tplc="A6EC2C4C" w:tentative="1">
      <w:start w:val="1"/>
      <w:numFmt w:val="decimal"/>
      <w:lvlText w:val="%4."/>
      <w:lvlJc w:val="left"/>
      <w:pPr>
        <w:ind w:left="2880" w:hanging="360"/>
      </w:pPr>
    </w:lvl>
    <w:lvl w:ilvl="4" w:tplc="B664C6AA" w:tentative="1">
      <w:start w:val="1"/>
      <w:numFmt w:val="lowerLetter"/>
      <w:lvlText w:val="%5."/>
      <w:lvlJc w:val="left"/>
      <w:pPr>
        <w:ind w:left="3600" w:hanging="360"/>
      </w:pPr>
    </w:lvl>
    <w:lvl w:ilvl="5" w:tplc="068CA584" w:tentative="1">
      <w:start w:val="1"/>
      <w:numFmt w:val="lowerRoman"/>
      <w:lvlText w:val="%6."/>
      <w:lvlJc w:val="right"/>
      <w:pPr>
        <w:ind w:left="4320" w:hanging="180"/>
      </w:pPr>
    </w:lvl>
    <w:lvl w:ilvl="6" w:tplc="23DE5EB6" w:tentative="1">
      <w:start w:val="1"/>
      <w:numFmt w:val="decimal"/>
      <w:lvlText w:val="%7."/>
      <w:lvlJc w:val="left"/>
      <w:pPr>
        <w:ind w:left="5040" w:hanging="360"/>
      </w:pPr>
    </w:lvl>
    <w:lvl w:ilvl="7" w:tplc="D8E8D48A" w:tentative="1">
      <w:start w:val="1"/>
      <w:numFmt w:val="lowerLetter"/>
      <w:lvlText w:val="%8."/>
      <w:lvlJc w:val="left"/>
      <w:pPr>
        <w:ind w:left="5760" w:hanging="360"/>
      </w:pPr>
    </w:lvl>
    <w:lvl w:ilvl="8" w:tplc="39BEBA60" w:tentative="1">
      <w:start w:val="1"/>
      <w:numFmt w:val="lowerRoman"/>
      <w:lvlText w:val="%9."/>
      <w:lvlJc w:val="right"/>
      <w:pPr>
        <w:ind w:left="6480" w:hanging="180"/>
      </w:pPr>
    </w:lvl>
  </w:abstractNum>
  <w:abstractNum w:abstractNumId="8" w15:restartNumberingAfterBreak="0">
    <w:nsid w:val="250A2613"/>
    <w:multiLevelType w:val="hybridMultilevel"/>
    <w:tmpl w:val="CAF82D84"/>
    <w:lvl w:ilvl="0" w:tplc="768C5E1C">
      <w:start w:val="1"/>
      <w:numFmt w:val="upperRoman"/>
      <w:lvlText w:val="%1."/>
      <w:lvlJc w:val="righ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FA16FE2"/>
    <w:multiLevelType w:val="hybridMultilevel"/>
    <w:tmpl w:val="559A7CA8"/>
    <w:lvl w:ilvl="0" w:tplc="FFFFFFFF">
      <w:start w:val="1"/>
      <w:numFmt w:val="lowerLetter"/>
      <w:lvlText w:val="%1)"/>
      <w:lvlJc w:val="left"/>
      <w:pPr>
        <w:ind w:left="1122" w:hanging="360"/>
      </w:pPr>
      <w:rPr>
        <w:rFonts w:ascii="Gothic720 BT" w:hAnsi="Gothic720 BT" w:hint="default"/>
        <w:b/>
        <w:bCs/>
        <w:w w:val="89"/>
        <w:sz w:val="22"/>
        <w:szCs w:val="22"/>
        <w:lang w:val="es-ES" w:eastAsia="en-US" w:bidi="ar-SA"/>
      </w:rPr>
    </w:lvl>
    <w:lvl w:ilvl="1" w:tplc="FFFFFFFF">
      <w:numFmt w:val="bullet"/>
      <w:lvlText w:val="•"/>
      <w:lvlJc w:val="left"/>
      <w:pPr>
        <w:ind w:left="1990" w:hanging="360"/>
      </w:pPr>
      <w:rPr>
        <w:rFonts w:hint="default"/>
        <w:lang w:val="es-ES" w:eastAsia="en-US" w:bidi="ar-SA"/>
      </w:rPr>
    </w:lvl>
    <w:lvl w:ilvl="2" w:tplc="FFFFFFFF">
      <w:numFmt w:val="bullet"/>
      <w:lvlText w:val="•"/>
      <w:lvlJc w:val="left"/>
      <w:pPr>
        <w:ind w:left="2860" w:hanging="360"/>
      </w:pPr>
      <w:rPr>
        <w:rFonts w:hint="default"/>
        <w:lang w:val="es-ES" w:eastAsia="en-US" w:bidi="ar-SA"/>
      </w:rPr>
    </w:lvl>
    <w:lvl w:ilvl="3" w:tplc="FFFFFFFF">
      <w:numFmt w:val="bullet"/>
      <w:lvlText w:val="•"/>
      <w:lvlJc w:val="left"/>
      <w:pPr>
        <w:ind w:left="3730" w:hanging="360"/>
      </w:pPr>
      <w:rPr>
        <w:rFonts w:hint="default"/>
        <w:lang w:val="es-ES" w:eastAsia="en-US" w:bidi="ar-SA"/>
      </w:rPr>
    </w:lvl>
    <w:lvl w:ilvl="4" w:tplc="FFFFFFFF">
      <w:numFmt w:val="bullet"/>
      <w:lvlText w:val="•"/>
      <w:lvlJc w:val="left"/>
      <w:pPr>
        <w:ind w:left="4600" w:hanging="360"/>
      </w:pPr>
      <w:rPr>
        <w:rFonts w:hint="default"/>
        <w:lang w:val="es-ES" w:eastAsia="en-US" w:bidi="ar-SA"/>
      </w:rPr>
    </w:lvl>
    <w:lvl w:ilvl="5" w:tplc="FFFFFFFF">
      <w:numFmt w:val="bullet"/>
      <w:lvlText w:val="•"/>
      <w:lvlJc w:val="left"/>
      <w:pPr>
        <w:ind w:left="5470" w:hanging="360"/>
      </w:pPr>
      <w:rPr>
        <w:rFonts w:hint="default"/>
        <w:lang w:val="es-ES" w:eastAsia="en-US" w:bidi="ar-SA"/>
      </w:rPr>
    </w:lvl>
    <w:lvl w:ilvl="6" w:tplc="FFFFFFFF">
      <w:numFmt w:val="bullet"/>
      <w:lvlText w:val="•"/>
      <w:lvlJc w:val="left"/>
      <w:pPr>
        <w:ind w:left="6340" w:hanging="360"/>
      </w:pPr>
      <w:rPr>
        <w:rFonts w:hint="default"/>
        <w:lang w:val="es-ES" w:eastAsia="en-US" w:bidi="ar-SA"/>
      </w:rPr>
    </w:lvl>
    <w:lvl w:ilvl="7" w:tplc="FFFFFFFF">
      <w:numFmt w:val="bullet"/>
      <w:lvlText w:val="•"/>
      <w:lvlJc w:val="left"/>
      <w:pPr>
        <w:ind w:left="7210" w:hanging="360"/>
      </w:pPr>
      <w:rPr>
        <w:rFonts w:hint="default"/>
        <w:lang w:val="es-ES" w:eastAsia="en-US" w:bidi="ar-SA"/>
      </w:rPr>
    </w:lvl>
    <w:lvl w:ilvl="8" w:tplc="FFFFFFFF">
      <w:numFmt w:val="bullet"/>
      <w:lvlText w:val="•"/>
      <w:lvlJc w:val="left"/>
      <w:pPr>
        <w:ind w:left="8080" w:hanging="360"/>
      </w:pPr>
      <w:rPr>
        <w:rFonts w:hint="default"/>
        <w:lang w:val="es-ES" w:eastAsia="en-US" w:bidi="ar-SA"/>
      </w:rPr>
    </w:lvl>
  </w:abstractNum>
  <w:abstractNum w:abstractNumId="10" w15:restartNumberingAfterBreak="0">
    <w:nsid w:val="32AE7930"/>
    <w:multiLevelType w:val="hybridMultilevel"/>
    <w:tmpl w:val="1D0CC998"/>
    <w:lvl w:ilvl="0" w:tplc="6ADAB382">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A72741E"/>
    <w:multiLevelType w:val="hybridMultilevel"/>
    <w:tmpl w:val="B13AA8DE"/>
    <w:lvl w:ilvl="0" w:tplc="CB369616">
      <w:start w:val="1"/>
      <w:numFmt w:val="lowerLetter"/>
      <w:lvlText w:val="%1)"/>
      <w:lvlJc w:val="left"/>
      <w:pPr>
        <w:ind w:left="720" w:hanging="360"/>
      </w:pPr>
      <w:rPr>
        <w:rFonts w:hint="default"/>
        <w:b/>
        <w:bCs/>
      </w:rPr>
    </w:lvl>
    <w:lvl w:ilvl="1" w:tplc="DBB6770C" w:tentative="1">
      <w:start w:val="1"/>
      <w:numFmt w:val="lowerLetter"/>
      <w:lvlText w:val="%2."/>
      <w:lvlJc w:val="left"/>
      <w:pPr>
        <w:ind w:left="1440" w:hanging="360"/>
      </w:pPr>
    </w:lvl>
    <w:lvl w:ilvl="2" w:tplc="918650C6" w:tentative="1">
      <w:start w:val="1"/>
      <w:numFmt w:val="lowerRoman"/>
      <w:lvlText w:val="%3."/>
      <w:lvlJc w:val="right"/>
      <w:pPr>
        <w:ind w:left="2160" w:hanging="180"/>
      </w:pPr>
    </w:lvl>
    <w:lvl w:ilvl="3" w:tplc="10D2903A" w:tentative="1">
      <w:start w:val="1"/>
      <w:numFmt w:val="decimal"/>
      <w:lvlText w:val="%4."/>
      <w:lvlJc w:val="left"/>
      <w:pPr>
        <w:ind w:left="2880" w:hanging="360"/>
      </w:pPr>
    </w:lvl>
    <w:lvl w:ilvl="4" w:tplc="9BFA3736" w:tentative="1">
      <w:start w:val="1"/>
      <w:numFmt w:val="lowerLetter"/>
      <w:lvlText w:val="%5."/>
      <w:lvlJc w:val="left"/>
      <w:pPr>
        <w:ind w:left="3600" w:hanging="360"/>
      </w:pPr>
    </w:lvl>
    <w:lvl w:ilvl="5" w:tplc="83224CA8" w:tentative="1">
      <w:start w:val="1"/>
      <w:numFmt w:val="lowerRoman"/>
      <w:lvlText w:val="%6."/>
      <w:lvlJc w:val="right"/>
      <w:pPr>
        <w:ind w:left="4320" w:hanging="180"/>
      </w:pPr>
    </w:lvl>
    <w:lvl w:ilvl="6" w:tplc="3A88BCF4" w:tentative="1">
      <w:start w:val="1"/>
      <w:numFmt w:val="decimal"/>
      <w:lvlText w:val="%7."/>
      <w:lvlJc w:val="left"/>
      <w:pPr>
        <w:ind w:left="5040" w:hanging="360"/>
      </w:pPr>
    </w:lvl>
    <w:lvl w:ilvl="7" w:tplc="5A503B80" w:tentative="1">
      <w:start w:val="1"/>
      <w:numFmt w:val="lowerLetter"/>
      <w:lvlText w:val="%8."/>
      <w:lvlJc w:val="left"/>
      <w:pPr>
        <w:ind w:left="5760" w:hanging="360"/>
      </w:pPr>
    </w:lvl>
    <w:lvl w:ilvl="8" w:tplc="264466FA" w:tentative="1">
      <w:start w:val="1"/>
      <w:numFmt w:val="lowerRoman"/>
      <w:lvlText w:val="%9."/>
      <w:lvlJc w:val="right"/>
      <w:pPr>
        <w:ind w:left="6480" w:hanging="180"/>
      </w:pPr>
    </w:lvl>
  </w:abstractNum>
  <w:abstractNum w:abstractNumId="12" w15:restartNumberingAfterBreak="0">
    <w:nsid w:val="48651071"/>
    <w:multiLevelType w:val="hybridMultilevel"/>
    <w:tmpl w:val="CC962338"/>
    <w:lvl w:ilvl="0" w:tplc="871CC9A2">
      <w:start w:val="1"/>
      <w:numFmt w:val="upperRoman"/>
      <w:lvlText w:val="%1."/>
      <w:lvlJc w:val="right"/>
      <w:pPr>
        <w:ind w:left="720" w:hanging="360"/>
      </w:pPr>
      <w:rPr>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9FF54B2"/>
    <w:multiLevelType w:val="hybridMultilevel"/>
    <w:tmpl w:val="EEA4BD4E"/>
    <w:lvl w:ilvl="0" w:tplc="6C208C40">
      <w:start w:val="1"/>
      <w:numFmt w:val="lowerLetter"/>
      <w:lvlText w:val="%1)"/>
      <w:lvlJc w:val="left"/>
      <w:pPr>
        <w:ind w:left="1069" w:hanging="360"/>
      </w:pPr>
      <w:rPr>
        <w:rFonts w:hint="default"/>
        <w:b/>
        <w:bCs w:val="0"/>
      </w:rPr>
    </w:lvl>
    <w:lvl w:ilvl="1" w:tplc="E430C66A" w:tentative="1">
      <w:start w:val="1"/>
      <w:numFmt w:val="bullet"/>
      <w:lvlText w:val="o"/>
      <w:lvlJc w:val="left"/>
      <w:pPr>
        <w:ind w:left="1842" w:hanging="360"/>
      </w:pPr>
      <w:rPr>
        <w:rFonts w:ascii="Courier New" w:hAnsi="Courier New" w:cs="Courier New" w:hint="default"/>
      </w:rPr>
    </w:lvl>
    <w:lvl w:ilvl="2" w:tplc="5E4CED90" w:tentative="1">
      <w:start w:val="1"/>
      <w:numFmt w:val="bullet"/>
      <w:lvlText w:val=""/>
      <w:lvlJc w:val="left"/>
      <w:pPr>
        <w:ind w:left="2562" w:hanging="360"/>
      </w:pPr>
      <w:rPr>
        <w:rFonts w:ascii="Wingdings" w:hAnsi="Wingdings" w:hint="default"/>
      </w:rPr>
    </w:lvl>
    <w:lvl w:ilvl="3" w:tplc="6A6C3A84" w:tentative="1">
      <w:start w:val="1"/>
      <w:numFmt w:val="bullet"/>
      <w:lvlText w:val=""/>
      <w:lvlJc w:val="left"/>
      <w:pPr>
        <w:ind w:left="3282" w:hanging="360"/>
      </w:pPr>
      <w:rPr>
        <w:rFonts w:ascii="Symbol" w:hAnsi="Symbol" w:hint="default"/>
      </w:rPr>
    </w:lvl>
    <w:lvl w:ilvl="4" w:tplc="285EF274" w:tentative="1">
      <w:start w:val="1"/>
      <w:numFmt w:val="bullet"/>
      <w:lvlText w:val="o"/>
      <w:lvlJc w:val="left"/>
      <w:pPr>
        <w:ind w:left="4002" w:hanging="360"/>
      </w:pPr>
      <w:rPr>
        <w:rFonts w:ascii="Courier New" w:hAnsi="Courier New" w:cs="Courier New" w:hint="default"/>
      </w:rPr>
    </w:lvl>
    <w:lvl w:ilvl="5" w:tplc="E2F8EC6A" w:tentative="1">
      <w:start w:val="1"/>
      <w:numFmt w:val="bullet"/>
      <w:lvlText w:val=""/>
      <w:lvlJc w:val="left"/>
      <w:pPr>
        <w:ind w:left="4722" w:hanging="360"/>
      </w:pPr>
      <w:rPr>
        <w:rFonts w:ascii="Wingdings" w:hAnsi="Wingdings" w:hint="default"/>
      </w:rPr>
    </w:lvl>
    <w:lvl w:ilvl="6" w:tplc="641862CA" w:tentative="1">
      <w:start w:val="1"/>
      <w:numFmt w:val="bullet"/>
      <w:lvlText w:val=""/>
      <w:lvlJc w:val="left"/>
      <w:pPr>
        <w:ind w:left="5442" w:hanging="360"/>
      </w:pPr>
      <w:rPr>
        <w:rFonts w:ascii="Symbol" w:hAnsi="Symbol" w:hint="default"/>
      </w:rPr>
    </w:lvl>
    <w:lvl w:ilvl="7" w:tplc="3F3A01BA" w:tentative="1">
      <w:start w:val="1"/>
      <w:numFmt w:val="bullet"/>
      <w:lvlText w:val="o"/>
      <w:lvlJc w:val="left"/>
      <w:pPr>
        <w:ind w:left="6162" w:hanging="360"/>
      </w:pPr>
      <w:rPr>
        <w:rFonts w:ascii="Courier New" w:hAnsi="Courier New" w:cs="Courier New" w:hint="default"/>
      </w:rPr>
    </w:lvl>
    <w:lvl w:ilvl="8" w:tplc="98A6BE16" w:tentative="1">
      <w:start w:val="1"/>
      <w:numFmt w:val="bullet"/>
      <w:lvlText w:val=""/>
      <w:lvlJc w:val="left"/>
      <w:pPr>
        <w:ind w:left="6882" w:hanging="360"/>
      </w:pPr>
      <w:rPr>
        <w:rFonts w:ascii="Wingdings" w:hAnsi="Wingdings" w:hint="default"/>
      </w:rPr>
    </w:lvl>
  </w:abstractNum>
  <w:abstractNum w:abstractNumId="14" w15:restartNumberingAfterBreak="0">
    <w:nsid w:val="5D123FF5"/>
    <w:multiLevelType w:val="hybridMultilevel"/>
    <w:tmpl w:val="4AD09EC6"/>
    <w:lvl w:ilvl="0" w:tplc="CEF2AE44">
      <w:start w:val="1"/>
      <w:numFmt w:val="lowerLetter"/>
      <w:lvlText w:val="%1)"/>
      <w:lvlJc w:val="left"/>
      <w:pPr>
        <w:ind w:left="1122" w:hanging="360"/>
      </w:pPr>
      <w:rPr>
        <w:b/>
        <w:bCs w:val="0"/>
      </w:rPr>
    </w:lvl>
    <w:lvl w:ilvl="1" w:tplc="DF5682A6" w:tentative="1">
      <w:start w:val="1"/>
      <w:numFmt w:val="lowerLetter"/>
      <w:lvlText w:val="%2."/>
      <w:lvlJc w:val="left"/>
      <w:pPr>
        <w:ind w:left="1842" w:hanging="360"/>
      </w:pPr>
    </w:lvl>
    <w:lvl w:ilvl="2" w:tplc="C2585460" w:tentative="1">
      <w:start w:val="1"/>
      <w:numFmt w:val="lowerRoman"/>
      <w:lvlText w:val="%3."/>
      <w:lvlJc w:val="right"/>
      <w:pPr>
        <w:ind w:left="2562" w:hanging="180"/>
      </w:pPr>
    </w:lvl>
    <w:lvl w:ilvl="3" w:tplc="49885D32" w:tentative="1">
      <w:start w:val="1"/>
      <w:numFmt w:val="decimal"/>
      <w:lvlText w:val="%4."/>
      <w:lvlJc w:val="left"/>
      <w:pPr>
        <w:ind w:left="3282" w:hanging="360"/>
      </w:pPr>
    </w:lvl>
    <w:lvl w:ilvl="4" w:tplc="CE4CDCEE" w:tentative="1">
      <w:start w:val="1"/>
      <w:numFmt w:val="lowerLetter"/>
      <w:lvlText w:val="%5."/>
      <w:lvlJc w:val="left"/>
      <w:pPr>
        <w:ind w:left="4002" w:hanging="360"/>
      </w:pPr>
    </w:lvl>
    <w:lvl w:ilvl="5" w:tplc="2370F872" w:tentative="1">
      <w:start w:val="1"/>
      <w:numFmt w:val="lowerRoman"/>
      <w:lvlText w:val="%6."/>
      <w:lvlJc w:val="right"/>
      <w:pPr>
        <w:ind w:left="4722" w:hanging="180"/>
      </w:pPr>
    </w:lvl>
    <w:lvl w:ilvl="6" w:tplc="ED44F866" w:tentative="1">
      <w:start w:val="1"/>
      <w:numFmt w:val="decimal"/>
      <w:lvlText w:val="%7."/>
      <w:lvlJc w:val="left"/>
      <w:pPr>
        <w:ind w:left="5442" w:hanging="360"/>
      </w:pPr>
    </w:lvl>
    <w:lvl w:ilvl="7" w:tplc="E5D495F4" w:tentative="1">
      <w:start w:val="1"/>
      <w:numFmt w:val="lowerLetter"/>
      <w:lvlText w:val="%8."/>
      <w:lvlJc w:val="left"/>
      <w:pPr>
        <w:ind w:left="6162" w:hanging="360"/>
      </w:pPr>
    </w:lvl>
    <w:lvl w:ilvl="8" w:tplc="31587806" w:tentative="1">
      <w:start w:val="1"/>
      <w:numFmt w:val="lowerRoman"/>
      <w:lvlText w:val="%9."/>
      <w:lvlJc w:val="right"/>
      <w:pPr>
        <w:ind w:left="6882" w:hanging="180"/>
      </w:pPr>
    </w:lvl>
  </w:abstractNum>
  <w:abstractNum w:abstractNumId="15" w15:restartNumberingAfterBreak="0">
    <w:nsid w:val="5F2023AA"/>
    <w:multiLevelType w:val="hybridMultilevel"/>
    <w:tmpl w:val="1C74E722"/>
    <w:lvl w:ilvl="0" w:tplc="31C0E48C">
      <w:start w:val="1"/>
      <w:numFmt w:val="lowerLetter"/>
      <w:lvlText w:val="%1)"/>
      <w:lvlJc w:val="left"/>
      <w:pPr>
        <w:ind w:left="1122" w:hanging="360"/>
      </w:pPr>
      <w:rPr>
        <w:rFonts w:ascii="Gothic720 BT" w:eastAsia="Tahoma" w:hAnsi="Gothic720 BT" w:cs="Tahoma" w:hint="default"/>
        <w:b/>
        <w:bCs/>
        <w:w w:val="96"/>
        <w:sz w:val="22"/>
        <w:szCs w:val="22"/>
        <w:lang w:val="es-ES" w:eastAsia="en-US" w:bidi="ar-SA"/>
      </w:rPr>
    </w:lvl>
    <w:lvl w:ilvl="1" w:tplc="502C228E">
      <w:numFmt w:val="bullet"/>
      <w:lvlText w:val="•"/>
      <w:lvlJc w:val="left"/>
      <w:pPr>
        <w:ind w:left="1990" w:hanging="360"/>
      </w:pPr>
      <w:rPr>
        <w:rFonts w:hint="default"/>
        <w:lang w:val="es-ES" w:eastAsia="en-US" w:bidi="ar-SA"/>
      </w:rPr>
    </w:lvl>
    <w:lvl w:ilvl="2" w:tplc="0AC8D7B2">
      <w:numFmt w:val="bullet"/>
      <w:lvlText w:val="•"/>
      <w:lvlJc w:val="left"/>
      <w:pPr>
        <w:ind w:left="2860" w:hanging="360"/>
      </w:pPr>
      <w:rPr>
        <w:rFonts w:hint="default"/>
        <w:lang w:val="es-ES" w:eastAsia="en-US" w:bidi="ar-SA"/>
      </w:rPr>
    </w:lvl>
    <w:lvl w:ilvl="3" w:tplc="63367658">
      <w:numFmt w:val="bullet"/>
      <w:lvlText w:val="•"/>
      <w:lvlJc w:val="left"/>
      <w:pPr>
        <w:ind w:left="3730" w:hanging="360"/>
      </w:pPr>
      <w:rPr>
        <w:rFonts w:hint="default"/>
        <w:lang w:val="es-ES" w:eastAsia="en-US" w:bidi="ar-SA"/>
      </w:rPr>
    </w:lvl>
    <w:lvl w:ilvl="4" w:tplc="96604FAC">
      <w:numFmt w:val="bullet"/>
      <w:lvlText w:val="•"/>
      <w:lvlJc w:val="left"/>
      <w:pPr>
        <w:ind w:left="4600" w:hanging="360"/>
      </w:pPr>
      <w:rPr>
        <w:rFonts w:hint="default"/>
        <w:lang w:val="es-ES" w:eastAsia="en-US" w:bidi="ar-SA"/>
      </w:rPr>
    </w:lvl>
    <w:lvl w:ilvl="5" w:tplc="041CFBFC">
      <w:numFmt w:val="bullet"/>
      <w:lvlText w:val="•"/>
      <w:lvlJc w:val="left"/>
      <w:pPr>
        <w:ind w:left="5470" w:hanging="360"/>
      </w:pPr>
      <w:rPr>
        <w:rFonts w:hint="default"/>
        <w:lang w:val="es-ES" w:eastAsia="en-US" w:bidi="ar-SA"/>
      </w:rPr>
    </w:lvl>
    <w:lvl w:ilvl="6" w:tplc="87180D78">
      <w:numFmt w:val="bullet"/>
      <w:lvlText w:val="•"/>
      <w:lvlJc w:val="left"/>
      <w:pPr>
        <w:ind w:left="6340" w:hanging="360"/>
      </w:pPr>
      <w:rPr>
        <w:rFonts w:hint="default"/>
        <w:lang w:val="es-ES" w:eastAsia="en-US" w:bidi="ar-SA"/>
      </w:rPr>
    </w:lvl>
    <w:lvl w:ilvl="7" w:tplc="1966A7E2">
      <w:numFmt w:val="bullet"/>
      <w:lvlText w:val="•"/>
      <w:lvlJc w:val="left"/>
      <w:pPr>
        <w:ind w:left="7210" w:hanging="360"/>
      </w:pPr>
      <w:rPr>
        <w:rFonts w:hint="default"/>
        <w:lang w:val="es-ES" w:eastAsia="en-US" w:bidi="ar-SA"/>
      </w:rPr>
    </w:lvl>
    <w:lvl w:ilvl="8" w:tplc="0F4C4054">
      <w:numFmt w:val="bullet"/>
      <w:lvlText w:val="•"/>
      <w:lvlJc w:val="left"/>
      <w:pPr>
        <w:ind w:left="8080" w:hanging="360"/>
      </w:pPr>
      <w:rPr>
        <w:rFonts w:hint="default"/>
        <w:lang w:val="es-ES" w:eastAsia="en-US" w:bidi="ar-SA"/>
      </w:rPr>
    </w:lvl>
  </w:abstractNum>
  <w:abstractNum w:abstractNumId="16" w15:restartNumberingAfterBreak="0">
    <w:nsid w:val="67C42914"/>
    <w:multiLevelType w:val="hybridMultilevel"/>
    <w:tmpl w:val="CE74CA48"/>
    <w:lvl w:ilvl="0" w:tplc="EBEAF174">
      <w:start w:val="1"/>
      <w:numFmt w:val="lowerLetter"/>
      <w:lvlText w:val="%1)"/>
      <w:lvlJc w:val="left"/>
      <w:pPr>
        <w:ind w:left="1122" w:hanging="360"/>
      </w:pPr>
      <w:rPr>
        <w:rFonts w:hint="default"/>
        <w:b/>
        <w:bCs/>
        <w:w w:val="89"/>
        <w:sz w:val="22"/>
        <w:szCs w:val="22"/>
        <w:lang w:val="es-ES" w:eastAsia="en-US" w:bidi="ar-SA"/>
      </w:rPr>
    </w:lvl>
    <w:lvl w:ilvl="1" w:tplc="780E2A70">
      <w:numFmt w:val="bullet"/>
      <w:lvlText w:val="•"/>
      <w:lvlJc w:val="left"/>
      <w:pPr>
        <w:ind w:left="1990" w:hanging="360"/>
      </w:pPr>
      <w:rPr>
        <w:rFonts w:hint="default"/>
        <w:lang w:val="es-ES" w:eastAsia="en-US" w:bidi="ar-SA"/>
      </w:rPr>
    </w:lvl>
    <w:lvl w:ilvl="2" w:tplc="9154E792">
      <w:numFmt w:val="bullet"/>
      <w:lvlText w:val="•"/>
      <w:lvlJc w:val="left"/>
      <w:pPr>
        <w:ind w:left="2860" w:hanging="360"/>
      </w:pPr>
      <w:rPr>
        <w:rFonts w:hint="default"/>
        <w:lang w:val="es-ES" w:eastAsia="en-US" w:bidi="ar-SA"/>
      </w:rPr>
    </w:lvl>
    <w:lvl w:ilvl="3" w:tplc="7392369A">
      <w:numFmt w:val="bullet"/>
      <w:lvlText w:val="•"/>
      <w:lvlJc w:val="left"/>
      <w:pPr>
        <w:ind w:left="3730" w:hanging="360"/>
      </w:pPr>
      <w:rPr>
        <w:rFonts w:hint="default"/>
        <w:lang w:val="es-ES" w:eastAsia="en-US" w:bidi="ar-SA"/>
      </w:rPr>
    </w:lvl>
    <w:lvl w:ilvl="4" w:tplc="FCE6959E">
      <w:numFmt w:val="bullet"/>
      <w:lvlText w:val="•"/>
      <w:lvlJc w:val="left"/>
      <w:pPr>
        <w:ind w:left="4600" w:hanging="360"/>
      </w:pPr>
      <w:rPr>
        <w:rFonts w:hint="default"/>
        <w:lang w:val="es-ES" w:eastAsia="en-US" w:bidi="ar-SA"/>
      </w:rPr>
    </w:lvl>
    <w:lvl w:ilvl="5" w:tplc="50449AB2">
      <w:numFmt w:val="bullet"/>
      <w:lvlText w:val="•"/>
      <w:lvlJc w:val="left"/>
      <w:pPr>
        <w:ind w:left="5470" w:hanging="360"/>
      </w:pPr>
      <w:rPr>
        <w:rFonts w:hint="default"/>
        <w:lang w:val="es-ES" w:eastAsia="en-US" w:bidi="ar-SA"/>
      </w:rPr>
    </w:lvl>
    <w:lvl w:ilvl="6" w:tplc="1632C8C6">
      <w:numFmt w:val="bullet"/>
      <w:lvlText w:val="•"/>
      <w:lvlJc w:val="left"/>
      <w:pPr>
        <w:ind w:left="6340" w:hanging="360"/>
      </w:pPr>
      <w:rPr>
        <w:rFonts w:hint="default"/>
        <w:lang w:val="es-ES" w:eastAsia="en-US" w:bidi="ar-SA"/>
      </w:rPr>
    </w:lvl>
    <w:lvl w:ilvl="7" w:tplc="F5185510">
      <w:numFmt w:val="bullet"/>
      <w:lvlText w:val="•"/>
      <w:lvlJc w:val="left"/>
      <w:pPr>
        <w:ind w:left="7210" w:hanging="360"/>
      </w:pPr>
      <w:rPr>
        <w:rFonts w:hint="default"/>
        <w:lang w:val="es-ES" w:eastAsia="en-US" w:bidi="ar-SA"/>
      </w:rPr>
    </w:lvl>
    <w:lvl w:ilvl="8" w:tplc="BC407666">
      <w:numFmt w:val="bullet"/>
      <w:lvlText w:val="•"/>
      <w:lvlJc w:val="left"/>
      <w:pPr>
        <w:ind w:left="8080" w:hanging="360"/>
      </w:pPr>
      <w:rPr>
        <w:rFonts w:hint="default"/>
        <w:lang w:val="es-ES" w:eastAsia="en-US" w:bidi="ar-SA"/>
      </w:rPr>
    </w:lvl>
  </w:abstractNum>
  <w:abstractNum w:abstractNumId="17" w15:restartNumberingAfterBreak="0">
    <w:nsid w:val="7A2C29AC"/>
    <w:multiLevelType w:val="hybridMultilevel"/>
    <w:tmpl w:val="F00CBE32"/>
    <w:lvl w:ilvl="0" w:tplc="FE7A2DA2">
      <w:start w:val="1"/>
      <w:numFmt w:val="bullet"/>
      <w:lvlText w:val=""/>
      <w:lvlJc w:val="left"/>
      <w:pPr>
        <w:ind w:left="1036" w:hanging="360"/>
      </w:pPr>
      <w:rPr>
        <w:rFonts w:ascii="Symbol" w:hAnsi="Symbol" w:hint="default"/>
      </w:rPr>
    </w:lvl>
    <w:lvl w:ilvl="1" w:tplc="205E0F8E" w:tentative="1">
      <w:start w:val="1"/>
      <w:numFmt w:val="bullet"/>
      <w:lvlText w:val="o"/>
      <w:lvlJc w:val="left"/>
      <w:pPr>
        <w:ind w:left="1756" w:hanging="360"/>
      </w:pPr>
      <w:rPr>
        <w:rFonts w:ascii="Courier New" w:hAnsi="Courier New" w:cs="Courier New" w:hint="default"/>
      </w:rPr>
    </w:lvl>
    <w:lvl w:ilvl="2" w:tplc="276808D8" w:tentative="1">
      <w:start w:val="1"/>
      <w:numFmt w:val="bullet"/>
      <w:lvlText w:val=""/>
      <w:lvlJc w:val="left"/>
      <w:pPr>
        <w:ind w:left="2476" w:hanging="360"/>
      </w:pPr>
      <w:rPr>
        <w:rFonts w:ascii="Wingdings" w:hAnsi="Wingdings" w:hint="default"/>
      </w:rPr>
    </w:lvl>
    <w:lvl w:ilvl="3" w:tplc="834A1F52" w:tentative="1">
      <w:start w:val="1"/>
      <w:numFmt w:val="bullet"/>
      <w:lvlText w:val=""/>
      <w:lvlJc w:val="left"/>
      <w:pPr>
        <w:ind w:left="3196" w:hanging="360"/>
      </w:pPr>
      <w:rPr>
        <w:rFonts w:ascii="Symbol" w:hAnsi="Symbol" w:hint="default"/>
      </w:rPr>
    </w:lvl>
    <w:lvl w:ilvl="4" w:tplc="E3443048" w:tentative="1">
      <w:start w:val="1"/>
      <w:numFmt w:val="bullet"/>
      <w:lvlText w:val="o"/>
      <w:lvlJc w:val="left"/>
      <w:pPr>
        <w:ind w:left="3916" w:hanging="360"/>
      </w:pPr>
      <w:rPr>
        <w:rFonts w:ascii="Courier New" w:hAnsi="Courier New" w:cs="Courier New" w:hint="default"/>
      </w:rPr>
    </w:lvl>
    <w:lvl w:ilvl="5" w:tplc="954C2022" w:tentative="1">
      <w:start w:val="1"/>
      <w:numFmt w:val="bullet"/>
      <w:lvlText w:val=""/>
      <w:lvlJc w:val="left"/>
      <w:pPr>
        <w:ind w:left="4636" w:hanging="360"/>
      </w:pPr>
      <w:rPr>
        <w:rFonts w:ascii="Wingdings" w:hAnsi="Wingdings" w:hint="default"/>
      </w:rPr>
    </w:lvl>
    <w:lvl w:ilvl="6" w:tplc="0C2EAC5A" w:tentative="1">
      <w:start w:val="1"/>
      <w:numFmt w:val="bullet"/>
      <w:lvlText w:val=""/>
      <w:lvlJc w:val="left"/>
      <w:pPr>
        <w:ind w:left="5356" w:hanging="360"/>
      </w:pPr>
      <w:rPr>
        <w:rFonts w:ascii="Symbol" w:hAnsi="Symbol" w:hint="default"/>
      </w:rPr>
    </w:lvl>
    <w:lvl w:ilvl="7" w:tplc="680CED4A" w:tentative="1">
      <w:start w:val="1"/>
      <w:numFmt w:val="bullet"/>
      <w:lvlText w:val="o"/>
      <w:lvlJc w:val="left"/>
      <w:pPr>
        <w:ind w:left="6076" w:hanging="360"/>
      </w:pPr>
      <w:rPr>
        <w:rFonts w:ascii="Courier New" w:hAnsi="Courier New" w:cs="Courier New" w:hint="default"/>
      </w:rPr>
    </w:lvl>
    <w:lvl w:ilvl="8" w:tplc="C4C66BD4" w:tentative="1">
      <w:start w:val="1"/>
      <w:numFmt w:val="bullet"/>
      <w:lvlText w:val=""/>
      <w:lvlJc w:val="left"/>
      <w:pPr>
        <w:ind w:left="6796" w:hanging="360"/>
      </w:pPr>
      <w:rPr>
        <w:rFonts w:ascii="Wingdings" w:hAnsi="Wingdings" w:hint="default"/>
      </w:rPr>
    </w:lvl>
  </w:abstractNum>
  <w:abstractNum w:abstractNumId="18" w15:restartNumberingAfterBreak="0">
    <w:nsid w:val="7B926970"/>
    <w:multiLevelType w:val="hybridMultilevel"/>
    <w:tmpl w:val="C3F6308C"/>
    <w:lvl w:ilvl="0" w:tplc="DEEEE72E">
      <w:start w:val="1"/>
      <w:numFmt w:val="lowerLetter"/>
      <w:lvlText w:val="%1)"/>
      <w:lvlJc w:val="left"/>
      <w:pPr>
        <w:ind w:left="720" w:hanging="360"/>
      </w:pPr>
      <w:rPr>
        <w:b/>
        <w:bCs w:val="0"/>
      </w:rPr>
    </w:lvl>
    <w:lvl w:ilvl="1" w:tplc="929C1894" w:tentative="1">
      <w:start w:val="1"/>
      <w:numFmt w:val="lowerLetter"/>
      <w:lvlText w:val="%2."/>
      <w:lvlJc w:val="left"/>
      <w:pPr>
        <w:ind w:left="1440" w:hanging="360"/>
      </w:pPr>
    </w:lvl>
    <w:lvl w:ilvl="2" w:tplc="6AEA24E4" w:tentative="1">
      <w:start w:val="1"/>
      <w:numFmt w:val="lowerRoman"/>
      <w:lvlText w:val="%3."/>
      <w:lvlJc w:val="right"/>
      <w:pPr>
        <w:ind w:left="2160" w:hanging="180"/>
      </w:pPr>
    </w:lvl>
    <w:lvl w:ilvl="3" w:tplc="C5ACDE66" w:tentative="1">
      <w:start w:val="1"/>
      <w:numFmt w:val="decimal"/>
      <w:lvlText w:val="%4."/>
      <w:lvlJc w:val="left"/>
      <w:pPr>
        <w:ind w:left="2880" w:hanging="360"/>
      </w:pPr>
    </w:lvl>
    <w:lvl w:ilvl="4" w:tplc="98DCCADC" w:tentative="1">
      <w:start w:val="1"/>
      <w:numFmt w:val="lowerLetter"/>
      <w:lvlText w:val="%5."/>
      <w:lvlJc w:val="left"/>
      <w:pPr>
        <w:ind w:left="3600" w:hanging="360"/>
      </w:pPr>
    </w:lvl>
    <w:lvl w:ilvl="5" w:tplc="DB281070" w:tentative="1">
      <w:start w:val="1"/>
      <w:numFmt w:val="lowerRoman"/>
      <w:lvlText w:val="%6."/>
      <w:lvlJc w:val="right"/>
      <w:pPr>
        <w:ind w:left="4320" w:hanging="180"/>
      </w:pPr>
    </w:lvl>
    <w:lvl w:ilvl="6" w:tplc="D7766BFC" w:tentative="1">
      <w:start w:val="1"/>
      <w:numFmt w:val="decimal"/>
      <w:lvlText w:val="%7."/>
      <w:lvlJc w:val="left"/>
      <w:pPr>
        <w:ind w:left="5040" w:hanging="360"/>
      </w:pPr>
    </w:lvl>
    <w:lvl w:ilvl="7" w:tplc="2B5CC61A" w:tentative="1">
      <w:start w:val="1"/>
      <w:numFmt w:val="lowerLetter"/>
      <w:lvlText w:val="%8."/>
      <w:lvlJc w:val="left"/>
      <w:pPr>
        <w:ind w:left="5760" w:hanging="360"/>
      </w:pPr>
    </w:lvl>
    <w:lvl w:ilvl="8" w:tplc="5EB49CD4" w:tentative="1">
      <w:start w:val="1"/>
      <w:numFmt w:val="lowerRoman"/>
      <w:lvlText w:val="%9."/>
      <w:lvlJc w:val="right"/>
      <w:pPr>
        <w:ind w:left="6480" w:hanging="180"/>
      </w:pPr>
    </w:lvl>
  </w:abstractNum>
  <w:abstractNum w:abstractNumId="19" w15:restartNumberingAfterBreak="0">
    <w:nsid w:val="7C354716"/>
    <w:multiLevelType w:val="hybridMultilevel"/>
    <w:tmpl w:val="C61E2A38"/>
    <w:lvl w:ilvl="0" w:tplc="080A0001">
      <w:start w:val="1"/>
      <w:numFmt w:val="bullet"/>
      <w:lvlText w:val=""/>
      <w:lvlJc w:val="left"/>
      <w:pPr>
        <w:ind w:left="1996" w:hanging="360"/>
      </w:pPr>
      <w:rPr>
        <w:rFonts w:ascii="Symbol" w:hAnsi="Symbol" w:hint="default"/>
      </w:rPr>
    </w:lvl>
    <w:lvl w:ilvl="1" w:tplc="080A0003" w:tentative="1">
      <w:start w:val="1"/>
      <w:numFmt w:val="bullet"/>
      <w:lvlText w:val="o"/>
      <w:lvlJc w:val="left"/>
      <w:pPr>
        <w:ind w:left="2716" w:hanging="360"/>
      </w:pPr>
      <w:rPr>
        <w:rFonts w:ascii="Courier New" w:hAnsi="Courier New" w:cs="Courier New" w:hint="default"/>
      </w:rPr>
    </w:lvl>
    <w:lvl w:ilvl="2" w:tplc="080A0005" w:tentative="1">
      <w:start w:val="1"/>
      <w:numFmt w:val="bullet"/>
      <w:lvlText w:val=""/>
      <w:lvlJc w:val="left"/>
      <w:pPr>
        <w:ind w:left="3436" w:hanging="360"/>
      </w:pPr>
      <w:rPr>
        <w:rFonts w:ascii="Wingdings" w:hAnsi="Wingdings" w:hint="default"/>
      </w:rPr>
    </w:lvl>
    <w:lvl w:ilvl="3" w:tplc="080A0001" w:tentative="1">
      <w:start w:val="1"/>
      <w:numFmt w:val="bullet"/>
      <w:lvlText w:val=""/>
      <w:lvlJc w:val="left"/>
      <w:pPr>
        <w:ind w:left="4156" w:hanging="360"/>
      </w:pPr>
      <w:rPr>
        <w:rFonts w:ascii="Symbol" w:hAnsi="Symbol" w:hint="default"/>
      </w:rPr>
    </w:lvl>
    <w:lvl w:ilvl="4" w:tplc="080A0003" w:tentative="1">
      <w:start w:val="1"/>
      <w:numFmt w:val="bullet"/>
      <w:lvlText w:val="o"/>
      <w:lvlJc w:val="left"/>
      <w:pPr>
        <w:ind w:left="4876" w:hanging="360"/>
      </w:pPr>
      <w:rPr>
        <w:rFonts w:ascii="Courier New" w:hAnsi="Courier New" w:cs="Courier New" w:hint="default"/>
      </w:rPr>
    </w:lvl>
    <w:lvl w:ilvl="5" w:tplc="080A0005" w:tentative="1">
      <w:start w:val="1"/>
      <w:numFmt w:val="bullet"/>
      <w:lvlText w:val=""/>
      <w:lvlJc w:val="left"/>
      <w:pPr>
        <w:ind w:left="5596" w:hanging="360"/>
      </w:pPr>
      <w:rPr>
        <w:rFonts w:ascii="Wingdings" w:hAnsi="Wingdings" w:hint="default"/>
      </w:rPr>
    </w:lvl>
    <w:lvl w:ilvl="6" w:tplc="080A0001" w:tentative="1">
      <w:start w:val="1"/>
      <w:numFmt w:val="bullet"/>
      <w:lvlText w:val=""/>
      <w:lvlJc w:val="left"/>
      <w:pPr>
        <w:ind w:left="6316" w:hanging="360"/>
      </w:pPr>
      <w:rPr>
        <w:rFonts w:ascii="Symbol" w:hAnsi="Symbol" w:hint="default"/>
      </w:rPr>
    </w:lvl>
    <w:lvl w:ilvl="7" w:tplc="080A0003" w:tentative="1">
      <w:start w:val="1"/>
      <w:numFmt w:val="bullet"/>
      <w:lvlText w:val="o"/>
      <w:lvlJc w:val="left"/>
      <w:pPr>
        <w:ind w:left="7036" w:hanging="360"/>
      </w:pPr>
      <w:rPr>
        <w:rFonts w:ascii="Courier New" w:hAnsi="Courier New" w:cs="Courier New" w:hint="default"/>
      </w:rPr>
    </w:lvl>
    <w:lvl w:ilvl="8" w:tplc="080A0005" w:tentative="1">
      <w:start w:val="1"/>
      <w:numFmt w:val="bullet"/>
      <w:lvlText w:val=""/>
      <w:lvlJc w:val="left"/>
      <w:pPr>
        <w:ind w:left="7756" w:hanging="360"/>
      </w:pPr>
      <w:rPr>
        <w:rFonts w:ascii="Wingdings" w:hAnsi="Wingdings" w:hint="default"/>
      </w:rPr>
    </w:lvl>
  </w:abstractNum>
  <w:num w:numId="1" w16cid:durableId="1091001233">
    <w:abstractNumId w:val="6"/>
  </w:num>
  <w:num w:numId="2" w16cid:durableId="184951845">
    <w:abstractNumId w:val="7"/>
  </w:num>
  <w:num w:numId="3" w16cid:durableId="1682048305">
    <w:abstractNumId w:val="15"/>
  </w:num>
  <w:num w:numId="4" w16cid:durableId="1469057144">
    <w:abstractNumId w:val="11"/>
  </w:num>
  <w:num w:numId="5" w16cid:durableId="425346838">
    <w:abstractNumId w:val="17"/>
  </w:num>
  <w:num w:numId="6" w16cid:durableId="1756702687">
    <w:abstractNumId w:val="1"/>
  </w:num>
  <w:num w:numId="7" w16cid:durableId="1152403263">
    <w:abstractNumId w:val="16"/>
  </w:num>
  <w:num w:numId="8" w16cid:durableId="121964056">
    <w:abstractNumId w:val="5"/>
  </w:num>
  <w:num w:numId="9" w16cid:durableId="957957391">
    <w:abstractNumId w:val="0"/>
  </w:num>
  <w:num w:numId="10" w16cid:durableId="1866870783">
    <w:abstractNumId w:val="14"/>
  </w:num>
  <w:num w:numId="11" w16cid:durableId="870916454">
    <w:abstractNumId w:val="3"/>
  </w:num>
  <w:num w:numId="12" w16cid:durableId="637537790">
    <w:abstractNumId w:val="18"/>
  </w:num>
  <w:num w:numId="13" w16cid:durableId="464468411">
    <w:abstractNumId w:val="13"/>
  </w:num>
  <w:num w:numId="14" w16cid:durableId="266235975">
    <w:abstractNumId w:val="8"/>
  </w:num>
  <w:num w:numId="15" w16cid:durableId="1765614348">
    <w:abstractNumId w:val="12"/>
  </w:num>
  <w:num w:numId="16" w16cid:durableId="595678053">
    <w:abstractNumId w:val="4"/>
  </w:num>
  <w:num w:numId="17" w16cid:durableId="1491826468">
    <w:abstractNumId w:val="10"/>
  </w:num>
  <w:num w:numId="18" w16cid:durableId="13746485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0616941">
    <w:abstractNumId w:val="9"/>
  </w:num>
  <w:num w:numId="20" w16cid:durableId="1058089045">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87A"/>
    <w:rsid w:val="000011C0"/>
    <w:rsid w:val="00001E43"/>
    <w:rsid w:val="000029AC"/>
    <w:rsid w:val="00002DF0"/>
    <w:rsid w:val="000036F5"/>
    <w:rsid w:val="00004BC6"/>
    <w:rsid w:val="00005D46"/>
    <w:rsid w:val="000071A7"/>
    <w:rsid w:val="000100AC"/>
    <w:rsid w:val="0001200E"/>
    <w:rsid w:val="00012EC7"/>
    <w:rsid w:val="00014257"/>
    <w:rsid w:val="0001426E"/>
    <w:rsid w:val="000152EF"/>
    <w:rsid w:val="00015672"/>
    <w:rsid w:val="00016B75"/>
    <w:rsid w:val="000171E9"/>
    <w:rsid w:val="00017A37"/>
    <w:rsid w:val="0002007A"/>
    <w:rsid w:val="00021D3E"/>
    <w:rsid w:val="00031205"/>
    <w:rsid w:val="0003186A"/>
    <w:rsid w:val="0003202C"/>
    <w:rsid w:val="00032B3B"/>
    <w:rsid w:val="00033B6C"/>
    <w:rsid w:val="0003787A"/>
    <w:rsid w:val="00037BAE"/>
    <w:rsid w:val="0004083D"/>
    <w:rsid w:val="00042662"/>
    <w:rsid w:val="000427E1"/>
    <w:rsid w:val="00043998"/>
    <w:rsid w:val="000459A2"/>
    <w:rsid w:val="00045EA3"/>
    <w:rsid w:val="00045FEB"/>
    <w:rsid w:val="00047ECB"/>
    <w:rsid w:val="0005063A"/>
    <w:rsid w:val="00050E11"/>
    <w:rsid w:val="000522E1"/>
    <w:rsid w:val="000524CA"/>
    <w:rsid w:val="00052B71"/>
    <w:rsid w:val="00052D1E"/>
    <w:rsid w:val="00053109"/>
    <w:rsid w:val="00054301"/>
    <w:rsid w:val="00055740"/>
    <w:rsid w:val="00055DA5"/>
    <w:rsid w:val="0005649D"/>
    <w:rsid w:val="0006406B"/>
    <w:rsid w:val="0007243C"/>
    <w:rsid w:val="000729CA"/>
    <w:rsid w:val="00072C18"/>
    <w:rsid w:val="00073009"/>
    <w:rsid w:val="00073892"/>
    <w:rsid w:val="00074537"/>
    <w:rsid w:val="0007574D"/>
    <w:rsid w:val="000759CB"/>
    <w:rsid w:val="00075B03"/>
    <w:rsid w:val="00075E92"/>
    <w:rsid w:val="00080192"/>
    <w:rsid w:val="0008264B"/>
    <w:rsid w:val="000833AF"/>
    <w:rsid w:val="00084FE8"/>
    <w:rsid w:val="00085672"/>
    <w:rsid w:val="00087128"/>
    <w:rsid w:val="00087227"/>
    <w:rsid w:val="00087A3D"/>
    <w:rsid w:val="00087E6F"/>
    <w:rsid w:val="00087FD6"/>
    <w:rsid w:val="00091934"/>
    <w:rsid w:val="00093D25"/>
    <w:rsid w:val="00094E17"/>
    <w:rsid w:val="00096576"/>
    <w:rsid w:val="0009775E"/>
    <w:rsid w:val="000A13AA"/>
    <w:rsid w:val="000A21A6"/>
    <w:rsid w:val="000A2240"/>
    <w:rsid w:val="000A320F"/>
    <w:rsid w:val="000A35E2"/>
    <w:rsid w:val="000A3965"/>
    <w:rsid w:val="000A52DD"/>
    <w:rsid w:val="000A57D4"/>
    <w:rsid w:val="000A5FB0"/>
    <w:rsid w:val="000B02F2"/>
    <w:rsid w:val="000B0458"/>
    <w:rsid w:val="000B213B"/>
    <w:rsid w:val="000B32AF"/>
    <w:rsid w:val="000B4EF1"/>
    <w:rsid w:val="000B60C2"/>
    <w:rsid w:val="000B70B7"/>
    <w:rsid w:val="000B71A9"/>
    <w:rsid w:val="000B7FE8"/>
    <w:rsid w:val="000C19B8"/>
    <w:rsid w:val="000C309D"/>
    <w:rsid w:val="000C365A"/>
    <w:rsid w:val="000C3D3A"/>
    <w:rsid w:val="000C464E"/>
    <w:rsid w:val="000C7F69"/>
    <w:rsid w:val="000D3962"/>
    <w:rsid w:val="000D5873"/>
    <w:rsid w:val="000D5CB1"/>
    <w:rsid w:val="000D5DAE"/>
    <w:rsid w:val="000D69B5"/>
    <w:rsid w:val="000D7194"/>
    <w:rsid w:val="000E0A1D"/>
    <w:rsid w:val="000E16DE"/>
    <w:rsid w:val="000E1BD9"/>
    <w:rsid w:val="000E23C3"/>
    <w:rsid w:val="000E23D3"/>
    <w:rsid w:val="000E4B0F"/>
    <w:rsid w:val="000E69C5"/>
    <w:rsid w:val="000E78B3"/>
    <w:rsid w:val="000F17D3"/>
    <w:rsid w:val="000F3F18"/>
    <w:rsid w:val="000F56C7"/>
    <w:rsid w:val="000F70F1"/>
    <w:rsid w:val="00100026"/>
    <w:rsid w:val="00100F9E"/>
    <w:rsid w:val="00101DF2"/>
    <w:rsid w:val="001021A0"/>
    <w:rsid w:val="0010265F"/>
    <w:rsid w:val="001028C2"/>
    <w:rsid w:val="001035E0"/>
    <w:rsid w:val="001043C6"/>
    <w:rsid w:val="00104E8B"/>
    <w:rsid w:val="0010530E"/>
    <w:rsid w:val="00111423"/>
    <w:rsid w:val="001130AC"/>
    <w:rsid w:val="001140DF"/>
    <w:rsid w:val="00117815"/>
    <w:rsid w:val="00117DD8"/>
    <w:rsid w:val="00124572"/>
    <w:rsid w:val="00125ABC"/>
    <w:rsid w:val="001262A2"/>
    <w:rsid w:val="0012655B"/>
    <w:rsid w:val="00126F9E"/>
    <w:rsid w:val="001306D4"/>
    <w:rsid w:val="0013086D"/>
    <w:rsid w:val="00130885"/>
    <w:rsid w:val="0013333A"/>
    <w:rsid w:val="0013655A"/>
    <w:rsid w:val="001407F4"/>
    <w:rsid w:val="001409BB"/>
    <w:rsid w:val="00142D0E"/>
    <w:rsid w:val="00143534"/>
    <w:rsid w:val="00143717"/>
    <w:rsid w:val="001439FC"/>
    <w:rsid w:val="00144239"/>
    <w:rsid w:val="001443B8"/>
    <w:rsid w:val="00144645"/>
    <w:rsid w:val="001545EA"/>
    <w:rsid w:val="001550FC"/>
    <w:rsid w:val="00155825"/>
    <w:rsid w:val="001562C4"/>
    <w:rsid w:val="00161CFB"/>
    <w:rsid w:val="0016389B"/>
    <w:rsid w:val="00163AFB"/>
    <w:rsid w:val="0016534E"/>
    <w:rsid w:val="0016587F"/>
    <w:rsid w:val="001666E3"/>
    <w:rsid w:val="00166788"/>
    <w:rsid w:val="001675D5"/>
    <w:rsid w:val="00170753"/>
    <w:rsid w:val="0017150E"/>
    <w:rsid w:val="001715A7"/>
    <w:rsid w:val="001717B8"/>
    <w:rsid w:val="001729F3"/>
    <w:rsid w:val="00172AF6"/>
    <w:rsid w:val="00173290"/>
    <w:rsid w:val="00173C81"/>
    <w:rsid w:val="0017603E"/>
    <w:rsid w:val="00176292"/>
    <w:rsid w:val="00177535"/>
    <w:rsid w:val="00177D99"/>
    <w:rsid w:val="0018540F"/>
    <w:rsid w:val="00191461"/>
    <w:rsid w:val="00192469"/>
    <w:rsid w:val="001944C4"/>
    <w:rsid w:val="00194CBB"/>
    <w:rsid w:val="001959D4"/>
    <w:rsid w:val="00196870"/>
    <w:rsid w:val="001A28F6"/>
    <w:rsid w:val="001A3117"/>
    <w:rsid w:val="001A57BE"/>
    <w:rsid w:val="001A59B8"/>
    <w:rsid w:val="001A70CE"/>
    <w:rsid w:val="001A7C66"/>
    <w:rsid w:val="001B0D32"/>
    <w:rsid w:val="001B13C1"/>
    <w:rsid w:val="001B1B03"/>
    <w:rsid w:val="001B4B6D"/>
    <w:rsid w:val="001B5660"/>
    <w:rsid w:val="001B5E5B"/>
    <w:rsid w:val="001B6F52"/>
    <w:rsid w:val="001C1926"/>
    <w:rsid w:val="001C3C86"/>
    <w:rsid w:val="001C3FE9"/>
    <w:rsid w:val="001C52FD"/>
    <w:rsid w:val="001C5A54"/>
    <w:rsid w:val="001C64A6"/>
    <w:rsid w:val="001C67FB"/>
    <w:rsid w:val="001C7269"/>
    <w:rsid w:val="001D0933"/>
    <w:rsid w:val="001D2C87"/>
    <w:rsid w:val="001D4BF5"/>
    <w:rsid w:val="001D5A86"/>
    <w:rsid w:val="001D6334"/>
    <w:rsid w:val="001E0108"/>
    <w:rsid w:val="001E0D07"/>
    <w:rsid w:val="001E137F"/>
    <w:rsid w:val="001E196E"/>
    <w:rsid w:val="001E3693"/>
    <w:rsid w:val="001E694F"/>
    <w:rsid w:val="001F0B96"/>
    <w:rsid w:val="001F1B99"/>
    <w:rsid w:val="001F2200"/>
    <w:rsid w:val="001F3955"/>
    <w:rsid w:val="001F4AD6"/>
    <w:rsid w:val="001F6E23"/>
    <w:rsid w:val="00201647"/>
    <w:rsid w:val="00201791"/>
    <w:rsid w:val="00201D06"/>
    <w:rsid w:val="00202148"/>
    <w:rsid w:val="00203D16"/>
    <w:rsid w:val="00203F4E"/>
    <w:rsid w:val="002068DC"/>
    <w:rsid w:val="002137A9"/>
    <w:rsid w:val="00214F8C"/>
    <w:rsid w:val="0021550D"/>
    <w:rsid w:val="00222307"/>
    <w:rsid w:val="00223BE6"/>
    <w:rsid w:val="0022635C"/>
    <w:rsid w:val="002267FF"/>
    <w:rsid w:val="00227C59"/>
    <w:rsid w:val="0023110C"/>
    <w:rsid w:val="002340ED"/>
    <w:rsid w:val="002347F8"/>
    <w:rsid w:val="00237CFF"/>
    <w:rsid w:val="00240D47"/>
    <w:rsid w:val="00241D32"/>
    <w:rsid w:val="00242E2C"/>
    <w:rsid w:val="00243231"/>
    <w:rsid w:val="00243812"/>
    <w:rsid w:val="0024655E"/>
    <w:rsid w:val="00246991"/>
    <w:rsid w:val="00247730"/>
    <w:rsid w:val="00247CA2"/>
    <w:rsid w:val="00250286"/>
    <w:rsid w:val="00251E73"/>
    <w:rsid w:val="00252CB9"/>
    <w:rsid w:val="00253FBD"/>
    <w:rsid w:val="00257E06"/>
    <w:rsid w:val="00264A7D"/>
    <w:rsid w:val="0026651F"/>
    <w:rsid w:val="00267259"/>
    <w:rsid w:val="0027245E"/>
    <w:rsid w:val="0027459C"/>
    <w:rsid w:val="00274B18"/>
    <w:rsid w:val="00274F83"/>
    <w:rsid w:val="00275409"/>
    <w:rsid w:val="00276D42"/>
    <w:rsid w:val="00280CD5"/>
    <w:rsid w:val="00280D37"/>
    <w:rsid w:val="0028291B"/>
    <w:rsid w:val="002837D4"/>
    <w:rsid w:val="00285743"/>
    <w:rsid w:val="00285BD1"/>
    <w:rsid w:val="00290EFE"/>
    <w:rsid w:val="00292687"/>
    <w:rsid w:val="002926B6"/>
    <w:rsid w:val="002955FD"/>
    <w:rsid w:val="002963E2"/>
    <w:rsid w:val="00296666"/>
    <w:rsid w:val="00297D08"/>
    <w:rsid w:val="002A23F3"/>
    <w:rsid w:val="002A3C26"/>
    <w:rsid w:val="002A5D20"/>
    <w:rsid w:val="002A6130"/>
    <w:rsid w:val="002A666A"/>
    <w:rsid w:val="002A70C6"/>
    <w:rsid w:val="002B1F27"/>
    <w:rsid w:val="002B22CF"/>
    <w:rsid w:val="002B5DE0"/>
    <w:rsid w:val="002B7E7E"/>
    <w:rsid w:val="002C1080"/>
    <w:rsid w:val="002C171E"/>
    <w:rsid w:val="002C1984"/>
    <w:rsid w:val="002C363D"/>
    <w:rsid w:val="002C6776"/>
    <w:rsid w:val="002C6FED"/>
    <w:rsid w:val="002C7538"/>
    <w:rsid w:val="002C7A15"/>
    <w:rsid w:val="002D1103"/>
    <w:rsid w:val="002D13B5"/>
    <w:rsid w:val="002D2779"/>
    <w:rsid w:val="002D494B"/>
    <w:rsid w:val="002D571E"/>
    <w:rsid w:val="002D6F76"/>
    <w:rsid w:val="002E1AA3"/>
    <w:rsid w:val="002E1C4D"/>
    <w:rsid w:val="002E2285"/>
    <w:rsid w:val="002E2548"/>
    <w:rsid w:val="002E2557"/>
    <w:rsid w:val="002E3026"/>
    <w:rsid w:val="002E3AB9"/>
    <w:rsid w:val="002E432F"/>
    <w:rsid w:val="002E4E10"/>
    <w:rsid w:val="002F041E"/>
    <w:rsid w:val="002F151D"/>
    <w:rsid w:val="002F16A9"/>
    <w:rsid w:val="002F3CCB"/>
    <w:rsid w:val="002F3F3D"/>
    <w:rsid w:val="002F4015"/>
    <w:rsid w:val="002F6179"/>
    <w:rsid w:val="00301428"/>
    <w:rsid w:val="00301EF3"/>
    <w:rsid w:val="00302B64"/>
    <w:rsid w:val="00303B10"/>
    <w:rsid w:val="00303CE7"/>
    <w:rsid w:val="00304A87"/>
    <w:rsid w:val="0030678D"/>
    <w:rsid w:val="00307458"/>
    <w:rsid w:val="003106CC"/>
    <w:rsid w:val="00310798"/>
    <w:rsid w:val="00310A8B"/>
    <w:rsid w:val="00311162"/>
    <w:rsid w:val="00311D41"/>
    <w:rsid w:val="003122C2"/>
    <w:rsid w:val="003179E0"/>
    <w:rsid w:val="00321867"/>
    <w:rsid w:val="00321D25"/>
    <w:rsid w:val="003221EC"/>
    <w:rsid w:val="00322ED1"/>
    <w:rsid w:val="00331F61"/>
    <w:rsid w:val="00332659"/>
    <w:rsid w:val="003345D9"/>
    <w:rsid w:val="0033488A"/>
    <w:rsid w:val="00335EB9"/>
    <w:rsid w:val="00340740"/>
    <w:rsid w:val="00342162"/>
    <w:rsid w:val="0034302B"/>
    <w:rsid w:val="00343A33"/>
    <w:rsid w:val="00344AFB"/>
    <w:rsid w:val="003462B1"/>
    <w:rsid w:val="003465B6"/>
    <w:rsid w:val="00346BB0"/>
    <w:rsid w:val="00350C46"/>
    <w:rsid w:val="00351816"/>
    <w:rsid w:val="003525B9"/>
    <w:rsid w:val="003526B4"/>
    <w:rsid w:val="00354C76"/>
    <w:rsid w:val="0035568B"/>
    <w:rsid w:val="00355994"/>
    <w:rsid w:val="00356A7C"/>
    <w:rsid w:val="00356EE6"/>
    <w:rsid w:val="00363E9B"/>
    <w:rsid w:val="00365306"/>
    <w:rsid w:val="00365740"/>
    <w:rsid w:val="0036716E"/>
    <w:rsid w:val="00370A23"/>
    <w:rsid w:val="0037136C"/>
    <w:rsid w:val="00372DDD"/>
    <w:rsid w:val="0037530D"/>
    <w:rsid w:val="00375F1B"/>
    <w:rsid w:val="003766AB"/>
    <w:rsid w:val="0037724F"/>
    <w:rsid w:val="0038035C"/>
    <w:rsid w:val="0038042A"/>
    <w:rsid w:val="00383F2E"/>
    <w:rsid w:val="00385F60"/>
    <w:rsid w:val="0038626E"/>
    <w:rsid w:val="003862EA"/>
    <w:rsid w:val="00386672"/>
    <w:rsid w:val="0038687C"/>
    <w:rsid w:val="00387753"/>
    <w:rsid w:val="00387CBC"/>
    <w:rsid w:val="00387F46"/>
    <w:rsid w:val="00387F67"/>
    <w:rsid w:val="00390454"/>
    <w:rsid w:val="003918E3"/>
    <w:rsid w:val="00391B4A"/>
    <w:rsid w:val="0039201B"/>
    <w:rsid w:val="00392102"/>
    <w:rsid w:val="00395047"/>
    <w:rsid w:val="00395678"/>
    <w:rsid w:val="003975A2"/>
    <w:rsid w:val="003A0F5A"/>
    <w:rsid w:val="003A3695"/>
    <w:rsid w:val="003A3B2F"/>
    <w:rsid w:val="003A3D8C"/>
    <w:rsid w:val="003A4469"/>
    <w:rsid w:val="003A6922"/>
    <w:rsid w:val="003B0431"/>
    <w:rsid w:val="003B16F0"/>
    <w:rsid w:val="003B1E4A"/>
    <w:rsid w:val="003B2128"/>
    <w:rsid w:val="003B2A40"/>
    <w:rsid w:val="003B3AFE"/>
    <w:rsid w:val="003B3BCB"/>
    <w:rsid w:val="003B6921"/>
    <w:rsid w:val="003B6AB9"/>
    <w:rsid w:val="003B6E46"/>
    <w:rsid w:val="003B713E"/>
    <w:rsid w:val="003B72C8"/>
    <w:rsid w:val="003C0FE9"/>
    <w:rsid w:val="003C26A5"/>
    <w:rsid w:val="003C3C11"/>
    <w:rsid w:val="003C4429"/>
    <w:rsid w:val="003C5567"/>
    <w:rsid w:val="003C635A"/>
    <w:rsid w:val="003C6DEA"/>
    <w:rsid w:val="003D1E83"/>
    <w:rsid w:val="003D2159"/>
    <w:rsid w:val="003D2728"/>
    <w:rsid w:val="003D4A98"/>
    <w:rsid w:val="003D4CA5"/>
    <w:rsid w:val="003D64A2"/>
    <w:rsid w:val="003D7D5A"/>
    <w:rsid w:val="003E2023"/>
    <w:rsid w:val="003E2CA7"/>
    <w:rsid w:val="003E3311"/>
    <w:rsid w:val="003E56AC"/>
    <w:rsid w:val="003E62D9"/>
    <w:rsid w:val="003E7D60"/>
    <w:rsid w:val="003F08AF"/>
    <w:rsid w:val="003F0914"/>
    <w:rsid w:val="003F0B1C"/>
    <w:rsid w:val="003F0C4D"/>
    <w:rsid w:val="003F0E80"/>
    <w:rsid w:val="003F131F"/>
    <w:rsid w:val="003F247C"/>
    <w:rsid w:val="003F3073"/>
    <w:rsid w:val="003F481F"/>
    <w:rsid w:val="003F522B"/>
    <w:rsid w:val="003F5FDF"/>
    <w:rsid w:val="003F62E7"/>
    <w:rsid w:val="003F6F93"/>
    <w:rsid w:val="003F78DD"/>
    <w:rsid w:val="00400910"/>
    <w:rsid w:val="004009E1"/>
    <w:rsid w:val="00402D63"/>
    <w:rsid w:val="00404FD5"/>
    <w:rsid w:val="00405159"/>
    <w:rsid w:val="00406A19"/>
    <w:rsid w:val="00406F1A"/>
    <w:rsid w:val="00410643"/>
    <w:rsid w:val="00410C0D"/>
    <w:rsid w:val="004141C7"/>
    <w:rsid w:val="004145C9"/>
    <w:rsid w:val="00416507"/>
    <w:rsid w:val="00417365"/>
    <w:rsid w:val="00417DCD"/>
    <w:rsid w:val="00420D96"/>
    <w:rsid w:val="00420F45"/>
    <w:rsid w:val="0042174F"/>
    <w:rsid w:val="00421B29"/>
    <w:rsid w:val="00421E8F"/>
    <w:rsid w:val="00422224"/>
    <w:rsid w:val="00422F10"/>
    <w:rsid w:val="00423A17"/>
    <w:rsid w:val="004246CF"/>
    <w:rsid w:val="00424B5C"/>
    <w:rsid w:val="00424C5C"/>
    <w:rsid w:val="00426104"/>
    <w:rsid w:val="004270C1"/>
    <w:rsid w:val="0042788D"/>
    <w:rsid w:val="00430843"/>
    <w:rsid w:val="00431432"/>
    <w:rsid w:val="004318A1"/>
    <w:rsid w:val="0043284D"/>
    <w:rsid w:val="0044095D"/>
    <w:rsid w:val="00440AD7"/>
    <w:rsid w:val="004412D8"/>
    <w:rsid w:val="004446F8"/>
    <w:rsid w:val="00446ADA"/>
    <w:rsid w:val="00447E6C"/>
    <w:rsid w:val="00450695"/>
    <w:rsid w:val="0045069C"/>
    <w:rsid w:val="0045108D"/>
    <w:rsid w:val="0045299B"/>
    <w:rsid w:val="004542A6"/>
    <w:rsid w:val="00454EF6"/>
    <w:rsid w:val="00455AD2"/>
    <w:rsid w:val="004571BE"/>
    <w:rsid w:val="00460672"/>
    <w:rsid w:val="00460C83"/>
    <w:rsid w:val="00460F1C"/>
    <w:rsid w:val="00464464"/>
    <w:rsid w:val="00465FA6"/>
    <w:rsid w:val="00467F93"/>
    <w:rsid w:val="00471165"/>
    <w:rsid w:val="004717E0"/>
    <w:rsid w:val="00474E5F"/>
    <w:rsid w:val="00475485"/>
    <w:rsid w:val="00476E90"/>
    <w:rsid w:val="00480037"/>
    <w:rsid w:val="004823E1"/>
    <w:rsid w:val="00484AE6"/>
    <w:rsid w:val="0048681D"/>
    <w:rsid w:val="00487943"/>
    <w:rsid w:val="00487CCE"/>
    <w:rsid w:val="00490DFE"/>
    <w:rsid w:val="0049273C"/>
    <w:rsid w:val="00493073"/>
    <w:rsid w:val="00493315"/>
    <w:rsid w:val="00494BFD"/>
    <w:rsid w:val="00495B45"/>
    <w:rsid w:val="004965F1"/>
    <w:rsid w:val="00497F0F"/>
    <w:rsid w:val="004A042C"/>
    <w:rsid w:val="004A1228"/>
    <w:rsid w:val="004A274E"/>
    <w:rsid w:val="004A49EB"/>
    <w:rsid w:val="004A61AD"/>
    <w:rsid w:val="004A7E9C"/>
    <w:rsid w:val="004B25CA"/>
    <w:rsid w:val="004B44D4"/>
    <w:rsid w:val="004B7025"/>
    <w:rsid w:val="004B76A9"/>
    <w:rsid w:val="004B7FB1"/>
    <w:rsid w:val="004C0D61"/>
    <w:rsid w:val="004C4E68"/>
    <w:rsid w:val="004C5612"/>
    <w:rsid w:val="004C789E"/>
    <w:rsid w:val="004D153E"/>
    <w:rsid w:val="004D1962"/>
    <w:rsid w:val="004D25EB"/>
    <w:rsid w:val="004D3986"/>
    <w:rsid w:val="004D4034"/>
    <w:rsid w:val="004D4868"/>
    <w:rsid w:val="004D54A4"/>
    <w:rsid w:val="004D5C13"/>
    <w:rsid w:val="004E2F15"/>
    <w:rsid w:val="004E322E"/>
    <w:rsid w:val="004E4061"/>
    <w:rsid w:val="004E438D"/>
    <w:rsid w:val="004E455A"/>
    <w:rsid w:val="004E532E"/>
    <w:rsid w:val="004E587A"/>
    <w:rsid w:val="004E776D"/>
    <w:rsid w:val="004F008A"/>
    <w:rsid w:val="004F055C"/>
    <w:rsid w:val="004F097C"/>
    <w:rsid w:val="004F11B4"/>
    <w:rsid w:val="004F15D9"/>
    <w:rsid w:val="004F335E"/>
    <w:rsid w:val="004F5292"/>
    <w:rsid w:val="004F6217"/>
    <w:rsid w:val="004F6555"/>
    <w:rsid w:val="004F73D6"/>
    <w:rsid w:val="004F7A75"/>
    <w:rsid w:val="0050293D"/>
    <w:rsid w:val="005036E8"/>
    <w:rsid w:val="00505E27"/>
    <w:rsid w:val="00506BE9"/>
    <w:rsid w:val="00510A05"/>
    <w:rsid w:val="00511113"/>
    <w:rsid w:val="00511503"/>
    <w:rsid w:val="005133B0"/>
    <w:rsid w:val="0051346B"/>
    <w:rsid w:val="00513DA1"/>
    <w:rsid w:val="0051475D"/>
    <w:rsid w:val="0051560A"/>
    <w:rsid w:val="00515E5B"/>
    <w:rsid w:val="00516269"/>
    <w:rsid w:val="00521988"/>
    <w:rsid w:val="005226FE"/>
    <w:rsid w:val="00524258"/>
    <w:rsid w:val="00524A4F"/>
    <w:rsid w:val="00526F42"/>
    <w:rsid w:val="00527158"/>
    <w:rsid w:val="00532260"/>
    <w:rsid w:val="00532B46"/>
    <w:rsid w:val="00532CA1"/>
    <w:rsid w:val="00533583"/>
    <w:rsid w:val="00533AE9"/>
    <w:rsid w:val="00535EA1"/>
    <w:rsid w:val="00536E6F"/>
    <w:rsid w:val="005403D7"/>
    <w:rsid w:val="00540769"/>
    <w:rsid w:val="00540829"/>
    <w:rsid w:val="005410E0"/>
    <w:rsid w:val="00541D05"/>
    <w:rsid w:val="00544C64"/>
    <w:rsid w:val="00545315"/>
    <w:rsid w:val="0054702F"/>
    <w:rsid w:val="005472C9"/>
    <w:rsid w:val="00547499"/>
    <w:rsid w:val="0054776D"/>
    <w:rsid w:val="005505D6"/>
    <w:rsid w:val="00550B91"/>
    <w:rsid w:val="0055166D"/>
    <w:rsid w:val="00552306"/>
    <w:rsid w:val="00552CB0"/>
    <w:rsid w:val="0055372A"/>
    <w:rsid w:val="00554298"/>
    <w:rsid w:val="005553AD"/>
    <w:rsid w:val="0055667E"/>
    <w:rsid w:val="00556ED5"/>
    <w:rsid w:val="0056248A"/>
    <w:rsid w:val="00564A60"/>
    <w:rsid w:val="00565396"/>
    <w:rsid w:val="00566BAA"/>
    <w:rsid w:val="005700BA"/>
    <w:rsid w:val="005708B1"/>
    <w:rsid w:val="00570C71"/>
    <w:rsid w:val="00571965"/>
    <w:rsid w:val="00572414"/>
    <w:rsid w:val="00572674"/>
    <w:rsid w:val="005728D8"/>
    <w:rsid w:val="005737A6"/>
    <w:rsid w:val="00573931"/>
    <w:rsid w:val="00573DD9"/>
    <w:rsid w:val="0057668A"/>
    <w:rsid w:val="0057786A"/>
    <w:rsid w:val="00581D43"/>
    <w:rsid w:val="00582762"/>
    <w:rsid w:val="00583590"/>
    <w:rsid w:val="00585902"/>
    <w:rsid w:val="00591C24"/>
    <w:rsid w:val="005933D6"/>
    <w:rsid w:val="00593795"/>
    <w:rsid w:val="00594F81"/>
    <w:rsid w:val="00595352"/>
    <w:rsid w:val="00596DE4"/>
    <w:rsid w:val="005972CF"/>
    <w:rsid w:val="005A325F"/>
    <w:rsid w:val="005A6145"/>
    <w:rsid w:val="005A7361"/>
    <w:rsid w:val="005A7778"/>
    <w:rsid w:val="005A7992"/>
    <w:rsid w:val="005A7A2F"/>
    <w:rsid w:val="005B0574"/>
    <w:rsid w:val="005B24BA"/>
    <w:rsid w:val="005B2EEF"/>
    <w:rsid w:val="005B3646"/>
    <w:rsid w:val="005B3D35"/>
    <w:rsid w:val="005B4F31"/>
    <w:rsid w:val="005B5E0C"/>
    <w:rsid w:val="005C023F"/>
    <w:rsid w:val="005C0E5C"/>
    <w:rsid w:val="005C1D1C"/>
    <w:rsid w:val="005C1D93"/>
    <w:rsid w:val="005C33EA"/>
    <w:rsid w:val="005C44D6"/>
    <w:rsid w:val="005C52A7"/>
    <w:rsid w:val="005C546E"/>
    <w:rsid w:val="005C58A8"/>
    <w:rsid w:val="005C66BC"/>
    <w:rsid w:val="005C7BBD"/>
    <w:rsid w:val="005D034D"/>
    <w:rsid w:val="005D1641"/>
    <w:rsid w:val="005D2A12"/>
    <w:rsid w:val="005D3834"/>
    <w:rsid w:val="005D3854"/>
    <w:rsid w:val="005D74EB"/>
    <w:rsid w:val="005E0D37"/>
    <w:rsid w:val="005E1020"/>
    <w:rsid w:val="005E2C00"/>
    <w:rsid w:val="005E45A7"/>
    <w:rsid w:val="005E4901"/>
    <w:rsid w:val="005E6031"/>
    <w:rsid w:val="005E6846"/>
    <w:rsid w:val="005E7B49"/>
    <w:rsid w:val="005F03CB"/>
    <w:rsid w:val="005F0C92"/>
    <w:rsid w:val="005F2651"/>
    <w:rsid w:val="005F3094"/>
    <w:rsid w:val="005F3933"/>
    <w:rsid w:val="005F4983"/>
    <w:rsid w:val="005F5612"/>
    <w:rsid w:val="005F6801"/>
    <w:rsid w:val="0060068E"/>
    <w:rsid w:val="00600E5A"/>
    <w:rsid w:val="006028A5"/>
    <w:rsid w:val="00602E6D"/>
    <w:rsid w:val="00605457"/>
    <w:rsid w:val="00605544"/>
    <w:rsid w:val="006064D3"/>
    <w:rsid w:val="00606793"/>
    <w:rsid w:val="00610C8F"/>
    <w:rsid w:val="00610D40"/>
    <w:rsid w:val="00610E98"/>
    <w:rsid w:val="00611AD3"/>
    <w:rsid w:val="00612067"/>
    <w:rsid w:val="0061273A"/>
    <w:rsid w:val="00612A09"/>
    <w:rsid w:val="00612BA3"/>
    <w:rsid w:val="006139BF"/>
    <w:rsid w:val="00613EC3"/>
    <w:rsid w:val="00617606"/>
    <w:rsid w:val="00620AC1"/>
    <w:rsid w:val="00621286"/>
    <w:rsid w:val="00621F3A"/>
    <w:rsid w:val="006249BE"/>
    <w:rsid w:val="006250E9"/>
    <w:rsid w:val="0062563A"/>
    <w:rsid w:val="00626399"/>
    <w:rsid w:val="00626D7F"/>
    <w:rsid w:val="0062773D"/>
    <w:rsid w:val="0063090D"/>
    <w:rsid w:val="0063167A"/>
    <w:rsid w:val="00632887"/>
    <w:rsid w:val="00633053"/>
    <w:rsid w:val="006337E6"/>
    <w:rsid w:val="00635FFB"/>
    <w:rsid w:val="0063711C"/>
    <w:rsid w:val="006377AD"/>
    <w:rsid w:val="006406E0"/>
    <w:rsid w:val="00640D85"/>
    <w:rsid w:val="00640F1F"/>
    <w:rsid w:val="00642E4E"/>
    <w:rsid w:val="00642F86"/>
    <w:rsid w:val="0064461B"/>
    <w:rsid w:val="00650AD2"/>
    <w:rsid w:val="00650C9E"/>
    <w:rsid w:val="00650FBA"/>
    <w:rsid w:val="00652CBD"/>
    <w:rsid w:val="00652F35"/>
    <w:rsid w:val="0065373D"/>
    <w:rsid w:val="00654A87"/>
    <w:rsid w:val="00654D09"/>
    <w:rsid w:val="006620B4"/>
    <w:rsid w:val="00663176"/>
    <w:rsid w:val="00664791"/>
    <w:rsid w:val="00664E65"/>
    <w:rsid w:val="00667DA0"/>
    <w:rsid w:val="0067199A"/>
    <w:rsid w:val="0067224B"/>
    <w:rsid w:val="00673824"/>
    <w:rsid w:val="00681200"/>
    <w:rsid w:val="0068126A"/>
    <w:rsid w:val="00681E61"/>
    <w:rsid w:val="006820E2"/>
    <w:rsid w:val="0068259B"/>
    <w:rsid w:val="00682814"/>
    <w:rsid w:val="00683373"/>
    <w:rsid w:val="00684290"/>
    <w:rsid w:val="00684B0F"/>
    <w:rsid w:val="00685794"/>
    <w:rsid w:val="0068729C"/>
    <w:rsid w:val="00687D25"/>
    <w:rsid w:val="006932A4"/>
    <w:rsid w:val="00693993"/>
    <w:rsid w:val="00694440"/>
    <w:rsid w:val="00694A83"/>
    <w:rsid w:val="00696CE8"/>
    <w:rsid w:val="006A122F"/>
    <w:rsid w:val="006A3885"/>
    <w:rsid w:val="006A3B32"/>
    <w:rsid w:val="006A5D94"/>
    <w:rsid w:val="006A66A4"/>
    <w:rsid w:val="006A6811"/>
    <w:rsid w:val="006A6AE4"/>
    <w:rsid w:val="006A6B1C"/>
    <w:rsid w:val="006A7FDA"/>
    <w:rsid w:val="006B0115"/>
    <w:rsid w:val="006B05C3"/>
    <w:rsid w:val="006B060F"/>
    <w:rsid w:val="006B0AE2"/>
    <w:rsid w:val="006B2119"/>
    <w:rsid w:val="006B28E2"/>
    <w:rsid w:val="006B5192"/>
    <w:rsid w:val="006B5453"/>
    <w:rsid w:val="006B66A5"/>
    <w:rsid w:val="006C15E9"/>
    <w:rsid w:val="006C18F0"/>
    <w:rsid w:val="006C22D6"/>
    <w:rsid w:val="006C25B8"/>
    <w:rsid w:val="006C3221"/>
    <w:rsid w:val="006C565F"/>
    <w:rsid w:val="006C73D0"/>
    <w:rsid w:val="006D0786"/>
    <w:rsid w:val="006D38F8"/>
    <w:rsid w:val="006D427A"/>
    <w:rsid w:val="006D42EA"/>
    <w:rsid w:val="006D5DB5"/>
    <w:rsid w:val="006D5DDD"/>
    <w:rsid w:val="006D5E0D"/>
    <w:rsid w:val="006D655E"/>
    <w:rsid w:val="006D6A70"/>
    <w:rsid w:val="006E0875"/>
    <w:rsid w:val="006E3851"/>
    <w:rsid w:val="006E446F"/>
    <w:rsid w:val="006E5F9F"/>
    <w:rsid w:val="006E7038"/>
    <w:rsid w:val="006E7C76"/>
    <w:rsid w:val="006F01C7"/>
    <w:rsid w:val="006F1047"/>
    <w:rsid w:val="006F2690"/>
    <w:rsid w:val="006F434B"/>
    <w:rsid w:val="006F5292"/>
    <w:rsid w:val="006F645C"/>
    <w:rsid w:val="006F6584"/>
    <w:rsid w:val="0070068B"/>
    <w:rsid w:val="00701F2B"/>
    <w:rsid w:val="00702237"/>
    <w:rsid w:val="00702264"/>
    <w:rsid w:val="0070269E"/>
    <w:rsid w:val="00703298"/>
    <w:rsid w:val="00703366"/>
    <w:rsid w:val="00703E7D"/>
    <w:rsid w:val="00704090"/>
    <w:rsid w:val="0070461C"/>
    <w:rsid w:val="00705D06"/>
    <w:rsid w:val="007109E5"/>
    <w:rsid w:val="00711059"/>
    <w:rsid w:val="00711566"/>
    <w:rsid w:val="00712D4D"/>
    <w:rsid w:val="00714CB8"/>
    <w:rsid w:val="00714EF9"/>
    <w:rsid w:val="00715924"/>
    <w:rsid w:val="00715F3A"/>
    <w:rsid w:val="0071660B"/>
    <w:rsid w:val="00720556"/>
    <w:rsid w:val="00720D11"/>
    <w:rsid w:val="00720E14"/>
    <w:rsid w:val="00723938"/>
    <w:rsid w:val="0072440F"/>
    <w:rsid w:val="00725BC8"/>
    <w:rsid w:val="00725C9B"/>
    <w:rsid w:val="007273BF"/>
    <w:rsid w:val="007278CA"/>
    <w:rsid w:val="007315A1"/>
    <w:rsid w:val="00731728"/>
    <w:rsid w:val="00731791"/>
    <w:rsid w:val="0073183A"/>
    <w:rsid w:val="00731C95"/>
    <w:rsid w:val="007322AD"/>
    <w:rsid w:val="007322CF"/>
    <w:rsid w:val="007323BA"/>
    <w:rsid w:val="0073306F"/>
    <w:rsid w:val="00737DB0"/>
    <w:rsid w:val="00740A35"/>
    <w:rsid w:val="007431CF"/>
    <w:rsid w:val="00743C5D"/>
    <w:rsid w:val="0074433D"/>
    <w:rsid w:val="0074457A"/>
    <w:rsid w:val="00746FDD"/>
    <w:rsid w:val="00747891"/>
    <w:rsid w:val="00750FE4"/>
    <w:rsid w:val="00751466"/>
    <w:rsid w:val="00753630"/>
    <w:rsid w:val="0075776A"/>
    <w:rsid w:val="00760AD5"/>
    <w:rsid w:val="00762281"/>
    <w:rsid w:val="0076249D"/>
    <w:rsid w:val="00762532"/>
    <w:rsid w:val="007646C6"/>
    <w:rsid w:val="00764CC5"/>
    <w:rsid w:val="007655D9"/>
    <w:rsid w:val="007703B6"/>
    <w:rsid w:val="0077475B"/>
    <w:rsid w:val="0077732D"/>
    <w:rsid w:val="00781229"/>
    <w:rsid w:val="0078183B"/>
    <w:rsid w:val="00782227"/>
    <w:rsid w:val="00782625"/>
    <w:rsid w:val="0078363E"/>
    <w:rsid w:val="00784EFD"/>
    <w:rsid w:val="00785262"/>
    <w:rsid w:val="00785E19"/>
    <w:rsid w:val="00790119"/>
    <w:rsid w:val="0079167E"/>
    <w:rsid w:val="007928D6"/>
    <w:rsid w:val="00792DD6"/>
    <w:rsid w:val="007930F9"/>
    <w:rsid w:val="00793170"/>
    <w:rsid w:val="00793542"/>
    <w:rsid w:val="00793776"/>
    <w:rsid w:val="0079414E"/>
    <w:rsid w:val="00794EFA"/>
    <w:rsid w:val="007953F6"/>
    <w:rsid w:val="00797C8C"/>
    <w:rsid w:val="007A024E"/>
    <w:rsid w:val="007A4BC4"/>
    <w:rsid w:val="007A4D42"/>
    <w:rsid w:val="007A58BA"/>
    <w:rsid w:val="007A707B"/>
    <w:rsid w:val="007B0164"/>
    <w:rsid w:val="007B38F6"/>
    <w:rsid w:val="007B3F85"/>
    <w:rsid w:val="007B4264"/>
    <w:rsid w:val="007B5BBA"/>
    <w:rsid w:val="007B6424"/>
    <w:rsid w:val="007B65CB"/>
    <w:rsid w:val="007B6A8B"/>
    <w:rsid w:val="007B6B9F"/>
    <w:rsid w:val="007B6CC8"/>
    <w:rsid w:val="007C03E0"/>
    <w:rsid w:val="007C1F13"/>
    <w:rsid w:val="007C3CD6"/>
    <w:rsid w:val="007C4119"/>
    <w:rsid w:val="007C5492"/>
    <w:rsid w:val="007C5C4D"/>
    <w:rsid w:val="007C666F"/>
    <w:rsid w:val="007D09B3"/>
    <w:rsid w:val="007D10DF"/>
    <w:rsid w:val="007D3E20"/>
    <w:rsid w:val="007D48AC"/>
    <w:rsid w:val="007D4DED"/>
    <w:rsid w:val="007E051E"/>
    <w:rsid w:val="007E224F"/>
    <w:rsid w:val="007E3119"/>
    <w:rsid w:val="007E352A"/>
    <w:rsid w:val="007E3712"/>
    <w:rsid w:val="007E3DEE"/>
    <w:rsid w:val="007E430A"/>
    <w:rsid w:val="007E5E64"/>
    <w:rsid w:val="007E6EF0"/>
    <w:rsid w:val="007F12BC"/>
    <w:rsid w:val="007F1E11"/>
    <w:rsid w:val="007F21DF"/>
    <w:rsid w:val="007F2EF4"/>
    <w:rsid w:val="007F4395"/>
    <w:rsid w:val="007F4572"/>
    <w:rsid w:val="007F6ECF"/>
    <w:rsid w:val="00802568"/>
    <w:rsid w:val="00803ABC"/>
    <w:rsid w:val="00804E52"/>
    <w:rsid w:val="00805720"/>
    <w:rsid w:val="00806596"/>
    <w:rsid w:val="00807B1E"/>
    <w:rsid w:val="00811310"/>
    <w:rsid w:val="00811412"/>
    <w:rsid w:val="00812A4B"/>
    <w:rsid w:val="008131C1"/>
    <w:rsid w:val="00816C0C"/>
    <w:rsid w:val="00816C21"/>
    <w:rsid w:val="00817DA6"/>
    <w:rsid w:val="0082110A"/>
    <w:rsid w:val="00821EE7"/>
    <w:rsid w:val="00824A43"/>
    <w:rsid w:val="00824CD2"/>
    <w:rsid w:val="00824F68"/>
    <w:rsid w:val="0082570C"/>
    <w:rsid w:val="00825EEF"/>
    <w:rsid w:val="0082670B"/>
    <w:rsid w:val="00826AFF"/>
    <w:rsid w:val="00826B4C"/>
    <w:rsid w:val="008279EA"/>
    <w:rsid w:val="00830933"/>
    <w:rsid w:val="00832BBA"/>
    <w:rsid w:val="00834D35"/>
    <w:rsid w:val="00836089"/>
    <w:rsid w:val="008360F4"/>
    <w:rsid w:val="00837696"/>
    <w:rsid w:val="008405E6"/>
    <w:rsid w:val="008420AC"/>
    <w:rsid w:val="0084279C"/>
    <w:rsid w:val="00842A8B"/>
    <w:rsid w:val="00842F55"/>
    <w:rsid w:val="00843FC2"/>
    <w:rsid w:val="00844C3B"/>
    <w:rsid w:val="00846D15"/>
    <w:rsid w:val="00846DAF"/>
    <w:rsid w:val="00846FF0"/>
    <w:rsid w:val="008507F5"/>
    <w:rsid w:val="00851CAF"/>
    <w:rsid w:val="00852B12"/>
    <w:rsid w:val="00852CD3"/>
    <w:rsid w:val="0085334F"/>
    <w:rsid w:val="008548AD"/>
    <w:rsid w:val="00854A1C"/>
    <w:rsid w:val="00857337"/>
    <w:rsid w:val="0086131C"/>
    <w:rsid w:val="00863629"/>
    <w:rsid w:val="008648DD"/>
    <w:rsid w:val="008650F5"/>
    <w:rsid w:val="00865247"/>
    <w:rsid w:val="00866745"/>
    <w:rsid w:val="00866992"/>
    <w:rsid w:val="0086798A"/>
    <w:rsid w:val="008707DF"/>
    <w:rsid w:val="008708C7"/>
    <w:rsid w:val="00871F57"/>
    <w:rsid w:val="00872D1A"/>
    <w:rsid w:val="00873D22"/>
    <w:rsid w:val="00877883"/>
    <w:rsid w:val="00877B38"/>
    <w:rsid w:val="00880D12"/>
    <w:rsid w:val="00881505"/>
    <w:rsid w:val="008823AE"/>
    <w:rsid w:val="00882F85"/>
    <w:rsid w:val="00883558"/>
    <w:rsid w:val="008835E6"/>
    <w:rsid w:val="008847A3"/>
    <w:rsid w:val="00887406"/>
    <w:rsid w:val="00887BD4"/>
    <w:rsid w:val="008908BC"/>
    <w:rsid w:val="00891CBD"/>
    <w:rsid w:val="00892805"/>
    <w:rsid w:val="00893269"/>
    <w:rsid w:val="00894F31"/>
    <w:rsid w:val="00896194"/>
    <w:rsid w:val="00896617"/>
    <w:rsid w:val="00896796"/>
    <w:rsid w:val="0089784C"/>
    <w:rsid w:val="008A18B1"/>
    <w:rsid w:val="008A2400"/>
    <w:rsid w:val="008A2EDA"/>
    <w:rsid w:val="008A368B"/>
    <w:rsid w:val="008A3C69"/>
    <w:rsid w:val="008A6A34"/>
    <w:rsid w:val="008A6D21"/>
    <w:rsid w:val="008A70FF"/>
    <w:rsid w:val="008A7890"/>
    <w:rsid w:val="008B1031"/>
    <w:rsid w:val="008B15E6"/>
    <w:rsid w:val="008B3266"/>
    <w:rsid w:val="008B4853"/>
    <w:rsid w:val="008B4AD2"/>
    <w:rsid w:val="008B4FDD"/>
    <w:rsid w:val="008B60A6"/>
    <w:rsid w:val="008B746E"/>
    <w:rsid w:val="008B755B"/>
    <w:rsid w:val="008C112D"/>
    <w:rsid w:val="008C11B2"/>
    <w:rsid w:val="008C13FA"/>
    <w:rsid w:val="008C1DB2"/>
    <w:rsid w:val="008C1DBA"/>
    <w:rsid w:val="008C22B2"/>
    <w:rsid w:val="008C3F4B"/>
    <w:rsid w:val="008C637F"/>
    <w:rsid w:val="008C681D"/>
    <w:rsid w:val="008C68A9"/>
    <w:rsid w:val="008C7E46"/>
    <w:rsid w:val="008D2343"/>
    <w:rsid w:val="008D2AA0"/>
    <w:rsid w:val="008D4EA6"/>
    <w:rsid w:val="008D7559"/>
    <w:rsid w:val="008E6D8C"/>
    <w:rsid w:val="008E77CC"/>
    <w:rsid w:val="008E7F7B"/>
    <w:rsid w:val="008F0085"/>
    <w:rsid w:val="008F0A3F"/>
    <w:rsid w:val="008F0AA7"/>
    <w:rsid w:val="008F20F5"/>
    <w:rsid w:val="008F2242"/>
    <w:rsid w:val="008F2682"/>
    <w:rsid w:val="008F32FC"/>
    <w:rsid w:val="008F6274"/>
    <w:rsid w:val="008F643B"/>
    <w:rsid w:val="008F64A2"/>
    <w:rsid w:val="008F65EB"/>
    <w:rsid w:val="008F7114"/>
    <w:rsid w:val="00905637"/>
    <w:rsid w:val="00906927"/>
    <w:rsid w:val="00907F5F"/>
    <w:rsid w:val="00910CEB"/>
    <w:rsid w:val="00910E5B"/>
    <w:rsid w:val="009113AF"/>
    <w:rsid w:val="00911D75"/>
    <w:rsid w:val="00912E48"/>
    <w:rsid w:val="00914EDE"/>
    <w:rsid w:val="0091593D"/>
    <w:rsid w:val="009202FD"/>
    <w:rsid w:val="00920F11"/>
    <w:rsid w:val="009223B7"/>
    <w:rsid w:val="00925AB3"/>
    <w:rsid w:val="009265F7"/>
    <w:rsid w:val="00927F0C"/>
    <w:rsid w:val="00930287"/>
    <w:rsid w:val="009303EB"/>
    <w:rsid w:val="00931C0A"/>
    <w:rsid w:val="00932981"/>
    <w:rsid w:val="00933353"/>
    <w:rsid w:val="0093373C"/>
    <w:rsid w:val="00935649"/>
    <w:rsid w:val="009358DB"/>
    <w:rsid w:val="00937107"/>
    <w:rsid w:val="00937AC0"/>
    <w:rsid w:val="009402EA"/>
    <w:rsid w:val="00940858"/>
    <w:rsid w:val="00940DB1"/>
    <w:rsid w:val="00941904"/>
    <w:rsid w:val="009432BF"/>
    <w:rsid w:val="0094397A"/>
    <w:rsid w:val="00943D52"/>
    <w:rsid w:val="00944C17"/>
    <w:rsid w:val="00945112"/>
    <w:rsid w:val="0094594F"/>
    <w:rsid w:val="009466B0"/>
    <w:rsid w:val="00950628"/>
    <w:rsid w:val="00950A1E"/>
    <w:rsid w:val="0095163D"/>
    <w:rsid w:val="009518B2"/>
    <w:rsid w:val="00954111"/>
    <w:rsid w:val="00955EC4"/>
    <w:rsid w:val="00956428"/>
    <w:rsid w:val="009574BA"/>
    <w:rsid w:val="00960A9B"/>
    <w:rsid w:val="00960B8B"/>
    <w:rsid w:val="00960BB3"/>
    <w:rsid w:val="00961DEE"/>
    <w:rsid w:val="0096203D"/>
    <w:rsid w:val="00962AE7"/>
    <w:rsid w:val="00962E4F"/>
    <w:rsid w:val="00965566"/>
    <w:rsid w:val="00965D73"/>
    <w:rsid w:val="009661C0"/>
    <w:rsid w:val="00966F8B"/>
    <w:rsid w:val="009671BF"/>
    <w:rsid w:val="00970026"/>
    <w:rsid w:val="00970477"/>
    <w:rsid w:val="00970983"/>
    <w:rsid w:val="00971FB9"/>
    <w:rsid w:val="00972929"/>
    <w:rsid w:val="00972930"/>
    <w:rsid w:val="00972A34"/>
    <w:rsid w:val="00975E9D"/>
    <w:rsid w:val="009765A7"/>
    <w:rsid w:val="00977128"/>
    <w:rsid w:val="009772D7"/>
    <w:rsid w:val="009833AB"/>
    <w:rsid w:val="00983A44"/>
    <w:rsid w:val="009840EE"/>
    <w:rsid w:val="00984BF7"/>
    <w:rsid w:val="00985124"/>
    <w:rsid w:val="009909F7"/>
    <w:rsid w:val="00990A43"/>
    <w:rsid w:val="009911C0"/>
    <w:rsid w:val="0099304B"/>
    <w:rsid w:val="009934C2"/>
    <w:rsid w:val="0099373C"/>
    <w:rsid w:val="00994C39"/>
    <w:rsid w:val="00996915"/>
    <w:rsid w:val="0099718B"/>
    <w:rsid w:val="00997F51"/>
    <w:rsid w:val="009A302E"/>
    <w:rsid w:val="009A3671"/>
    <w:rsid w:val="009A6317"/>
    <w:rsid w:val="009B06A7"/>
    <w:rsid w:val="009B11BD"/>
    <w:rsid w:val="009B1FEF"/>
    <w:rsid w:val="009B3556"/>
    <w:rsid w:val="009B56EE"/>
    <w:rsid w:val="009C0E90"/>
    <w:rsid w:val="009C201C"/>
    <w:rsid w:val="009C49C0"/>
    <w:rsid w:val="009C7B08"/>
    <w:rsid w:val="009D1E37"/>
    <w:rsid w:val="009D301C"/>
    <w:rsid w:val="009D3542"/>
    <w:rsid w:val="009D71D7"/>
    <w:rsid w:val="009D781E"/>
    <w:rsid w:val="009D7E7E"/>
    <w:rsid w:val="009E0490"/>
    <w:rsid w:val="009E0D0D"/>
    <w:rsid w:val="009E18AD"/>
    <w:rsid w:val="009E1A7F"/>
    <w:rsid w:val="009E1ED6"/>
    <w:rsid w:val="009E225F"/>
    <w:rsid w:val="009E2F03"/>
    <w:rsid w:val="009E4A4C"/>
    <w:rsid w:val="009E6858"/>
    <w:rsid w:val="009E6C4C"/>
    <w:rsid w:val="009E728B"/>
    <w:rsid w:val="009F06DC"/>
    <w:rsid w:val="009F1BF0"/>
    <w:rsid w:val="009F4948"/>
    <w:rsid w:val="009F4EB9"/>
    <w:rsid w:val="009F50E9"/>
    <w:rsid w:val="009F515E"/>
    <w:rsid w:val="009F550E"/>
    <w:rsid w:val="009F6209"/>
    <w:rsid w:val="009F694A"/>
    <w:rsid w:val="00A0097F"/>
    <w:rsid w:val="00A01ABD"/>
    <w:rsid w:val="00A02862"/>
    <w:rsid w:val="00A03327"/>
    <w:rsid w:val="00A03452"/>
    <w:rsid w:val="00A06E68"/>
    <w:rsid w:val="00A07847"/>
    <w:rsid w:val="00A10485"/>
    <w:rsid w:val="00A13DFE"/>
    <w:rsid w:val="00A13F1F"/>
    <w:rsid w:val="00A1401C"/>
    <w:rsid w:val="00A142C3"/>
    <w:rsid w:val="00A14BDA"/>
    <w:rsid w:val="00A1641D"/>
    <w:rsid w:val="00A16E23"/>
    <w:rsid w:val="00A170BE"/>
    <w:rsid w:val="00A203A7"/>
    <w:rsid w:val="00A21E27"/>
    <w:rsid w:val="00A227C3"/>
    <w:rsid w:val="00A23EBB"/>
    <w:rsid w:val="00A2436C"/>
    <w:rsid w:val="00A24E56"/>
    <w:rsid w:val="00A25522"/>
    <w:rsid w:val="00A2709E"/>
    <w:rsid w:val="00A27120"/>
    <w:rsid w:val="00A27A74"/>
    <w:rsid w:val="00A31262"/>
    <w:rsid w:val="00A319D9"/>
    <w:rsid w:val="00A3485D"/>
    <w:rsid w:val="00A34B71"/>
    <w:rsid w:val="00A35516"/>
    <w:rsid w:val="00A379DA"/>
    <w:rsid w:val="00A402E2"/>
    <w:rsid w:val="00A4095F"/>
    <w:rsid w:val="00A40DD9"/>
    <w:rsid w:val="00A41DE8"/>
    <w:rsid w:val="00A43086"/>
    <w:rsid w:val="00A43591"/>
    <w:rsid w:val="00A44BEC"/>
    <w:rsid w:val="00A45B3E"/>
    <w:rsid w:val="00A46534"/>
    <w:rsid w:val="00A472E6"/>
    <w:rsid w:val="00A52375"/>
    <w:rsid w:val="00A52C11"/>
    <w:rsid w:val="00A532FF"/>
    <w:rsid w:val="00A53902"/>
    <w:rsid w:val="00A558D3"/>
    <w:rsid w:val="00A56B2E"/>
    <w:rsid w:val="00A601A5"/>
    <w:rsid w:val="00A605ED"/>
    <w:rsid w:val="00A61211"/>
    <w:rsid w:val="00A62349"/>
    <w:rsid w:val="00A62DF5"/>
    <w:rsid w:val="00A62F14"/>
    <w:rsid w:val="00A6456A"/>
    <w:rsid w:val="00A64EB0"/>
    <w:rsid w:val="00A65568"/>
    <w:rsid w:val="00A67382"/>
    <w:rsid w:val="00A67407"/>
    <w:rsid w:val="00A70C93"/>
    <w:rsid w:val="00A724B7"/>
    <w:rsid w:val="00A7327D"/>
    <w:rsid w:val="00A74717"/>
    <w:rsid w:val="00A77425"/>
    <w:rsid w:val="00A77C84"/>
    <w:rsid w:val="00A80421"/>
    <w:rsid w:val="00A808BF"/>
    <w:rsid w:val="00A81599"/>
    <w:rsid w:val="00A8231E"/>
    <w:rsid w:val="00A82B77"/>
    <w:rsid w:val="00A839AD"/>
    <w:rsid w:val="00A848FD"/>
    <w:rsid w:val="00A85345"/>
    <w:rsid w:val="00A87220"/>
    <w:rsid w:val="00A87522"/>
    <w:rsid w:val="00A91602"/>
    <w:rsid w:val="00A93D5B"/>
    <w:rsid w:val="00A9594A"/>
    <w:rsid w:val="00A97F51"/>
    <w:rsid w:val="00AA223A"/>
    <w:rsid w:val="00AA2607"/>
    <w:rsid w:val="00AA4904"/>
    <w:rsid w:val="00AA658B"/>
    <w:rsid w:val="00AA7100"/>
    <w:rsid w:val="00AA7985"/>
    <w:rsid w:val="00AA7BBF"/>
    <w:rsid w:val="00AA7ECE"/>
    <w:rsid w:val="00AB1644"/>
    <w:rsid w:val="00AB21AE"/>
    <w:rsid w:val="00AB2D38"/>
    <w:rsid w:val="00AB338F"/>
    <w:rsid w:val="00AB3D92"/>
    <w:rsid w:val="00AB41EF"/>
    <w:rsid w:val="00AB5751"/>
    <w:rsid w:val="00AB58E2"/>
    <w:rsid w:val="00AB777D"/>
    <w:rsid w:val="00AB7864"/>
    <w:rsid w:val="00AC4052"/>
    <w:rsid w:val="00AC473E"/>
    <w:rsid w:val="00AD027C"/>
    <w:rsid w:val="00AD0562"/>
    <w:rsid w:val="00AD140B"/>
    <w:rsid w:val="00AD1A73"/>
    <w:rsid w:val="00AD25B6"/>
    <w:rsid w:val="00AD4DE5"/>
    <w:rsid w:val="00AD5567"/>
    <w:rsid w:val="00AD591F"/>
    <w:rsid w:val="00AD6ABA"/>
    <w:rsid w:val="00AD76CA"/>
    <w:rsid w:val="00AE0CA8"/>
    <w:rsid w:val="00AE481A"/>
    <w:rsid w:val="00AE48AA"/>
    <w:rsid w:val="00AE4952"/>
    <w:rsid w:val="00AE560F"/>
    <w:rsid w:val="00AF1009"/>
    <w:rsid w:val="00AF193F"/>
    <w:rsid w:val="00AF2826"/>
    <w:rsid w:val="00AF41CC"/>
    <w:rsid w:val="00AF4EA9"/>
    <w:rsid w:val="00AF4EC0"/>
    <w:rsid w:val="00AF53D9"/>
    <w:rsid w:val="00AF7C2D"/>
    <w:rsid w:val="00B0101A"/>
    <w:rsid w:val="00B015FD"/>
    <w:rsid w:val="00B060E3"/>
    <w:rsid w:val="00B065D4"/>
    <w:rsid w:val="00B07E0E"/>
    <w:rsid w:val="00B11220"/>
    <w:rsid w:val="00B11B3D"/>
    <w:rsid w:val="00B1242B"/>
    <w:rsid w:val="00B16432"/>
    <w:rsid w:val="00B22E03"/>
    <w:rsid w:val="00B2314C"/>
    <w:rsid w:val="00B24C2B"/>
    <w:rsid w:val="00B24F5A"/>
    <w:rsid w:val="00B270BE"/>
    <w:rsid w:val="00B27913"/>
    <w:rsid w:val="00B308B6"/>
    <w:rsid w:val="00B322B9"/>
    <w:rsid w:val="00B3252B"/>
    <w:rsid w:val="00B32EBF"/>
    <w:rsid w:val="00B35902"/>
    <w:rsid w:val="00B3637B"/>
    <w:rsid w:val="00B36479"/>
    <w:rsid w:val="00B37789"/>
    <w:rsid w:val="00B37F62"/>
    <w:rsid w:val="00B406C9"/>
    <w:rsid w:val="00B41197"/>
    <w:rsid w:val="00B43F18"/>
    <w:rsid w:val="00B44D72"/>
    <w:rsid w:val="00B474A7"/>
    <w:rsid w:val="00B52D57"/>
    <w:rsid w:val="00B52FC2"/>
    <w:rsid w:val="00B547C8"/>
    <w:rsid w:val="00B548C9"/>
    <w:rsid w:val="00B54D10"/>
    <w:rsid w:val="00B561D5"/>
    <w:rsid w:val="00B57BD7"/>
    <w:rsid w:val="00B61041"/>
    <w:rsid w:val="00B62662"/>
    <w:rsid w:val="00B632BB"/>
    <w:rsid w:val="00B645A5"/>
    <w:rsid w:val="00B6468E"/>
    <w:rsid w:val="00B64CC5"/>
    <w:rsid w:val="00B652D9"/>
    <w:rsid w:val="00B6536A"/>
    <w:rsid w:val="00B666EC"/>
    <w:rsid w:val="00B67106"/>
    <w:rsid w:val="00B676A9"/>
    <w:rsid w:val="00B7014A"/>
    <w:rsid w:val="00B712C3"/>
    <w:rsid w:val="00B72474"/>
    <w:rsid w:val="00B7403F"/>
    <w:rsid w:val="00B74AC0"/>
    <w:rsid w:val="00B75265"/>
    <w:rsid w:val="00B768AE"/>
    <w:rsid w:val="00B76A49"/>
    <w:rsid w:val="00B80A2A"/>
    <w:rsid w:val="00B831F5"/>
    <w:rsid w:val="00B8456B"/>
    <w:rsid w:val="00B84E0A"/>
    <w:rsid w:val="00B865F2"/>
    <w:rsid w:val="00B86D2F"/>
    <w:rsid w:val="00B87417"/>
    <w:rsid w:val="00B90229"/>
    <w:rsid w:val="00B929F2"/>
    <w:rsid w:val="00B941A7"/>
    <w:rsid w:val="00B95510"/>
    <w:rsid w:val="00B96840"/>
    <w:rsid w:val="00B96D11"/>
    <w:rsid w:val="00B9759D"/>
    <w:rsid w:val="00B978FA"/>
    <w:rsid w:val="00B97A89"/>
    <w:rsid w:val="00B97CD4"/>
    <w:rsid w:val="00BA04B8"/>
    <w:rsid w:val="00BA1FAE"/>
    <w:rsid w:val="00BA236B"/>
    <w:rsid w:val="00BA290E"/>
    <w:rsid w:val="00BA2E88"/>
    <w:rsid w:val="00BA3077"/>
    <w:rsid w:val="00BA44EF"/>
    <w:rsid w:val="00BA538E"/>
    <w:rsid w:val="00BA54F8"/>
    <w:rsid w:val="00BA599C"/>
    <w:rsid w:val="00BA5FD0"/>
    <w:rsid w:val="00BA604D"/>
    <w:rsid w:val="00BA6260"/>
    <w:rsid w:val="00BA6A41"/>
    <w:rsid w:val="00BA6B54"/>
    <w:rsid w:val="00BA74DE"/>
    <w:rsid w:val="00BA754D"/>
    <w:rsid w:val="00BA7762"/>
    <w:rsid w:val="00BA7E75"/>
    <w:rsid w:val="00BB22B8"/>
    <w:rsid w:val="00BB4876"/>
    <w:rsid w:val="00BB5AD8"/>
    <w:rsid w:val="00BB6EDC"/>
    <w:rsid w:val="00BB70D4"/>
    <w:rsid w:val="00BC4D2C"/>
    <w:rsid w:val="00BC505A"/>
    <w:rsid w:val="00BD1079"/>
    <w:rsid w:val="00BD1872"/>
    <w:rsid w:val="00BD214B"/>
    <w:rsid w:val="00BD29AF"/>
    <w:rsid w:val="00BD2ED4"/>
    <w:rsid w:val="00BD3860"/>
    <w:rsid w:val="00BD4106"/>
    <w:rsid w:val="00BD4B74"/>
    <w:rsid w:val="00BD5DFD"/>
    <w:rsid w:val="00BD5EA6"/>
    <w:rsid w:val="00BD6990"/>
    <w:rsid w:val="00BE0A3F"/>
    <w:rsid w:val="00BE2919"/>
    <w:rsid w:val="00BE33BD"/>
    <w:rsid w:val="00BE3450"/>
    <w:rsid w:val="00BE3BB0"/>
    <w:rsid w:val="00BE3BC6"/>
    <w:rsid w:val="00BE446E"/>
    <w:rsid w:val="00BE4DA6"/>
    <w:rsid w:val="00BE650F"/>
    <w:rsid w:val="00BE7578"/>
    <w:rsid w:val="00BF0CA0"/>
    <w:rsid w:val="00BF15B6"/>
    <w:rsid w:val="00BF318C"/>
    <w:rsid w:val="00BF3A76"/>
    <w:rsid w:val="00BF4832"/>
    <w:rsid w:val="00BF4CAB"/>
    <w:rsid w:val="00BF5B4A"/>
    <w:rsid w:val="00BF66A2"/>
    <w:rsid w:val="00BF6F7D"/>
    <w:rsid w:val="00C05667"/>
    <w:rsid w:val="00C066ED"/>
    <w:rsid w:val="00C07434"/>
    <w:rsid w:val="00C07981"/>
    <w:rsid w:val="00C103AD"/>
    <w:rsid w:val="00C13B98"/>
    <w:rsid w:val="00C14531"/>
    <w:rsid w:val="00C160C0"/>
    <w:rsid w:val="00C176A4"/>
    <w:rsid w:val="00C17799"/>
    <w:rsid w:val="00C213CC"/>
    <w:rsid w:val="00C222D7"/>
    <w:rsid w:val="00C251DA"/>
    <w:rsid w:val="00C25F08"/>
    <w:rsid w:val="00C31E24"/>
    <w:rsid w:val="00C32EDB"/>
    <w:rsid w:val="00C32F8A"/>
    <w:rsid w:val="00C3379A"/>
    <w:rsid w:val="00C3416C"/>
    <w:rsid w:val="00C35DBE"/>
    <w:rsid w:val="00C36942"/>
    <w:rsid w:val="00C4017C"/>
    <w:rsid w:val="00C40B9B"/>
    <w:rsid w:val="00C40F8A"/>
    <w:rsid w:val="00C41C69"/>
    <w:rsid w:val="00C42AAF"/>
    <w:rsid w:val="00C43307"/>
    <w:rsid w:val="00C43BBF"/>
    <w:rsid w:val="00C44E25"/>
    <w:rsid w:val="00C4517A"/>
    <w:rsid w:val="00C50AFF"/>
    <w:rsid w:val="00C50CAF"/>
    <w:rsid w:val="00C525D0"/>
    <w:rsid w:val="00C52717"/>
    <w:rsid w:val="00C529F1"/>
    <w:rsid w:val="00C565CC"/>
    <w:rsid w:val="00C57273"/>
    <w:rsid w:val="00C574DC"/>
    <w:rsid w:val="00C60C37"/>
    <w:rsid w:val="00C61651"/>
    <w:rsid w:val="00C61DA1"/>
    <w:rsid w:val="00C637B9"/>
    <w:rsid w:val="00C63A5E"/>
    <w:rsid w:val="00C64825"/>
    <w:rsid w:val="00C715A9"/>
    <w:rsid w:val="00C723BD"/>
    <w:rsid w:val="00C72507"/>
    <w:rsid w:val="00C7259D"/>
    <w:rsid w:val="00C748B4"/>
    <w:rsid w:val="00C74F4A"/>
    <w:rsid w:val="00C8234C"/>
    <w:rsid w:val="00C823F6"/>
    <w:rsid w:val="00C8256B"/>
    <w:rsid w:val="00C834E0"/>
    <w:rsid w:val="00C842EC"/>
    <w:rsid w:val="00C8581F"/>
    <w:rsid w:val="00C870CE"/>
    <w:rsid w:val="00C872D7"/>
    <w:rsid w:val="00C906D0"/>
    <w:rsid w:val="00C93105"/>
    <w:rsid w:val="00C93750"/>
    <w:rsid w:val="00C9392F"/>
    <w:rsid w:val="00C94AC5"/>
    <w:rsid w:val="00C954CD"/>
    <w:rsid w:val="00C95ABF"/>
    <w:rsid w:val="00C96E73"/>
    <w:rsid w:val="00C97233"/>
    <w:rsid w:val="00C97D7C"/>
    <w:rsid w:val="00CA0E25"/>
    <w:rsid w:val="00CA163C"/>
    <w:rsid w:val="00CA1D77"/>
    <w:rsid w:val="00CA1EAD"/>
    <w:rsid w:val="00CA55AC"/>
    <w:rsid w:val="00CA76FE"/>
    <w:rsid w:val="00CB2FC2"/>
    <w:rsid w:val="00CB37B1"/>
    <w:rsid w:val="00CB3ED3"/>
    <w:rsid w:val="00CB5906"/>
    <w:rsid w:val="00CC114D"/>
    <w:rsid w:val="00CC21E9"/>
    <w:rsid w:val="00CC4401"/>
    <w:rsid w:val="00CC4C33"/>
    <w:rsid w:val="00CC4D6D"/>
    <w:rsid w:val="00CC7D98"/>
    <w:rsid w:val="00CD04AE"/>
    <w:rsid w:val="00CD0E07"/>
    <w:rsid w:val="00CD1851"/>
    <w:rsid w:val="00CD1C2F"/>
    <w:rsid w:val="00CD1DDC"/>
    <w:rsid w:val="00CD2F75"/>
    <w:rsid w:val="00CD3BCF"/>
    <w:rsid w:val="00CD4008"/>
    <w:rsid w:val="00CD41CD"/>
    <w:rsid w:val="00CD4DD7"/>
    <w:rsid w:val="00CD5BCA"/>
    <w:rsid w:val="00CD5DFA"/>
    <w:rsid w:val="00CD5FE7"/>
    <w:rsid w:val="00CD6F6B"/>
    <w:rsid w:val="00CE0A1C"/>
    <w:rsid w:val="00CE0CE1"/>
    <w:rsid w:val="00CE36D2"/>
    <w:rsid w:val="00CE52DD"/>
    <w:rsid w:val="00CE5B41"/>
    <w:rsid w:val="00CF09D1"/>
    <w:rsid w:val="00CF0A48"/>
    <w:rsid w:val="00CF11B1"/>
    <w:rsid w:val="00CF3207"/>
    <w:rsid w:val="00CF3727"/>
    <w:rsid w:val="00CF3B74"/>
    <w:rsid w:val="00CF52BB"/>
    <w:rsid w:val="00CF699B"/>
    <w:rsid w:val="00D01272"/>
    <w:rsid w:val="00D029E3"/>
    <w:rsid w:val="00D04C7E"/>
    <w:rsid w:val="00D0655C"/>
    <w:rsid w:val="00D072AA"/>
    <w:rsid w:val="00D07339"/>
    <w:rsid w:val="00D10FE5"/>
    <w:rsid w:val="00D12AC0"/>
    <w:rsid w:val="00D142F6"/>
    <w:rsid w:val="00D146AB"/>
    <w:rsid w:val="00D14EB1"/>
    <w:rsid w:val="00D1545D"/>
    <w:rsid w:val="00D20962"/>
    <w:rsid w:val="00D20F24"/>
    <w:rsid w:val="00D20F7D"/>
    <w:rsid w:val="00D21724"/>
    <w:rsid w:val="00D234FB"/>
    <w:rsid w:val="00D235FF"/>
    <w:rsid w:val="00D245CE"/>
    <w:rsid w:val="00D256DB"/>
    <w:rsid w:val="00D277A4"/>
    <w:rsid w:val="00D30FAA"/>
    <w:rsid w:val="00D31FB3"/>
    <w:rsid w:val="00D32009"/>
    <w:rsid w:val="00D32E2B"/>
    <w:rsid w:val="00D33704"/>
    <w:rsid w:val="00D3599B"/>
    <w:rsid w:val="00D40511"/>
    <w:rsid w:val="00D41AE8"/>
    <w:rsid w:val="00D43505"/>
    <w:rsid w:val="00D43824"/>
    <w:rsid w:val="00D43CD4"/>
    <w:rsid w:val="00D45538"/>
    <w:rsid w:val="00D4553E"/>
    <w:rsid w:val="00D4698D"/>
    <w:rsid w:val="00D5054A"/>
    <w:rsid w:val="00D506E9"/>
    <w:rsid w:val="00D50860"/>
    <w:rsid w:val="00D51E6D"/>
    <w:rsid w:val="00D5220A"/>
    <w:rsid w:val="00D536CC"/>
    <w:rsid w:val="00D551F4"/>
    <w:rsid w:val="00D555B4"/>
    <w:rsid w:val="00D55762"/>
    <w:rsid w:val="00D56455"/>
    <w:rsid w:val="00D56846"/>
    <w:rsid w:val="00D57019"/>
    <w:rsid w:val="00D57810"/>
    <w:rsid w:val="00D578E8"/>
    <w:rsid w:val="00D61CA4"/>
    <w:rsid w:val="00D628DC"/>
    <w:rsid w:val="00D6351B"/>
    <w:rsid w:val="00D6599E"/>
    <w:rsid w:val="00D669A2"/>
    <w:rsid w:val="00D6705D"/>
    <w:rsid w:val="00D71857"/>
    <w:rsid w:val="00D720E9"/>
    <w:rsid w:val="00D73201"/>
    <w:rsid w:val="00D73242"/>
    <w:rsid w:val="00D735AC"/>
    <w:rsid w:val="00D75861"/>
    <w:rsid w:val="00D75FF0"/>
    <w:rsid w:val="00D776C7"/>
    <w:rsid w:val="00D807F8"/>
    <w:rsid w:val="00D80EB5"/>
    <w:rsid w:val="00D81476"/>
    <w:rsid w:val="00D8179D"/>
    <w:rsid w:val="00D81FFD"/>
    <w:rsid w:val="00D83430"/>
    <w:rsid w:val="00D86165"/>
    <w:rsid w:val="00D8731B"/>
    <w:rsid w:val="00D87996"/>
    <w:rsid w:val="00D87F16"/>
    <w:rsid w:val="00D907DB"/>
    <w:rsid w:val="00D9106F"/>
    <w:rsid w:val="00D920C0"/>
    <w:rsid w:val="00D9258D"/>
    <w:rsid w:val="00D92633"/>
    <w:rsid w:val="00D927B4"/>
    <w:rsid w:val="00D9414E"/>
    <w:rsid w:val="00D94D2E"/>
    <w:rsid w:val="00D95A6A"/>
    <w:rsid w:val="00D962F5"/>
    <w:rsid w:val="00D96EB3"/>
    <w:rsid w:val="00DA079F"/>
    <w:rsid w:val="00DA0D72"/>
    <w:rsid w:val="00DA1C46"/>
    <w:rsid w:val="00DA20BF"/>
    <w:rsid w:val="00DA301D"/>
    <w:rsid w:val="00DA49E8"/>
    <w:rsid w:val="00DA5F9D"/>
    <w:rsid w:val="00DA620F"/>
    <w:rsid w:val="00DA6ABC"/>
    <w:rsid w:val="00DA6E8C"/>
    <w:rsid w:val="00DB0252"/>
    <w:rsid w:val="00DB2514"/>
    <w:rsid w:val="00DB552B"/>
    <w:rsid w:val="00DB5CD6"/>
    <w:rsid w:val="00DB68A8"/>
    <w:rsid w:val="00DB76B5"/>
    <w:rsid w:val="00DB7F92"/>
    <w:rsid w:val="00DC1999"/>
    <w:rsid w:val="00DC3997"/>
    <w:rsid w:val="00DC4794"/>
    <w:rsid w:val="00DC51F3"/>
    <w:rsid w:val="00DC526B"/>
    <w:rsid w:val="00DD3118"/>
    <w:rsid w:val="00DD322C"/>
    <w:rsid w:val="00DD41BB"/>
    <w:rsid w:val="00DD628F"/>
    <w:rsid w:val="00DD771A"/>
    <w:rsid w:val="00DD7D20"/>
    <w:rsid w:val="00DE043D"/>
    <w:rsid w:val="00DE2610"/>
    <w:rsid w:val="00DE272D"/>
    <w:rsid w:val="00DE3864"/>
    <w:rsid w:val="00DE4024"/>
    <w:rsid w:val="00DE4FBD"/>
    <w:rsid w:val="00DE6857"/>
    <w:rsid w:val="00DE7C0E"/>
    <w:rsid w:val="00DE7EF3"/>
    <w:rsid w:val="00DF02FD"/>
    <w:rsid w:val="00DF06ED"/>
    <w:rsid w:val="00DF1173"/>
    <w:rsid w:val="00DF3DAD"/>
    <w:rsid w:val="00DF6DEB"/>
    <w:rsid w:val="00DF6EFF"/>
    <w:rsid w:val="00E01AF7"/>
    <w:rsid w:val="00E0237A"/>
    <w:rsid w:val="00E02808"/>
    <w:rsid w:val="00E02D43"/>
    <w:rsid w:val="00E032D5"/>
    <w:rsid w:val="00E03D75"/>
    <w:rsid w:val="00E0506C"/>
    <w:rsid w:val="00E05536"/>
    <w:rsid w:val="00E0580C"/>
    <w:rsid w:val="00E11D05"/>
    <w:rsid w:val="00E13773"/>
    <w:rsid w:val="00E1598D"/>
    <w:rsid w:val="00E17B47"/>
    <w:rsid w:val="00E215EF"/>
    <w:rsid w:val="00E22685"/>
    <w:rsid w:val="00E22705"/>
    <w:rsid w:val="00E22C78"/>
    <w:rsid w:val="00E247C8"/>
    <w:rsid w:val="00E269B5"/>
    <w:rsid w:val="00E26CF0"/>
    <w:rsid w:val="00E334AA"/>
    <w:rsid w:val="00E428D2"/>
    <w:rsid w:val="00E435B1"/>
    <w:rsid w:val="00E440B0"/>
    <w:rsid w:val="00E44A28"/>
    <w:rsid w:val="00E44CED"/>
    <w:rsid w:val="00E44DC1"/>
    <w:rsid w:val="00E45F09"/>
    <w:rsid w:val="00E462FF"/>
    <w:rsid w:val="00E47B7E"/>
    <w:rsid w:val="00E518A0"/>
    <w:rsid w:val="00E53A8E"/>
    <w:rsid w:val="00E549C6"/>
    <w:rsid w:val="00E5693A"/>
    <w:rsid w:val="00E57C69"/>
    <w:rsid w:val="00E617AB"/>
    <w:rsid w:val="00E6249D"/>
    <w:rsid w:val="00E6267D"/>
    <w:rsid w:val="00E65009"/>
    <w:rsid w:val="00E701DA"/>
    <w:rsid w:val="00E71B72"/>
    <w:rsid w:val="00E73201"/>
    <w:rsid w:val="00E7617B"/>
    <w:rsid w:val="00E76968"/>
    <w:rsid w:val="00E80210"/>
    <w:rsid w:val="00E81306"/>
    <w:rsid w:val="00E82285"/>
    <w:rsid w:val="00E84CDC"/>
    <w:rsid w:val="00E9330C"/>
    <w:rsid w:val="00E948DD"/>
    <w:rsid w:val="00E96035"/>
    <w:rsid w:val="00E971A7"/>
    <w:rsid w:val="00E97B0E"/>
    <w:rsid w:val="00EA08DF"/>
    <w:rsid w:val="00EA2229"/>
    <w:rsid w:val="00EA30B0"/>
    <w:rsid w:val="00EA3431"/>
    <w:rsid w:val="00EA4590"/>
    <w:rsid w:val="00EA45F4"/>
    <w:rsid w:val="00EA46A4"/>
    <w:rsid w:val="00EA5C4C"/>
    <w:rsid w:val="00EA614A"/>
    <w:rsid w:val="00EB2F01"/>
    <w:rsid w:val="00EB321B"/>
    <w:rsid w:val="00EB3632"/>
    <w:rsid w:val="00EB37F4"/>
    <w:rsid w:val="00EB3904"/>
    <w:rsid w:val="00EB6993"/>
    <w:rsid w:val="00EB7464"/>
    <w:rsid w:val="00EC0B34"/>
    <w:rsid w:val="00EC4147"/>
    <w:rsid w:val="00EC4796"/>
    <w:rsid w:val="00EC6CA2"/>
    <w:rsid w:val="00EC6ECF"/>
    <w:rsid w:val="00EC75DE"/>
    <w:rsid w:val="00EC7B84"/>
    <w:rsid w:val="00ED0251"/>
    <w:rsid w:val="00ED07D3"/>
    <w:rsid w:val="00ED09AB"/>
    <w:rsid w:val="00ED0A81"/>
    <w:rsid w:val="00ED1884"/>
    <w:rsid w:val="00ED6053"/>
    <w:rsid w:val="00ED66BC"/>
    <w:rsid w:val="00EE0299"/>
    <w:rsid w:val="00EE0E00"/>
    <w:rsid w:val="00EE11BF"/>
    <w:rsid w:val="00EE33AE"/>
    <w:rsid w:val="00EE6280"/>
    <w:rsid w:val="00EE7F3D"/>
    <w:rsid w:val="00EF06C0"/>
    <w:rsid w:val="00EF2778"/>
    <w:rsid w:val="00EF3439"/>
    <w:rsid w:val="00EF365E"/>
    <w:rsid w:val="00EF4649"/>
    <w:rsid w:val="00EF48DA"/>
    <w:rsid w:val="00EF5622"/>
    <w:rsid w:val="00EF591F"/>
    <w:rsid w:val="00EF6F43"/>
    <w:rsid w:val="00EF6F78"/>
    <w:rsid w:val="00F0218D"/>
    <w:rsid w:val="00F02532"/>
    <w:rsid w:val="00F02657"/>
    <w:rsid w:val="00F033C0"/>
    <w:rsid w:val="00F0412F"/>
    <w:rsid w:val="00F04BE7"/>
    <w:rsid w:val="00F0574F"/>
    <w:rsid w:val="00F05FF9"/>
    <w:rsid w:val="00F065DC"/>
    <w:rsid w:val="00F06677"/>
    <w:rsid w:val="00F074BC"/>
    <w:rsid w:val="00F10672"/>
    <w:rsid w:val="00F112C3"/>
    <w:rsid w:val="00F12B13"/>
    <w:rsid w:val="00F13F06"/>
    <w:rsid w:val="00F1434F"/>
    <w:rsid w:val="00F146DD"/>
    <w:rsid w:val="00F17B38"/>
    <w:rsid w:val="00F20C8C"/>
    <w:rsid w:val="00F20F65"/>
    <w:rsid w:val="00F21FA2"/>
    <w:rsid w:val="00F25B34"/>
    <w:rsid w:val="00F26354"/>
    <w:rsid w:val="00F318C3"/>
    <w:rsid w:val="00F327BD"/>
    <w:rsid w:val="00F328E5"/>
    <w:rsid w:val="00F3365F"/>
    <w:rsid w:val="00F337F8"/>
    <w:rsid w:val="00F35163"/>
    <w:rsid w:val="00F36295"/>
    <w:rsid w:val="00F36794"/>
    <w:rsid w:val="00F40A11"/>
    <w:rsid w:val="00F40DE3"/>
    <w:rsid w:val="00F413AB"/>
    <w:rsid w:val="00F416B1"/>
    <w:rsid w:val="00F424C6"/>
    <w:rsid w:val="00F428E0"/>
    <w:rsid w:val="00F42BC0"/>
    <w:rsid w:val="00F43901"/>
    <w:rsid w:val="00F447FD"/>
    <w:rsid w:val="00F44BDB"/>
    <w:rsid w:val="00F44E1A"/>
    <w:rsid w:val="00F4774F"/>
    <w:rsid w:val="00F5061B"/>
    <w:rsid w:val="00F50917"/>
    <w:rsid w:val="00F522B2"/>
    <w:rsid w:val="00F53948"/>
    <w:rsid w:val="00F54228"/>
    <w:rsid w:val="00F561F6"/>
    <w:rsid w:val="00F56BAB"/>
    <w:rsid w:val="00F56E4B"/>
    <w:rsid w:val="00F6138D"/>
    <w:rsid w:val="00F61826"/>
    <w:rsid w:val="00F61BE7"/>
    <w:rsid w:val="00F64309"/>
    <w:rsid w:val="00F650D1"/>
    <w:rsid w:val="00F66191"/>
    <w:rsid w:val="00F70466"/>
    <w:rsid w:val="00F71FF4"/>
    <w:rsid w:val="00F724BF"/>
    <w:rsid w:val="00F7466A"/>
    <w:rsid w:val="00F7543E"/>
    <w:rsid w:val="00F76CBD"/>
    <w:rsid w:val="00F8009F"/>
    <w:rsid w:val="00F8180B"/>
    <w:rsid w:val="00F81AD2"/>
    <w:rsid w:val="00F841CD"/>
    <w:rsid w:val="00F8423B"/>
    <w:rsid w:val="00F843CC"/>
    <w:rsid w:val="00F90EF3"/>
    <w:rsid w:val="00F92610"/>
    <w:rsid w:val="00F927ED"/>
    <w:rsid w:val="00F943B3"/>
    <w:rsid w:val="00F94809"/>
    <w:rsid w:val="00F95489"/>
    <w:rsid w:val="00F96D57"/>
    <w:rsid w:val="00F97AF7"/>
    <w:rsid w:val="00F97B05"/>
    <w:rsid w:val="00F97BE9"/>
    <w:rsid w:val="00FA16DB"/>
    <w:rsid w:val="00FA39C6"/>
    <w:rsid w:val="00FA4BD6"/>
    <w:rsid w:val="00FA4D45"/>
    <w:rsid w:val="00FA551D"/>
    <w:rsid w:val="00FA5F0C"/>
    <w:rsid w:val="00FB38B4"/>
    <w:rsid w:val="00FB4071"/>
    <w:rsid w:val="00FB46A4"/>
    <w:rsid w:val="00FB4957"/>
    <w:rsid w:val="00FB5070"/>
    <w:rsid w:val="00FB53C2"/>
    <w:rsid w:val="00FB6D7C"/>
    <w:rsid w:val="00FC14ED"/>
    <w:rsid w:val="00FC2091"/>
    <w:rsid w:val="00FC3AEE"/>
    <w:rsid w:val="00FC4FE2"/>
    <w:rsid w:val="00FC788A"/>
    <w:rsid w:val="00FC7C8E"/>
    <w:rsid w:val="00FD11C6"/>
    <w:rsid w:val="00FD39CE"/>
    <w:rsid w:val="00FD4121"/>
    <w:rsid w:val="00FD5589"/>
    <w:rsid w:val="00FD638E"/>
    <w:rsid w:val="00FD6D27"/>
    <w:rsid w:val="00FD7078"/>
    <w:rsid w:val="00FE0ED7"/>
    <w:rsid w:val="00FE2E9C"/>
    <w:rsid w:val="00FE315C"/>
    <w:rsid w:val="00FE3172"/>
    <w:rsid w:val="00FE3FD4"/>
    <w:rsid w:val="00FE47CA"/>
    <w:rsid w:val="00FE79E2"/>
    <w:rsid w:val="00FF002A"/>
    <w:rsid w:val="00FF1669"/>
    <w:rsid w:val="00FF192D"/>
    <w:rsid w:val="00FF2A92"/>
    <w:rsid w:val="00FF318F"/>
    <w:rsid w:val="00FF350E"/>
    <w:rsid w:val="00FF3936"/>
    <w:rsid w:val="00FF3A6C"/>
    <w:rsid w:val="0225B4B5"/>
    <w:rsid w:val="0354E8C0"/>
    <w:rsid w:val="06A4B2BF"/>
    <w:rsid w:val="0737D8A3"/>
    <w:rsid w:val="0A38BE78"/>
    <w:rsid w:val="0B09A4F2"/>
    <w:rsid w:val="0B7D7D05"/>
    <w:rsid w:val="0CFC64CC"/>
    <w:rsid w:val="0E288653"/>
    <w:rsid w:val="0F9E5A10"/>
    <w:rsid w:val="102D4AE3"/>
    <w:rsid w:val="112BBE4E"/>
    <w:rsid w:val="137F07CA"/>
    <w:rsid w:val="14823E85"/>
    <w:rsid w:val="15EA3900"/>
    <w:rsid w:val="16B481E4"/>
    <w:rsid w:val="188A2917"/>
    <w:rsid w:val="1DF5BB3B"/>
    <w:rsid w:val="1E2331D7"/>
    <w:rsid w:val="1E3087DF"/>
    <w:rsid w:val="2198B463"/>
    <w:rsid w:val="21FED2F2"/>
    <w:rsid w:val="22D40A9F"/>
    <w:rsid w:val="2319E587"/>
    <w:rsid w:val="23CB9790"/>
    <w:rsid w:val="2459FB97"/>
    <w:rsid w:val="275E6BA7"/>
    <w:rsid w:val="2A781A7B"/>
    <w:rsid w:val="3037BAE3"/>
    <w:rsid w:val="30F4BA3B"/>
    <w:rsid w:val="34DA5C1F"/>
    <w:rsid w:val="352C83C9"/>
    <w:rsid w:val="35D7FAF6"/>
    <w:rsid w:val="36A72938"/>
    <w:rsid w:val="378261BA"/>
    <w:rsid w:val="39F67D4C"/>
    <w:rsid w:val="3A98AA5A"/>
    <w:rsid w:val="3AEE68BF"/>
    <w:rsid w:val="3CD88949"/>
    <w:rsid w:val="3D1FD37F"/>
    <w:rsid w:val="3DE62F11"/>
    <w:rsid w:val="41591723"/>
    <w:rsid w:val="4A0A84DF"/>
    <w:rsid w:val="4C74C376"/>
    <w:rsid w:val="4E78E828"/>
    <w:rsid w:val="4EC2849D"/>
    <w:rsid w:val="52D961E3"/>
    <w:rsid w:val="53760477"/>
    <w:rsid w:val="54008D16"/>
    <w:rsid w:val="5541B3C9"/>
    <w:rsid w:val="55FECE02"/>
    <w:rsid w:val="576FBAF7"/>
    <w:rsid w:val="58CA0EC0"/>
    <w:rsid w:val="5980243E"/>
    <w:rsid w:val="598E6587"/>
    <w:rsid w:val="59944B14"/>
    <w:rsid w:val="5B48DEB0"/>
    <w:rsid w:val="5B5216EF"/>
    <w:rsid w:val="5B769509"/>
    <w:rsid w:val="5C6EFC61"/>
    <w:rsid w:val="5D460BC0"/>
    <w:rsid w:val="5D89C4F4"/>
    <w:rsid w:val="5E493E67"/>
    <w:rsid w:val="629BBCAA"/>
    <w:rsid w:val="62C183C7"/>
    <w:rsid w:val="633A03B4"/>
    <w:rsid w:val="66DB63E2"/>
    <w:rsid w:val="6720861C"/>
    <w:rsid w:val="6788A263"/>
    <w:rsid w:val="69F94A1D"/>
    <w:rsid w:val="6B50569C"/>
    <w:rsid w:val="6BDA7140"/>
    <w:rsid w:val="6C32163C"/>
    <w:rsid w:val="6CD63D16"/>
    <w:rsid w:val="6E250544"/>
    <w:rsid w:val="6FB50116"/>
    <w:rsid w:val="703626DA"/>
    <w:rsid w:val="7107CE52"/>
    <w:rsid w:val="71946075"/>
    <w:rsid w:val="7211D0B2"/>
    <w:rsid w:val="72ADD597"/>
    <w:rsid w:val="7606CF5D"/>
    <w:rsid w:val="787F8C66"/>
    <w:rsid w:val="78C8E9F2"/>
    <w:rsid w:val="791CFDDD"/>
    <w:rsid w:val="795DA105"/>
    <w:rsid w:val="79C71DFC"/>
    <w:rsid w:val="7A4EB1F5"/>
    <w:rsid w:val="7AF10ADD"/>
    <w:rsid w:val="7C1341BA"/>
    <w:rsid w:val="7FBCC826"/>
  </w:rsids>
  <m:mathPr>
    <m:mathFont m:val="Cambria Math"/>
    <m:brkBin m:val="before"/>
    <m:brkBinSub m:val="--"/>
    <m:smallFrac m:val="0"/>
    <m:dispDef/>
    <m:lMargin m:val="0"/>
    <m:rMargin m:val="0"/>
    <m:defJc m:val="centerGroup"/>
    <m:wrapIndent m:val="1440"/>
    <m:intLim m:val="subSup"/>
    <m:naryLim m:val="undOvr"/>
  </m:mathPr>
  <w:themeFontLang w:val="es-MX"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FB590"/>
  <w15:chartTrackingRefBased/>
  <w15:docId w15:val="{2736B73F-F670-4ABA-995B-821F0006F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916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unhideWhenUsed/>
    <w:qFormat/>
    <w:rsid w:val="004E587A"/>
    <w:pPr>
      <w:widowControl w:val="0"/>
      <w:autoSpaceDE w:val="0"/>
      <w:autoSpaceDN w:val="0"/>
      <w:spacing w:after="0" w:line="240" w:lineRule="auto"/>
      <w:ind w:right="175"/>
      <w:jc w:val="center"/>
      <w:outlineLvl w:val="1"/>
    </w:pPr>
    <w:rPr>
      <w:rFonts w:ascii="Tahoma" w:eastAsia="Tahoma" w:hAnsi="Tahoma" w:cs="Tahoma"/>
      <w:b/>
      <w:bCs/>
      <w:kern w:val="0"/>
      <w:sz w:val="24"/>
      <w:szCs w:val="24"/>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4E587A"/>
    <w:rPr>
      <w:rFonts w:ascii="Tahoma" w:eastAsia="Tahoma" w:hAnsi="Tahoma" w:cs="Tahoma"/>
      <w:b/>
      <w:bCs/>
      <w:kern w:val="0"/>
      <w:sz w:val="24"/>
      <w:szCs w:val="24"/>
      <w:lang w:val="es-ES"/>
      <w14:ligatures w14:val="none"/>
    </w:rPr>
  </w:style>
  <w:style w:type="table" w:styleId="Tablaconcuadrcula">
    <w:name w:val="Table Grid"/>
    <w:basedOn w:val="Tablanormal"/>
    <w:uiPriority w:val="39"/>
    <w:rsid w:val="004E58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4E587A"/>
    <w:pPr>
      <w:widowControl w:val="0"/>
      <w:autoSpaceDE w:val="0"/>
      <w:autoSpaceDN w:val="0"/>
      <w:spacing w:after="0" w:line="240" w:lineRule="auto"/>
    </w:pPr>
    <w:rPr>
      <w:rFonts w:ascii="Tahoma" w:eastAsia="Tahoma" w:hAnsi="Tahoma" w:cs="Tahoma"/>
      <w:kern w:val="0"/>
      <w:sz w:val="24"/>
      <w:szCs w:val="24"/>
      <w:lang w:val="es-ES"/>
      <w14:ligatures w14:val="none"/>
    </w:rPr>
  </w:style>
  <w:style w:type="character" w:customStyle="1" w:styleId="TextoindependienteCar">
    <w:name w:val="Texto independiente Car"/>
    <w:basedOn w:val="Fuentedeprrafopredeter"/>
    <w:link w:val="Textoindependiente"/>
    <w:uiPriority w:val="1"/>
    <w:rsid w:val="004E587A"/>
    <w:rPr>
      <w:rFonts w:ascii="Tahoma" w:eastAsia="Tahoma" w:hAnsi="Tahoma" w:cs="Tahoma"/>
      <w:kern w:val="0"/>
      <w:sz w:val="24"/>
      <w:szCs w:val="24"/>
      <w:lang w:val="es-ES"/>
      <w14:ligatures w14:val="none"/>
    </w:rPr>
  </w:style>
  <w:style w:type="paragraph" w:styleId="Prrafodelista">
    <w:name w:val="List Paragraph"/>
    <w:aliases w:val="AB List 1,Bullet List,Bullet Points,CNBV Parrafo1,Cita texto,Cuadrícula media 1 - Énfasis 21,FooterText,List Paragraph1,Lista multicolor - Énfasis 11,Lista vistosa - Énfasis 11,Paragraphe de liste1,Parrafo 1,Párrafo de lista1,numbered"/>
    <w:basedOn w:val="Normal"/>
    <w:link w:val="PrrafodelistaCar"/>
    <w:uiPriority w:val="34"/>
    <w:qFormat/>
    <w:rsid w:val="004E587A"/>
    <w:pPr>
      <w:widowControl w:val="0"/>
      <w:autoSpaceDE w:val="0"/>
      <w:autoSpaceDN w:val="0"/>
      <w:spacing w:after="0" w:line="240" w:lineRule="auto"/>
      <w:ind w:left="1121" w:hanging="360"/>
    </w:pPr>
    <w:rPr>
      <w:rFonts w:ascii="Tahoma" w:eastAsia="Tahoma" w:hAnsi="Tahoma" w:cs="Tahoma"/>
      <w:kern w:val="0"/>
      <w:lang w:val="es-ES"/>
      <w14:ligatures w14:val="none"/>
    </w:rPr>
  </w:style>
  <w:style w:type="character" w:styleId="Hipervnculo">
    <w:name w:val="Hyperlink"/>
    <w:basedOn w:val="Fuentedeprrafopredeter"/>
    <w:uiPriority w:val="99"/>
    <w:unhideWhenUsed/>
    <w:rsid w:val="004E587A"/>
    <w:rPr>
      <w:color w:val="0563C1" w:themeColor="hyperlink"/>
      <w:u w:val="single"/>
    </w:rPr>
  </w:style>
  <w:style w:type="character" w:styleId="Mencinsinresolver">
    <w:name w:val="Unresolved Mention"/>
    <w:basedOn w:val="Fuentedeprrafopredeter"/>
    <w:uiPriority w:val="99"/>
    <w:semiHidden/>
    <w:unhideWhenUsed/>
    <w:rsid w:val="004E587A"/>
    <w:rPr>
      <w:color w:val="605E5C"/>
      <w:shd w:val="clear" w:color="auto" w:fill="E1DFDD"/>
    </w:rPr>
  </w:style>
  <w:style w:type="paragraph" w:customStyle="1" w:styleId="TableParagraph">
    <w:name w:val="Table Paragraph"/>
    <w:basedOn w:val="Normal"/>
    <w:uiPriority w:val="1"/>
    <w:qFormat/>
    <w:rsid w:val="004E587A"/>
    <w:pPr>
      <w:widowControl w:val="0"/>
      <w:autoSpaceDE w:val="0"/>
      <w:autoSpaceDN w:val="0"/>
      <w:spacing w:after="0" w:line="240" w:lineRule="auto"/>
      <w:jc w:val="center"/>
    </w:pPr>
    <w:rPr>
      <w:rFonts w:ascii="Tahoma" w:eastAsia="Tahoma" w:hAnsi="Tahoma" w:cs="Tahoma"/>
      <w:kern w:val="0"/>
      <w:lang w:val="es-ES"/>
      <w14:ligatures w14:val="none"/>
    </w:rPr>
  </w:style>
  <w:style w:type="table" w:customStyle="1" w:styleId="TableNormal1">
    <w:name w:val="Table Normal1"/>
    <w:uiPriority w:val="2"/>
    <w:semiHidden/>
    <w:unhideWhenUsed/>
    <w:qFormat/>
    <w:rsid w:val="004E587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F447F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447FD"/>
  </w:style>
  <w:style w:type="paragraph" w:styleId="Piedepgina">
    <w:name w:val="footer"/>
    <w:basedOn w:val="Normal"/>
    <w:link w:val="PiedepginaCar"/>
    <w:uiPriority w:val="99"/>
    <w:unhideWhenUsed/>
    <w:rsid w:val="00F447F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447FD"/>
  </w:style>
  <w:style w:type="character" w:customStyle="1" w:styleId="Ttulo1Car">
    <w:name w:val="Título 1 Car"/>
    <w:basedOn w:val="Fuentedeprrafopredeter"/>
    <w:link w:val="Ttulo1"/>
    <w:uiPriority w:val="9"/>
    <w:rsid w:val="00A91602"/>
    <w:rPr>
      <w:rFonts w:asciiTheme="majorHAnsi" w:eastAsiaTheme="majorEastAsia" w:hAnsiTheme="majorHAnsi" w:cstheme="majorBidi"/>
      <w:color w:val="2F5496" w:themeColor="accent1" w:themeShade="BF"/>
      <w:sz w:val="32"/>
      <w:szCs w:val="32"/>
    </w:rPr>
  </w:style>
  <w:style w:type="paragraph" w:styleId="Sinespaciado">
    <w:name w:val="No Spacing"/>
    <w:uiPriority w:val="1"/>
    <w:qFormat/>
    <w:rsid w:val="007703B6"/>
    <w:pPr>
      <w:spacing w:after="0" w:line="240" w:lineRule="auto"/>
    </w:pPr>
  </w:style>
  <w:style w:type="table" w:customStyle="1" w:styleId="TableNormal0">
    <w:name w:val="Table Normal_0"/>
    <w:uiPriority w:val="2"/>
    <w:semiHidden/>
    <w:unhideWhenUsed/>
    <w:qFormat/>
    <w:rsid w:val="00350C4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notapie">
    <w:name w:val="footnote text"/>
    <w:aliases w:val="Ref. de nota al pie1,Ref. de nota al pie 2,Car10,Car1 Car Car,Texto nota pie1,Car1 Car Car1 Car Car Car,Car10 Car,Car1 Car Car1 Car Car Car Car Car Car,Car1 Car Car1 Car Car Car Car Car,Car10 Car Car,Car1,Footnote Text Char Char Char Char"/>
    <w:basedOn w:val="Normal"/>
    <w:link w:val="TextonotapieCar"/>
    <w:uiPriority w:val="99"/>
    <w:unhideWhenUsed/>
    <w:qFormat/>
    <w:rsid w:val="00A06E68"/>
    <w:pPr>
      <w:spacing w:after="0" w:line="240" w:lineRule="auto"/>
    </w:pPr>
    <w:rPr>
      <w:kern w:val="0"/>
      <w:sz w:val="20"/>
      <w:szCs w:val="20"/>
      <w14:ligatures w14:val="none"/>
    </w:rPr>
  </w:style>
  <w:style w:type="character" w:customStyle="1" w:styleId="TextonotapieCar">
    <w:name w:val="Texto nota pie Car"/>
    <w:aliases w:val="Ref. de nota al pie1 Car,Ref. de nota al pie 2 Car,Car10 Car1,Car1 Car Car Car,Texto nota pie1 Car,Car1 Car Car1 Car Car Car Car,Car10 Car Car1,Car1 Car Car1 Car Car Car Car Car Car Car,Car1 Car Car1 Car Car Car Car Car Car1,Car1 Car"/>
    <w:basedOn w:val="Fuentedeprrafopredeter"/>
    <w:link w:val="Textonotapie"/>
    <w:uiPriority w:val="99"/>
    <w:qFormat/>
    <w:rsid w:val="00A06E68"/>
    <w:rPr>
      <w:kern w:val="0"/>
      <w:sz w:val="20"/>
      <w:szCs w:val="20"/>
      <w14:ligatures w14:val="none"/>
    </w:rPr>
  </w:style>
  <w:style w:type="character" w:styleId="Refdenotaalpie">
    <w:name w:val="footnote reference"/>
    <w:aliases w:val="Texto de nota al pie,Footnotes refss,Appel note de bas de page,Footnote number,referencia nota al pie,BVI fnr,4_G,16 Point,Superscript 6 Point,Texto nota al pie,Footnote Reference Char3,Footnote Reference Char1 Char,Ref. de nota al,f"/>
    <w:basedOn w:val="Fuentedeprrafopredeter"/>
    <w:link w:val="4GChar"/>
    <w:uiPriority w:val="99"/>
    <w:unhideWhenUsed/>
    <w:qFormat/>
    <w:rsid w:val="00A06E68"/>
    <w:rPr>
      <w:vertAlign w:val="superscript"/>
    </w:rPr>
  </w:style>
  <w:style w:type="character" w:customStyle="1" w:styleId="PrrafodelistaCar">
    <w:name w:val="Párrafo de lista Car"/>
    <w:aliases w:val="AB List 1 Car,Bullet List Car,Bullet Points Car,CNBV Parrafo1 Car,Cita texto Car,Cuadrícula media 1 - Énfasis 21 Car,FooterText Car,List Paragraph1 Car,Lista multicolor - Énfasis 11 Car,Lista vistosa - Énfasis 11 Car,Parrafo 1 Car"/>
    <w:link w:val="Prrafodelista"/>
    <w:uiPriority w:val="34"/>
    <w:qFormat/>
    <w:locked/>
    <w:rsid w:val="00126F9E"/>
    <w:rPr>
      <w:rFonts w:ascii="Tahoma" w:eastAsia="Tahoma" w:hAnsi="Tahoma" w:cs="Tahoma"/>
      <w:kern w:val="0"/>
      <w:lang w:val="es-ES"/>
      <w14:ligatures w14:val="none"/>
    </w:rPr>
  </w:style>
  <w:style w:type="table" w:customStyle="1" w:styleId="TableNormal10">
    <w:name w:val="Table Normal1_0"/>
    <w:uiPriority w:val="2"/>
    <w:semiHidden/>
    <w:unhideWhenUsed/>
    <w:qFormat/>
    <w:rsid w:val="00703E7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Grid0">
    <w:name w:val="Table Grid_0"/>
    <w:basedOn w:val="Tablanormal"/>
    <w:uiPriority w:val="39"/>
    <w:rsid w:val="006828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_1"/>
    <w:uiPriority w:val="2"/>
    <w:semiHidden/>
    <w:unhideWhenUsed/>
    <w:qFormat/>
    <w:rsid w:val="0068281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C7259D"/>
    <w:rPr>
      <w:sz w:val="16"/>
      <w:szCs w:val="16"/>
    </w:rPr>
  </w:style>
  <w:style w:type="paragraph" w:styleId="Textocomentario">
    <w:name w:val="annotation text"/>
    <w:basedOn w:val="Normal"/>
    <w:link w:val="TextocomentarioCar"/>
    <w:uiPriority w:val="99"/>
    <w:unhideWhenUsed/>
    <w:rsid w:val="00C7259D"/>
    <w:pPr>
      <w:spacing w:line="240" w:lineRule="auto"/>
    </w:pPr>
    <w:rPr>
      <w:sz w:val="20"/>
      <w:szCs w:val="20"/>
    </w:rPr>
  </w:style>
  <w:style w:type="character" w:customStyle="1" w:styleId="TextocomentarioCar">
    <w:name w:val="Texto comentario Car"/>
    <w:basedOn w:val="Fuentedeprrafopredeter"/>
    <w:link w:val="Textocomentario"/>
    <w:uiPriority w:val="99"/>
    <w:rsid w:val="00C7259D"/>
    <w:rPr>
      <w:sz w:val="20"/>
      <w:szCs w:val="20"/>
    </w:rPr>
  </w:style>
  <w:style w:type="paragraph" w:styleId="Asuntodelcomentario">
    <w:name w:val="annotation subject"/>
    <w:basedOn w:val="Textocomentario"/>
    <w:next w:val="Textocomentario"/>
    <w:link w:val="AsuntodelcomentarioCar"/>
    <w:uiPriority w:val="99"/>
    <w:semiHidden/>
    <w:unhideWhenUsed/>
    <w:rsid w:val="00C7259D"/>
    <w:rPr>
      <w:b/>
      <w:bCs/>
    </w:rPr>
  </w:style>
  <w:style w:type="character" w:customStyle="1" w:styleId="AsuntodelcomentarioCar">
    <w:name w:val="Asunto del comentario Car"/>
    <w:basedOn w:val="TextocomentarioCar"/>
    <w:link w:val="Asuntodelcomentario"/>
    <w:uiPriority w:val="99"/>
    <w:semiHidden/>
    <w:rsid w:val="00C7259D"/>
    <w:rPr>
      <w:b/>
      <w:bCs/>
      <w:sz w:val="20"/>
      <w:szCs w:val="20"/>
    </w:rPr>
  </w:style>
  <w:style w:type="paragraph" w:styleId="TtuloTDC">
    <w:name w:val="TOC Heading"/>
    <w:basedOn w:val="Ttulo1"/>
    <w:next w:val="Normal"/>
    <w:uiPriority w:val="39"/>
    <w:unhideWhenUsed/>
    <w:qFormat/>
    <w:rsid w:val="00F943B3"/>
    <w:pPr>
      <w:outlineLvl w:val="9"/>
    </w:pPr>
    <w:rPr>
      <w:kern w:val="0"/>
      <w:lang w:eastAsia="es-MX"/>
      <w14:ligatures w14:val="none"/>
    </w:rPr>
  </w:style>
  <w:style w:type="paragraph" w:styleId="TDC1">
    <w:name w:val="toc 1"/>
    <w:basedOn w:val="Normal"/>
    <w:next w:val="Normal"/>
    <w:autoRedefine/>
    <w:uiPriority w:val="39"/>
    <w:unhideWhenUsed/>
    <w:rsid w:val="00F943B3"/>
    <w:pPr>
      <w:spacing w:after="100"/>
    </w:pPr>
  </w:style>
  <w:style w:type="paragraph" w:styleId="TDC2">
    <w:name w:val="toc 2"/>
    <w:basedOn w:val="Normal"/>
    <w:next w:val="Normal"/>
    <w:autoRedefine/>
    <w:uiPriority w:val="39"/>
    <w:unhideWhenUsed/>
    <w:rsid w:val="00A40DD9"/>
    <w:pPr>
      <w:tabs>
        <w:tab w:val="right" w:leader="dot" w:pos="8637"/>
      </w:tabs>
      <w:spacing w:after="100"/>
      <w:ind w:left="220"/>
    </w:pPr>
    <w:rPr>
      <w:rFonts w:ascii="Gothic720 BT" w:hAnsi="Gothic720 BT"/>
      <w:b/>
      <w:bCs/>
      <w:noProof/>
      <w:w w:val="105"/>
    </w:rPr>
  </w:style>
  <w:style w:type="character" w:styleId="Hipervnculovisitado">
    <w:name w:val="FollowedHyperlink"/>
    <w:basedOn w:val="Fuentedeprrafopredeter"/>
    <w:uiPriority w:val="99"/>
    <w:semiHidden/>
    <w:unhideWhenUsed/>
    <w:rsid w:val="00CD5FE7"/>
    <w:rPr>
      <w:color w:val="954F72" w:themeColor="followedHyperlink"/>
      <w:u w:val="single"/>
    </w:rPr>
  </w:style>
  <w:style w:type="character" w:customStyle="1" w:styleId="TextocomentarioCar1">
    <w:name w:val="Texto comentario Car1"/>
    <w:basedOn w:val="Fuentedeprrafopredeter"/>
    <w:uiPriority w:val="99"/>
    <w:rsid w:val="005A7A2F"/>
    <w:rPr>
      <w:sz w:val="20"/>
      <w:szCs w:val="20"/>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565396"/>
    <w:pPr>
      <w:spacing w:after="0" w:line="240" w:lineRule="auto"/>
      <w:jc w:val="both"/>
    </w:pPr>
    <w:rPr>
      <w:vertAlign w:val="superscript"/>
    </w:rPr>
  </w:style>
  <w:style w:type="table" w:customStyle="1" w:styleId="TableNormal2">
    <w:name w:val="Table Normal2"/>
    <w:uiPriority w:val="99"/>
    <w:semiHidden/>
    <w:unhideWhenUsed/>
    <w:rsid w:val="00AF53D9"/>
    <w:pPr>
      <w:spacing w:line="278" w:lineRule="auto"/>
    </w:pPr>
    <w:rPr>
      <w:sz w:val="24"/>
      <w:szCs w:val="24"/>
    </w:rPr>
    <w:tblPr>
      <w:tblInd w:w="0" w:type="dxa"/>
      <w:tblCellMar>
        <w:top w:w="0" w:type="dxa"/>
        <w:left w:w="108" w:type="dxa"/>
        <w:bottom w:w="0" w:type="dxa"/>
        <w:right w:w="108" w:type="dxa"/>
      </w:tblCellMar>
    </w:tblPr>
  </w:style>
  <w:style w:type="character" w:customStyle="1" w:styleId="CommentReference1">
    <w:name w:val="Comment Reference1"/>
    <w:basedOn w:val="Fuentedeprrafopredeter"/>
    <w:uiPriority w:val="99"/>
    <w:semiHidden/>
    <w:unhideWhenUsed/>
    <w:rsid w:val="00AF53D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leccionesqro.mx"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eeq.mx/instituto/aviso-de-privacida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noa.dif.gob.mx/"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763F6630F1DA03488B487762FEF875D9" ma:contentTypeVersion="11" ma:contentTypeDescription="Crear nuevo documento." ma:contentTypeScope="" ma:versionID="2ba7d576c094cc9aa1099c2e72c7c4d0">
  <xsd:schema xmlns:xsd="http://www.w3.org/2001/XMLSchema" xmlns:xs="http://www.w3.org/2001/XMLSchema" xmlns:p="http://schemas.microsoft.com/office/2006/metadata/properties" xmlns:ns2="5c59753b-57a8-437a-90ce-f2d264b71d7a" xmlns:ns3="3bd659e5-bb89-4fc3-aec3-15c4e37fd91e" targetNamespace="http://schemas.microsoft.com/office/2006/metadata/properties" ma:root="true" ma:fieldsID="f54acf53c974984756114e6229742f57" ns2:_="" ns3:_="">
    <xsd:import namespace="5c59753b-57a8-437a-90ce-f2d264b71d7a"/>
    <xsd:import namespace="3bd659e5-bb89-4fc3-aec3-15c4e37fd9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59753b-57a8-437a-90ce-f2d264b71d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d1a8fdfe-9734-4e01-96c7-b293387d0dd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d659e5-bb89-4fc3-aec3-15c4e37fd91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0eea048-fd04-494f-863d-e6172a35e7ac}" ma:internalName="TaxCatchAll" ma:showField="CatchAllData" ma:web="3bd659e5-bb89-4fc3-aec3-15c4e37fd9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bd659e5-bb89-4fc3-aec3-15c4e37fd91e" xsi:nil="true"/>
    <lcf76f155ced4ddcb4097134ff3c332f xmlns="5c59753b-57a8-437a-90ce-f2d264b71d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25B3BB3-6605-4F5C-ACA7-26A4AE8F6B1C}">
  <ds:schemaRefs>
    <ds:schemaRef ds:uri="http://schemas.microsoft.com/sharepoint/v3/contenttype/forms"/>
  </ds:schemaRefs>
</ds:datastoreItem>
</file>

<file path=customXml/itemProps2.xml><?xml version="1.0" encoding="utf-8"?>
<ds:datastoreItem xmlns:ds="http://schemas.openxmlformats.org/officeDocument/2006/customXml" ds:itemID="{052E672C-E566-4A93-8D3B-78A273DBF29B}">
  <ds:schemaRefs>
    <ds:schemaRef ds:uri="http://schemas.openxmlformats.org/officeDocument/2006/bibliography"/>
  </ds:schemaRefs>
</ds:datastoreItem>
</file>

<file path=customXml/itemProps3.xml><?xml version="1.0" encoding="utf-8"?>
<ds:datastoreItem xmlns:ds="http://schemas.openxmlformats.org/officeDocument/2006/customXml" ds:itemID="{82DB4DE1-DBD3-4544-9553-340EFE3A2F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59753b-57a8-437a-90ce-f2d264b71d7a"/>
    <ds:schemaRef ds:uri="3bd659e5-bb89-4fc3-aec3-15c4e37fd9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B8FFCB-2D8B-44AD-8B92-8035A84778F2}">
  <ds:schemaRefs>
    <ds:schemaRef ds:uri="http://schemas.microsoft.com/office/2006/metadata/properties"/>
    <ds:schemaRef ds:uri="http://schemas.microsoft.com/office/infopath/2007/PartnerControls"/>
    <ds:schemaRef ds:uri="3bd659e5-bb89-4fc3-aec3-15c4e37fd91e"/>
    <ds:schemaRef ds:uri="5c59753b-57a8-437a-90ce-f2d264b71d7a"/>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27</Pages>
  <Words>7468</Words>
  <Characters>41077</Characters>
  <Application>Microsoft Office Word</Application>
  <DocSecurity>0</DocSecurity>
  <Lines>342</Lines>
  <Paragraphs>96</Paragraphs>
  <ScaleCrop>false</ScaleCrop>
  <Company/>
  <LinksUpToDate>false</LinksUpToDate>
  <CharactersWithSpaces>48449</CharactersWithSpaces>
  <SharedDoc>false</SharedDoc>
  <HLinks>
    <vt:vector size="168" baseType="variant">
      <vt:variant>
        <vt:i4>1966095</vt:i4>
      </vt:variant>
      <vt:variant>
        <vt:i4>154</vt:i4>
      </vt:variant>
      <vt:variant>
        <vt:i4>0</vt:i4>
      </vt:variant>
      <vt:variant>
        <vt:i4>5</vt:i4>
      </vt:variant>
      <vt:variant>
        <vt:lpwstr>http://www.eleccionesqro.mx/</vt:lpwstr>
      </vt:variant>
      <vt:variant>
        <vt:lpwstr/>
      </vt:variant>
      <vt:variant>
        <vt:i4>1966095</vt:i4>
      </vt:variant>
      <vt:variant>
        <vt:i4>151</vt:i4>
      </vt:variant>
      <vt:variant>
        <vt:i4>0</vt:i4>
      </vt:variant>
      <vt:variant>
        <vt:i4>5</vt:i4>
      </vt:variant>
      <vt:variant>
        <vt:lpwstr>http://www.eleccionesqro.mx/</vt:lpwstr>
      </vt:variant>
      <vt:variant>
        <vt:lpwstr/>
      </vt:variant>
      <vt:variant>
        <vt:i4>5963789</vt:i4>
      </vt:variant>
      <vt:variant>
        <vt:i4>148</vt:i4>
      </vt:variant>
      <vt:variant>
        <vt:i4>0</vt:i4>
      </vt:variant>
      <vt:variant>
        <vt:i4>5</vt:i4>
      </vt:variant>
      <vt:variant>
        <vt:lpwstr>https://rnoa.dif.gob.mx/</vt:lpwstr>
      </vt:variant>
      <vt:variant>
        <vt:lpwstr/>
      </vt:variant>
      <vt:variant>
        <vt:i4>1114167</vt:i4>
      </vt:variant>
      <vt:variant>
        <vt:i4>140</vt:i4>
      </vt:variant>
      <vt:variant>
        <vt:i4>0</vt:i4>
      </vt:variant>
      <vt:variant>
        <vt:i4>5</vt:i4>
      </vt:variant>
      <vt:variant>
        <vt:lpwstr/>
      </vt:variant>
      <vt:variant>
        <vt:lpwstr>_Toc237267405</vt:lpwstr>
      </vt:variant>
      <vt:variant>
        <vt:i4>1114167</vt:i4>
      </vt:variant>
      <vt:variant>
        <vt:i4>134</vt:i4>
      </vt:variant>
      <vt:variant>
        <vt:i4>0</vt:i4>
      </vt:variant>
      <vt:variant>
        <vt:i4>5</vt:i4>
      </vt:variant>
      <vt:variant>
        <vt:lpwstr/>
      </vt:variant>
      <vt:variant>
        <vt:lpwstr>_Toc237267404</vt:lpwstr>
      </vt:variant>
      <vt:variant>
        <vt:i4>1114167</vt:i4>
      </vt:variant>
      <vt:variant>
        <vt:i4>128</vt:i4>
      </vt:variant>
      <vt:variant>
        <vt:i4>0</vt:i4>
      </vt:variant>
      <vt:variant>
        <vt:i4>5</vt:i4>
      </vt:variant>
      <vt:variant>
        <vt:lpwstr/>
      </vt:variant>
      <vt:variant>
        <vt:lpwstr>_Toc237267403</vt:lpwstr>
      </vt:variant>
      <vt:variant>
        <vt:i4>1114167</vt:i4>
      </vt:variant>
      <vt:variant>
        <vt:i4>122</vt:i4>
      </vt:variant>
      <vt:variant>
        <vt:i4>0</vt:i4>
      </vt:variant>
      <vt:variant>
        <vt:i4>5</vt:i4>
      </vt:variant>
      <vt:variant>
        <vt:lpwstr/>
      </vt:variant>
      <vt:variant>
        <vt:lpwstr>_Toc237267402</vt:lpwstr>
      </vt:variant>
      <vt:variant>
        <vt:i4>1114167</vt:i4>
      </vt:variant>
      <vt:variant>
        <vt:i4>116</vt:i4>
      </vt:variant>
      <vt:variant>
        <vt:i4>0</vt:i4>
      </vt:variant>
      <vt:variant>
        <vt:i4>5</vt:i4>
      </vt:variant>
      <vt:variant>
        <vt:lpwstr/>
      </vt:variant>
      <vt:variant>
        <vt:lpwstr>_Toc237267401</vt:lpwstr>
      </vt:variant>
      <vt:variant>
        <vt:i4>1114167</vt:i4>
      </vt:variant>
      <vt:variant>
        <vt:i4>110</vt:i4>
      </vt:variant>
      <vt:variant>
        <vt:i4>0</vt:i4>
      </vt:variant>
      <vt:variant>
        <vt:i4>5</vt:i4>
      </vt:variant>
      <vt:variant>
        <vt:lpwstr/>
      </vt:variant>
      <vt:variant>
        <vt:lpwstr>_Toc237267400</vt:lpwstr>
      </vt:variant>
      <vt:variant>
        <vt:i4>1572912</vt:i4>
      </vt:variant>
      <vt:variant>
        <vt:i4>104</vt:i4>
      </vt:variant>
      <vt:variant>
        <vt:i4>0</vt:i4>
      </vt:variant>
      <vt:variant>
        <vt:i4>5</vt:i4>
      </vt:variant>
      <vt:variant>
        <vt:lpwstr/>
      </vt:variant>
      <vt:variant>
        <vt:lpwstr>_Toc237267399</vt:lpwstr>
      </vt:variant>
      <vt:variant>
        <vt:i4>1572912</vt:i4>
      </vt:variant>
      <vt:variant>
        <vt:i4>98</vt:i4>
      </vt:variant>
      <vt:variant>
        <vt:i4>0</vt:i4>
      </vt:variant>
      <vt:variant>
        <vt:i4>5</vt:i4>
      </vt:variant>
      <vt:variant>
        <vt:lpwstr/>
      </vt:variant>
      <vt:variant>
        <vt:lpwstr>_Toc237267398</vt:lpwstr>
      </vt:variant>
      <vt:variant>
        <vt:i4>1572912</vt:i4>
      </vt:variant>
      <vt:variant>
        <vt:i4>92</vt:i4>
      </vt:variant>
      <vt:variant>
        <vt:i4>0</vt:i4>
      </vt:variant>
      <vt:variant>
        <vt:i4>5</vt:i4>
      </vt:variant>
      <vt:variant>
        <vt:lpwstr/>
      </vt:variant>
      <vt:variant>
        <vt:lpwstr>_Toc237267397</vt:lpwstr>
      </vt:variant>
      <vt:variant>
        <vt:i4>1572912</vt:i4>
      </vt:variant>
      <vt:variant>
        <vt:i4>86</vt:i4>
      </vt:variant>
      <vt:variant>
        <vt:i4>0</vt:i4>
      </vt:variant>
      <vt:variant>
        <vt:i4>5</vt:i4>
      </vt:variant>
      <vt:variant>
        <vt:lpwstr/>
      </vt:variant>
      <vt:variant>
        <vt:lpwstr>_Toc237267396</vt:lpwstr>
      </vt:variant>
      <vt:variant>
        <vt:i4>1572912</vt:i4>
      </vt:variant>
      <vt:variant>
        <vt:i4>80</vt:i4>
      </vt:variant>
      <vt:variant>
        <vt:i4>0</vt:i4>
      </vt:variant>
      <vt:variant>
        <vt:i4>5</vt:i4>
      </vt:variant>
      <vt:variant>
        <vt:lpwstr/>
      </vt:variant>
      <vt:variant>
        <vt:lpwstr>_Toc237267395</vt:lpwstr>
      </vt:variant>
      <vt:variant>
        <vt:i4>1572912</vt:i4>
      </vt:variant>
      <vt:variant>
        <vt:i4>74</vt:i4>
      </vt:variant>
      <vt:variant>
        <vt:i4>0</vt:i4>
      </vt:variant>
      <vt:variant>
        <vt:i4>5</vt:i4>
      </vt:variant>
      <vt:variant>
        <vt:lpwstr/>
      </vt:variant>
      <vt:variant>
        <vt:lpwstr>_Toc237267394</vt:lpwstr>
      </vt:variant>
      <vt:variant>
        <vt:i4>1572912</vt:i4>
      </vt:variant>
      <vt:variant>
        <vt:i4>68</vt:i4>
      </vt:variant>
      <vt:variant>
        <vt:i4>0</vt:i4>
      </vt:variant>
      <vt:variant>
        <vt:i4>5</vt:i4>
      </vt:variant>
      <vt:variant>
        <vt:lpwstr/>
      </vt:variant>
      <vt:variant>
        <vt:lpwstr>_Toc237267393</vt:lpwstr>
      </vt:variant>
      <vt:variant>
        <vt:i4>1572912</vt:i4>
      </vt:variant>
      <vt:variant>
        <vt:i4>62</vt:i4>
      </vt:variant>
      <vt:variant>
        <vt:i4>0</vt:i4>
      </vt:variant>
      <vt:variant>
        <vt:i4>5</vt:i4>
      </vt:variant>
      <vt:variant>
        <vt:lpwstr/>
      </vt:variant>
      <vt:variant>
        <vt:lpwstr>_Toc237267392</vt:lpwstr>
      </vt:variant>
      <vt:variant>
        <vt:i4>1572912</vt:i4>
      </vt:variant>
      <vt:variant>
        <vt:i4>56</vt:i4>
      </vt:variant>
      <vt:variant>
        <vt:i4>0</vt:i4>
      </vt:variant>
      <vt:variant>
        <vt:i4>5</vt:i4>
      </vt:variant>
      <vt:variant>
        <vt:lpwstr/>
      </vt:variant>
      <vt:variant>
        <vt:lpwstr>_Toc237267391</vt:lpwstr>
      </vt:variant>
      <vt:variant>
        <vt:i4>1572912</vt:i4>
      </vt:variant>
      <vt:variant>
        <vt:i4>50</vt:i4>
      </vt:variant>
      <vt:variant>
        <vt:i4>0</vt:i4>
      </vt:variant>
      <vt:variant>
        <vt:i4>5</vt:i4>
      </vt:variant>
      <vt:variant>
        <vt:lpwstr/>
      </vt:variant>
      <vt:variant>
        <vt:lpwstr>_Toc237267390</vt:lpwstr>
      </vt:variant>
      <vt:variant>
        <vt:i4>1638448</vt:i4>
      </vt:variant>
      <vt:variant>
        <vt:i4>44</vt:i4>
      </vt:variant>
      <vt:variant>
        <vt:i4>0</vt:i4>
      </vt:variant>
      <vt:variant>
        <vt:i4>5</vt:i4>
      </vt:variant>
      <vt:variant>
        <vt:lpwstr/>
      </vt:variant>
      <vt:variant>
        <vt:lpwstr>_Toc237267389</vt:lpwstr>
      </vt:variant>
      <vt:variant>
        <vt:i4>1638448</vt:i4>
      </vt:variant>
      <vt:variant>
        <vt:i4>38</vt:i4>
      </vt:variant>
      <vt:variant>
        <vt:i4>0</vt:i4>
      </vt:variant>
      <vt:variant>
        <vt:i4>5</vt:i4>
      </vt:variant>
      <vt:variant>
        <vt:lpwstr/>
      </vt:variant>
      <vt:variant>
        <vt:lpwstr>_Toc237267388</vt:lpwstr>
      </vt:variant>
      <vt:variant>
        <vt:i4>1638448</vt:i4>
      </vt:variant>
      <vt:variant>
        <vt:i4>32</vt:i4>
      </vt:variant>
      <vt:variant>
        <vt:i4>0</vt:i4>
      </vt:variant>
      <vt:variant>
        <vt:i4>5</vt:i4>
      </vt:variant>
      <vt:variant>
        <vt:lpwstr/>
      </vt:variant>
      <vt:variant>
        <vt:lpwstr>_Toc237267387</vt:lpwstr>
      </vt:variant>
      <vt:variant>
        <vt:i4>1638448</vt:i4>
      </vt:variant>
      <vt:variant>
        <vt:i4>26</vt:i4>
      </vt:variant>
      <vt:variant>
        <vt:i4>0</vt:i4>
      </vt:variant>
      <vt:variant>
        <vt:i4>5</vt:i4>
      </vt:variant>
      <vt:variant>
        <vt:lpwstr/>
      </vt:variant>
      <vt:variant>
        <vt:lpwstr>_Toc237267386</vt:lpwstr>
      </vt:variant>
      <vt:variant>
        <vt:i4>1638448</vt:i4>
      </vt:variant>
      <vt:variant>
        <vt:i4>20</vt:i4>
      </vt:variant>
      <vt:variant>
        <vt:i4>0</vt:i4>
      </vt:variant>
      <vt:variant>
        <vt:i4>5</vt:i4>
      </vt:variant>
      <vt:variant>
        <vt:lpwstr/>
      </vt:variant>
      <vt:variant>
        <vt:lpwstr>_Toc237267385</vt:lpwstr>
      </vt:variant>
      <vt:variant>
        <vt:i4>1638448</vt:i4>
      </vt:variant>
      <vt:variant>
        <vt:i4>14</vt:i4>
      </vt:variant>
      <vt:variant>
        <vt:i4>0</vt:i4>
      </vt:variant>
      <vt:variant>
        <vt:i4>5</vt:i4>
      </vt:variant>
      <vt:variant>
        <vt:lpwstr/>
      </vt:variant>
      <vt:variant>
        <vt:lpwstr>_Toc237267384</vt:lpwstr>
      </vt:variant>
      <vt:variant>
        <vt:i4>1638448</vt:i4>
      </vt:variant>
      <vt:variant>
        <vt:i4>8</vt:i4>
      </vt:variant>
      <vt:variant>
        <vt:i4>0</vt:i4>
      </vt:variant>
      <vt:variant>
        <vt:i4>5</vt:i4>
      </vt:variant>
      <vt:variant>
        <vt:lpwstr/>
      </vt:variant>
      <vt:variant>
        <vt:lpwstr>_Toc237267383</vt:lpwstr>
      </vt:variant>
      <vt:variant>
        <vt:i4>1638448</vt:i4>
      </vt:variant>
      <vt:variant>
        <vt:i4>2</vt:i4>
      </vt:variant>
      <vt:variant>
        <vt:i4>0</vt:i4>
      </vt:variant>
      <vt:variant>
        <vt:i4>5</vt:i4>
      </vt:variant>
      <vt:variant>
        <vt:lpwstr/>
      </vt:variant>
      <vt:variant>
        <vt:lpwstr>_Toc237267382</vt:lpwstr>
      </vt:variant>
      <vt:variant>
        <vt:i4>2818103</vt:i4>
      </vt:variant>
      <vt:variant>
        <vt:i4>0</vt:i4>
      </vt:variant>
      <vt:variant>
        <vt:i4>0</vt:i4>
      </vt:variant>
      <vt:variant>
        <vt:i4>5</vt:i4>
      </vt:variant>
      <vt:variant>
        <vt:lpwstr>https://www.inegi.org.mx/contenidos/productos/prod_serv/contenidos/espanol/bvinegi/productos/nueva_estruc/702825198282.pdf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Jazmin Rangel Gomez</dc:creator>
  <cp:keywords/>
  <cp:lastModifiedBy>Gabriel Valladares Terán</cp:lastModifiedBy>
  <cp:revision>152</cp:revision>
  <cp:lastPrinted>2026-08-12T16:23:00Z</cp:lastPrinted>
  <dcterms:created xsi:type="dcterms:W3CDTF">2026-08-04T21:34:00Z</dcterms:created>
  <dcterms:modified xsi:type="dcterms:W3CDTF">2026-08-14T17:31:00Z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0x010100763F6630F1DA03488B487762FEF875D9</vt:lpwstr>
  </property>
  <property fmtid="{D5CDD505-2E9C-101B-9397-08002B2CF9AE}" pid="3" name="MediaServiceImageTags">
    <vt:lpwstr/>
  </property>
</Properties>
</file>