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CD" w:rsidRDefault="00C21DCD" w:rsidP="003C33B6">
      <w:pPr>
        <w:spacing w:after="0" w:line="240" w:lineRule="auto"/>
        <w:ind w:left="4962" w:right="-235"/>
        <w:jc w:val="both"/>
        <w:rPr>
          <w:rFonts w:ascii="Gothic720 BT" w:hAnsi="Gothic720 BT"/>
          <w:b/>
          <w:lang w:eastAsia="es-MX"/>
        </w:rPr>
      </w:pPr>
    </w:p>
    <w:p w:rsidR="00C21DCD" w:rsidRDefault="00C21DCD" w:rsidP="00C21DCD">
      <w:pPr>
        <w:spacing w:after="0" w:line="240" w:lineRule="auto"/>
        <w:ind w:left="4962" w:right="-235"/>
        <w:jc w:val="both"/>
        <w:rPr>
          <w:rFonts w:ascii="Gothic720 BT" w:hAnsi="Gothic720 BT"/>
          <w:lang w:eastAsia="es-MX"/>
        </w:rPr>
      </w:pPr>
      <w:r w:rsidRPr="00883A4D">
        <w:rPr>
          <w:rFonts w:ascii="Gothic720 BT" w:hAnsi="Gothic720 BT"/>
          <w:b/>
          <w:lang w:eastAsia="es-MX"/>
        </w:rPr>
        <w:t>EXPEDIENTE:</w:t>
      </w:r>
      <w:r>
        <w:rPr>
          <w:rFonts w:ascii="Gothic720 BT" w:hAnsi="Gothic720 BT"/>
          <w:lang w:eastAsia="es-MX"/>
        </w:rPr>
        <w:t xml:space="preserve"> IEEQ/AG/002/2020-P</w:t>
      </w:r>
    </w:p>
    <w:p w:rsidR="00C21DCD" w:rsidRDefault="00C21DCD" w:rsidP="00C21DCD">
      <w:pPr>
        <w:spacing w:after="0" w:line="240" w:lineRule="auto"/>
        <w:ind w:left="4962" w:right="-235"/>
        <w:jc w:val="both"/>
        <w:rPr>
          <w:rFonts w:ascii="Gothic720 BT" w:hAnsi="Gothic720 BT"/>
          <w:lang w:eastAsia="es-MX"/>
        </w:rPr>
      </w:pPr>
    </w:p>
    <w:p w:rsidR="00C21DCD" w:rsidRDefault="00C21DCD" w:rsidP="00C21DCD">
      <w:pPr>
        <w:spacing w:after="0" w:line="240" w:lineRule="auto"/>
        <w:ind w:left="4962" w:right="-235"/>
        <w:rPr>
          <w:rFonts w:ascii="Gothic720 BT" w:hAnsi="Gothic720 BT"/>
          <w:lang w:eastAsia="es-MX"/>
        </w:rPr>
      </w:pPr>
      <w:r w:rsidRPr="00883A4D">
        <w:rPr>
          <w:rFonts w:ascii="Gothic720 BT" w:hAnsi="Gothic720 BT"/>
          <w:b/>
          <w:lang w:eastAsia="es-MX"/>
        </w:rPr>
        <w:t>PROMOVENTE:</w:t>
      </w:r>
      <w:r>
        <w:rPr>
          <w:rFonts w:ascii="Gothic720 BT" w:hAnsi="Gothic720 BT"/>
          <w:lang w:eastAsia="es-MX"/>
        </w:rPr>
        <w:t xml:space="preserve"> PARTIDO ENCUENTRO SOLIDARIO </w:t>
      </w:r>
    </w:p>
    <w:p w:rsidR="00C21DCD" w:rsidRDefault="00C21DCD" w:rsidP="00C21DCD">
      <w:pPr>
        <w:spacing w:after="0" w:line="240" w:lineRule="auto"/>
        <w:ind w:left="4962" w:right="-235"/>
        <w:jc w:val="both"/>
        <w:rPr>
          <w:rFonts w:ascii="Gothic720 BT" w:hAnsi="Gothic720 BT"/>
          <w:lang w:eastAsia="es-MX"/>
        </w:rPr>
      </w:pPr>
    </w:p>
    <w:p w:rsidR="00C21DCD" w:rsidRDefault="00C21DCD" w:rsidP="00C21DCD">
      <w:pPr>
        <w:spacing w:after="0" w:line="240" w:lineRule="auto"/>
        <w:ind w:left="4962" w:right="-235"/>
        <w:jc w:val="both"/>
        <w:rPr>
          <w:rFonts w:ascii="Gothic720 BT" w:hAnsi="Gothic720 BT"/>
          <w:lang w:eastAsia="es-MX"/>
        </w:rPr>
      </w:pPr>
      <w:r w:rsidRPr="00883A4D">
        <w:rPr>
          <w:rFonts w:ascii="Gothic720 BT" w:hAnsi="Gothic720 BT"/>
          <w:b/>
          <w:lang w:eastAsia="es-MX"/>
        </w:rPr>
        <w:t xml:space="preserve">ASUNTO: </w:t>
      </w:r>
      <w:r>
        <w:rPr>
          <w:rFonts w:ascii="Gothic720 BT" w:hAnsi="Gothic720 BT"/>
          <w:lang w:eastAsia="es-MX"/>
        </w:rPr>
        <w:t xml:space="preserve">DOMICILIO E INFORME. </w:t>
      </w:r>
    </w:p>
    <w:p w:rsidR="00C21DCD" w:rsidRPr="00FF7894" w:rsidRDefault="00C21DCD" w:rsidP="00C21DCD">
      <w:pPr>
        <w:pStyle w:val="Default"/>
        <w:spacing w:line="276" w:lineRule="auto"/>
        <w:ind w:right="-235"/>
        <w:jc w:val="both"/>
        <w:rPr>
          <w:rFonts w:ascii="Gothic720 BT" w:hAnsi="Gothic720 BT" w:cs="Arial"/>
          <w:bCs/>
          <w:color w:val="auto"/>
          <w:sz w:val="22"/>
          <w:szCs w:val="22"/>
          <w:lang w:val="es-MX"/>
        </w:rPr>
      </w:pPr>
    </w:p>
    <w:p w:rsidR="00C21DCD" w:rsidRPr="00FF7894" w:rsidRDefault="00C21DCD" w:rsidP="00C21DCD">
      <w:pPr>
        <w:pStyle w:val="Default"/>
        <w:spacing w:line="276" w:lineRule="auto"/>
        <w:ind w:right="-235"/>
        <w:jc w:val="both"/>
        <w:rPr>
          <w:rFonts w:ascii="Gothic720 BT" w:hAnsi="Gothic720 BT" w:cs="Arial"/>
          <w:b/>
          <w:sz w:val="22"/>
          <w:szCs w:val="22"/>
          <w:lang w:eastAsia="es-ES"/>
        </w:rPr>
      </w:pPr>
      <w:r w:rsidRPr="00FF7894">
        <w:rPr>
          <w:rFonts w:ascii="Gothic720 BT" w:hAnsi="Gothic720 BT" w:cs="Arial"/>
          <w:bCs/>
          <w:color w:val="auto"/>
          <w:sz w:val="22"/>
          <w:szCs w:val="22"/>
          <w:lang w:val="es-MX"/>
        </w:rPr>
        <w:t xml:space="preserve">En la ciudad de Santiago de Querétaro, Querétaro, </w:t>
      </w:r>
      <w:r>
        <w:rPr>
          <w:rFonts w:ascii="Gothic720 BT" w:hAnsi="Gothic720 BT" w:cs="Arial"/>
          <w:bCs/>
          <w:color w:val="auto"/>
          <w:sz w:val="22"/>
          <w:szCs w:val="22"/>
          <w:lang w:val="es-MX"/>
        </w:rPr>
        <w:t>veintiuno</w:t>
      </w:r>
      <w:r w:rsidRPr="00FF7894">
        <w:rPr>
          <w:rFonts w:ascii="Gothic720 BT" w:hAnsi="Gothic720 BT" w:cs="Arial"/>
          <w:bCs/>
          <w:color w:val="auto"/>
          <w:sz w:val="22"/>
          <w:szCs w:val="22"/>
          <w:lang w:val="es-MX"/>
        </w:rPr>
        <w:t xml:space="preserve"> de </w:t>
      </w:r>
      <w:r>
        <w:rPr>
          <w:rFonts w:ascii="Gothic720 BT" w:hAnsi="Gothic720 BT" w:cs="Arial"/>
          <w:bCs/>
          <w:color w:val="auto"/>
          <w:sz w:val="22"/>
          <w:szCs w:val="22"/>
          <w:lang w:val="es-MX"/>
        </w:rPr>
        <w:t>enero</w:t>
      </w:r>
      <w:r w:rsidRPr="00FF7894">
        <w:rPr>
          <w:rFonts w:ascii="Gothic720 BT" w:hAnsi="Gothic720 BT" w:cs="Arial"/>
          <w:bCs/>
          <w:color w:val="auto"/>
          <w:sz w:val="22"/>
          <w:szCs w:val="22"/>
          <w:lang w:val="es-MX"/>
        </w:rPr>
        <w:t xml:space="preserve"> de dos mil veint</w:t>
      </w:r>
      <w:r>
        <w:rPr>
          <w:rFonts w:ascii="Gothic720 BT" w:hAnsi="Gothic720 BT" w:cs="Arial"/>
          <w:bCs/>
          <w:color w:val="auto"/>
          <w:sz w:val="22"/>
          <w:szCs w:val="22"/>
          <w:lang w:val="es-MX"/>
        </w:rPr>
        <w:t>iuno</w:t>
      </w:r>
      <w:r w:rsidRPr="00FF7894">
        <w:rPr>
          <w:rFonts w:ascii="Gothic720 BT" w:hAnsi="Gothic720 BT" w:cs="Arial"/>
          <w:bCs/>
          <w:color w:val="auto"/>
          <w:sz w:val="22"/>
          <w:szCs w:val="22"/>
          <w:lang w:val="es-MX"/>
        </w:rPr>
        <w:t xml:space="preserve">, en cumplimiento a lo ordenado en el proveído dictado en la fecha en que se actúa en el expediente al rubro indicado, con fundamento en lo dispuesto por los artículos 48, fracción II, 50, y 56, fracción III de la Ley de Medios de Impugnación del Estado de Querétaro, se </w:t>
      </w:r>
      <w:r w:rsidRPr="00FF7894">
        <w:rPr>
          <w:rFonts w:ascii="Gothic720 BT" w:hAnsi="Gothic720 BT" w:cs="Arial"/>
          <w:b/>
          <w:bCs/>
          <w:color w:val="auto"/>
          <w:sz w:val="22"/>
          <w:szCs w:val="22"/>
          <w:lang w:val="es-MX"/>
        </w:rPr>
        <w:t>NOTIFICA</w:t>
      </w:r>
      <w:r w:rsidRPr="00FF7894">
        <w:rPr>
          <w:rFonts w:ascii="Gothic720 BT" w:hAnsi="Gothic720 BT" w:cs="Arial"/>
          <w:bCs/>
          <w:color w:val="auto"/>
          <w:sz w:val="22"/>
          <w:szCs w:val="22"/>
          <w:lang w:val="es-MX"/>
        </w:rPr>
        <w:t xml:space="preserve"> mediante cédula que se fija en los </w:t>
      </w:r>
      <w:r w:rsidRPr="00FF7894">
        <w:rPr>
          <w:rFonts w:ascii="Gothic720 BT" w:hAnsi="Gothic720 BT" w:cs="Arial"/>
          <w:b/>
          <w:bCs/>
          <w:color w:val="auto"/>
          <w:sz w:val="22"/>
          <w:szCs w:val="22"/>
          <w:lang w:val="es-MX"/>
        </w:rPr>
        <w:t>ESTRADOS</w:t>
      </w:r>
      <w:r w:rsidRPr="00FF7894">
        <w:rPr>
          <w:rFonts w:ascii="Gothic720 BT" w:hAnsi="Gothic720 BT" w:cs="Arial"/>
          <w:bCs/>
          <w:color w:val="auto"/>
          <w:sz w:val="22"/>
          <w:szCs w:val="22"/>
          <w:lang w:val="es-MX"/>
        </w:rPr>
        <w:t xml:space="preserve"> del Consejo General el contenido del proveído de mérito, mismo que consta en </w:t>
      </w:r>
      <w:r>
        <w:rPr>
          <w:rFonts w:ascii="Gothic720 BT" w:hAnsi="Gothic720 BT" w:cs="Arial"/>
          <w:bCs/>
          <w:color w:val="auto"/>
          <w:sz w:val="22"/>
          <w:szCs w:val="22"/>
          <w:lang w:val="es-MX"/>
        </w:rPr>
        <w:t>una</w:t>
      </w:r>
      <w:r w:rsidRPr="00FF7894">
        <w:rPr>
          <w:rFonts w:ascii="Gothic720 BT" w:hAnsi="Gothic720 BT" w:cs="Arial"/>
          <w:bCs/>
          <w:color w:val="auto"/>
          <w:sz w:val="22"/>
          <w:szCs w:val="22"/>
          <w:lang w:val="es-MX"/>
        </w:rPr>
        <w:t xml:space="preserve"> foja útil con texto por un solo lado, anexando copia de dicha determinación. </w:t>
      </w:r>
      <w:r w:rsidRPr="00FF7894">
        <w:rPr>
          <w:rFonts w:ascii="Gothic720 BT" w:hAnsi="Gothic720 BT" w:cs="Arial"/>
          <w:b/>
          <w:bCs/>
          <w:color w:val="auto"/>
          <w:sz w:val="22"/>
          <w:szCs w:val="22"/>
          <w:lang w:val="es-MX"/>
        </w:rPr>
        <w:t>DOY FE</w:t>
      </w:r>
      <w:r w:rsidRPr="00FF7894">
        <w:rPr>
          <w:rFonts w:ascii="Gothic720 BT" w:hAnsi="Gothic720 BT" w:cs="Arial"/>
          <w:bCs/>
          <w:color w:val="auto"/>
          <w:sz w:val="22"/>
          <w:szCs w:val="22"/>
          <w:lang w:val="es-MX"/>
        </w:rPr>
        <w:t>. ------------------------------------------------------------------------------</w:t>
      </w:r>
      <w:r>
        <w:rPr>
          <w:rFonts w:ascii="Gothic720 BT" w:hAnsi="Gothic720 BT" w:cs="Arial"/>
          <w:bCs/>
          <w:color w:val="auto"/>
          <w:sz w:val="22"/>
          <w:szCs w:val="22"/>
          <w:lang w:val="es-MX"/>
        </w:rPr>
        <w:t>-------</w:t>
      </w:r>
    </w:p>
    <w:p w:rsidR="00C21DCD" w:rsidRPr="00FF7894" w:rsidRDefault="00C21DCD" w:rsidP="00C21DCD">
      <w:pPr>
        <w:spacing w:after="0" w:line="276" w:lineRule="auto"/>
        <w:ind w:left="284" w:right="-235"/>
        <w:jc w:val="center"/>
        <w:rPr>
          <w:rFonts w:ascii="Gothic720 BT" w:hAnsi="Gothic720 BT" w:cs="Arial"/>
          <w:b/>
          <w:lang w:val="es-ES" w:eastAsia="es-ES"/>
        </w:rPr>
      </w:pPr>
    </w:p>
    <w:p w:rsidR="00C21DCD" w:rsidRDefault="00C21DCD" w:rsidP="00C21DCD">
      <w:pPr>
        <w:spacing w:after="0" w:line="276" w:lineRule="auto"/>
        <w:ind w:left="284" w:right="-235"/>
        <w:jc w:val="center"/>
        <w:rPr>
          <w:rFonts w:ascii="Gothic720 BT" w:hAnsi="Gothic720 BT" w:cs="Arial"/>
          <w:b/>
          <w:lang w:val="es-ES" w:eastAsia="es-ES"/>
        </w:rPr>
      </w:pPr>
    </w:p>
    <w:p w:rsidR="00C21DCD" w:rsidRPr="00FF7894" w:rsidRDefault="00C21DCD" w:rsidP="00C21DCD">
      <w:pPr>
        <w:spacing w:after="0" w:line="276" w:lineRule="auto"/>
        <w:ind w:left="284" w:right="-235"/>
        <w:jc w:val="center"/>
        <w:rPr>
          <w:rFonts w:ascii="Gothic720 BT" w:hAnsi="Gothic720 BT" w:cs="Arial"/>
          <w:b/>
          <w:lang w:val="es-ES" w:eastAsia="es-ES"/>
        </w:rPr>
      </w:pPr>
    </w:p>
    <w:p w:rsidR="00C21DCD" w:rsidRPr="00FF7894" w:rsidRDefault="00C21DCD" w:rsidP="00C21DCD">
      <w:pPr>
        <w:spacing w:after="0" w:line="276" w:lineRule="auto"/>
        <w:ind w:left="284" w:right="-235"/>
        <w:jc w:val="center"/>
        <w:rPr>
          <w:rFonts w:ascii="Gothic720 BT" w:hAnsi="Gothic720 BT" w:cs="Arial"/>
          <w:b/>
          <w:lang w:val="es-ES" w:eastAsia="es-ES"/>
        </w:rPr>
      </w:pPr>
    </w:p>
    <w:p w:rsidR="00C21DCD" w:rsidRPr="00032C0F" w:rsidRDefault="00C21DCD" w:rsidP="00C21DCD">
      <w:pPr>
        <w:pStyle w:val="Prrafodelista"/>
        <w:spacing w:line="276" w:lineRule="auto"/>
        <w:ind w:left="284" w:right="-235"/>
        <w:jc w:val="center"/>
        <w:rPr>
          <w:rFonts w:ascii="Gothic720 BT" w:hAnsi="Gothic720 BT" w:cs="Arial"/>
          <w:b/>
          <w:sz w:val="22"/>
          <w:szCs w:val="22"/>
          <w:lang w:val="es-MX"/>
        </w:rPr>
      </w:pPr>
      <w:r>
        <w:rPr>
          <w:rFonts w:ascii="Gothic720 BT" w:hAnsi="Gothic720 BT" w:cs="Arial"/>
          <w:b/>
          <w:sz w:val="22"/>
          <w:szCs w:val="22"/>
          <w:lang w:val="es-MX"/>
        </w:rPr>
        <w:t xml:space="preserve">Mtro. Carlos Alejandro Pérez Espíndola </w:t>
      </w:r>
    </w:p>
    <w:p w:rsidR="00C21DCD" w:rsidRPr="00032C0F" w:rsidRDefault="00C21DCD" w:rsidP="00C21DCD">
      <w:pPr>
        <w:pStyle w:val="Prrafodelista"/>
        <w:spacing w:line="276" w:lineRule="auto"/>
        <w:ind w:left="284" w:right="-235"/>
        <w:jc w:val="center"/>
        <w:rPr>
          <w:rFonts w:ascii="Gothic720 BT" w:hAnsi="Gothic720 BT" w:cs="Arial"/>
          <w:sz w:val="22"/>
          <w:szCs w:val="22"/>
          <w:lang w:val="es-MX"/>
        </w:rPr>
      </w:pPr>
      <w:r w:rsidRPr="00032C0F">
        <w:rPr>
          <w:rFonts w:ascii="Gothic720 BT" w:hAnsi="Gothic720 BT" w:cs="Arial"/>
          <w:sz w:val="22"/>
          <w:szCs w:val="22"/>
          <w:lang w:val="es-MX"/>
        </w:rPr>
        <w:t>Secretario Ejecutivo</w:t>
      </w:r>
    </w:p>
    <w:p w:rsidR="00C21DCD" w:rsidRPr="00FF7894" w:rsidRDefault="00C21DCD" w:rsidP="00C21DCD">
      <w:pPr>
        <w:tabs>
          <w:tab w:val="left" w:pos="4569"/>
          <w:tab w:val="left" w:pos="9214"/>
        </w:tabs>
        <w:spacing w:after="0" w:line="276" w:lineRule="auto"/>
        <w:ind w:left="284" w:right="-235"/>
        <w:jc w:val="center"/>
        <w:rPr>
          <w:rFonts w:ascii="Gothic720 BT" w:hAnsi="Gothic720 BT" w:cs="Arial"/>
          <w:lang w:val="es-ES" w:eastAsia="es-ES"/>
        </w:rPr>
      </w:pPr>
    </w:p>
    <w:p w:rsidR="00C21DCD" w:rsidRPr="00FF7894" w:rsidRDefault="00C21DCD" w:rsidP="00C21DCD">
      <w:pPr>
        <w:tabs>
          <w:tab w:val="left" w:pos="4569"/>
          <w:tab w:val="left" w:pos="9214"/>
        </w:tabs>
        <w:spacing w:after="0" w:line="276" w:lineRule="auto"/>
        <w:ind w:left="284" w:right="-235"/>
        <w:jc w:val="center"/>
        <w:rPr>
          <w:rFonts w:ascii="Gothic720 BT" w:hAnsi="Gothic720 BT" w:cs="Arial"/>
          <w:lang w:val="es-ES" w:eastAsia="es-ES"/>
        </w:rPr>
      </w:pPr>
    </w:p>
    <w:p w:rsidR="00C21DCD" w:rsidRPr="00FF7894" w:rsidRDefault="00C21DCD" w:rsidP="00C21DCD">
      <w:pPr>
        <w:tabs>
          <w:tab w:val="left" w:pos="4569"/>
          <w:tab w:val="left" w:pos="9214"/>
        </w:tabs>
        <w:spacing w:after="0" w:line="276" w:lineRule="auto"/>
        <w:ind w:left="1416" w:right="-235"/>
        <w:jc w:val="center"/>
        <w:rPr>
          <w:rFonts w:ascii="Gothic720 BT" w:hAnsi="Gothic720 BT" w:cs="Arial"/>
          <w:lang w:val="es-ES" w:eastAsia="es-ES"/>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C21DCD" w:rsidRDefault="00C21DCD" w:rsidP="003C33B6">
      <w:pPr>
        <w:spacing w:after="0" w:line="240" w:lineRule="auto"/>
        <w:ind w:left="4962" w:right="-235"/>
        <w:jc w:val="both"/>
        <w:rPr>
          <w:rFonts w:ascii="Gothic720 BT" w:hAnsi="Gothic720 BT"/>
          <w:b/>
          <w:lang w:eastAsia="es-MX"/>
        </w:rPr>
      </w:pPr>
    </w:p>
    <w:p w:rsidR="003C33B6" w:rsidRDefault="003C33B6" w:rsidP="003C33B6">
      <w:pPr>
        <w:spacing w:after="0" w:line="240" w:lineRule="auto"/>
        <w:ind w:left="4962" w:right="-235"/>
        <w:jc w:val="both"/>
        <w:rPr>
          <w:rFonts w:ascii="Gothic720 BT" w:hAnsi="Gothic720 BT"/>
          <w:lang w:eastAsia="es-MX"/>
        </w:rPr>
      </w:pPr>
      <w:r w:rsidRPr="00883A4D">
        <w:rPr>
          <w:rFonts w:ascii="Gothic720 BT" w:hAnsi="Gothic720 BT"/>
          <w:b/>
          <w:lang w:eastAsia="es-MX"/>
        </w:rPr>
        <w:t>EXPEDIENTE:</w:t>
      </w:r>
      <w:r>
        <w:rPr>
          <w:rFonts w:ascii="Gothic720 BT" w:hAnsi="Gothic720 BT"/>
          <w:lang w:eastAsia="es-MX"/>
        </w:rPr>
        <w:t xml:space="preserve"> IEEQ/AG/002/2020-P</w:t>
      </w:r>
    </w:p>
    <w:p w:rsidR="003C33B6" w:rsidRDefault="003C33B6" w:rsidP="003C33B6">
      <w:pPr>
        <w:spacing w:after="0" w:line="240" w:lineRule="auto"/>
        <w:ind w:left="4962" w:right="-235"/>
        <w:jc w:val="both"/>
        <w:rPr>
          <w:rFonts w:ascii="Gothic720 BT" w:hAnsi="Gothic720 BT"/>
          <w:lang w:eastAsia="es-MX"/>
        </w:rPr>
      </w:pPr>
    </w:p>
    <w:p w:rsidR="003C33B6" w:rsidRDefault="003C33B6" w:rsidP="003C33B6">
      <w:pPr>
        <w:spacing w:after="0" w:line="240" w:lineRule="auto"/>
        <w:ind w:left="4962" w:right="-235"/>
        <w:rPr>
          <w:rFonts w:ascii="Gothic720 BT" w:hAnsi="Gothic720 BT"/>
          <w:lang w:eastAsia="es-MX"/>
        </w:rPr>
      </w:pPr>
      <w:r w:rsidRPr="00883A4D">
        <w:rPr>
          <w:rFonts w:ascii="Gothic720 BT" w:hAnsi="Gothic720 BT"/>
          <w:b/>
          <w:lang w:eastAsia="es-MX"/>
        </w:rPr>
        <w:t>PROMOVENTE:</w:t>
      </w:r>
      <w:r>
        <w:rPr>
          <w:rFonts w:ascii="Gothic720 BT" w:hAnsi="Gothic720 BT"/>
          <w:lang w:eastAsia="es-MX"/>
        </w:rPr>
        <w:t xml:space="preserve"> PARTIDO ENCUENTRO SOLIDARIO </w:t>
      </w:r>
    </w:p>
    <w:p w:rsidR="003C33B6" w:rsidRDefault="003C33B6" w:rsidP="003C33B6">
      <w:pPr>
        <w:spacing w:after="0" w:line="240" w:lineRule="auto"/>
        <w:ind w:left="4962" w:right="-235"/>
        <w:jc w:val="both"/>
        <w:rPr>
          <w:rFonts w:ascii="Gothic720 BT" w:hAnsi="Gothic720 BT"/>
          <w:lang w:eastAsia="es-MX"/>
        </w:rPr>
      </w:pPr>
    </w:p>
    <w:p w:rsidR="00BF749B" w:rsidRDefault="003C33B6" w:rsidP="003C33B6">
      <w:pPr>
        <w:spacing w:after="0" w:line="240" w:lineRule="auto"/>
        <w:ind w:left="4962" w:right="-235"/>
        <w:jc w:val="both"/>
        <w:rPr>
          <w:rFonts w:ascii="Gothic720 BT" w:hAnsi="Gothic720 BT"/>
          <w:lang w:eastAsia="es-MX"/>
        </w:rPr>
      </w:pPr>
      <w:r w:rsidRPr="00883A4D">
        <w:rPr>
          <w:rFonts w:ascii="Gothic720 BT" w:hAnsi="Gothic720 BT"/>
          <w:b/>
          <w:lang w:eastAsia="es-MX"/>
        </w:rPr>
        <w:t xml:space="preserve">ASUNTO: </w:t>
      </w:r>
      <w:r>
        <w:rPr>
          <w:rFonts w:ascii="Gothic720 BT" w:hAnsi="Gothic720 BT"/>
          <w:lang w:eastAsia="es-MX"/>
        </w:rPr>
        <w:t>DOMICILIO E INFORME</w:t>
      </w:r>
      <w:r w:rsidR="00BF749B">
        <w:rPr>
          <w:rFonts w:ascii="Gothic720 BT" w:hAnsi="Gothic720 BT"/>
          <w:lang w:eastAsia="es-MX"/>
        </w:rPr>
        <w:t xml:space="preserve">. </w:t>
      </w:r>
    </w:p>
    <w:p w:rsidR="00BF749B" w:rsidRDefault="00BF749B" w:rsidP="00BF749B">
      <w:pPr>
        <w:spacing w:after="0" w:line="276" w:lineRule="auto"/>
        <w:ind w:left="5245" w:right="-235"/>
        <w:rPr>
          <w:rFonts w:ascii="Gothic720 BT" w:hAnsi="Gothic720 BT"/>
          <w:lang w:eastAsia="es-MX"/>
        </w:rPr>
      </w:pPr>
    </w:p>
    <w:p w:rsidR="00BF749B" w:rsidRPr="00D75BF5" w:rsidRDefault="00BF749B" w:rsidP="00BF749B">
      <w:pPr>
        <w:spacing w:after="0" w:line="276" w:lineRule="auto"/>
        <w:ind w:right="-235"/>
        <w:rPr>
          <w:rFonts w:ascii="Gothic720 BT" w:hAnsi="Gothic720 BT"/>
          <w:lang w:eastAsia="es-MX"/>
        </w:rPr>
      </w:pPr>
      <w:r w:rsidRPr="00D75BF5">
        <w:rPr>
          <w:rFonts w:ascii="Gothic720 BT" w:hAnsi="Gothic720 BT"/>
          <w:lang w:eastAsia="es-MX"/>
        </w:rPr>
        <w:t xml:space="preserve">Santiago de Querétaro, Querétaro, </w:t>
      </w:r>
      <w:r>
        <w:rPr>
          <w:rFonts w:ascii="Gothic720 BT" w:hAnsi="Gothic720 BT"/>
          <w:lang w:eastAsia="es-MX"/>
        </w:rPr>
        <w:t xml:space="preserve">veintiuno de enero </w:t>
      </w:r>
      <w:r w:rsidRPr="00D75BF5">
        <w:rPr>
          <w:rFonts w:ascii="Gothic720 BT" w:hAnsi="Gothic720 BT"/>
          <w:lang w:eastAsia="es-MX"/>
        </w:rPr>
        <w:t xml:space="preserve">de </w:t>
      </w:r>
      <w:proofErr w:type="gramStart"/>
      <w:r w:rsidRPr="00D75BF5">
        <w:rPr>
          <w:rFonts w:ascii="Gothic720 BT" w:hAnsi="Gothic720 BT"/>
          <w:lang w:eastAsia="es-MX"/>
        </w:rPr>
        <w:t xml:space="preserve">dos mil </w:t>
      </w:r>
      <w:r>
        <w:rPr>
          <w:rFonts w:ascii="Gothic720 BT" w:hAnsi="Gothic720 BT"/>
          <w:lang w:eastAsia="es-MX"/>
        </w:rPr>
        <w:t>veintiuno</w:t>
      </w:r>
      <w:proofErr w:type="gramEnd"/>
      <w:r w:rsidRPr="00D75BF5">
        <w:rPr>
          <w:rFonts w:ascii="Gothic720 BT" w:hAnsi="Gothic720 BT"/>
          <w:lang w:eastAsia="es-MX"/>
        </w:rPr>
        <w:t>.</w:t>
      </w:r>
    </w:p>
    <w:p w:rsidR="00BF749B" w:rsidRPr="00687C99" w:rsidRDefault="00BF749B" w:rsidP="00BF749B">
      <w:pPr>
        <w:spacing w:after="0" w:line="276" w:lineRule="auto"/>
        <w:ind w:right="-235"/>
        <w:jc w:val="both"/>
        <w:rPr>
          <w:rFonts w:ascii="Gothic720 BT" w:hAnsi="Gothic720 BT"/>
          <w:sz w:val="16"/>
          <w:highlight w:val="yellow"/>
          <w:lang w:eastAsia="es-MX"/>
        </w:rPr>
      </w:pPr>
    </w:p>
    <w:p w:rsidR="00BF749B" w:rsidRDefault="00BF749B" w:rsidP="00BF749B">
      <w:pPr>
        <w:spacing w:after="0" w:line="276" w:lineRule="auto"/>
        <w:ind w:right="-235"/>
        <w:jc w:val="both"/>
        <w:rPr>
          <w:rFonts w:ascii="Gothic720 BT" w:hAnsi="Gothic720 BT"/>
          <w:b/>
          <w:color w:val="000000"/>
          <w:lang w:eastAsia="es-MX"/>
        </w:rPr>
      </w:pPr>
      <w:r w:rsidRPr="00D75BF5">
        <w:rPr>
          <w:rFonts w:ascii="Gothic720 BT" w:hAnsi="Gothic720 BT"/>
          <w:b/>
        </w:rPr>
        <w:t>VISTO</w:t>
      </w:r>
      <w:r>
        <w:rPr>
          <w:rFonts w:ascii="Gothic720 BT" w:hAnsi="Gothic720 BT"/>
          <w:b/>
        </w:rPr>
        <w:t xml:space="preserve"> </w:t>
      </w:r>
      <w:r w:rsidRPr="00AB17B9">
        <w:rPr>
          <w:rFonts w:ascii="Gothic720 BT" w:hAnsi="Gothic720 BT"/>
        </w:rPr>
        <w:t>e</w:t>
      </w:r>
      <w:r>
        <w:rPr>
          <w:rFonts w:ascii="Gothic720 BT" w:hAnsi="Gothic720 BT"/>
        </w:rPr>
        <w:t xml:space="preserve">l escrito </w:t>
      </w:r>
      <w:r w:rsidRPr="00056B2B">
        <w:rPr>
          <w:rFonts w:ascii="Gothic720 BT" w:hAnsi="Gothic720 BT"/>
        </w:rPr>
        <w:t xml:space="preserve">recibido en la Oficialía de Partes </w:t>
      </w:r>
      <w:r>
        <w:rPr>
          <w:rFonts w:ascii="Gothic720 BT" w:hAnsi="Gothic720 BT"/>
        </w:rPr>
        <w:t xml:space="preserve">de este Instituto </w:t>
      </w:r>
      <w:r w:rsidRPr="00056B2B">
        <w:rPr>
          <w:rFonts w:ascii="Gothic720 BT" w:hAnsi="Gothic720 BT"/>
        </w:rPr>
        <w:t xml:space="preserve">el </w:t>
      </w:r>
      <w:r>
        <w:rPr>
          <w:rFonts w:ascii="Gothic720 BT" w:hAnsi="Gothic720 BT"/>
          <w:lang w:eastAsia="es-MX"/>
        </w:rPr>
        <w:t xml:space="preserve">veinte </w:t>
      </w:r>
      <w:r w:rsidRPr="00056B2B">
        <w:rPr>
          <w:rFonts w:ascii="Gothic720 BT" w:hAnsi="Gothic720 BT"/>
          <w:lang w:eastAsia="es-MX"/>
        </w:rPr>
        <w:t xml:space="preserve">de </w:t>
      </w:r>
      <w:r>
        <w:rPr>
          <w:rFonts w:ascii="Gothic720 BT" w:hAnsi="Gothic720 BT"/>
          <w:lang w:eastAsia="es-MX"/>
        </w:rPr>
        <w:t xml:space="preserve">enero </w:t>
      </w:r>
      <w:r w:rsidRPr="00056B2B">
        <w:rPr>
          <w:rFonts w:ascii="Gothic720 BT" w:hAnsi="Gothic720 BT"/>
          <w:lang w:eastAsia="es-MX"/>
        </w:rPr>
        <w:t xml:space="preserve">de dos mil </w:t>
      </w:r>
      <w:r>
        <w:rPr>
          <w:rFonts w:ascii="Gothic720 BT" w:hAnsi="Gothic720 BT"/>
          <w:lang w:eastAsia="es-MX"/>
        </w:rPr>
        <w:t>veintiuno</w:t>
      </w:r>
      <w:r w:rsidRPr="00056B2B">
        <w:rPr>
          <w:rFonts w:ascii="Gothic720 BT" w:hAnsi="Gothic720 BT"/>
          <w:lang w:eastAsia="es-MX"/>
        </w:rPr>
        <w:t>,</w:t>
      </w:r>
      <w:r w:rsidRPr="00056B2B">
        <w:rPr>
          <w:rFonts w:ascii="Gothic720 BT" w:hAnsi="Gothic720 BT"/>
        </w:rPr>
        <w:t xml:space="preserve"> </w:t>
      </w:r>
      <w:r w:rsidRPr="00056B2B">
        <w:rPr>
          <w:rFonts w:ascii="Gothic720 BT" w:hAnsi="Gothic720 BT"/>
          <w:lang w:eastAsia="es-MX"/>
        </w:rPr>
        <w:t xml:space="preserve">registrado con el folio </w:t>
      </w:r>
      <w:r>
        <w:rPr>
          <w:rFonts w:ascii="Gothic720 BT" w:hAnsi="Gothic720 BT"/>
          <w:lang w:eastAsia="es-MX"/>
        </w:rPr>
        <w:t>0127</w:t>
      </w:r>
      <w:r w:rsidRPr="00056B2B">
        <w:rPr>
          <w:rFonts w:ascii="Gothic720 BT" w:hAnsi="Gothic720 BT"/>
          <w:lang w:eastAsia="es-MX"/>
        </w:rPr>
        <w:t xml:space="preserve">, signado por </w:t>
      </w:r>
      <w:proofErr w:type="spellStart"/>
      <w:r w:rsidR="004916CA">
        <w:rPr>
          <w:rFonts w:ascii="Gothic720 BT" w:hAnsi="Gothic720 BT"/>
          <w:lang w:eastAsia="es-MX"/>
        </w:rPr>
        <w:t>Anahi</w:t>
      </w:r>
      <w:proofErr w:type="spellEnd"/>
      <w:r>
        <w:rPr>
          <w:rFonts w:ascii="Gothic720 BT" w:hAnsi="Gothic720 BT"/>
          <w:lang w:eastAsia="es-MX"/>
        </w:rPr>
        <w:t xml:space="preserve"> Carolina Ramírez Ayala, representante propietari</w:t>
      </w:r>
      <w:r w:rsidR="004916CA">
        <w:rPr>
          <w:rFonts w:ascii="Gothic720 BT" w:hAnsi="Gothic720 BT"/>
          <w:lang w:eastAsia="es-MX"/>
        </w:rPr>
        <w:t>a</w:t>
      </w:r>
      <w:r>
        <w:rPr>
          <w:rFonts w:ascii="Gothic720 BT" w:hAnsi="Gothic720 BT"/>
          <w:lang w:eastAsia="es-MX"/>
        </w:rPr>
        <w:t xml:space="preserve"> del Partido Encuentro Solidario ante el Consejo General,</w:t>
      </w:r>
      <w:r>
        <w:rPr>
          <w:rFonts w:ascii="Gothic720 BT" w:hAnsi="Gothic720 BT"/>
        </w:rPr>
        <w:t xml:space="preserve"> </w:t>
      </w:r>
      <w:r w:rsidRPr="00056B2B">
        <w:rPr>
          <w:rFonts w:ascii="Gothic720 BT" w:hAnsi="Gothic720 BT"/>
          <w:lang w:eastAsia="es-MX"/>
        </w:rPr>
        <w:t>por medio del cual inform</w:t>
      </w:r>
      <w:r>
        <w:rPr>
          <w:rFonts w:ascii="Gothic720 BT" w:hAnsi="Gothic720 BT"/>
          <w:lang w:eastAsia="es-MX"/>
        </w:rPr>
        <w:t>ó nuevo domicilio para oír y recibir notificaciones del citado partido político; c</w:t>
      </w:r>
      <w:r w:rsidRPr="00056B2B">
        <w:rPr>
          <w:rFonts w:ascii="Gothic720 BT" w:hAnsi="Gothic720 BT"/>
        </w:rPr>
        <w:t>on fundamento en lo dispuesto en el artículo 63, fracción XX</w:t>
      </w:r>
      <w:r>
        <w:rPr>
          <w:rFonts w:ascii="Gothic720 BT" w:hAnsi="Gothic720 BT"/>
        </w:rPr>
        <w:t>X</w:t>
      </w:r>
      <w:r w:rsidRPr="00056B2B">
        <w:rPr>
          <w:rFonts w:ascii="Gothic720 BT" w:hAnsi="Gothic720 BT"/>
        </w:rPr>
        <w:t xml:space="preserve">I de la Ley Electoral del Estado de Querétaro, la Secretaría Ejecutiva </w:t>
      </w:r>
      <w:r w:rsidRPr="00056B2B">
        <w:rPr>
          <w:rFonts w:ascii="Gothic720 BT" w:hAnsi="Gothic720 BT"/>
          <w:b/>
          <w:color w:val="000000"/>
          <w:lang w:eastAsia="es-MX"/>
        </w:rPr>
        <w:t>ACUERDA:</w:t>
      </w:r>
    </w:p>
    <w:p w:rsidR="00BF749B" w:rsidRPr="00687C99" w:rsidRDefault="00BF749B" w:rsidP="00BF749B">
      <w:pPr>
        <w:spacing w:after="0" w:line="276" w:lineRule="auto"/>
        <w:ind w:right="-235"/>
        <w:jc w:val="both"/>
        <w:rPr>
          <w:rFonts w:ascii="Gothic720 BT" w:hAnsi="Gothic720 BT"/>
          <w:b/>
          <w:color w:val="000000"/>
          <w:sz w:val="16"/>
          <w:lang w:eastAsia="es-MX"/>
        </w:rPr>
      </w:pPr>
    </w:p>
    <w:p w:rsidR="00BF749B" w:rsidRPr="00056B2B" w:rsidRDefault="00BF749B" w:rsidP="00BF749B">
      <w:pPr>
        <w:spacing w:after="0" w:line="276" w:lineRule="auto"/>
        <w:ind w:right="-235"/>
        <w:jc w:val="both"/>
        <w:rPr>
          <w:rFonts w:ascii="Gothic720 BT" w:hAnsi="Gothic720 BT"/>
          <w:b/>
          <w:color w:val="000000"/>
          <w:lang w:eastAsia="es-MX"/>
        </w:rPr>
      </w:pPr>
      <w:r w:rsidRPr="00056B2B">
        <w:rPr>
          <w:rFonts w:ascii="Gothic720 BT" w:hAnsi="Gothic720 BT"/>
          <w:b/>
          <w:lang w:eastAsia="es-MX"/>
        </w:rPr>
        <w:t>PRIMERO.</w:t>
      </w:r>
      <w:r w:rsidRPr="00056B2B">
        <w:rPr>
          <w:rFonts w:ascii="Gothic720 BT" w:hAnsi="Gothic720 BT" w:cs="Arial"/>
          <w:b/>
          <w:lang w:eastAsia="es-MX"/>
        </w:rPr>
        <w:t xml:space="preserve"> Recepción.</w:t>
      </w:r>
      <w:r w:rsidRPr="00056B2B">
        <w:rPr>
          <w:rFonts w:ascii="Gothic720 BT" w:hAnsi="Gothic720 BT" w:cs="Arial"/>
          <w:bCs/>
        </w:rPr>
        <w:t xml:space="preserve"> Se tiene</w:t>
      </w:r>
      <w:r>
        <w:rPr>
          <w:rFonts w:ascii="Gothic720 BT" w:hAnsi="Gothic720 BT" w:cs="Arial"/>
          <w:bCs/>
        </w:rPr>
        <w:t xml:space="preserve"> por recibido</w:t>
      </w:r>
      <w:r w:rsidRPr="00056B2B">
        <w:rPr>
          <w:rFonts w:ascii="Gothic720 BT" w:hAnsi="Gothic720 BT" w:cs="Arial"/>
          <w:bCs/>
        </w:rPr>
        <w:t xml:space="preserve"> </w:t>
      </w:r>
      <w:r>
        <w:rPr>
          <w:rFonts w:ascii="Gothic720 BT" w:hAnsi="Gothic720 BT" w:cs="Arial"/>
          <w:bCs/>
        </w:rPr>
        <w:t>el documento de cuenta, mismo</w:t>
      </w:r>
      <w:r w:rsidRPr="00056B2B">
        <w:rPr>
          <w:rFonts w:ascii="Gothic720 BT" w:hAnsi="Gothic720 BT" w:cs="Arial"/>
          <w:bCs/>
        </w:rPr>
        <w:t xml:space="preserve"> que consta en un total de </w:t>
      </w:r>
      <w:r>
        <w:rPr>
          <w:rFonts w:ascii="Gothic720 BT" w:hAnsi="Gothic720 BT" w:cs="Arial"/>
          <w:bCs/>
        </w:rPr>
        <w:t>una foja</w:t>
      </w:r>
      <w:r w:rsidRPr="00056B2B">
        <w:rPr>
          <w:rFonts w:ascii="Gothic720 BT" w:hAnsi="Gothic720 BT" w:cs="Arial"/>
          <w:bCs/>
        </w:rPr>
        <w:t xml:space="preserve"> útil</w:t>
      </w:r>
      <w:r>
        <w:rPr>
          <w:rFonts w:ascii="Gothic720 BT" w:hAnsi="Gothic720 BT" w:cs="Arial"/>
          <w:bCs/>
        </w:rPr>
        <w:t xml:space="preserve"> con texto por un solo lado</w:t>
      </w:r>
      <w:r w:rsidRPr="00056B2B">
        <w:rPr>
          <w:rFonts w:ascii="Gothic720 BT" w:hAnsi="Gothic720 BT" w:cs="Arial"/>
          <w:bCs/>
        </w:rPr>
        <w:t>,</w:t>
      </w:r>
      <w:r>
        <w:rPr>
          <w:rStyle w:val="Refdenotaalpie"/>
          <w:rFonts w:ascii="Gothic720 BT" w:hAnsi="Gothic720 BT" w:cs="Arial"/>
          <w:bCs/>
        </w:rPr>
        <w:footnoteReference w:id="1"/>
      </w:r>
      <w:r w:rsidRPr="00056B2B">
        <w:rPr>
          <w:rFonts w:ascii="Gothic720 BT" w:hAnsi="Gothic720 BT" w:cs="Arial"/>
          <w:bCs/>
        </w:rPr>
        <w:t xml:space="preserve"> la cual se ordena agregar en autos para los efectos conducentes</w:t>
      </w:r>
      <w:r w:rsidRPr="00D75BF5">
        <w:rPr>
          <w:rFonts w:ascii="Gothic720 BT" w:hAnsi="Gothic720 BT" w:cs="Arial"/>
          <w:bCs/>
        </w:rPr>
        <w:t xml:space="preserve">. </w:t>
      </w:r>
    </w:p>
    <w:p w:rsidR="00BF749B" w:rsidRPr="00687C99" w:rsidRDefault="00BF749B" w:rsidP="00BF749B">
      <w:pPr>
        <w:tabs>
          <w:tab w:val="left" w:pos="567"/>
        </w:tabs>
        <w:spacing w:after="0"/>
        <w:ind w:right="-235"/>
        <w:jc w:val="both"/>
        <w:rPr>
          <w:rFonts w:ascii="Gothic720 BT" w:hAnsi="Gothic720 BT"/>
          <w:b/>
          <w:sz w:val="18"/>
        </w:rPr>
      </w:pPr>
    </w:p>
    <w:p w:rsidR="00BF749B" w:rsidRDefault="00BF749B" w:rsidP="00BF749B">
      <w:pPr>
        <w:tabs>
          <w:tab w:val="left" w:pos="567"/>
        </w:tabs>
        <w:spacing w:after="0"/>
        <w:ind w:right="-235"/>
        <w:jc w:val="both"/>
        <w:rPr>
          <w:rFonts w:ascii="Gothic720 BT" w:eastAsia="Times New Roman" w:hAnsi="Gothic720 BT" w:cs="Arial"/>
          <w:color w:val="000000"/>
          <w:lang w:eastAsia="es-ES"/>
        </w:rPr>
      </w:pPr>
      <w:r w:rsidRPr="00B05E00">
        <w:rPr>
          <w:rFonts w:ascii="Gothic720 BT" w:hAnsi="Gothic720 BT"/>
          <w:b/>
        </w:rPr>
        <w:t xml:space="preserve">SEGUNDO. </w:t>
      </w:r>
      <w:r>
        <w:rPr>
          <w:rFonts w:ascii="Gothic720 BT" w:hAnsi="Gothic720 BT"/>
          <w:b/>
        </w:rPr>
        <w:t xml:space="preserve">Domicilio. </w:t>
      </w:r>
      <w:r>
        <w:rPr>
          <w:rFonts w:ascii="Gothic720 BT" w:hAnsi="Gothic720 BT"/>
        </w:rPr>
        <w:t xml:space="preserve">Se tiene a la representante propietaria del </w:t>
      </w:r>
      <w:r>
        <w:rPr>
          <w:rFonts w:ascii="Gothic720 BT" w:hAnsi="Gothic720 BT"/>
          <w:lang w:eastAsia="es-MX"/>
        </w:rPr>
        <w:t>Partido Encuentro Solidario</w:t>
      </w:r>
      <w:r>
        <w:rPr>
          <w:rFonts w:ascii="Gothic720 BT" w:hAnsi="Gothic720 BT"/>
        </w:rPr>
        <w:t xml:space="preserve"> ante el Consejo General informando </w:t>
      </w:r>
      <w:r>
        <w:rPr>
          <w:rFonts w:ascii="Gothic720 BT" w:hAnsi="Gothic720 BT"/>
          <w:lang w:eastAsia="es-MX"/>
        </w:rPr>
        <w:t xml:space="preserve">el nuevo </w:t>
      </w:r>
      <w:r w:rsidRPr="007E01FC">
        <w:rPr>
          <w:rFonts w:ascii="Gothic720 BT" w:eastAsia="Times New Roman" w:hAnsi="Gothic720 BT" w:cs="Arial"/>
          <w:color w:val="000000"/>
          <w:lang w:eastAsia="es-ES"/>
        </w:rPr>
        <w:t xml:space="preserve">domicilio </w:t>
      </w:r>
      <w:r>
        <w:rPr>
          <w:rFonts w:ascii="Gothic720 BT" w:eastAsia="Times New Roman" w:hAnsi="Gothic720 BT" w:cs="Arial"/>
          <w:color w:val="000000"/>
          <w:lang w:eastAsia="es-ES"/>
        </w:rPr>
        <w:t xml:space="preserve">de dicho partido político para oír y recibir todo tipo de notificaciones y documentos, ubicado en Loma de Pinal de Amoles, número 324, Vista Dorada, Querétaro, Qro. </w:t>
      </w:r>
    </w:p>
    <w:p w:rsidR="00BF749B" w:rsidRDefault="00BF749B" w:rsidP="00BF749B">
      <w:pPr>
        <w:tabs>
          <w:tab w:val="left" w:pos="567"/>
        </w:tabs>
        <w:spacing w:after="0"/>
        <w:ind w:right="-235"/>
        <w:jc w:val="both"/>
        <w:rPr>
          <w:rFonts w:ascii="Gothic720 BT" w:eastAsia="Times New Roman" w:hAnsi="Gothic720 BT" w:cs="Arial"/>
          <w:b/>
          <w:color w:val="000000"/>
          <w:lang w:eastAsia="es-ES"/>
        </w:rPr>
      </w:pPr>
    </w:p>
    <w:p w:rsidR="00B20469" w:rsidRPr="00B20469" w:rsidRDefault="00BF749B" w:rsidP="00B20469">
      <w:pPr>
        <w:tabs>
          <w:tab w:val="left" w:pos="567"/>
        </w:tabs>
        <w:spacing w:after="0"/>
        <w:ind w:right="-235"/>
        <w:jc w:val="both"/>
        <w:rPr>
          <w:rFonts w:ascii="Gothic720 BT" w:eastAsia="Times New Roman" w:hAnsi="Gothic720 BT" w:cs="Arial"/>
          <w:b/>
          <w:color w:val="000000"/>
          <w:lang w:eastAsia="es-ES"/>
        </w:rPr>
      </w:pPr>
      <w:r>
        <w:rPr>
          <w:rFonts w:ascii="Gothic720 BT" w:eastAsia="Times New Roman" w:hAnsi="Gothic720 BT" w:cs="Arial"/>
          <w:b/>
          <w:color w:val="000000"/>
          <w:lang w:eastAsia="es-ES"/>
        </w:rPr>
        <w:t>TERCERO</w:t>
      </w:r>
      <w:r w:rsidRPr="00032C0F">
        <w:rPr>
          <w:rFonts w:ascii="Gothic720 BT" w:eastAsia="Times New Roman" w:hAnsi="Gothic720 BT" w:cs="Arial"/>
          <w:b/>
          <w:color w:val="000000"/>
          <w:lang w:eastAsia="es-ES"/>
        </w:rPr>
        <w:t xml:space="preserve">. </w:t>
      </w:r>
      <w:r>
        <w:rPr>
          <w:rFonts w:ascii="Gothic720 BT" w:eastAsia="Times New Roman" w:hAnsi="Gothic720 BT" w:cs="Arial"/>
          <w:b/>
          <w:color w:val="000000"/>
          <w:lang w:eastAsia="es-ES"/>
        </w:rPr>
        <w:t>I</w:t>
      </w:r>
      <w:r w:rsidRPr="00032C0F">
        <w:rPr>
          <w:rFonts w:ascii="Gothic720 BT" w:eastAsia="Times New Roman" w:hAnsi="Gothic720 BT" w:cs="Arial"/>
          <w:b/>
          <w:color w:val="000000"/>
          <w:lang w:eastAsia="es-ES"/>
        </w:rPr>
        <w:t>nform</w:t>
      </w:r>
      <w:r>
        <w:rPr>
          <w:rFonts w:ascii="Gothic720 BT" w:eastAsia="Times New Roman" w:hAnsi="Gothic720 BT" w:cs="Arial"/>
          <w:b/>
          <w:color w:val="000000"/>
          <w:lang w:eastAsia="es-ES"/>
        </w:rPr>
        <w:t>e</w:t>
      </w:r>
      <w:r w:rsidRPr="00032C0F">
        <w:rPr>
          <w:rFonts w:ascii="Gothic720 BT" w:eastAsia="Times New Roman" w:hAnsi="Gothic720 BT" w:cs="Arial"/>
          <w:b/>
          <w:color w:val="000000"/>
          <w:lang w:eastAsia="es-ES"/>
        </w:rPr>
        <w:t xml:space="preserve">. </w:t>
      </w:r>
      <w:r w:rsidRPr="00032C0F">
        <w:rPr>
          <w:rFonts w:ascii="Gothic720 BT" w:eastAsia="Times New Roman" w:hAnsi="Gothic720 BT" w:cs="Arial"/>
          <w:color w:val="000000"/>
          <w:lang w:eastAsia="es-ES"/>
        </w:rPr>
        <w:t>Infórmese la presente determinación a la</w:t>
      </w:r>
      <w:r>
        <w:rPr>
          <w:rFonts w:ascii="Gothic720 BT" w:eastAsia="Times New Roman" w:hAnsi="Gothic720 BT" w:cs="Arial"/>
          <w:color w:val="000000"/>
          <w:lang w:eastAsia="es-ES"/>
        </w:rPr>
        <w:t>s Consejerías del Consejo General con relación a las comisiones que presiden, así como a la</w:t>
      </w:r>
      <w:r w:rsidRPr="00032C0F">
        <w:rPr>
          <w:rFonts w:ascii="Gothic720 BT" w:eastAsia="Times New Roman" w:hAnsi="Gothic720 BT" w:cs="Arial"/>
          <w:color w:val="000000"/>
          <w:lang w:eastAsia="es-ES"/>
        </w:rPr>
        <w:t xml:space="preserve"> Dirección Ejecutiva de Organización Electoral, Prer</w:t>
      </w:r>
      <w:r>
        <w:rPr>
          <w:rFonts w:ascii="Gothic720 BT" w:eastAsia="Times New Roman" w:hAnsi="Gothic720 BT" w:cs="Arial"/>
          <w:color w:val="000000"/>
          <w:lang w:eastAsia="es-ES"/>
        </w:rPr>
        <w:t xml:space="preserve">rogativas y Partidos Políticos </w:t>
      </w:r>
      <w:r w:rsidR="00B20469" w:rsidRPr="00B20469">
        <w:rPr>
          <w:rFonts w:ascii="Gothic720 BT" w:eastAsia="Times New Roman" w:hAnsi="Gothic720 BT" w:cs="Arial"/>
          <w:color w:val="000000"/>
          <w:lang w:eastAsia="es-ES"/>
        </w:rPr>
        <w:t xml:space="preserve">y a la Dirección Ejecutiva de Asuntos Jurídicos de este Instituto, para los efectos conducentes.       </w:t>
      </w:r>
    </w:p>
    <w:p w:rsidR="00BF749B" w:rsidRDefault="00BF749B" w:rsidP="00BF749B">
      <w:pPr>
        <w:tabs>
          <w:tab w:val="left" w:pos="567"/>
        </w:tabs>
        <w:spacing w:after="0"/>
        <w:ind w:right="-235"/>
        <w:jc w:val="both"/>
        <w:rPr>
          <w:rFonts w:ascii="Gothic720 BT" w:eastAsia="Times New Roman" w:hAnsi="Gothic720 BT" w:cs="Arial"/>
          <w:color w:val="000000"/>
          <w:lang w:eastAsia="es-ES"/>
        </w:rPr>
      </w:pPr>
    </w:p>
    <w:p w:rsidR="00BF749B" w:rsidRDefault="00BF749B" w:rsidP="00BF749B">
      <w:pPr>
        <w:tabs>
          <w:tab w:val="left" w:pos="567"/>
        </w:tabs>
        <w:spacing w:after="0"/>
        <w:ind w:right="-235"/>
        <w:jc w:val="both"/>
        <w:rPr>
          <w:rFonts w:ascii="Gothic720 BT" w:hAnsi="Gothic720 BT" w:cs="Arial"/>
          <w:b/>
        </w:rPr>
      </w:pPr>
      <w:r w:rsidRPr="00032C0F">
        <w:rPr>
          <w:rFonts w:ascii="Gothic720 BT" w:hAnsi="Gothic720 BT" w:cs="Arial"/>
          <w:b/>
        </w:rPr>
        <w:t xml:space="preserve">Notifíquese por estrados del Consejo General del Instituto Electoral de Querétaro, con fundamento en los artículos </w:t>
      </w:r>
      <w:r>
        <w:rPr>
          <w:rFonts w:ascii="Gothic720 BT" w:hAnsi="Gothic720 BT" w:cs="Arial"/>
          <w:b/>
        </w:rPr>
        <w:t>50</w:t>
      </w:r>
      <w:r w:rsidRPr="00032C0F">
        <w:rPr>
          <w:rFonts w:ascii="Gothic720 BT" w:hAnsi="Gothic720 BT" w:cs="Arial"/>
          <w:b/>
        </w:rPr>
        <w:t xml:space="preserve">, fracción II, </w:t>
      </w:r>
      <w:r>
        <w:rPr>
          <w:rFonts w:ascii="Gothic720 BT" w:hAnsi="Gothic720 BT" w:cs="Arial"/>
          <w:b/>
        </w:rPr>
        <w:t>52</w:t>
      </w:r>
      <w:r w:rsidRPr="00032C0F">
        <w:rPr>
          <w:rFonts w:ascii="Gothic720 BT" w:hAnsi="Gothic720 BT" w:cs="Arial"/>
          <w:b/>
        </w:rPr>
        <w:t xml:space="preserve"> y 56, fracción II de la Ley de Medios de Impugnación en Materia Electoral del Estado de Querétaro.</w:t>
      </w:r>
    </w:p>
    <w:p w:rsidR="00BF749B" w:rsidRDefault="00BF749B" w:rsidP="00BF749B">
      <w:pPr>
        <w:tabs>
          <w:tab w:val="left" w:pos="567"/>
        </w:tabs>
        <w:spacing w:after="0"/>
        <w:ind w:right="-235"/>
        <w:jc w:val="both"/>
        <w:rPr>
          <w:rFonts w:ascii="Gothic720 BT" w:hAnsi="Gothic720 BT" w:cs="Arial"/>
          <w:b/>
        </w:rPr>
      </w:pPr>
    </w:p>
    <w:p w:rsidR="00BF749B" w:rsidRPr="00032C0F" w:rsidRDefault="00BF749B" w:rsidP="00BF749B">
      <w:pPr>
        <w:tabs>
          <w:tab w:val="left" w:pos="567"/>
        </w:tabs>
        <w:spacing w:after="0"/>
        <w:ind w:right="-235"/>
        <w:jc w:val="both"/>
        <w:rPr>
          <w:rFonts w:ascii="Gothic720 BT" w:hAnsi="Gothic720 BT" w:cs="Arial"/>
          <w:b/>
          <w:color w:val="000000"/>
        </w:rPr>
      </w:pPr>
      <w:r w:rsidRPr="00032C0F">
        <w:rPr>
          <w:rFonts w:ascii="Gothic720 BT" w:hAnsi="Gothic720 BT" w:cs="Arial"/>
        </w:rPr>
        <w:t xml:space="preserve">Así lo proveyó y firmó el Secretario Ejecutivo del Instituto Electoral del Estado de Querétaro, quien autoriza. </w:t>
      </w:r>
      <w:r w:rsidRPr="00032C0F">
        <w:rPr>
          <w:rFonts w:ascii="Gothic720 BT" w:hAnsi="Gothic720 BT" w:cs="Arial"/>
          <w:b/>
        </w:rPr>
        <w:t>DOY FE</w:t>
      </w:r>
      <w:r w:rsidRPr="00032C0F">
        <w:rPr>
          <w:rFonts w:ascii="Gothic720 BT" w:hAnsi="Gothic720 BT" w:cs="Arial"/>
        </w:rPr>
        <w:t>.</w:t>
      </w:r>
    </w:p>
    <w:p w:rsidR="00BF749B" w:rsidRPr="00032C0F" w:rsidRDefault="00BF749B" w:rsidP="00BF749B">
      <w:pPr>
        <w:tabs>
          <w:tab w:val="left" w:pos="709"/>
          <w:tab w:val="left" w:pos="851"/>
          <w:tab w:val="left" w:pos="993"/>
          <w:tab w:val="left" w:pos="8789"/>
        </w:tabs>
        <w:ind w:left="-284" w:right="-235"/>
        <w:jc w:val="both"/>
        <w:rPr>
          <w:rFonts w:ascii="Gothic720 BT" w:hAnsi="Gothic720 BT" w:cs="Arial"/>
          <w:b/>
          <w:color w:val="000000"/>
        </w:rPr>
      </w:pPr>
    </w:p>
    <w:p w:rsidR="00BF749B" w:rsidRPr="00032C0F" w:rsidRDefault="00BF749B" w:rsidP="00BF749B">
      <w:pPr>
        <w:pStyle w:val="Prrafodelista"/>
        <w:spacing w:line="276" w:lineRule="auto"/>
        <w:ind w:left="284" w:right="-235"/>
        <w:jc w:val="center"/>
        <w:rPr>
          <w:rFonts w:ascii="Gothic720 BT" w:hAnsi="Gothic720 BT" w:cs="Arial"/>
          <w:b/>
          <w:sz w:val="22"/>
          <w:szCs w:val="22"/>
          <w:lang w:val="es-MX"/>
        </w:rPr>
      </w:pPr>
      <w:r>
        <w:rPr>
          <w:rFonts w:ascii="Gothic720 BT" w:hAnsi="Gothic720 BT" w:cs="Arial"/>
          <w:b/>
          <w:sz w:val="22"/>
          <w:szCs w:val="22"/>
          <w:lang w:val="es-MX"/>
        </w:rPr>
        <w:t xml:space="preserve">Mtro. Carlos Alejandro Pérez Espíndola </w:t>
      </w:r>
    </w:p>
    <w:p w:rsidR="00BF749B" w:rsidRPr="00032C0F" w:rsidRDefault="00BF749B" w:rsidP="00BF749B">
      <w:pPr>
        <w:pStyle w:val="Prrafodelista"/>
        <w:spacing w:line="276" w:lineRule="auto"/>
        <w:ind w:left="284" w:right="-235"/>
        <w:jc w:val="center"/>
        <w:rPr>
          <w:rFonts w:ascii="Gothic720 BT" w:hAnsi="Gothic720 BT" w:cs="Arial"/>
          <w:sz w:val="22"/>
          <w:szCs w:val="22"/>
          <w:lang w:val="es-MX"/>
        </w:rPr>
      </w:pPr>
      <w:r w:rsidRPr="00032C0F">
        <w:rPr>
          <w:rFonts w:ascii="Gothic720 BT" w:hAnsi="Gothic720 BT" w:cs="Arial"/>
          <w:sz w:val="22"/>
          <w:szCs w:val="22"/>
          <w:lang w:val="es-MX"/>
        </w:rPr>
        <w:t>Secretario Ejecutivo</w:t>
      </w:r>
      <w:bookmarkStart w:id="0" w:name="_GoBack"/>
      <w:bookmarkEnd w:id="0"/>
    </w:p>
    <w:sectPr w:rsidR="00BF749B" w:rsidRPr="00032C0F" w:rsidSect="00F67DF7">
      <w:headerReference w:type="default" r:id="rId6"/>
      <w:pgSz w:w="12240" w:h="15840" w:code="1"/>
      <w:pgMar w:top="85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B4" w:rsidRDefault="00863CB4" w:rsidP="00BF749B">
      <w:pPr>
        <w:spacing w:after="0" w:line="240" w:lineRule="auto"/>
      </w:pPr>
      <w:r>
        <w:separator/>
      </w:r>
    </w:p>
  </w:endnote>
  <w:endnote w:type="continuationSeparator" w:id="0">
    <w:p w:rsidR="00863CB4" w:rsidRDefault="00863CB4" w:rsidP="00BF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B4" w:rsidRDefault="00863CB4" w:rsidP="00BF749B">
      <w:pPr>
        <w:spacing w:after="0" w:line="240" w:lineRule="auto"/>
      </w:pPr>
      <w:r>
        <w:separator/>
      </w:r>
    </w:p>
  </w:footnote>
  <w:footnote w:type="continuationSeparator" w:id="0">
    <w:p w:rsidR="00863CB4" w:rsidRDefault="00863CB4" w:rsidP="00BF749B">
      <w:pPr>
        <w:spacing w:after="0" w:line="240" w:lineRule="auto"/>
      </w:pPr>
      <w:r>
        <w:continuationSeparator/>
      </w:r>
    </w:p>
  </w:footnote>
  <w:footnote w:id="1">
    <w:p w:rsidR="00BF749B" w:rsidRPr="00F67DF7" w:rsidRDefault="00BF749B" w:rsidP="00BF749B">
      <w:pPr>
        <w:pStyle w:val="Textonotapie"/>
        <w:jc w:val="both"/>
        <w:rPr>
          <w:rFonts w:ascii="Gothic720 BT" w:hAnsi="Gothic720 BT"/>
          <w:sz w:val="16"/>
          <w:szCs w:val="16"/>
        </w:rPr>
      </w:pPr>
      <w:r w:rsidRPr="00F67DF7">
        <w:rPr>
          <w:rStyle w:val="Refdenotaalpie"/>
          <w:rFonts w:ascii="Gothic720 BT" w:hAnsi="Gothic720 BT"/>
          <w:sz w:val="16"/>
          <w:szCs w:val="16"/>
        </w:rPr>
        <w:footnoteRef/>
      </w:r>
      <w:r w:rsidRPr="00F67DF7">
        <w:rPr>
          <w:rFonts w:ascii="Gothic720 BT" w:hAnsi="Gothic720 BT"/>
          <w:sz w:val="16"/>
          <w:szCs w:val="16"/>
        </w:rPr>
        <w:t xml:space="preserve"> Cabe señalar que el acuse de recibo de la Oficialía de Partes de este Instituto </w:t>
      </w:r>
      <w:r w:rsidR="003C33B6">
        <w:rPr>
          <w:rFonts w:ascii="Gothic720 BT" w:hAnsi="Gothic720 BT"/>
          <w:sz w:val="16"/>
          <w:szCs w:val="16"/>
        </w:rPr>
        <w:t>obra agregada al adverso del escrito de cuenta</w:t>
      </w:r>
      <w:r w:rsidRPr="00F67DF7">
        <w:rPr>
          <w:rFonts w:ascii="Gothic720 BT" w:hAnsi="Gothic720 BT"/>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E8" w:rsidRDefault="00863CB4" w:rsidP="00684D48">
    <w:pPr>
      <w:pStyle w:val="Encabezado"/>
      <w:jc w:val="center"/>
      <w:rPr>
        <w:rFonts w:ascii="Galliard BT" w:hAnsi="Galliard BT" w:cs="Arial"/>
        <w:b/>
        <w:lang w:eastAsia="es-ES"/>
      </w:rPr>
    </w:pPr>
  </w:p>
  <w:p w:rsidR="00842EE8" w:rsidRDefault="00863CB4" w:rsidP="00684D48">
    <w:pPr>
      <w:pStyle w:val="Encabezado"/>
      <w:jc w:val="center"/>
      <w:rPr>
        <w:rFonts w:ascii="Galliard BT" w:hAnsi="Galliard BT" w:cs="Arial"/>
        <w:b/>
        <w:lang w:eastAsia="es-ES"/>
      </w:rPr>
    </w:pPr>
  </w:p>
  <w:p w:rsidR="00842EE8" w:rsidRPr="00B46959" w:rsidRDefault="00863CB4" w:rsidP="00684D48">
    <w:pPr>
      <w:pStyle w:val="Encabezado"/>
      <w:rPr>
        <w:rFonts w:ascii="Galliard BT" w:hAnsi="Galliard BT" w:cs="Arial"/>
        <w:b/>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9B"/>
    <w:rsid w:val="001A24A4"/>
    <w:rsid w:val="001E7679"/>
    <w:rsid w:val="003C33B6"/>
    <w:rsid w:val="004916CA"/>
    <w:rsid w:val="006E41F2"/>
    <w:rsid w:val="00863CB4"/>
    <w:rsid w:val="00B20469"/>
    <w:rsid w:val="00BF749B"/>
    <w:rsid w:val="00C21DCD"/>
    <w:rsid w:val="00C61C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2685"/>
  <w15:chartTrackingRefBased/>
  <w15:docId w15:val="{6374F6FD-932E-412F-8090-8E5E8FD6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C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49B"/>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BF749B"/>
    <w:rPr>
      <w:rFonts w:ascii="Calibri" w:eastAsia="Calibri" w:hAnsi="Calibri" w:cs="Times New Roman"/>
      <w:lang w:eastAsia="es-MX"/>
    </w:rPr>
  </w:style>
  <w:style w:type="paragraph" w:customStyle="1" w:styleId="Default">
    <w:name w:val="Default"/>
    <w:rsid w:val="00BF749B"/>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customStyle="1" w:styleId="SinespaciadoCar">
    <w:name w:val="Sin espaciado Car"/>
    <w:link w:val="Sinespaciado"/>
    <w:uiPriority w:val="1"/>
    <w:locked/>
    <w:rsid w:val="00BF749B"/>
  </w:style>
  <w:style w:type="paragraph" w:styleId="Sinespaciado">
    <w:name w:val="No Spacing"/>
    <w:link w:val="SinespaciadoCar"/>
    <w:uiPriority w:val="1"/>
    <w:qFormat/>
    <w:rsid w:val="00BF749B"/>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BF749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BF749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BF749B"/>
    <w:rPr>
      <w:vertAlign w:val="superscript"/>
    </w:rPr>
  </w:style>
  <w:style w:type="paragraph" w:styleId="Prrafodelista">
    <w:name w:val="List Paragraph"/>
    <w:basedOn w:val="Normal"/>
    <w:link w:val="PrrafodelistaCar"/>
    <w:uiPriority w:val="34"/>
    <w:qFormat/>
    <w:rsid w:val="00BF749B"/>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BF749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F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16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6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436</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Edgar.Yañez</dc:creator>
  <cp:keywords/>
  <dc:description/>
  <cp:lastModifiedBy>Secretaría Ejecutiva</cp:lastModifiedBy>
  <cp:revision>2</cp:revision>
  <cp:lastPrinted>2021-01-21T15:08:00Z</cp:lastPrinted>
  <dcterms:created xsi:type="dcterms:W3CDTF">2021-01-21T14:25:00Z</dcterms:created>
  <dcterms:modified xsi:type="dcterms:W3CDTF">2021-01-21T15:46:00Z</dcterms:modified>
</cp:coreProperties>
</file>