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bookmarkStart w:id="0" w:name="_GoBack"/>
      <w:bookmarkEnd w:id="0"/>
    </w:p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 xml:space="preserve">ACUERDO DEL CONSEJO GENERAL DEL INSTITUTO ELECTORAL DEL ESTADO DE QUERÉTARO </w:t>
      </w:r>
      <w:r w:rsidR="00222BAF">
        <w:rPr>
          <w:rFonts w:ascii="Gothic720 BT" w:hAnsi="Gothic720 BT" w:cs="Arial"/>
          <w:b/>
          <w:sz w:val="22"/>
          <w:szCs w:val="22"/>
          <w:lang w:val="es-MX"/>
        </w:rPr>
        <w:t xml:space="preserve">CORRESPONDIENTE AL </w:t>
      </w:r>
      <w:r w:rsidR="00253E6F">
        <w:rPr>
          <w:rFonts w:ascii="Gothic720 BT" w:hAnsi="Gothic720 BT" w:cs="Arial"/>
          <w:b/>
          <w:sz w:val="22"/>
          <w:szCs w:val="22"/>
          <w:lang w:val="es-MX"/>
        </w:rPr>
        <w:t>ÍNDICE TEMÁTICO DE LOS MANUALES DEL PROGRAMA DE FORMACIÓN DE LOS CONSEJOS DISTRITALES Y MUNICIPALES PARA EL PROCESO ELECTORAL 2020</w:t>
      </w:r>
      <w:r w:rsidR="00BB3870">
        <w:rPr>
          <w:rFonts w:ascii="Gothic720 BT" w:hAnsi="Gothic720 BT" w:cs="Arial"/>
          <w:b/>
          <w:sz w:val="22"/>
          <w:szCs w:val="22"/>
          <w:lang w:val="es-MX"/>
        </w:rPr>
        <w:t>-</w:t>
      </w:r>
      <w:r w:rsidR="00253E6F">
        <w:rPr>
          <w:rFonts w:ascii="Gothic720 BT" w:hAnsi="Gothic720 BT" w:cs="Arial"/>
          <w:b/>
          <w:sz w:val="22"/>
          <w:szCs w:val="22"/>
          <w:lang w:val="es-MX"/>
        </w:rPr>
        <w:t>2021.</w:t>
      </w:r>
    </w:p>
    <w:p w:rsidR="00107D9F" w:rsidRPr="00D97F2D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</w:rPr>
      </w:pPr>
    </w:p>
    <w:p w:rsidR="00107D9F" w:rsidRDefault="00107D9F" w:rsidP="00107D9F">
      <w:pPr>
        <w:ind w:left="3686"/>
        <w:jc w:val="both"/>
        <w:rPr>
          <w:rFonts w:ascii="Gothic720 BT" w:hAnsi="Gothic720 BT" w:cs="Arial"/>
          <w:sz w:val="22"/>
          <w:szCs w:val="22"/>
          <w:lang w:val="es-MX"/>
        </w:rPr>
      </w:pPr>
      <w:r w:rsidRPr="00A7760D">
        <w:rPr>
          <w:rFonts w:ascii="Gothic720 BT" w:hAnsi="Gothic720 BT" w:cs="Arial"/>
          <w:b/>
          <w:sz w:val="22"/>
          <w:szCs w:val="22"/>
          <w:lang w:val="es-MX"/>
        </w:rPr>
        <w:t xml:space="preserve">ASUNTO: 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SE NOTIFICA </w:t>
      </w:r>
      <w:r>
        <w:rPr>
          <w:rFonts w:ascii="Gothic720 BT" w:hAnsi="Gothic720 BT" w:cs="Arial"/>
          <w:sz w:val="22"/>
          <w:szCs w:val="22"/>
          <w:lang w:val="es-MX"/>
        </w:rPr>
        <w:t>ACUERDO DEL CONSEJO GENERAL IEEQ/CG/A/0</w:t>
      </w:r>
      <w:r w:rsidR="00222BAF">
        <w:rPr>
          <w:rFonts w:ascii="Gothic720 BT" w:hAnsi="Gothic720 BT" w:cs="Arial"/>
          <w:sz w:val="22"/>
          <w:szCs w:val="22"/>
          <w:lang w:val="es-MX"/>
        </w:rPr>
        <w:t>1</w:t>
      </w:r>
      <w:r w:rsidR="00253E6F">
        <w:rPr>
          <w:rFonts w:ascii="Gothic720 BT" w:hAnsi="Gothic720 BT" w:cs="Arial"/>
          <w:sz w:val="22"/>
          <w:szCs w:val="22"/>
          <w:lang w:val="es-MX"/>
        </w:rPr>
        <w:t>4</w:t>
      </w:r>
      <w:r>
        <w:rPr>
          <w:rFonts w:ascii="Gothic720 BT" w:hAnsi="Gothic720 BT" w:cs="Arial"/>
          <w:sz w:val="22"/>
          <w:szCs w:val="22"/>
          <w:lang w:val="es-MX"/>
        </w:rPr>
        <w:t>/</w:t>
      </w:r>
      <w:r w:rsidR="006245AD">
        <w:rPr>
          <w:rFonts w:ascii="Gothic720 BT" w:hAnsi="Gothic720 BT" w:cs="Arial"/>
          <w:sz w:val="22"/>
          <w:szCs w:val="22"/>
          <w:lang w:val="es-MX"/>
        </w:rPr>
        <w:t>20</w:t>
      </w:r>
      <w:r>
        <w:rPr>
          <w:rFonts w:ascii="Gothic720 BT" w:hAnsi="Gothic720 BT" w:cs="Arial"/>
          <w:sz w:val="22"/>
          <w:szCs w:val="22"/>
          <w:lang w:val="es-MX"/>
        </w:rPr>
        <w:t>.</w:t>
      </w:r>
    </w:p>
    <w:p w:rsidR="00107D9F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Pr="00A7760D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Default="00107D9F" w:rsidP="00107D9F">
      <w:pPr>
        <w:pStyle w:val="Estilo"/>
        <w:spacing w:line="360" w:lineRule="auto"/>
        <w:ind w:right="9"/>
        <w:jc w:val="center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>CÉDULA DE NOTIFICACIÓN</w:t>
      </w:r>
    </w:p>
    <w:p w:rsidR="00107D9F" w:rsidRDefault="00107D9F" w:rsidP="00107D9F">
      <w:pPr>
        <w:jc w:val="both"/>
        <w:rPr>
          <w:rFonts w:ascii="Gothic720 BT" w:hAnsi="Gothic720 BT" w:cs="Arial"/>
          <w:sz w:val="18"/>
          <w:szCs w:val="22"/>
          <w:lang w:val="es-MX"/>
        </w:rPr>
      </w:pPr>
    </w:p>
    <w:p w:rsidR="00107D9F" w:rsidRDefault="00107D9F" w:rsidP="00107D9F">
      <w:pPr>
        <w:jc w:val="both"/>
        <w:rPr>
          <w:rFonts w:ascii="Gothic720 BT" w:hAnsi="Gothic720 BT" w:cs="Arial"/>
          <w:sz w:val="18"/>
          <w:szCs w:val="22"/>
          <w:lang w:val="es-MX"/>
        </w:rPr>
      </w:pPr>
    </w:p>
    <w:p w:rsidR="00107D9F" w:rsidRPr="00A7760D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 xml:space="preserve">AL </w:t>
      </w:r>
      <w:r w:rsidRPr="00A7760D">
        <w:rPr>
          <w:rFonts w:ascii="Gothic720 BT" w:hAnsi="Gothic720 BT" w:cs="Arial"/>
          <w:b/>
          <w:sz w:val="22"/>
          <w:szCs w:val="22"/>
          <w:lang w:val="es-MX"/>
        </w:rPr>
        <w:t xml:space="preserve">PÚBLICO EN GENERAL </w:t>
      </w:r>
    </w:p>
    <w:p w:rsidR="00107D9F" w:rsidRPr="009502E0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 w:rsidRPr="009502E0">
        <w:rPr>
          <w:rFonts w:ascii="Gothic720 BT" w:hAnsi="Gothic720 BT" w:cs="Arial"/>
          <w:b/>
          <w:sz w:val="22"/>
          <w:szCs w:val="22"/>
          <w:lang w:val="es-MX"/>
        </w:rPr>
        <w:t xml:space="preserve">P R E S E N T E </w:t>
      </w:r>
    </w:p>
    <w:p w:rsidR="00107D9F" w:rsidRPr="00A7760D" w:rsidRDefault="00107D9F" w:rsidP="00107D9F">
      <w:pPr>
        <w:spacing w:before="240"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  <w:r w:rsidRPr="00A7760D">
        <w:rPr>
          <w:rFonts w:ascii="Gothic720 BT" w:hAnsi="Gothic720 BT" w:cs="Arial"/>
          <w:sz w:val="22"/>
          <w:szCs w:val="22"/>
          <w:lang w:val="es-MX"/>
        </w:rPr>
        <w:t>En la ciudad de Santiago de Querétaro, Querétaro</w:t>
      </w:r>
      <w:r>
        <w:rPr>
          <w:rFonts w:ascii="Gothic720 BT" w:hAnsi="Gothic720 BT" w:cs="Arial"/>
          <w:sz w:val="22"/>
          <w:szCs w:val="22"/>
          <w:lang w:val="es-MX"/>
        </w:rPr>
        <w:t>, el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</w:t>
      </w:r>
      <w:r w:rsidR="00E924BD">
        <w:rPr>
          <w:rFonts w:ascii="Gothic720 BT" w:hAnsi="Gothic720 BT" w:cs="Arial"/>
          <w:sz w:val="22"/>
          <w:szCs w:val="22"/>
          <w:lang w:val="es-MX"/>
        </w:rPr>
        <w:t>dos</w:t>
      </w:r>
      <w:r w:rsidR="006161BE">
        <w:rPr>
          <w:rFonts w:ascii="Gothic720 BT" w:hAnsi="Gothic720 BT" w:cs="Arial"/>
          <w:sz w:val="22"/>
          <w:szCs w:val="22"/>
          <w:lang w:val="es-MX"/>
        </w:rPr>
        <w:t xml:space="preserve"> </w:t>
      </w:r>
      <w:r>
        <w:rPr>
          <w:rFonts w:ascii="Gothic720 BT" w:hAnsi="Gothic720 BT" w:cs="Arial"/>
          <w:sz w:val="22"/>
          <w:szCs w:val="22"/>
          <w:lang w:val="es-MX"/>
        </w:rPr>
        <w:t xml:space="preserve">de </w:t>
      </w:r>
      <w:r w:rsidR="00253E6F">
        <w:rPr>
          <w:rFonts w:ascii="Gothic720 BT" w:hAnsi="Gothic720 BT" w:cs="Arial"/>
          <w:sz w:val="22"/>
          <w:szCs w:val="22"/>
          <w:lang w:val="es-MX"/>
        </w:rPr>
        <w:t>junio</w:t>
      </w:r>
      <w:r w:rsidR="00222BAF">
        <w:rPr>
          <w:rFonts w:ascii="Gothic720 BT" w:hAnsi="Gothic720 BT" w:cs="Arial"/>
          <w:sz w:val="22"/>
          <w:szCs w:val="22"/>
          <w:lang w:val="es-MX"/>
        </w:rPr>
        <w:t xml:space="preserve"> </w:t>
      </w:r>
      <w:r>
        <w:rPr>
          <w:rFonts w:ascii="Gothic720 BT" w:hAnsi="Gothic720 BT" w:cs="Arial"/>
          <w:sz w:val="22"/>
          <w:szCs w:val="22"/>
          <w:lang w:val="es-MX"/>
        </w:rPr>
        <w:t xml:space="preserve">de dos mil </w:t>
      </w:r>
      <w:r w:rsidR="006245AD">
        <w:rPr>
          <w:rFonts w:ascii="Gothic720 BT" w:hAnsi="Gothic720 BT" w:cs="Arial"/>
          <w:sz w:val="22"/>
          <w:szCs w:val="22"/>
          <w:lang w:val="es-MX"/>
        </w:rPr>
        <w:t>veinte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, con fundamento en lo dispuesto por los artículos 48, fracción II, 50 y 57 de la Ley de Medios de Impugnación en Materia Electoral del Estado de Querétaro, así como </w:t>
      </w:r>
      <w:r>
        <w:rPr>
          <w:rFonts w:ascii="Gothic720 BT" w:hAnsi="Gothic720 BT" w:cs="Arial"/>
          <w:sz w:val="22"/>
          <w:szCs w:val="22"/>
          <w:lang w:val="es-MX"/>
        </w:rPr>
        <w:t>63, fracciones I y XV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de la Ley Electoral del Estado de Querétaro; la </w:t>
      </w:r>
      <w:r>
        <w:rPr>
          <w:rFonts w:ascii="Gothic720 BT" w:hAnsi="Gothic720 BT" w:cs="Arial"/>
          <w:sz w:val="22"/>
          <w:szCs w:val="22"/>
          <w:lang w:val="es-MX"/>
        </w:rPr>
        <w:t>Secretaría Ejecutiva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del Instituto </w:t>
      </w:r>
      <w:r w:rsidRPr="00A7760D">
        <w:rPr>
          <w:rFonts w:ascii="Gothic720 BT" w:hAnsi="Gothic720 BT" w:cs="Arial"/>
          <w:b/>
          <w:sz w:val="22"/>
          <w:szCs w:val="22"/>
          <w:lang w:val="es-MX"/>
        </w:rPr>
        <w:t xml:space="preserve">NOTIFICA </w:t>
      </w:r>
      <w:r w:rsidRPr="00A7760D">
        <w:rPr>
          <w:rFonts w:ascii="Gothic720 BT" w:hAnsi="Gothic720 BT" w:cs="Arial"/>
          <w:sz w:val="22"/>
          <w:szCs w:val="22"/>
          <w:lang w:val="es-MX"/>
        </w:rPr>
        <w:t>el acuerdo del Consejo General del Instituto Electoral del Estado de Querétaro</w:t>
      </w:r>
      <w:r w:rsidR="00253E6F">
        <w:rPr>
          <w:rFonts w:ascii="Gothic720 BT" w:hAnsi="Gothic720 BT" w:cs="Arial"/>
          <w:sz w:val="22"/>
          <w:szCs w:val="22"/>
          <w:lang w:val="es-MX"/>
        </w:rPr>
        <w:t xml:space="preserve"> correspondiente al índice temático de los manuales del programa de formación de los Consejos Distritales y Municipales para el proceso electoral 2020-2021</w:t>
      </w:r>
      <w:r w:rsidR="006245AD">
        <w:rPr>
          <w:rFonts w:ascii="Gothic720 BT" w:hAnsi="Gothic720 BT" w:cs="Arial"/>
          <w:sz w:val="22"/>
          <w:szCs w:val="22"/>
          <w:lang w:val="es-MX"/>
        </w:rPr>
        <w:t>,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</w:t>
      </w:r>
      <w:r>
        <w:rPr>
          <w:rFonts w:ascii="Gothic720 BT" w:hAnsi="Gothic720 BT" w:cs="Arial"/>
          <w:sz w:val="22"/>
          <w:szCs w:val="22"/>
          <w:lang w:val="es-MX"/>
        </w:rPr>
        <w:t xml:space="preserve">el cual 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consta </w:t>
      </w:r>
      <w:r>
        <w:rPr>
          <w:rFonts w:ascii="Gothic720 BT" w:hAnsi="Gothic720 BT" w:cs="Arial"/>
          <w:sz w:val="22"/>
          <w:szCs w:val="22"/>
          <w:lang w:val="es-MX"/>
        </w:rPr>
        <w:t>en su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total</w:t>
      </w:r>
      <w:r>
        <w:rPr>
          <w:rFonts w:ascii="Gothic720 BT" w:hAnsi="Gothic720 BT" w:cs="Arial"/>
          <w:sz w:val="22"/>
          <w:szCs w:val="22"/>
          <w:lang w:val="es-MX"/>
        </w:rPr>
        <w:t>idad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de </w:t>
      </w:r>
      <w:r w:rsidR="00A87DBC">
        <w:rPr>
          <w:rFonts w:ascii="Gothic720 BT" w:hAnsi="Gothic720 BT" w:cs="Arial"/>
          <w:sz w:val="22"/>
          <w:szCs w:val="22"/>
          <w:lang w:val="es-MX"/>
        </w:rPr>
        <w:t>trece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fojas útiles con texto por un solo lado. Documento que se adjunta en copia simple a la presente cédula para los efectos y fines a que haya lugar. </w:t>
      </w:r>
      <w:r w:rsidRPr="0059386D">
        <w:rPr>
          <w:rFonts w:ascii="Gothic720 BT" w:hAnsi="Gothic720 BT" w:cs="Arial"/>
          <w:b/>
          <w:sz w:val="22"/>
          <w:szCs w:val="22"/>
          <w:lang w:val="es-MX"/>
        </w:rPr>
        <w:t>DOY FE</w:t>
      </w:r>
      <w:r w:rsidRPr="00A7760D">
        <w:rPr>
          <w:rFonts w:ascii="Gothic720 BT" w:hAnsi="Gothic720 BT" w:cs="Arial"/>
          <w:sz w:val="22"/>
          <w:szCs w:val="22"/>
        </w:rPr>
        <w:t>.</w:t>
      </w:r>
      <w:r>
        <w:rPr>
          <w:rFonts w:ascii="Gothic720 BT" w:hAnsi="Gothic720 BT" w:cs="Arial"/>
          <w:sz w:val="22"/>
          <w:szCs w:val="22"/>
        </w:rPr>
        <w:t xml:space="preserve"> </w:t>
      </w:r>
      <w:r w:rsidRPr="00A7760D">
        <w:rPr>
          <w:rFonts w:ascii="Gothic720 BT" w:hAnsi="Gothic720 BT" w:cs="Arial"/>
          <w:sz w:val="22"/>
          <w:szCs w:val="22"/>
        </w:rPr>
        <w:t>-</w:t>
      </w:r>
      <w:r w:rsidR="006245AD">
        <w:rPr>
          <w:rFonts w:ascii="Gothic720 BT" w:hAnsi="Gothic720 BT" w:cs="Arial"/>
          <w:sz w:val="22"/>
          <w:szCs w:val="22"/>
        </w:rPr>
        <w:t>---</w:t>
      </w:r>
      <w:r>
        <w:rPr>
          <w:rFonts w:ascii="Gothic720 BT" w:hAnsi="Gothic720 BT" w:cs="Arial"/>
          <w:sz w:val="22"/>
          <w:szCs w:val="22"/>
        </w:rPr>
        <w:t>------</w:t>
      </w:r>
    </w:p>
    <w:p w:rsidR="00107D9F" w:rsidRPr="00A7760D" w:rsidRDefault="00107D9F" w:rsidP="00107D9F">
      <w:pPr>
        <w:spacing w:before="240"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Pr="00A7760D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Pr="00A7760D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Pr="00A7760D" w:rsidRDefault="00107D9F" w:rsidP="00107D9F">
      <w:pPr>
        <w:spacing w:line="276" w:lineRule="auto"/>
        <w:ind w:left="708" w:right="-234" w:hanging="708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</w:rPr>
        <w:t>Lic. José Eugenio Plascencia Zarazúa</w:t>
      </w:r>
    </w:p>
    <w:p w:rsidR="00107D9F" w:rsidRDefault="00107D9F" w:rsidP="00107D9F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sz w:val="22"/>
          <w:szCs w:val="22"/>
          <w:lang w:val="es-MX"/>
        </w:rPr>
        <w:t>Secretario Ejecutivo</w:t>
      </w:r>
    </w:p>
    <w:p w:rsidR="00107D9F" w:rsidRDefault="00107D9F" w:rsidP="00107D9F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</w:p>
    <w:p w:rsidR="00107D9F" w:rsidRPr="001B5E3F" w:rsidRDefault="00107D9F" w:rsidP="00107D9F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</w:rPr>
      </w:pPr>
    </w:p>
    <w:p w:rsidR="00107D9F" w:rsidRDefault="00107D9F" w:rsidP="00107D9F"/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sectPr w:rsidR="001B5E3F" w:rsidSect="003514A0">
      <w:pgSz w:w="12240" w:h="15840"/>
      <w:pgMar w:top="851" w:right="1701" w:bottom="1843" w:left="1701" w:header="709" w:footer="1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9F"/>
    <w:rsid w:val="00107D9F"/>
    <w:rsid w:val="001B5E3F"/>
    <w:rsid w:val="00222BAF"/>
    <w:rsid w:val="00253E6F"/>
    <w:rsid w:val="00262E84"/>
    <w:rsid w:val="003514A0"/>
    <w:rsid w:val="0054579E"/>
    <w:rsid w:val="006161BE"/>
    <w:rsid w:val="006245AD"/>
    <w:rsid w:val="00712DED"/>
    <w:rsid w:val="0076039C"/>
    <w:rsid w:val="00925F78"/>
    <w:rsid w:val="00A87DBC"/>
    <w:rsid w:val="00BB3870"/>
    <w:rsid w:val="00D97F2D"/>
    <w:rsid w:val="00E924BD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9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107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7D9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9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107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7D9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murillo</dc:creator>
  <cp:lastModifiedBy>Leo.Palomares</cp:lastModifiedBy>
  <cp:revision>2</cp:revision>
  <cp:lastPrinted>2020-06-02T18:22:00Z</cp:lastPrinted>
  <dcterms:created xsi:type="dcterms:W3CDTF">2020-06-02T18:23:00Z</dcterms:created>
  <dcterms:modified xsi:type="dcterms:W3CDTF">2020-06-02T18:23:00Z</dcterms:modified>
</cp:coreProperties>
</file>